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9954E" w14:textId="77777777" w:rsidR="00126EAE" w:rsidRDefault="00126EAE" w:rsidP="00126EAE">
      <w:pPr>
        <w:pStyle w:val="libCenter"/>
      </w:pPr>
    </w:p>
    <w:p w14:paraId="0B618411" w14:textId="77777777" w:rsidR="00126EAE" w:rsidRDefault="00126EAE" w:rsidP="00126EAE">
      <w:pPr>
        <w:pStyle w:val="libCenter"/>
      </w:pPr>
    </w:p>
    <w:p w14:paraId="37143287" w14:textId="6FA28475" w:rsidR="00126EAE" w:rsidRDefault="009E6906" w:rsidP="00126EAE">
      <w:pPr>
        <w:pStyle w:val="libCenter"/>
      </w:pPr>
      <w:r>
        <w:rPr>
          <w:noProof/>
        </w:rPr>
        <w:drawing>
          <wp:inline distT="0" distB="0" distL="0" distR="0" wp14:anchorId="3DAF8EE2" wp14:editId="40ED93D2">
            <wp:extent cx="4680585" cy="662686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6626860"/>
                    </a:xfrm>
                    <a:prstGeom prst="rect">
                      <a:avLst/>
                    </a:prstGeom>
                    <a:noFill/>
                    <a:ln>
                      <a:noFill/>
                    </a:ln>
                  </pic:spPr>
                </pic:pic>
              </a:graphicData>
            </a:graphic>
          </wp:inline>
        </w:drawing>
      </w:r>
    </w:p>
    <w:p w14:paraId="1CE34148" w14:textId="77777777" w:rsidR="00126EAE" w:rsidRDefault="00126EAE" w:rsidP="00126EAE">
      <w:pPr>
        <w:pStyle w:val="libCenter"/>
      </w:pPr>
    </w:p>
    <w:p w14:paraId="554C31A2" w14:textId="77777777" w:rsidR="00126EAE" w:rsidRDefault="009332CC" w:rsidP="00126EAE">
      <w:pPr>
        <w:pStyle w:val="libCenterBold1"/>
      </w:pPr>
      <w:hyperlink r:id="rId9" w:history="1">
        <w:r w:rsidR="00126EAE" w:rsidRPr="00156FA8">
          <w:rPr>
            <w:rStyle w:val="Hyperlink"/>
          </w:rPr>
          <w:t>www.alhassanain.org/english</w:t>
        </w:r>
      </w:hyperlink>
    </w:p>
    <w:p w14:paraId="671902D1" w14:textId="77777777" w:rsidR="00126EAE" w:rsidRPr="00C26A90" w:rsidRDefault="00126EAE" w:rsidP="00126EAE">
      <w:pPr>
        <w:pStyle w:val="libCenter"/>
        <w:rPr>
          <w:rtl/>
          <w:lang w:bidi="fa-IR"/>
        </w:rPr>
      </w:pPr>
    </w:p>
    <w:p w14:paraId="458E0C81" w14:textId="77777777" w:rsidR="00126EAE" w:rsidRDefault="00126EAE" w:rsidP="00126EAE">
      <w:pPr>
        <w:pStyle w:val="libNormal"/>
      </w:pPr>
      <w:r>
        <w:br w:type="page"/>
      </w:r>
    </w:p>
    <w:p w14:paraId="75827F03" w14:textId="77777777" w:rsidR="00126EAE" w:rsidRDefault="00126EAE" w:rsidP="00126EAE">
      <w:pPr>
        <w:pStyle w:val="libCenterTitr"/>
      </w:pPr>
    </w:p>
    <w:p w14:paraId="2A4F813D" w14:textId="77777777" w:rsidR="00126EAE" w:rsidRDefault="00126EAE" w:rsidP="00126EAE">
      <w:pPr>
        <w:pStyle w:val="libCenterTitr"/>
      </w:pPr>
    </w:p>
    <w:p w14:paraId="471DD169" w14:textId="77777777" w:rsidR="00126EAE" w:rsidRDefault="00126EAE" w:rsidP="00126EAE">
      <w:pPr>
        <w:pStyle w:val="libCenterTitr"/>
      </w:pPr>
    </w:p>
    <w:p w14:paraId="5DF77139" w14:textId="77777777" w:rsidR="00126EAE" w:rsidRDefault="00126EAE" w:rsidP="00126EAE">
      <w:pPr>
        <w:pStyle w:val="libCenterTitr"/>
      </w:pPr>
    </w:p>
    <w:p w14:paraId="0977430E" w14:textId="77777777" w:rsidR="00126EAE" w:rsidRDefault="00126EAE" w:rsidP="00126EAE">
      <w:pPr>
        <w:pStyle w:val="libCenterTitr"/>
      </w:pPr>
      <w:r>
        <w:t>The Life of Ali Ibn Abi Talib</w:t>
      </w:r>
    </w:p>
    <w:p w14:paraId="42656A77" w14:textId="77777777" w:rsidR="00126EAE" w:rsidRDefault="00126EAE" w:rsidP="00126EAE">
      <w:pPr>
        <w:pStyle w:val="libCenterTitr"/>
      </w:pPr>
    </w:p>
    <w:p w14:paraId="47B23FFB" w14:textId="02042BF4" w:rsidR="00126EAE" w:rsidRDefault="00126EAE" w:rsidP="00126EAE">
      <w:pPr>
        <w:pStyle w:val="libCenterBold1"/>
      </w:pPr>
      <w:r>
        <w:t xml:space="preserve">Author (s): </w:t>
      </w:r>
      <w:r w:rsidRPr="00126EAE">
        <w:t>Baqir Sharif al-Qurashi</w:t>
      </w:r>
    </w:p>
    <w:p w14:paraId="1C4D577A" w14:textId="77777777" w:rsidR="00126EAE" w:rsidRDefault="00126EAE" w:rsidP="00126EAE">
      <w:pPr>
        <w:pStyle w:val="libCenterBold1"/>
      </w:pPr>
    </w:p>
    <w:p w14:paraId="4D26994D" w14:textId="77777777" w:rsidR="00126EAE" w:rsidRDefault="00126EAE" w:rsidP="00126EAE">
      <w:pPr>
        <w:pStyle w:val="libCenterBold1"/>
      </w:pPr>
    </w:p>
    <w:p w14:paraId="3E5041AF" w14:textId="7F47F22C" w:rsidR="00126EAE" w:rsidRDefault="00126EAE" w:rsidP="00471E8C">
      <w:pPr>
        <w:pStyle w:val="libCenterBold2"/>
      </w:pPr>
      <w:r>
        <w:t>Tra</w:t>
      </w:r>
      <w:r w:rsidR="0055260C">
        <w:t>n</w:t>
      </w:r>
      <w:r>
        <w:t xml:space="preserve">slator </w:t>
      </w:r>
      <w:r w:rsidR="00EB4CAB">
        <w:t xml:space="preserve">(s): </w:t>
      </w:r>
      <w:r>
        <w:t>Badr Shahin</w:t>
      </w:r>
    </w:p>
    <w:p w14:paraId="1860D564" w14:textId="55E727F5" w:rsidR="00471E8C" w:rsidRDefault="00471E8C" w:rsidP="00471E8C">
      <w:pPr>
        <w:pStyle w:val="libCenterBold2"/>
      </w:pPr>
    </w:p>
    <w:p w14:paraId="1FF4B88C" w14:textId="0A58A4D6" w:rsidR="00471E8C" w:rsidRDefault="00471E8C" w:rsidP="00471E8C">
      <w:pPr>
        <w:pStyle w:val="libCenterBold2"/>
      </w:pPr>
    </w:p>
    <w:p w14:paraId="05B84E48" w14:textId="77777777" w:rsidR="00471E8C" w:rsidRDefault="00471E8C" w:rsidP="00471E8C">
      <w:pPr>
        <w:pStyle w:val="libCenterBold2"/>
      </w:pPr>
    </w:p>
    <w:p w14:paraId="5CD406D2" w14:textId="42C0C26D" w:rsidR="00126EAE" w:rsidRDefault="00EB4CAB" w:rsidP="00471E8C">
      <w:pPr>
        <w:pStyle w:val="libCenterBold2"/>
      </w:pPr>
      <w:r>
        <w:t xml:space="preserve">Publisher (s): </w:t>
      </w:r>
      <w:r w:rsidR="00126EAE">
        <w:t>Ansariyan Publications - Qum</w:t>
      </w:r>
    </w:p>
    <w:p w14:paraId="4D169D0D" w14:textId="77777777" w:rsidR="00126EAE" w:rsidRDefault="00126EAE" w:rsidP="00126EAE">
      <w:pPr>
        <w:pStyle w:val="libCenterBold1"/>
      </w:pPr>
    </w:p>
    <w:p w14:paraId="7793D1BD" w14:textId="77777777" w:rsidR="00126EAE" w:rsidRDefault="00126EAE" w:rsidP="00126EAE">
      <w:pPr>
        <w:pStyle w:val="libCenterBold1"/>
      </w:pPr>
    </w:p>
    <w:p w14:paraId="7CE22D94" w14:textId="77777777" w:rsidR="00126EAE" w:rsidRDefault="00126EAE" w:rsidP="00126EAE">
      <w:pPr>
        <w:pStyle w:val="libCenterBold1"/>
      </w:pPr>
    </w:p>
    <w:p w14:paraId="0BFB7297" w14:textId="77777777" w:rsidR="00126EAE" w:rsidRDefault="00126EAE" w:rsidP="00126EAE">
      <w:pPr>
        <w:pStyle w:val="libCenterBold1"/>
      </w:pPr>
    </w:p>
    <w:p w14:paraId="4867CD04" w14:textId="77777777" w:rsidR="00126EAE" w:rsidRDefault="009332CC" w:rsidP="00126EAE">
      <w:pPr>
        <w:pStyle w:val="libCenterBold1"/>
      </w:pPr>
      <w:hyperlink r:id="rId10" w:history="1">
        <w:r w:rsidR="00126EAE" w:rsidRPr="002C5118">
          <w:rPr>
            <w:rStyle w:val="Hyperlink"/>
          </w:rPr>
          <w:t>www.alhassanain.org/english</w:t>
        </w:r>
      </w:hyperlink>
    </w:p>
    <w:p w14:paraId="5130FB34" w14:textId="77777777" w:rsidR="00126EAE" w:rsidRDefault="00126EAE" w:rsidP="00126EAE">
      <w:pPr>
        <w:pStyle w:val="libNormal"/>
      </w:pPr>
      <w:r>
        <w:br w:type="page"/>
      </w:r>
    </w:p>
    <w:p w14:paraId="5F21D12E" w14:textId="77777777" w:rsidR="00126EAE" w:rsidRDefault="00126EAE" w:rsidP="00126EAE">
      <w:pPr>
        <w:pStyle w:val="libCenterBold1"/>
      </w:pPr>
    </w:p>
    <w:p w14:paraId="2F62C301" w14:textId="77777777" w:rsidR="00126EAE" w:rsidRDefault="00126EAE" w:rsidP="00126EAE">
      <w:pPr>
        <w:pStyle w:val="libCenterBold1"/>
      </w:pPr>
    </w:p>
    <w:p w14:paraId="7ADFC96A" w14:textId="77777777" w:rsidR="00126EAE" w:rsidRDefault="00126EAE" w:rsidP="00126EAE">
      <w:pPr>
        <w:pStyle w:val="libCenterBold1"/>
      </w:pPr>
    </w:p>
    <w:p w14:paraId="763ECF5B" w14:textId="77777777" w:rsidR="00126EAE" w:rsidRDefault="00126EAE" w:rsidP="00126EAE">
      <w:pPr>
        <w:pStyle w:val="libCenterBold1"/>
      </w:pPr>
    </w:p>
    <w:p w14:paraId="62A5CCF8" w14:textId="77777777" w:rsidR="00126EAE" w:rsidRDefault="00126EAE" w:rsidP="00126EAE">
      <w:pPr>
        <w:pStyle w:val="libCenterBold1"/>
      </w:pPr>
    </w:p>
    <w:p w14:paraId="0DB52A20" w14:textId="77777777" w:rsidR="00126EAE" w:rsidRDefault="00126EAE" w:rsidP="00126EAE">
      <w:pPr>
        <w:pStyle w:val="libCenterBold1"/>
      </w:pPr>
    </w:p>
    <w:p w14:paraId="7A1DD3E8" w14:textId="77777777" w:rsidR="00126EAE" w:rsidRDefault="00126EAE" w:rsidP="00126EAE">
      <w:pPr>
        <w:pStyle w:val="libCenterBold1"/>
      </w:pPr>
    </w:p>
    <w:p w14:paraId="655753A8" w14:textId="77777777" w:rsidR="00126EAE" w:rsidRDefault="00126EAE" w:rsidP="00126EAE">
      <w:pPr>
        <w:pStyle w:val="libCenterBold1"/>
      </w:pPr>
    </w:p>
    <w:p w14:paraId="62312EEB" w14:textId="77777777" w:rsidR="00126EAE" w:rsidRDefault="00126EAE" w:rsidP="00126EAE">
      <w:pPr>
        <w:pStyle w:val="libCenterBold1"/>
      </w:pPr>
    </w:p>
    <w:p w14:paraId="13E1D3E0" w14:textId="77777777" w:rsidR="00126EAE" w:rsidRDefault="00126EAE" w:rsidP="00126EAE">
      <w:pPr>
        <w:pStyle w:val="libCenterBold1"/>
      </w:pPr>
    </w:p>
    <w:p w14:paraId="5989FE6F" w14:textId="77777777" w:rsidR="00126EAE" w:rsidRDefault="00126EAE" w:rsidP="00126EAE">
      <w:pPr>
        <w:pStyle w:val="libCenterBold1"/>
      </w:pPr>
    </w:p>
    <w:p w14:paraId="1DF2BBCC" w14:textId="6D07A55C" w:rsidR="00126EAE" w:rsidRPr="00EA3580" w:rsidRDefault="001D67D0" w:rsidP="00126EAE">
      <w:pPr>
        <w:pStyle w:val="libBold2"/>
      </w:pPr>
      <w:r w:rsidRPr="001D67D0">
        <w:t>This text is an extensive biography of the life of Imam Ali ibn Abi Talib (‘a) and the history of the early days of Islam; a section is dedicated to the life of The Imam ('a) and another dedicated to his traditions, his words, deeds and judgments. The Appendix contains the history of his shrine and the acts and supplications to be performed during its visitation.</w:t>
      </w:r>
    </w:p>
    <w:p w14:paraId="041B41ED" w14:textId="77777777" w:rsidR="00126EAE" w:rsidRDefault="00126EAE" w:rsidP="00126EAE">
      <w:pPr>
        <w:pStyle w:val="libNormal"/>
      </w:pPr>
      <w:r>
        <w:br w:type="page"/>
      </w:r>
    </w:p>
    <w:p w14:paraId="24BCD925" w14:textId="77777777" w:rsidR="00126EAE" w:rsidRPr="00DA4C78" w:rsidRDefault="00126EAE" w:rsidP="00126EAE">
      <w:pPr>
        <w:pStyle w:val="libCenterBold1"/>
      </w:pPr>
    </w:p>
    <w:p w14:paraId="7BE3352F" w14:textId="77777777" w:rsidR="00126EAE" w:rsidRPr="00DA4C78" w:rsidRDefault="00126EAE" w:rsidP="00126EAE">
      <w:pPr>
        <w:pStyle w:val="libCenterBold1"/>
      </w:pPr>
    </w:p>
    <w:p w14:paraId="567C369F" w14:textId="77777777" w:rsidR="00126EAE" w:rsidRPr="00DA4C78" w:rsidRDefault="00126EAE" w:rsidP="00126EAE">
      <w:pPr>
        <w:pStyle w:val="libCenterBold1"/>
      </w:pPr>
    </w:p>
    <w:p w14:paraId="764856FD" w14:textId="77777777" w:rsidR="00126EAE" w:rsidRPr="00DA4C78" w:rsidRDefault="00126EAE" w:rsidP="00126EAE">
      <w:pPr>
        <w:pStyle w:val="libCenterBold1"/>
      </w:pPr>
    </w:p>
    <w:p w14:paraId="503E10F5" w14:textId="77777777" w:rsidR="00126EAE" w:rsidRPr="00DA4C78" w:rsidRDefault="00126EAE" w:rsidP="00126EAE">
      <w:pPr>
        <w:pStyle w:val="libCenterBold1"/>
      </w:pPr>
    </w:p>
    <w:p w14:paraId="781D7A51" w14:textId="77777777" w:rsidR="00126EAE" w:rsidRPr="00DA4C78" w:rsidRDefault="00126EAE" w:rsidP="00126EAE">
      <w:pPr>
        <w:pStyle w:val="libCenterBold1"/>
      </w:pPr>
    </w:p>
    <w:p w14:paraId="1DEA642C" w14:textId="77777777" w:rsidR="00126EAE" w:rsidRPr="00DA4C78" w:rsidRDefault="00126EAE" w:rsidP="00126EAE">
      <w:pPr>
        <w:pStyle w:val="libCenterBold1"/>
      </w:pPr>
    </w:p>
    <w:p w14:paraId="4411B171" w14:textId="77777777" w:rsidR="00126EAE" w:rsidRPr="00DA4C78" w:rsidRDefault="00126EAE" w:rsidP="00126EAE">
      <w:pPr>
        <w:pStyle w:val="libCenterBold1"/>
      </w:pPr>
    </w:p>
    <w:p w14:paraId="75D1247F" w14:textId="77777777" w:rsidR="00126EAE" w:rsidRPr="00DA4C78" w:rsidRDefault="00126EAE" w:rsidP="00126EAE">
      <w:pPr>
        <w:pStyle w:val="libCenterBold1"/>
      </w:pPr>
    </w:p>
    <w:p w14:paraId="73722447" w14:textId="77777777" w:rsidR="00126EAE" w:rsidRPr="00DA4C78" w:rsidRDefault="00126EAE" w:rsidP="00126EAE">
      <w:pPr>
        <w:pStyle w:val="libCenterBold1"/>
      </w:pPr>
    </w:p>
    <w:p w14:paraId="7CE6B9A4" w14:textId="77777777" w:rsidR="00126EAE" w:rsidRPr="00DA4C78" w:rsidRDefault="00126EAE" w:rsidP="00126EAE">
      <w:pPr>
        <w:pStyle w:val="libCenterBold1"/>
      </w:pPr>
    </w:p>
    <w:p w14:paraId="3A6CC08A" w14:textId="77777777" w:rsidR="00126EAE" w:rsidRDefault="00126EAE" w:rsidP="00126EAE">
      <w:pPr>
        <w:pStyle w:val="libCenterBold1"/>
      </w:pPr>
      <w:r>
        <w:t>Notice:</w:t>
      </w:r>
    </w:p>
    <w:p w14:paraId="792340A0" w14:textId="7D3D472B" w:rsidR="00126EAE" w:rsidRDefault="00126EAE" w:rsidP="00126EAE">
      <w:pPr>
        <w:pStyle w:val="libCenterBold2"/>
      </w:pPr>
      <w:r>
        <w:t xml:space="preserve">This version is published on behalf of </w:t>
      </w:r>
      <w:hyperlink r:id="rId11" w:history="1">
        <w:r w:rsidRPr="003A5B21">
          <w:rPr>
            <w:rStyle w:val="Hyperlink"/>
          </w:rPr>
          <w:t>www.alhassanain.org/english</w:t>
        </w:r>
      </w:hyperlink>
      <w:r w:rsidR="00D76B59">
        <w:rPr>
          <w:rStyle w:val="Hyperlink"/>
        </w:rPr>
        <w:t>.</w:t>
      </w:r>
    </w:p>
    <w:p w14:paraId="77F1122E" w14:textId="773311C2" w:rsidR="00590F0A" w:rsidRDefault="00126EAE" w:rsidP="00126EAE">
      <w:pPr>
        <w:pStyle w:val="libCenterBold2"/>
      </w:pPr>
      <w:r>
        <w:t>The composing errors are not corrected</w:t>
      </w:r>
      <w:r w:rsidR="00D76B59">
        <w:t>.</w:t>
      </w:r>
    </w:p>
    <w:p w14:paraId="7834EB60" w14:textId="77777777" w:rsidR="00590F0A" w:rsidRDefault="00590F0A" w:rsidP="00126EAE">
      <w:pPr>
        <w:pStyle w:val="libCenterBold2"/>
      </w:pPr>
    </w:p>
    <w:p w14:paraId="4BB50FAC" w14:textId="77777777" w:rsidR="009F6266" w:rsidRDefault="009F6266" w:rsidP="00126EAE">
      <w:pPr>
        <w:pStyle w:val="libCenterBold2"/>
        <w:sectPr w:rsidR="009F6266" w:rsidSect="009E6906">
          <w:footerReference w:type="even" r:id="rId12"/>
          <w:headerReference w:type="first" r:id="rId13"/>
          <w:type w:val="continuous"/>
          <w:pgSz w:w="11907" w:h="16840" w:code="9"/>
          <w:pgMar w:top="1701" w:right="2268" w:bottom="1701" w:left="2268" w:header="720" w:footer="720" w:gutter="0"/>
          <w:cols w:space="720"/>
          <w:bidi/>
          <w:rtlGutter/>
          <w:docGrid w:linePitch="435"/>
        </w:sectPr>
      </w:pPr>
    </w:p>
    <w:p w14:paraId="7F1C7797" w14:textId="251FB024" w:rsidR="00126EAE" w:rsidRDefault="00126EAE" w:rsidP="00126EAE">
      <w:pPr>
        <w:pStyle w:val="libCenterBold2"/>
      </w:pPr>
    </w:p>
    <w:sdt>
      <w:sdtPr>
        <w:id w:val="1014635"/>
        <w:docPartObj>
          <w:docPartGallery w:val="Table of Contents"/>
          <w:docPartUnique/>
        </w:docPartObj>
      </w:sdtPr>
      <w:sdtEndPr/>
      <w:sdtContent>
        <w:p w14:paraId="0224CDD3" w14:textId="77777777" w:rsidR="00126EAE" w:rsidRDefault="00126EAE" w:rsidP="00126EAE">
          <w:pPr>
            <w:pStyle w:val="libCenterBold1"/>
          </w:pPr>
        </w:p>
        <w:p w14:paraId="58F8D5C4" w14:textId="77777777" w:rsidR="00126EAE" w:rsidRPr="00353D90" w:rsidRDefault="00126EAE" w:rsidP="00126EAE">
          <w:pPr>
            <w:pStyle w:val="libCenterBold1"/>
            <w:rPr>
              <w:rStyle w:val="libNormalChar"/>
            </w:rPr>
          </w:pPr>
        </w:p>
        <w:p w14:paraId="5D2DB04C" w14:textId="77777777" w:rsidR="00126EAE" w:rsidRDefault="00126EAE" w:rsidP="003902E8">
          <w:pPr>
            <w:pStyle w:val="libCenterBold1"/>
          </w:pPr>
          <w:r w:rsidRPr="00071311">
            <w:t>Table of Contents</w:t>
          </w:r>
        </w:p>
        <w:p w14:paraId="3CD13A43" w14:textId="77777777" w:rsidR="00126EAE" w:rsidRPr="00071311" w:rsidRDefault="00126EAE" w:rsidP="003902E8">
          <w:pPr>
            <w:pStyle w:val="libCenter"/>
          </w:pPr>
        </w:p>
        <w:p w14:paraId="3708734A" w14:textId="4B69C338" w:rsidR="003902E8" w:rsidRDefault="00126EAE" w:rsidP="003902E8">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70729347" w:history="1">
            <w:r w:rsidR="003902E8" w:rsidRPr="00020790">
              <w:rPr>
                <w:rStyle w:val="Hyperlink"/>
              </w:rPr>
              <w:t>Translator’s Foreword</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Toc70729347 \h</w:instrText>
            </w:r>
            <w:r w:rsidR="003902E8">
              <w:rPr>
                <w:webHidden/>
                <w:rtl/>
              </w:rPr>
              <w:instrText xml:space="preserve"> </w:instrText>
            </w:r>
            <w:r w:rsidR="003902E8">
              <w:rPr>
                <w:webHidden/>
                <w:rtl/>
              </w:rPr>
            </w:r>
            <w:r w:rsidR="003902E8">
              <w:rPr>
                <w:webHidden/>
                <w:rtl/>
              </w:rPr>
              <w:fldChar w:fldCharType="separate"/>
            </w:r>
            <w:r w:rsidR="008A2363">
              <w:rPr>
                <w:webHidden/>
              </w:rPr>
              <w:t>1</w:t>
            </w:r>
            <w:r w:rsidR="003902E8">
              <w:rPr>
                <w:webHidden/>
                <w:rtl/>
              </w:rPr>
              <w:fldChar w:fldCharType="end"/>
            </w:r>
          </w:hyperlink>
        </w:p>
        <w:p w14:paraId="5A3BB818" w14:textId="62DDA847" w:rsidR="003902E8" w:rsidRDefault="009332CC" w:rsidP="003902E8">
          <w:pPr>
            <w:pStyle w:val="TOC1"/>
            <w:rPr>
              <w:rFonts w:asciiTheme="minorHAnsi" w:eastAsiaTheme="minorEastAsia" w:hAnsiTheme="minorHAnsi" w:cstheme="minorBidi"/>
              <w:b w:val="0"/>
              <w:bCs w:val="0"/>
              <w:color w:val="auto"/>
              <w:sz w:val="22"/>
              <w:szCs w:val="22"/>
              <w:rtl/>
            </w:rPr>
          </w:pPr>
          <w:hyperlink w:anchor="_Toc70729348" w:history="1">
            <w:r w:rsidR="003902E8" w:rsidRPr="00020790">
              <w:rPr>
                <w:rStyle w:val="Hyperlink"/>
              </w:rPr>
              <w:t>Preface</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Toc70729348 \h</w:instrText>
            </w:r>
            <w:r w:rsidR="003902E8">
              <w:rPr>
                <w:webHidden/>
                <w:rtl/>
              </w:rPr>
              <w:instrText xml:space="preserve"> </w:instrText>
            </w:r>
            <w:r w:rsidR="003902E8">
              <w:rPr>
                <w:webHidden/>
                <w:rtl/>
              </w:rPr>
            </w:r>
            <w:r w:rsidR="003902E8">
              <w:rPr>
                <w:webHidden/>
                <w:rtl/>
              </w:rPr>
              <w:fldChar w:fldCharType="separate"/>
            </w:r>
            <w:r w:rsidR="008A2363">
              <w:rPr>
                <w:webHidden/>
              </w:rPr>
              <w:t>2</w:t>
            </w:r>
            <w:r w:rsidR="003902E8">
              <w:rPr>
                <w:webHidden/>
                <w:rtl/>
              </w:rPr>
              <w:fldChar w:fldCharType="end"/>
            </w:r>
          </w:hyperlink>
        </w:p>
        <w:p w14:paraId="4012653C" w14:textId="0D325F2E" w:rsidR="003902E8" w:rsidRDefault="009332CC" w:rsidP="003902E8">
          <w:pPr>
            <w:pStyle w:val="TOC1"/>
            <w:rPr>
              <w:rFonts w:asciiTheme="minorHAnsi" w:eastAsiaTheme="minorEastAsia" w:hAnsiTheme="minorHAnsi" w:cstheme="minorBidi"/>
              <w:b w:val="0"/>
              <w:bCs w:val="0"/>
              <w:color w:val="auto"/>
              <w:sz w:val="22"/>
              <w:szCs w:val="22"/>
              <w:rtl/>
            </w:rPr>
          </w:pPr>
          <w:hyperlink w:anchor="_Toc70729349" w:history="1">
            <w:r w:rsidR="003902E8" w:rsidRPr="00020790">
              <w:rPr>
                <w:rStyle w:val="Hyperlink"/>
              </w:rPr>
              <w:t>Section 1: The Life Account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Toc70729349 \h</w:instrText>
            </w:r>
            <w:r w:rsidR="003902E8">
              <w:rPr>
                <w:webHidden/>
                <w:rtl/>
              </w:rPr>
              <w:instrText xml:space="preserve"> </w:instrText>
            </w:r>
            <w:r w:rsidR="003902E8">
              <w:rPr>
                <w:webHidden/>
                <w:rtl/>
              </w:rPr>
            </w:r>
            <w:r w:rsidR="003902E8">
              <w:rPr>
                <w:webHidden/>
                <w:rtl/>
              </w:rPr>
              <w:fldChar w:fldCharType="separate"/>
            </w:r>
            <w:r w:rsidR="008A2363">
              <w:rPr>
                <w:webHidden/>
              </w:rPr>
              <w:t>4</w:t>
            </w:r>
            <w:r w:rsidR="003902E8">
              <w:rPr>
                <w:webHidden/>
                <w:rtl/>
              </w:rPr>
              <w:fldChar w:fldCharType="end"/>
            </w:r>
          </w:hyperlink>
        </w:p>
        <w:p w14:paraId="1CC27395" w14:textId="49BC37BA" w:rsidR="003902E8" w:rsidRDefault="009332CC" w:rsidP="003902E8">
          <w:pPr>
            <w:pStyle w:val="TOC2"/>
            <w:rPr>
              <w:rFonts w:asciiTheme="minorHAnsi" w:eastAsiaTheme="minorEastAsia" w:hAnsiTheme="minorHAnsi" w:cstheme="minorBidi"/>
              <w:color w:val="auto"/>
              <w:sz w:val="22"/>
              <w:szCs w:val="22"/>
              <w:rtl/>
            </w:rPr>
          </w:pPr>
          <w:hyperlink w:anchor="_Toc70729350" w:history="1">
            <w:r w:rsidR="003902E8" w:rsidRPr="00020790">
              <w:rPr>
                <w:rStyle w:val="Hyperlink"/>
              </w:rPr>
              <w:t>Early Life And Virtues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Toc70729350 \h</w:instrText>
            </w:r>
            <w:r w:rsidR="003902E8">
              <w:rPr>
                <w:webHidden/>
                <w:rtl/>
              </w:rPr>
              <w:instrText xml:space="preserve"> </w:instrText>
            </w:r>
            <w:r w:rsidR="003902E8">
              <w:rPr>
                <w:webHidden/>
                <w:rtl/>
              </w:rPr>
            </w:r>
            <w:r w:rsidR="003902E8">
              <w:rPr>
                <w:webHidden/>
                <w:rtl/>
              </w:rPr>
              <w:fldChar w:fldCharType="separate"/>
            </w:r>
            <w:r w:rsidR="008A2363">
              <w:rPr>
                <w:webHidden/>
              </w:rPr>
              <w:t>5</w:t>
            </w:r>
            <w:r w:rsidR="003902E8">
              <w:rPr>
                <w:webHidden/>
                <w:rtl/>
              </w:rPr>
              <w:fldChar w:fldCharType="end"/>
            </w:r>
          </w:hyperlink>
        </w:p>
        <w:p w14:paraId="6AD8EB3A" w14:textId="672D2CE6" w:rsidR="003902E8" w:rsidRDefault="009332CC" w:rsidP="003902E8">
          <w:pPr>
            <w:pStyle w:val="TOC3"/>
            <w:rPr>
              <w:rFonts w:asciiTheme="minorHAnsi" w:eastAsiaTheme="minorEastAsia" w:hAnsiTheme="minorHAnsi" w:cstheme="minorBidi"/>
              <w:noProof/>
              <w:color w:val="auto"/>
              <w:sz w:val="22"/>
              <w:szCs w:val="22"/>
              <w:rtl/>
            </w:rPr>
          </w:pPr>
          <w:hyperlink w:anchor="_Toc70729351" w:history="1">
            <w:r w:rsidR="003902E8" w:rsidRPr="00020790">
              <w:rPr>
                <w:rStyle w:val="Hyperlink"/>
                <w:noProof/>
              </w:rPr>
              <w:t>Celebrated Chiefs Of The Hashimites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w:t>
            </w:r>
            <w:r w:rsidR="003902E8">
              <w:rPr>
                <w:noProof/>
                <w:webHidden/>
                <w:rtl/>
              </w:rPr>
              <w:fldChar w:fldCharType="end"/>
            </w:r>
          </w:hyperlink>
        </w:p>
        <w:p w14:paraId="1EC4F095" w14:textId="367BB15B" w:rsidR="003902E8" w:rsidRDefault="009332CC" w:rsidP="003902E8">
          <w:pPr>
            <w:pStyle w:val="TOC3"/>
            <w:rPr>
              <w:rFonts w:asciiTheme="minorHAnsi" w:eastAsiaTheme="minorEastAsia" w:hAnsiTheme="minorHAnsi" w:cstheme="minorBidi"/>
              <w:noProof/>
              <w:color w:val="auto"/>
              <w:sz w:val="22"/>
              <w:szCs w:val="22"/>
              <w:rtl/>
            </w:rPr>
          </w:pPr>
          <w:hyperlink w:anchor="_Toc70729352" w:history="1">
            <w:r w:rsidR="003902E8" w:rsidRPr="00020790">
              <w:rPr>
                <w:rStyle w:val="Hyperlink"/>
                <w:noProof/>
              </w:rPr>
              <w:t>Hashim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w:t>
            </w:r>
            <w:r w:rsidR="003902E8">
              <w:rPr>
                <w:noProof/>
                <w:webHidden/>
                <w:rtl/>
              </w:rPr>
              <w:fldChar w:fldCharType="end"/>
            </w:r>
          </w:hyperlink>
        </w:p>
        <w:p w14:paraId="044E35CF" w14:textId="0AD604A9" w:rsidR="003902E8" w:rsidRDefault="009332CC" w:rsidP="003902E8">
          <w:pPr>
            <w:pStyle w:val="TOC3"/>
            <w:rPr>
              <w:rFonts w:asciiTheme="minorHAnsi" w:eastAsiaTheme="minorEastAsia" w:hAnsiTheme="minorHAnsi" w:cstheme="minorBidi"/>
              <w:noProof/>
              <w:color w:val="auto"/>
              <w:sz w:val="22"/>
              <w:szCs w:val="22"/>
              <w:rtl/>
            </w:rPr>
          </w:pPr>
          <w:hyperlink w:anchor="_Toc70729353" w:history="1">
            <w:r w:rsidR="003902E8" w:rsidRPr="00020790">
              <w:rPr>
                <w:rStyle w:val="Hyperlink"/>
                <w:noProof/>
              </w:rPr>
              <w:t>Abd Al-Muttalib</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w:t>
            </w:r>
            <w:r w:rsidR="003902E8">
              <w:rPr>
                <w:noProof/>
                <w:webHidden/>
                <w:rtl/>
              </w:rPr>
              <w:fldChar w:fldCharType="end"/>
            </w:r>
          </w:hyperlink>
        </w:p>
        <w:p w14:paraId="47730A16" w14:textId="1C190C19" w:rsidR="003902E8" w:rsidRDefault="009332CC" w:rsidP="003902E8">
          <w:pPr>
            <w:pStyle w:val="TOC3"/>
            <w:rPr>
              <w:rFonts w:asciiTheme="minorHAnsi" w:eastAsiaTheme="minorEastAsia" w:hAnsiTheme="minorHAnsi" w:cstheme="minorBidi"/>
              <w:noProof/>
              <w:color w:val="auto"/>
              <w:sz w:val="22"/>
              <w:szCs w:val="22"/>
              <w:rtl/>
            </w:rPr>
          </w:pPr>
          <w:hyperlink w:anchor="_Toc70729354" w:history="1">
            <w:r w:rsidR="003902E8" w:rsidRPr="00020790">
              <w:rPr>
                <w:rStyle w:val="Hyperlink"/>
                <w:noProof/>
              </w:rPr>
              <w:t>Abu Talib</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w:t>
            </w:r>
            <w:r w:rsidR="003902E8">
              <w:rPr>
                <w:noProof/>
                <w:webHidden/>
                <w:rtl/>
              </w:rPr>
              <w:fldChar w:fldCharType="end"/>
            </w:r>
          </w:hyperlink>
        </w:p>
        <w:p w14:paraId="2356B733" w14:textId="67621E02" w:rsidR="003902E8" w:rsidRDefault="009332CC" w:rsidP="003902E8">
          <w:pPr>
            <w:pStyle w:val="TOC3"/>
            <w:rPr>
              <w:rFonts w:asciiTheme="minorHAnsi" w:eastAsiaTheme="minorEastAsia" w:hAnsiTheme="minorHAnsi" w:cstheme="minorBidi"/>
              <w:noProof/>
              <w:color w:val="auto"/>
              <w:sz w:val="22"/>
              <w:szCs w:val="22"/>
              <w:rtl/>
            </w:rPr>
          </w:pPr>
          <w:hyperlink w:anchor="_Toc70729355" w:history="1">
            <w:r w:rsidR="003902E8" w:rsidRPr="00020790">
              <w:rPr>
                <w:rStyle w:val="Hyperlink"/>
                <w:noProof/>
              </w:rPr>
              <w:t>Abu Talib; The Defender Of Islam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w:t>
            </w:r>
            <w:r w:rsidR="003902E8">
              <w:rPr>
                <w:noProof/>
                <w:webHidden/>
                <w:rtl/>
              </w:rPr>
              <w:fldChar w:fldCharType="end"/>
            </w:r>
          </w:hyperlink>
        </w:p>
        <w:p w14:paraId="50BEE4C3" w14:textId="6551B395" w:rsidR="003902E8" w:rsidRDefault="009332CC" w:rsidP="003902E8">
          <w:pPr>
            <w:pStyle w:val="TOC3"/>
            <w:rPr>
              <w:rFonts w:asciiTheme="minorHAnsi" w:eastAsiaTheme="minorEastAsia" w:hAnsiTheme="minorHAnsi" w:cstheme="minorBidi"/>
              <w:noProof/>
              <w:color w:val="auto"/>
              <w:sz w:val="22"/>
              <w:szCs w:val="22"/>
              <w:rtl/>
            </w:rPr>
          </w:pPr>
          <w:hyperlink w:anchor="_Toc70729356" w:history="1">
            <w:r w:rsidR="003902E8" w:rsidRPr="00020790">
              <w:rPr>
                <w:rStyle w:val="Hyperlink"/>
                <w:noProof/>
              </w:rPr>
              <w:t>Abu Talib’s Last Will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w:t>
            </w:r>
            <w:r w:rsidR="003902E8">
              <w:rPr>
                <w:noProof/>
                <w:webHidden/>
                <w:rtl/>
              </w:rPr>
              <w:fldChar w:fldCharType="end"/>
            </w:r>
          </w:hyperlink>
        </w:p>
        <w:p w14:paraId="465AE063" w14:textId="1BDF952A" w:rsidR="003902E8" w:rsidRDefault="009332CC" w:rsidP="003902E8">
          <w:pPr>
            <w:pStyle w:val="TOC3"/>
            <w:rPr>
              <w:rFonts w:asciiTheme="minorHAnsi" w:eastAsiaTheme="minorEastAsia" w:hAnsiTheme="minorHAnsi" w:cstheme="minorBidi"/>
              <w:noProof/>
              <w:color w:val="auto"/>
              <w:sz w:val="22"/>
              <w:szCs w:val="22"/>
              <w:rtl/>
            </w:rPr>
          </w:pPr>
          <w:hyperlink w:anchor="_Toc70729357" w:history="1">
            <w:r w:rsidR="003902E8" w:rsidRPr="00020790">
              <w:rPr>
                <w:rStyle w:val="Hyperlink"/>
                <w:noProof/>
              </w:rPr>
              <w:t>Fatimah Bint Asad; Imam Ali’s Mother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w:t>
            </w:r>
            <w:r w:rsidR="003902E8">
              <w:rPr>
                <w:noProof/>
                <w:webHidden/>
                <w:rtl/>
              </w:rPr>
              <w:fldChar w:fldCharType="end"/>
            </w:r>
          </w:hyperlink>
        </w:p>
        <w:p w14:paraId="275EFDBF" w14:textId="6258B512" w:rsidR="003902E8" w:rsidRDefault="009332CC" w:rsidP="003902E8">
          <w:pPr>
            <w:pStyle w:val="TOC3"/>
            <w:rPr>
              <w:rFonts w:asciiTheme="minorHAnsi" w:eastAsiaTheme="minorEastAsia" w:hAnsiTheme="minorHAnsi" w:cstheme="minorBidi"/>
              <w:noProof/>
              <w:color w:val="auto"/>
              <w:sz w:val="22"/>
              <w:szCs w:val="22"/>
              <w:rtl/>
            </w:rPr>
          </w:pPr>
          <w:hyperlink w:anchor="_Toc70729358" w:history="1">
            <w:r w:rsidR="003902E8" w:rsidRPr="00020790">
              <w:rPr>
                <w:rStyle w:val="Hyperlink"/>
                <w:noProof/>
              </w:rPr>
              <w:t>The Born In The Ka’bah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w:t>
            </w:r>
            <w:r w:rsidR="003902E8">
              <w:rPr>
                <w:noProof/>
                <w:webHidden/>
                <w:rtl/>
              </w:rPr>
              <w:fldChar w:fldCharType="end"/>
            </w:r>
          </w:hyperlink>
        </w:p>
        <w:p w14:paraId="023962AE" w14:textId="7F714CAA" w:rsidR="003902E8" w:rsidRDefault="009332CC" w:rsidP="003902E8">
          <w:pPr>
            <w:pStyle w:val="TOC3"/>
            <w:rPr>
              <w:rFonts w:asciiTheme="minorHAnsi" w:eastAsiaTheme="minorEastAsia" w:hAnsiTheme="minorHAnsi" w:cstheme="minorBidi"/>
              <w:noProof/>
              <w:color w:val="auto"/>
              <w:sz w:val="22"/>
              <w:szCs w:val="22"/>
              <w:rtl/>
            </w:rPr>
          </w:pPr>
          <w:hyperlink w:anchor="_Toc70729359"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w:t>
            </w:r>
            <w:r w:rsidR="003902E8">
              <w:rPr>
                <w:noProof/>
                <w:webHidden/>
                <w:rtl/>
              </w:rPr>
              <w:fldChar w:fldCharType="end"/>
            </w:r>
          </w:hyperlink>
        </w:p>
        <w:p w14:paraId="6E8B5BF7" w14:textId="170A2050" w:rsidR="003902E8" w:rsidRDefault="009332CC" w:rsidP="003902E8">
          <w:pPr>
            <w:pStyle w:val="TOC2"/>
            <w:rPr>
              <w:rFonts w:asciiTheme="minorHAnsi" w:eastAsiaTheme="minorEastAsia" w:hAnsiTheme="minorHAnsi" w:cstheme="minorBidi"/>
              <w:color w:val="auto"/>
              <w:sz w:val="22"/>
              <w:szCs w:val="22"/>
              <w:rtl/>
            </w:rPr>
          </w:pPr>
          <w:hyperlink w:anchor="_Toc70729360" w:history="1">
            <w:r w:rsidR="003902E8" w:rsidRPr="00020790">
              <w:rPr>
                <w:rStyle w:val="Hyperlink"/>
              </w:rPr>
              <w:t>Nicknames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Toc70729360 \h</w:instrText>
            </w:r>
            <w:r w:rsidR="003902E8">
              <w:rPr>
                <w:webHidden/>
                <w:rtl/>
              </w:rPr>
              <w:instrText xml:space="preserve"> </w:instrText>
            </w:r>
            <w:r w:rsidR="003902E8">
              <w:rPr>
                <w:webHidden/>
                <w:rtl/>
              </w:rPr>
            </w:r>
            <w:r w:rsidR="003902E8">
              <w:rPr>
                <w:webHidden/>
                <w:rtl/>
              </w:rPr>
              <w:fldChar w:fldCharType="separate"/>
            </w:r>
            <w:r w:rsidR="008A2363">
              <w:rPr>
                <w:webHidden/>
              </w:rPr>
              <w:t>12</w:t>
            </w:r>
            <w:r w:rsidR="003902E8">
              <w:rPr>
                <w:webHidden/>
                <w:rtl/>
              </w:rPr>
              <w:fldChar w:fldCharType="end"/>
            </w:r>
          </w:hyperlink>
        </w:p>
        <w:p w14:paraId="7353F9C2" w14:textId="10F44B78" w:rsidR="003902E8" w:rsidRDefault="009332CC" w:rsidP="003902E8">
          <w:pPr>
            <w:pStyle w:val="TOC3"/>
            <w:rPr>
              <w:rFonts w:asciiTheme="minorHAnsi" w:eastAsiaTheme="minorEastAsia" w:hAnsiTheme="minorHAnsi" w:cstheme="minorBidi"/>
              <w:noProof/>
              <w:color w:val="auto"/>
              <w:sz w:val="22"/>
              <w:szCs w:val="22"/>
              <w:rtl/>
            </w:rPr>
          </w:pPr>
          <w:hyperlink w:anchor="_Toc70729361" w:history="1">
            <w:r w:rsidR="003902E8" w:rsidRPr="00020790">
              <w:rPr>
                <w:rStyle w:val="Hyperlink"/>
                <w:noProof/>
              </w:rPr>
              <w:t>Siddiq (Veracious)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12</w:t>
            </w:r>
            <w:r w:rsidR="003902E8">
              <w:rPr>
                <w:noProof/>
                <w:webHidden/>
                <w:rtl/>
              </w:rPr>
              <w:fldChar w:fldCharType="end"/>
            </w:r>
          </w:hyperlink>
        </w:p>
        <w:p w14:paraId="77A16EF3" w14:textId="223D8725" w:rsidR="003902E8" w:rsidRDefault="009332CC" w:rsidP="003902E8">
          <w:pPr>
            <w:pStyle w:val="TOC3"/>
            <w:rPr>
              <w:rFonts w:asciiTheme="minorHAnsi" w:eastAsiaTheme="minorEastAsia" w:hAnsiTheme="minorHAnsi" w:cstheme="minorBidi"/>
              <w:noProof/>
              <w:color w:val="auto"/>
              <w:sz w:val="22"/>
              <w:szCs w:val="22"/>
              <w:rtl/>
            </w:rPr>
          </w:pPr>
          <w:hyperlink w:anchor="_Toc70729362" w:history="1">
            <w:r w:rsidR="003902E8" w:rsidRPr="00020790">
              <w:rPr>
                <w:rStyle w:val="Hyperlink"/>
                <w:noProof/>
              </w:rPr>
              <w:t>Wasi (Successor Of The Prophet)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12</w:t>
            </w:r>
            <w:r w:rsidR="003902E8">
              <w:rPr>
                <w:noProof/>
                <w:webHidden/>
                <w:rtl/>
              </w:rPr>
              <w:fldChar w:fldCharType="end"/>
            </w:r>
          </w:hyperlink>
        </w:p>
        <w:p w14:paraId="072A5AA4" w14:textId="32319DAD" w:rsidR="003902E8" w:rsidRDefault="009332CC" w:rsidP="003902E8">
          <w:pPr>
            <w:pStyle w:val="TOC3"/>
            <w:rPr>
              <w:rFonts w:asciiTheme="minorHAnsi" w:eastAsiaTheme="minorEastAsia" w:hAnsiTheme="minorHAnsi" w:cstheme="minorBidi"/>
              <w:noProof/>
              <w:color w:val="auto"/>
              <w:sz w:val="22"/>
              <w:szCs w:val="22"/>
              <w:rtl/>
            </w:rPr>
          </w:pPr>
          <w:hyperlink w:anchor="_Toc70729363" w:history="1">
            <w:r w:rsidR="003902E8" w:rsidRPr="00020790">
              <w:rPr>
                <w:rStyle w:val="Hyperlink"/>
                <w:noProof/>
              </w:rPr>
              <w:t>Faruq (Distinguisher)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12</w:t>
            </w:r>
            <w:r w:rsidR="003902E8">
              <w:rPr>
                <w:noProof/>
                <w:webHidden/>
                <w:rtl/>
              </w:rPr>
              <w:fldChar w:fldCharType="end"/>
            </w:r>
          </w:hyperlink>
        </w:p>
        <w:p w14:paraId="7EE3EA84" w14:textId="656A7106" w:rsidR="003902E8" w:rsidRDefault="009332CC" w:rsidP="003902E8">
          <w:pPr>
            <w:pStyle w:val="TOC3"/>
            <w:rPr>
              <w:rFonts w:asciiTheme="minorHAnsi" w:eastAsiaTheme="minorEastAsia" w:hAnsiTheme="minorHAnsi" w:cstheme="minorBidi"/>
              <w:noProof/>
              <w:color w:val="auto"/>
              <w:sz w:val="22"/>
              <w:szCs w:val="22"/>
              <w:rtl/>
            </w:rPr>
          </w:pPr>
          <w:hyperlink w:anchor="_Toc70729364" w:history="1">
            <w:r w:rsidR="003902E8" w:rsidRPr="00020790">
              <w:rPr>
                <w:rStyle w:val="Hyperlink"/>
                <w:noProof/>
              </w:rPr>
              <w:t>Ya’sub Al-Din (The Chief Of The Religion)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13</w:t>
            </w:r>
            <w:r w:rsidR="003902E8">
              <w:rPr>
                <w:noProof/>
                <w:webHidden/>
                <w:rtl/>
              </w:rPr>
              <w:fldChar w:fldCharType="end"/>
            </w:r>
          </w:hyperlink>
        </w:p>
        <w:p w14:paraId="08A8B8DA" w14:textId="0046B694" w:rsidR="003902E8" w:rsidRDefault="009332CC" w:rsidP="003902E8">
          <w:pPr>
            <w:pStyle w:val="TOC3"/>
            <w:rPr>
              <w:rFonts w:asciiTheme="minorHAnsi" w:eastAsiaTheme="minorEastAsia" w:hAnsiTheme="minorHAnsi" w:cstheme="minorBidi"/>
              <w:noProof/>
              <w:color w:val="auto"/>
              <w:sz w:val="22"/>
              <w:szCs w:val="22"/>
              <w:rtl/>
            </w:rPr>
          </w:pPr>
          <w:hyperlink w:anchor="_Toc70729365" w:history="1">
            <w:r w:rsidR="003902E8" w:rsidRPr="00020790">
              <w:rPr>
                <w:rStyle w:val="Hyperlink"/>
                <w:noProof/>
              </w:rPr>
              <w:t>Wali (Guardian)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13</w:t>
            </w:r>
            <w:r w:rsidR="003902E8">
              <w:rPr>
                <w:noProof/>
                <w:webHidden/>
                <w:rtl/>
              </w:rPr>
              <w:fldChar w:fldCharType="end"/>
            </w:r>
          </w:hyperlink>
        </w:p>
        <w:p w14:paraId="4BC83014" w14:textId="56DA63ED" w:rsidR="003902E8" w:rsidRDefault="009332CC" w:rsidP="003902E8">
          <w:pPr>
            <w:pStyle w:val="TOC3"/>
            <w:rPr>
              <w:rFonts w:asciiTheme="minorHAnsi" w:eastAsiaTheme="minorEastAsia" w:hAnsiTheme="minorHAnsi" w:cstheme="minorBidi"/>
              <w:noProof/>
              <w:color w:val="auto"/>
              <w:sz w:val="22"/>
              <w:szCs w:val="22"/>
              <w:rtl/>
            </w:rPr>
          </w:pPr>
          <w:hyperlink w:anchor="_Toc70729366" w:history="1">
            <w:r w:rsidR="003902E8" w:rsidRPr="00020790">
              <w:rPr>
                <w:rStyle w:val="Hyperlink"/>
                <w:noProof/>
              </w:rPr>
              <w:t>Amir Al-Mu' Minin (The Leader Of The Believers)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14</w:t>
            </w:r>
            <w:r w:rsidR="003902E8">
              <w:rPr>
                <w:noProof/>
                <w:webHidden/>
                <w:rtl/>
              </w:rPr>
              <w:fldChar w:fldCharType="end"/>
            </w:r>
          </w:hyperlink>
        </w:p>
        <w:p w14:paraId="59E94189" w14:textId="72619564" w:rsidR="003902E8" w:rsidRDefault="009332CC" w:rsidP="003902E8">
          <w:pPr>
            <w:pStyle w:val="TOC3"/>
            <w:rPr>
              <w:rFonts w:asciiTheme="minorHAnsi" w:eastAsiaTheme="minorEastAsia" w:hAnsiTheme="minorHAnsi" w:cstheme="minorBidi"/>
              <w:noProof/>
              <w:color w:val="auto"/>
              <w:sz w:val="22"/>
              <w:szCs w:val="22"/>
              <w:rtl/>
            </w:rPr>
          </w:pPr>
          <w:hyperlink w:anchor="_Toc70729367" w:history="1">
            <w:r w:rsidR="003902E8" w:rsidRPr="00020790">
              <w:rPr>
                <w:rStyle w:val="Hyperlink"/>
                <w:noProof/>
              </w:rPr>
              <w:t>Amin (Trustee)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w:t>
            </w:r>
            <w:r w:rsidR="003902E8">
              <w:rPr>
                <w:noProof/>
                <w:webHidden/>
                <w:rtl/>
              </w:rPr>
              <w:fldChar w:fldCharType="end"/>
            </w:r>
          </w:hyperlink>
        </w:p>
        <w:p w14:paraId="64840F8A" w14:textId="20C5B6FB" w:rsidR="003902E8" w:rsidRDefault="009332CC" w:rsidP="003902E8">
          <w:pPr>
            <w:pStyle w:val="TOC3"/>
            <w:rPr>
              <w:rFonts w:asciiTheme="minorHAnsi" w:eastAsiaTheme="minorEastAsia" w:hAnsiTheme="minorHAnsi" w:cstheme="minorBidi"/>
              <w:noProof/>
              <w:color w:val="auto"/>
              <w:sz w:val="22"/>
              <w:szCs w:val="22"/>
              <w:rtl/>
            </w:rPr>
          </w:pPr>
          <w:hyperlink w:anchor="_Toc70729368" w:history="1">
            <w:r w:rsidR="003902E8" w:rsidRPr="00020790">
              <w:rPr>
                <w:rStyle w:val="Hyperlink"/>
                <w:noProof/>
              </w:rPr>
              <w:t>Hadi (Guide)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w:t>
            </w:r>
            <w:r w:rsidR="003902E8">
              <w:rPr>
                <w:noProof/>
                <w:webHidden/>
                <w:rtl/>
              </w:rPr>
              <w:fldChar w:fldCharType="end"/>
            </w:r>
          </w:hyperlink>
        </w:p>
        <w:p w14:paraId="39551B1E" w14:textId="75EC0141" w:rsidR="003902E8" w:rsidRDefault="009332CC" w:rsidP="003902E8">
          <w:pPr>
            <w:pStyle w:val="TOC3"/>
            <w:rPr>
              <w:rFonts w:asciiTheme="minorHAnsi" w:eastAsiaTheme="minorEastAsia" w:hAnsiTheme="minorHAnsi" w:cstheme="minorBidi"/>
              <w:noProof/>
              <w:color w:val="auto"/>
              <w:sz w:val="22"/>
              <w:szCs w:val="22"/>
              <w:rtl/>
            </w:rPr>
          </w:pPr>
          <w:hyperlink w:anchor="_Toc70729369" w:history="1">
            <w:r w:rsidR="003902E8" w:rsidRPr="00020790">
              <w:rPr>
                <w:rStyle w:val="Hyperlink"/>
                <w:noProof/>
              </w:rPr>
              <w:t>Udhun Wa’iyah (Retaining Ear)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w:t>
            </w:r>
            <w:r w:rsidR="003902E8">
              <w:rPr>
                <w:noProof/>
                <w:webHidden/>
                <w:rtl/>
              </w:rPr>
              <w:fldChar w:fldCharType="end"/>
            </w:r>
          </w:hyperlink>
        </w:p>
        <w:p w14:paraId="10FE1CA7" w14:textId="645B7789" w:rsidR="003902E8" w:rsidRDefault="009332CC" w:rsidP="003902E8">
          <w:pPr>
            <w:pStyle w:val="TOC3"/>
            <w:rPr>
              <w:rFonts w:asciiTheme="minorHAnsi" w:eastAsiaTheme="minorEastAsia" w:hAnsiTheme="minorHAnsi" w:cstheme="minorBidi"/>
              <w:noProof/>
              <w:color w:val="auto"/>
              <w:sz w:val="22"/>
              <w:szCs w:val="22"/>
              <w:rtl/>
            </w:rPr>
          </w:pPr>
          <w:hyperlink w:anchor="_Toc70729370" w:history="1">
            <w:r w:rsidR="003902E8" w:rsidRPr="00020790">
              <w:rPr>
                <w:rStyle w:val="Hyperlink"/>
                <w:noProof/>
              </w:rPr>
              <w:t>Al-Murtadha (The Well-Pleased)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w:t>
            </w:r>
            <w:r w:rsidR="003902E8">
              <w:rPr>
                <w:noProof/>
                <w:webHidden/>
                <w:rtl/>
              </w:rPr>
              <w:fldChar w:fldCharType="end"/>
            </w:r>
          </w:hyperlink>
        </w:p>
        <w:p w14:paraId="7F9DE278" w14:textId="09CB3684" w:rsidR="003902E8" w:rsidRDefault="009332CC" w:rsidP="003902E8">
          <w:pPr>
            <w:pStyle w:val="TOC3"/>
            <w:rPr>
              <w:rFonts w:asciiTheme="minorHAnsi" w:eastAsiaTheme="minorEastAsia" w:hAnsiTheme="minorHAnsi" w:cstheme="minorBidi"/>
              <w:noProof/>
              <w:color w:val="auto"/>
              <w:sz w:val="22"/>
              <w:szCs w:val="22"/>
              <w:rtl/>
            </w:rPr>
          </w:pPr>
          <w:hyperlink w:anchor="_Toc70729371" w:history="1">
            <w:r w:rsidR="003902E8" w:rsidRPr="00020790">
              <w:rPr>
                <w:rStyle w:val="Hyperlink"/>
                <w:noProof/>
              </w:rPr>
              <w:t>Al-Anza’ Al-Batin (The Corpulent Baldhead)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w:t>
            </w:r>
            <w:r w:rsidR="003902E8">
              <w:rPr>
                <w:noProof/>
                <w:webHidden/>
                <w:rtl/>
              </w:rPr>
              <w:fldChar w:fldCharType="end"/>
            </w:r>
          </w:hyperlink>
        </w:p>
        <w:p w14:paraId="67061173" w14:textId="4907A919" w:rsidR="003902E8" w:rsidRDefault="009332CC" w:rsidP="003902E8">
          <w:pPr>
            <w:pStyle w:val="TOC3"/>
            <w:rPr>
              <w:rFonts w:asciiTheme="minorHAnsi" w:eastAsiaTheme="minorEastAsia" w:hAnsiTheme="minorHAnsi" w:cstheme="minorBidi"/>
              <w:noProof/>
              <w:color w:val="auto"/>
              <w:sz w:val="22"/>
              <w:szCs w:val="22"/>
              <w:rtl/>
            </w:rPr>
          </w:pPr>
          <w:hyperlink w:anchor="_Toc70729372" w:history="1">
            <w:r w:rsidR="003902E8" w:rsidRPr="00020790">
              <w:rPr>
                <w:rStyle w:val="Hyperlink"/>
                <w:noProof/>
              </w:rPr>
              <w:t>Al-Sharif (The Honorable)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w:t>
            </w:r>
            <w:r w:rsidR="003902E8">
              <w:rPr>
                <w:noProof/>
                <w:webHidden/>
                <w:rtl/>
              </w:rPr>
              <w:fldChar w:fldCharType="end"/>
            </w:r>
          </w:hyperlink>
        </w:p>
        <w:p w14:paraId="6ED84C5B" w14:textId="7EA1009B" w:rsidR="003902E8" w:rsidRDefault="009332CC" w:rsidP="003902E8">
          <w:pPr>
            <w:pStyle w:val="TOC3"/>
            <w:rPr>
              <w:rFonts w:asciiTheme="minorHAnsi" w:eastAsiaTheme="minorEastAsia" w:hAnsiTheme="minorHAnsi" w:cstheme="minorBidi"/>
              <w:noProof/>
              <w:color w:val="auto"/>
              <w:sz w:val="22"/>
              <w:szCs w:val="22"/>
              <w:rtl/>
            </w:rPr>
          </w:pPr>
          <w:hyperlink w:anchor="_Toc70729373" w:history="1">
            <w:r w:rsidR="003902E8" w:rsidRPr="00020790">
              <w:rPr>
                <w:rStyle w:val="Hyperlink"/>
                <w:noProof/>
              </w:rPr>
              <w:t>Baydat Al-Balad (The Unique Person)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w:t>
            </w:r>
            <w:r w:rsidR="003902E8">
              <w:rPr>
                <w:noProof/>
                <w:webHidden/>
                <w:rtl/>
              </w:rPr>
              <w:fldChar w:fldCharType="end"/>
            </w:r>
          </w:hyperlink>
        </w:p>
        <w:p w14:paraId="7AF62841" w14:textId="22963698" w:rsidR="003902E8" w:rsidRDefault="009332CC" w:rsidP="003902E8">
          <w:pPr>
            <w:pStyle w:val="TOC3"/>
            <w:rPr>
              <w:rFonts w:asciiTheme="minorHAnsi" w:eastAsiaTheme="minorEastAsia" w:hAnsiTheme="minorHAnsi" w:cstheme="minorBidi"/>
              <w:noProof/>
              <w:color w:val="auto"/>
              <w:sz w:val="22"/>
              <w:szCs w:val="22"/>
              <w:rtl/>
            </w:rPr>
          </w:pPr>
          <w:hyperlink w:anchor="_Toc70729374" w:history="1">
            <w:r w:rsidR="003902E8" w:rsidRPr="00020790">
              <w:rPr>
                <w:rStyle w:val="Hyperlink"/>
                <w:noProof/>
              </w:rPr>
              <w:t>Khayr Al-Bashar (The Best Of Humankind)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w:t>
            </w:r>
            <w:r w:rsidR="003902E8">
              <w:rPr>
                <w:noProof/>
                <w:webHidden/>
                <w:rtl/>
              </w:rPr>
              <w:fldChar w:fldCharType="end"/>
            </w:r>
          </w:hyperlink>
        </w:p>
        <w:p w14:paraId="507346B7" w14:textId="1844E4AB" w:rsidR="003902E8" w:rsidRDefault="009332CC" w:rsidP="003902E8">
          <w:pPr>
            <w:pStyle w:val="TOC3"/>
            <w:rPr>
              <w:rFonts w:asciiTheme="minorHAnsi" w:eastAsiaTheme="minorEastAsia" w:hAnsiTheme="minorHAnsi" w:cstheme="minorBidi"/>
              <w:noProof/>
              <w:color w:val="auto"/>
              <w:sz w:val="22"/>
              <w:szCs w:val="22"/>
              <w:rtl/>
            </w:rPr>
          </w:pPr>
          <w:hyperlink w:anchor="_Toc70729375" w:history="1">
            <w:r w:rsidR="003902E8" w:rsidRPr="00020790">
              <w:rPr>
                <w:rStyle w:val="Hyperlink"/>
                <w:noProof/>
              </w:rPr>
              <w:t>Sayyid Al-’Arab (The Master Of All Arabs)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w:t>
            </w:r>
            <w:r w:rsidR="003902E8">
              <w:rPr>
                <w:noProof/>
                <w:webHidden/>
                <w:rtl/>
              </w:rPr>
              <w:fldChar w:fldCharType="end"/>
            </w:r>
          </w:hyperlink>
        </w:p>
        <w:p w14:paraId="716CB31E" w14:textId="3208C502" w:rsidR="003902E8" w:rsidRDefault="009332CC" w:rsidP="003902E8">
          <w:pPr>
            <w:pStyle w:val="TOC3"/>
            <w:rPr>
              <w:rFonts w:asciiTheme="minorHAnsi" w:eastAsiaTheme="minorEastAsia" w:hAnsiTheme="minorHAnsi" w:cstheme="minorBidi"/>
              <w:noProof/>
              <w:color w:val="auto"/>
              <w:sz w:val="22"/>
              <w:szCs w:val="22"/>
              <w:rtl/>
            </w:rPr>
          </w:pPr>
          <w:hyperlink w:anchor="_Toc70729376" w:history="1">
            <w:r w:rsidR="003902E8" w:rsidRPr="00020790">
              <w:rPr>
                <w:rStyle w:val="Hyperlink"/>
                <w:noProof/>
              </w:rPr>
              <w:t>Hujjat Allah (The Argument Of God)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17</w:t>
            </w:r>
            <w:r w:rsidR="003902E8">
              <w:rPr>
                <w:noProof/>
                <w:webHidden/>
                <w:rtl/>
              </w:rPr>
              <w:fldChar w:fldCharType="end"/>
            </w:r>
          </w:hyperlink>
        </w:p>
        <w:p w14:paraId="72208187" w14:textId="202BC3FD" w:rsidR="003902E8" w:rsidRDefault="009332CC" w:rsidP="003902E8">
          <w:pPr>
            <w:pStyle w:val="TOC3"/>
            <w:rPr>
              <w:rFonts w:asciiTheme="minorHAnsi" w:eastAsiaTheme="minorEastAsia" w:hAnsiTheme="minorHAnsi" w:cstheme="minorBidi"/>
              <w:noProof/>
              <w:color w:val="auto"/>
              <w:sz w:val="22"/>
              <w:szCs w:val="22"/>
              <w:rtl/>
            </w:rPr>
          </w:pPr>
          <w:hyperlink w:anchor="_Toc70729377"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17</w:t>
            </w:r>
            <w:r w:rsidR="003902E8">
              <w:rPr>
                <w:noProof/>
                <w:webHidden/>
                <w:rtl/>
              </w:rPr>
              <w:fldChar w:fldCharType="end"/>
            </w:r>
          </w:hyperlink>
        </w:p>
        <w:p w14:paraId="64160D27" w14:textId="0F3F3EB5" w:rsidR="003902E8" w:rsidRDefault="009332CC" w:rsidP="003902E8">
          <w:pPr>
            <w:pStyle w:val="TOC2"/>
            <w:rPr>
              <w:rFonts w:asciiTheme="minorHAnsi" w:eastAsiaTheme="minorEastAsia" w:hAnsiTheme="minorHAnsi" w:cstheme="minorBidi"/>
              <w:color w:val="auto"/>
              <w:sz w:val="22"/>
              <w:szCs w:val="22"/>
              <w:rtl/>
            </w:rPr>
          </w:pPr>
          <w:hyperlink w:anchor="_Toc70729378" w:history="1">
            <w:r w:rsidR="003902E8" w:rsidRPr="00020790">
              <w:rPr>
                <w:rStyle w:val="Hyperlink"/>
              </w:rPr>
              <w:t>Kunyahs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Toc70729378 \h</w:instrText>
            </w:r>
            <w:r w:rsidR="003902E8">
              <w:rPr>
                <w:webHidden/>
                <w:rtl/>
              </w:rPr>
              <w:instrText xml:space="preserve"> </w:instrText>
            </w:r>
            <w:r w:rsidR="003902E8">
              <w:rPr>
                <w:webHidden/>
                <w:rtl/>
              </w:rPr>
            </w:r>
            <w:r w:rsidR="003902E8">
              <w:rPr>
                <w:webHidden/>
                <w:rtl/>
              </w:rPr>
              <w:fldChar w:fldCharType="separate"/>
            </w:r>
            <w:r w:rsidR="008A2363">
              <w:rPr>
                <w:webHidden/>
              </w:rPr>
              <w:t>19</w:t>
            </w:r>
            <w:r w:rsidR="003902E8">
              <w:rPr>
                <w:webHidden/>
                <w:rtl/>
              </w:rPr>
              <w:fldChar w:fldCharType="end"/>
            </w:r>
          </w:hyperlink>
        </w:p>
        <w:p w14:paraId="3D038DC6" w14:textId="4EB72DCF" w:rsidR="003902E8" w:rsidRDefault="009332CC" w:rsidP="003902E8">
          <w:pPr>
            <w:pStyle w:val="TOC3"/>
            <w:rPr>
              <w:rFonts w:asciiTheme="minorHAnsi" w:eastAsiaTheme="minorEastAsia" w:hAnsiTheme="minorHAnsi" w:cstheme="minorBidi"/>
              <w:noProof/>
              <w:color w:val="auto"/>
              <w:sz w:val="22"/>
              <w:szCs w:val="22"/>
              <w:rtl/>
            </w:rPr>
          </w:pPr>
          <w:hyperlink w:anchor="_Toc70729379" w:history="1">
            <w:r w:rsidR="003902E8" w:rsidRPr="00020790">
              <w:rPr>
                <w:rStyle w:val="Hyperlink"/>
                <w:noProof/>
              </w:rPr>
              <w:t>Abu’l-Rayhanatayn (The Father Of The Two Basils)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w:t>
            </w:r>
            <w:r w:rsidR="003902E8">
              <w:rPr>
                <w:noProof/>
                <w:webHidden/>
                <w:rtl/>
              </w:rPr>
              <w:fldChar w:fldCharType="end"/>
            </w:r>
          </w:hyperlink>
        </w:p>
        <w:p w14:paraId="4C62C164" w14:textId="1CBE8B4E" w:rsidR="003902E8" w:rsidRDefault="009332CC" w:rsidP="003902E8">
          <w:pPr>
            <w:pStyle w:val="TOC3"/>
            <w:rPr>
              <w:rFonts w:asciiTheme="minorHAnsi" w:eastAsiaTheme="minorEastAsia" w:hAnsiTheme="minorHAnsi" w:cstheme="minorBidi"/>
              <w:noProof/>
              <w:color w:val="auto"/>
              <w:sz w:val="22"/>
              <w:szCs w:val="22"/>
              <w:rtl/>
            </w:rPr>
          </w:pPr>
          <w:hyperlink w:anchor="_Toc70729380" w:history="1">
            <w:r w:rsidR="003902E8" w:rsidRPr="00020790">
              <w:rPr>
                <w:rStyle w:val="Hyperlink"/>
                <w:noProof/>
              </w:rPr>
              <w:t>Abu’l-Sibtayn (The Father Of The Two Grandsons)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w:t>
            </w:r>
            <w:r w:rsidR="003902E8">
              <w:rPr>
                <w:noProof/>
                <w:webHidden/>
                <w:rtl/>
              </w:rPr>
              <w:fldChar w:fldCharType="end"/>
            </w:r>
          </w:hyperlink>
        </w:p>
        <w:p w14:paraId="03A1F8B7" w14:textId="0555D2D7" w:rsidR="003902E8" w:rsidRDefault="009332CC" w:rsidP="003902E8">
          <w:pPr>
            <w:pStyle w:val="TOC3"/>
            <w:rPr>
              <w:rFonts w:asciiTheme="minorHAnsi" w:eastAsiaTheme="minorEastAsia" w:hAnsiTheme="minorHAnsi" w:cstheme="minorBidi"/>
              <w:noProof/>
              <w:color w:val="auto"/>
              <w:sz w:val="22"/>
              <w:szCs w:val="22"/>
              <w:rtl/>
            </w:rPr>
          </w:pPr>
          <w:hyperlink w:anchor="_Toc70729381" w:history="1">
            <w:r w:rsidR="003902E8" w:rsidRPr="00020790">
              <w:rPr>
                <w:rStyle w:val="Hyperlink"/>
                <w:noProof/>
              </w:rPr>
              <w:t>Abu’l-Hasan (The Father Of Al-Hasan)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w:t>
            </w:r>
            <w:r w:rsidR="003902E8">
              <w:rPr>
                <w:noProof/>
                <w:webHidden/>
                <w:rtl/>
              </w:rPr>
              <w:fldChar w:fldCharType="end"/>
            </w:r>
          </w:hyperlink>
        </w:p>
        <w:p w14:paraId="77CF40B8" w14:textId="61B0D08E" w:rsidR="003902E8" w:rsidRDefault="009332CC" w:rsidP="003902E8">
          <w:pPr>
            <w:pStyle w:val="TOC3"/>
            <w:rPr>
              <w:rFonts w:asciiTheme="minorHAnsi" w:eastAsiaTheme="minorEastAsia" w:hAnsiTheme="minorHAnsi" w:cstheme="minorBidi"/>
              <w:noProof/>
              <w:color w:val="auto"/>
              <w:sz w:val="22"/>
              <w:szCs w:val="22"/>
              <w:rtl/>
            </w:rPr>
          </w:pPr>
          <w:hyperlink w:anchor="_Toc70729382" w:history="1">
            <w:r w:rsidR="003902E8" w:rsidRPr="00020790">
              <w:rPr>
                <w:rStyle w:val="Hyperlink"/>
                <w:noProof/>
              </w:rPr>
              <w:t>Abu’l-Husayn (The Father Of Al-Husayn)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w:t>
            </w:r>
            <w:r w:rsidR="003902E8">
              <w:rPr>
                <w:noProof/>
                <w:webHidden/>
                <w:rtl/>
              </w:rPr>
              <w:fldChar w:fldCharType="end"/>
            </w:r>
          </w:hyperlink>
        </w:p>
        <w:p w14:paraId="64F2D48B" w14:textId="77BD9262" w:rsidR="003902E8" w:rsidRDefault="009332CC" w:rsidP="003902E8">
          <w:pPr>
            <w:pStyle w:val="TOC3"/>
            <w:rPr>
              <w:rFonts w:asciiTheme="minorHAnsi" w:eastAsiaTheme="minorEastAsia" w:hAnsiTheme="minorHAnsi" w:cstheme="minorBidi"/>
              <w:noProof/>
              <w:color w:val="auto"/>
              <w:sz w:val="22"/>
              <w:szCs w:val="22"/>
              <w:rtl/>
            </w:rPr>
          </w:pPr>
          <w:hyperlink w:anchor="_Toc70729383" w:history="1">
            <w:r w:rsidR="003902E8" w:rsidRPr="00020790">
              <w:rPr>
                <w:rStyle w:val="Hyperlink"/>
                <w:noProof/>
              </w:rPr>
              <w:t>Abu-Turab (The Father Of Dust)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w:t>
            </w:r>
            <w:r w:rsidR="003902E8">
              <w:rPr>
                <w:noProof/>
                <w:webHidden/>
                <w:rtl/>
              </w:rPr>
              <w:fldChar w:fldCharType="end"/>
            </w:r>
          </w:hyperlink>
        </w:p>
        <w:p w14:paraId="52D0C285" w14:textId="75EFEFED" w:rsidR="003902E8" w:rsidRDefault="009332CC" w:rsidP="003902E8">
          <w:pPr>
            <w:pStyle w:val="TOC3"/>
            <w:rPr>
              <w:rFonts w:asciiTheme="minorHAnsi" w:eastAsiaTheme="minorEastAsia" w:hAnsiTheme="minorHAnsi" w:cstheme="minorBidi"/>
              <w:noProof/>
              <w:color w:val="auto"/>
              <w:sz w:val="22"/>
              <w:szCs w:val="22"/>
              <w:rtl/>
            </w:rPr>
          </w:pPr>
          <w:hyperlink w:anchor="_Toc70729384" w:history="1">
            <w:r w:rsidR="003902E8" w:rsidRPr="00020790">
              <w:rPr>
                <w:rStyle w:val="Hyperlink"/>
                <w:noProof/>
              </w:rPr>
              <w:t>Bodily Features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w:t>
            </w:r>
            <w:r w:rsidR="003902E8">
              <w:rPr>
                <w:noProof/>
                <w:webHidden/>
                <w:rtl/>
              </w:rPr>
              <w:fldChar w:fldCharType="end"/>
            </w:r>
          </w:hyperlink>
        </w:p>
        <w:p w14:paraId="2DC342FB" w14:textId="3BCA2672" w:rsidR="003902E8" w:rsidRDefault="009332CC" w:rsidP="003902E8">
          <w:pPr>
            <w:pStyle w:val="TOC3"/>
            <w:rPr>
              <w:rFonts w:asciiTheme="minorHAnsi" w:eastAsiaTheme="minorEastAsia" w:hAnsiTheme="minorHAnsi" w:cstheme="minorBidi"/>
              <w:noProof/>
              <w:color w:val="auto"/>
              <w:sz w:val="22"/>
              <w:szCs w:val="22"/>
              <w:rtl/>
            </w:rPr>
          </w:pPr>
          <w:hyperlink w:anchor="_Toc70729385" w:history="1">
            <w:r w:rsidR="003902E8" w:rsidRPr="00020790">
              <w:rPr>
                <w:rStyle w:val="Hyperlink"/>
                <w:noProof/>
              </w:rPr>
              <w:t>The Holy Prophet Describes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w:t>
            </w:r>
            <w:r w:rsidR="003902E8">
              <w:rPr>
                <w:noProof/>
                <w:webHidden/>
                <w:rtl/>
              </w:rPr>
              <w:fldChar w:fldCharType="end"/>
            </w:r>
          </w:hyperlink>
        </w:p>
        <w:p w14:paraId="36ED68C8" w14:textId="6C790359" w:rsidR="003902E8" w:rsidRDefault="009332CC" w:rsidP="003902E8">
          <w:pPr>
            <w:pStyle w:val="TOC3"/>
            <w:rPr>
              <w:rFonts w:asciiTheme="minorHAnsi" w:eastAsiaTheme="minorEastAsia" w:hAnsiTheme="minorHAnsi" w:cstheme="minorBidi"/>
              <w:noProof/>
              <w:color w:val="auto"/>
              <w:sz w:val="22"/>
              <w:szCs w:val="22"/>
              <w:rtl/>
            </w:rPr>
          </w:pPr>
          <w:hyperlink w:anchor="_Toc70729386" w:history="1">
            <w:r w:rsidR="003902E8" w:rsidRPr="00020790">
              <w:rPr>
                <w:rStyle w:val="Hyperlink"/>
                <w:noProof/>
              </w:rPr>
              <w:t>Dirar Describes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w:t>
            </w:r>
            <w:r w:rsidR="003902E8">
              <w:rPr>
                <w:noProof/>
                <w:webHidden/>
                <w:rtl/>
              </w:rPr>
              <w:fldChar w:fldCharType="end"/>
            </w:r>
          </w:hyperlink>
        </w:p>
        <w:p w14:paraId="4CD99314" w14:textId="1A4F625A" w:rsidR="003902E8" w:rsidRDefault="009332CC" w:rsidP="003902E8">
          <w:pPr>
            <w:pStyle w:val="TOC3"/>
            <w:rPr>
              <w:rFonts w:asciiTheme="minorHAnsi" w:eastAsiaTheme="minorEastAsia" w:hAnsiTheme="minorHAnsi" w:cstheme="minorBidi"/>
              <w:noProof/>
              <w:color w:val="auto"/>
              <w:sz w:val="22"/>
              <w:szCs w:val="22"/>
              <w:rtl/>
            </w:rPr>
          </w:pPr>
          <w:hyperlink w:anchor="_Toc70729387" w:history="1">
            <w:r w:rsidR="003902E8" w:rsidRPr="00020790">
              <w:rPr>
                <w:rStyle w:val="Hyperlink"/>
                <w:noProof/>
              </w:rPr>
              <w:t>Muhammad Ibn Al-Hanafiyyah Describes His Father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w:t>
            </w:r>
            <w:r w:rsidR="003902E8">
              <w:rPr>
                <w:noProof/>
                <w:webHidden/>
                <w:rtl/>
              </w:rPr>
              <w:fldChar w:fldCharType="end"/>
            </w:r>
          </w:hyperlink>
        </w:p>
        <w:p w14:paraId="51EC389C" w14:textId="398FBE35" w:rsidR="003902E8" w:rsidRDefault="009332CC" w:rsidP="003902E8">
          <w:pPr>
            <w:pStyle w:val="TOC3"/>
            <w:rPr>
              <w:rFonts w:asciiTheme="minorHAnsi" w:eastAsiaTheme="minorEastAsia" w:hAnsiTheme="minorHAnsi" w:cstheme="minorBidi"/>
              <w:noProof/>
              <w:color w:val="auto"/>
              <w:sz w:val="22"/>
              <w:szCs w:val="22"/>
              <w:rtl/>
            </w:rPr>
          </w:pPr>
          <w:hyperlink w:anchor="_Toc70729388" w:history="1">
            <w:r w:rsidR="003902E8" w:rsidRPr="00020790">
              <w:rPr>
                <w:rStyle w:val="Hyperlink"/>
                <w:noProof/>
              </w:rPr>
              <w:t>Al-Mughirah Describes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w:t>
            </w:r>
            <w:r w:rsidR="003902E8">
              <w:rPr>
                <w:noProof/>
                <w:webHidden/>
                <w:rtl/>
              </w:rPr>
              <w:fldChar w:fldCharType="end"/>
            </w:r>
          </w:hyperlink>
        </w:p>
        <w:p w14:paraId="6E44AA69" w14:textId="19D9E34B" w:rsidR="003902E8" w:rsidRDefault="009332CC" w:rsidP="003902E8">
          <w:pPr>
            <w:pStyle w:val="TOC3"/>
            <w:rPr>
              <w:rFonts w:asciiTheme="minorHAnsi" w:eastAsiaTheme="minorEastAsia" w:hAnsiTheme="minorHAnsi" w:cstheme="minorBidi"/>
              <w:noProof/>
              <w:color w:val="auto"/>
              <w:sz w:val="22"/>
              <w:szCs w:val="22"/>
              <w:rtl/>
            </w:rPr>
          </w:pPr>
          <w:hyperlink w:anchor="_Toc70729389" w:history="1">
            <w:r w:rsidR="003902E8" w:rsidRPr="00020790">
              <w:rPr>
                <w:rStyle w:val="Hyperlink"/>
                <w:noProof/>
              </w:rPr>
              <w:t>Contemporaries Describe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w:t>
            </w:r>
            <w:r w:rsidR="003902E8">
              <w:rPr>
                <w:noProof/>
                <w:webHidden/>
                <w:rtl/>
              </w:rPr>
              <w:fldChar w:fldCharType="end"/>
            </w:r>
          </w:hyperlink>
        </w:p>
        <w:p w14:paraId="5B4A7401" w14:textId="05673E6B" w:rsidR="003902E8" w:rsidRDefault="009332CC" w:rsidP="003902E8">
          <w:pPr>
            <w:pStyle w:val="TOC3"/>
            <w:rPr>
              <w:rFonts w:asciiTheme="minorHAnsi" w:eastAsiaTheme="minorEastAsia" w:hAnsiTheme="minorHAnsi" w:cstheme="minorBidi"/>
              <w:noProof/>
              <w:color w:val="auto"/>
              <w:sz w:val="22"/>
              <w:szCs w:val="22"/>
              <w:rtl/>
            </w:rPr>
          </w:pPr>
          <w:hyperlink w:anchor="_Toc70729390" w:history="1">
            <w:r w:rsidR="003902E8" w:rsidRPr="00020790">
              <w:rPr>
                <w:rStyle w:val="Hyperlink"/>
                <w:noProof/>
              </w:rPr>
              <w:t>The Early Life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w:t>
            </w:r>
            <w:r w:rsidR="003902E8">
              <w:rPr>
                <w:noProof/>
                <w:webHidden/>
                <w:rtl/>
              </w:rPr>
              <w:fldChar w:fldCharType="end"/>
            </w:r>
          </w:hyperlink>
        </w:p>
        <w:p w14:paraId="52513FED" w14:textId="71BB1CD4" w:rsidR="003902E8" w:rsidRDefault="009332CC" w:rsidP="003902E8">
          <w:pPr>
            <w:pStyle w:val="TOC3"/>
            <w:rPr>
              <w:rFonts w:asciiTheme="minorHAnsi" w:eastAsiaTheme="minorEastAsia" w:hAnsiTheme="minorHAnsi" w:cstheme="minorBidi"/>
              <w:noProof/>
              <w:color w:val="auto"/>
              <w:sz w:val="22"/>
              <w:szCs w:val="22"/>
              <w:rtl/>
            </w:rPr>
          </w:pPr>
          <w:hyperlink w:anchor="_Toc70729391" w:history="1">
            <w:r w:rsidR="003902E8" w:rsidRPr="00020790">
              <w:rPr>
                <w:rStyle w:val="Hyperlink"/>
                <w:noProof/>
              </w:rPr>
              <w:t>The First Male To Accept Islam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24</w:t>
            </w:r>
            <w:r w:rsidR="003902E8">
              <w:rPr>
                <w:noProof/>
                <w:webHidden/>
                <w:rtl/>
              </w:rPr>
              <w:fldChar w:fldCharType="end"/>
            </w:r>
          </w:hyperlink>
        </w:p>
        <w:p w14:paraId="120E40B7" w14:textId="71659785" w:rsidR="003902E8" w:rsidRDefault="009332CC" w:rsidP="003902E8">
          <w:pPr>
            <w:pStyle w:val="TOC3"/>
            <w:rPr>
              <w:rFonts w:asciiTheme="minorHAnsi" w:eastAsiaTheme="minorEastAsia" w:hAnsiTheme="minorHAnsi" w:cstheme="minorBidi"/>
              <w:noProof/>
              <w:color w:val="auto"/>
              <w:sz w:val="22"/>
              <w:szCs w:val="22"/>
              <w:rtl/>
            </w:rPr>
          </w:pPr>
          <w:hyperlink w:anchor="_Toc70729392" w:history="1">
            <w:r w:rsidR="003902E8" w:rsidRPr="00020790">
              <w:rPr>
                <w:rStyle w:val="Hyperlink"/>
                <w:noProof/>
              </w:rPr>
              <w:t>Imam Ali’s Love For The Holy Prophet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25</w:t>
            </w:r>
            <w:r w:rsidR="003902E8">
              <w:rPr>
                <w:noProof/>
                <w:webHidden/>
                <w:rtl/>
              </w:rPr>
              <w:fldChar w:fldCharType="end"/>
            </w:r>
          </w:hyperlink>
        </w:p>
        <w:p w14:paraId="47D5693F" w14:textId="0C7B9B8D" w:rsidR="003902E8" w:rsidRDefault="009332CC" w:rsidP="003902E8">
          <w:pPr>
            <w:pStyle w:val="TOC3"/>
            <w:rPr>
              <w:rFonts w:asciiTheme="minorHAnsi" w:eastAsiaTheme="minorEastAsia" w:hAnsiTheme="minorHAnsi" w:cstheme="minorBidi"/>
              <w:noProof/>
              <w:color w:val="auto"/>
              <w:sz w:val="22"/>
              <w:szCs w:val="22"/>
              <w:rtl/>
            </w:rPr>
          </w:pPr>
          <w:hyperlink w:anchor="_Toc70729393" w:history="1">
            <w:r w:rsidR="003902E8" w:rsidRPr="00020790">
              <w:rPr>
                <w:rStyle w:val="Hyperlink"/>
                <w:noProof/>
              </w:rPr>
              <w:t>Imam Ali; The Scribe Of The Divine Revelation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28</w:t>
            </w:r>
            <w:r w:rsidR="003902E8">
              <w:rPr>
                <w:noProof/>
                <w:webHidden/>
                <w:rtl/>
              </w:rPr>
              <w:fldChar w:fldCharType="end"/>
            </w:r>
          </w:hyperlink>
        </w:p>
        <w:p w14:paraId="61337BA3" w14:textId="303CF200" w:rsidR="003902E8" w:rsidRDefault="009332CC" w:rsidP="003902E8">
          <w:pPr>
            <w:pStyle w:val="TOC3"/>
            <w:rPr>
              <w:rFonts w:asciiTheme="minorHAnsi" w:eastAsiaTheme="minorEastAsia" w:hAnsiTheme="minorHAnsi" w:cstheme="minorBidi"/>
              <w:noProof/>
              <w:color w:val="auto"/>
              <w:sz w:val="22"/>
              <w:szCs w:val="22"/>
              <w:rtl/>
            </w:rPr>
          </w:pPr>
          <w:hyperlink w:anchor="_Toc70729394" w:history="1">
            <w:r w:rsidR="003902E8" w:rsidRPr="00020790">
              <w:rPr>
                <w:rStyle w:val="Hyperlink"/>
                <w:noProof/>
              </w:rPr>
              <w:t>The Destroyer Of The Idols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28</w:t>
            </w:r>
            <w:r w:rsidR="003902E8">
              <w:rPr>
                <w:noProof/>
                <w:webHidden/>
                <w:rtl/>
              </w:rPr>
              <w:fldChar w:fldCharType="end"/>
            </w:r>
          </w:hyperlink>
        </w:p>
        <w:p w14:paraId="0F1B0FAF" w14:textId="4330252D" w:rsidR="003902E8" w:rsidRDefault="009332CC" w:rsidP="003902E8">
          <w:pPr>
            <w:pStyle w:val="TOC3"/>
            <w:rPr>
              <w:rFonts w:asciiTheme="minorHAnsi" w:eastAsiaTheme="minorEastAsia" w:hAnsiTheme="minorHAnsi" w:cstheme="minorBidi"/>
              <w:noProof/>
              <w:color w:val="auto"/>
              <w:sz w:val="22"/>
              <w:szCs w:val="22"/>
              <w:rtl/>
            </w:rPr>
          </w:pPr>
          <w:hyperlink w:anchor="_Toc70729395" w:history="1">
            <w:r w:rsidR="003902E8" w:rsidRPr="00020790">
              <w:rPr>
                <w:rStyle w:val="Hyperlink"/>
                <w:noProof/>
              </w:rPr>
              <w:t>More Features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w:t>
            </w:r>
            <w:r w:rsidR="003902E8">
              <w:rPr>
                <w:noProof/>
                <w:webHidden/>
                <w:rtl/>
              </w:rPr>
              <w:fldChar w:fldCharType="end"/>
            </w:r>
          </w:hyperlink>
        </w:p>
        <w:p w14:paraId="1C355C88" w14:textId="3ECF5FE8" w:rsidR="003902E8" w:rsidRDefault="009332CC" w:rsidP="003902E8">
          <w:pPr>
            <w:pStyle w:val="TOC3"/>
            <w:rPr>
              <w:rFonts w:asciiTheme="minorHAnsi" w:eastAsiaTheme="minorEastAsia" w:hAnsiTheme="minorHAnsi" w:cstheme="minorBidi"/>
              <w:noProof/>
              <w:color w:val="auto"/>
              <w:sz w:val="22"/>
              <w:szCs w:val="22"/>
              <w:rtl/>
            </w:rPr>
          </w:pPr>
          <w:hyperlink w:anchor="_Toc70729396" w:history="1">
            <w:r w:rsidR="003902E8" w:rsidRPr="00020790">
              <w:rPr>
                <w:rStyle w:val="Hyperlink"/>
                <w:noProof/>
              </w:rPr>
              <w:t>Imam Ali’s House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w:t>
            </w:r>
            <w:r w:rsidR="003902E8">
              <w:rPr>
                <w:noProof/>
                <w:webHidden/>
                <w:rtl/>
              </w:rPr>
              <w:fldChar w:fldCharType="end"/>
            </w:r>
          </w:hyperlink>
        </w:p>
        <w:p w14:paraId="462B8A79" w14:textId="565C443A" w:rsidR="003902E8" w:rsidRDefault="009332CC" w:rsidP="003902E8">
          <w:pPr>
            <w:pStyle w:val="TOC3"/>
            <w:rPr>
              <w:rFonts w:asciiTheme="minorHAnsi" w:eastAsiaTheme="minorEastAsia" w:hAnsiTheme="minorHAnsi" w:cstheme="minorBidi"/>
              <w:noProof/>
              <w:color w:val="auto"/>
              <w:sz w:val="22"/>
              <w:szCs w:val="22"/>
              <w:rtl/>
            </w:rPr>
          </w:pPr>
          <w:hyperlink w:anchor="_Toc70729397" w:history="1">
            <w:r w:rsidR="003902E8" w:rsidRPr="00020790">
              <w:rPr>
                <w:rStyle w:val="Hyperlink"/>
                <w:noProof/>
              </w:rPr>
              <w:t>Mental Characteristics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w:t>
            </w:r>
            <w:r w:rsidR="003902E8">
              <w:rPr>
                <w:noProof/>
                <w:webHidden/>
                <w:rtl/>
              </w:rPr>
              <w:fldChar w:fldCharType="end"/>
            </w:r>
          </w:hyperlink>
        </w:p>
        <w:p w14:paraId="0F6C1F39" w14:textId="50269FA8" w:rsidR="003902E8" w:rsidRDefault="009332CC" w:rsidP="003902E8">
          <w:pPr>
            <w:pStyle w:val="TOC3"/>
            <w:rPr>
              <w:rFonts w:asciiTheme="minorHAnsi" w:eastAsiaTheme="minorEastAsia" w:hAnsiTheme="minorHAnsi" w:cstheme="minorBidi"/>
              <w:noProof/>
              <w:color w:val="auto"/>
              <w:sz w:val="22"/>
              <w:szCs w:val="22"/>
              <w:rtl/>
            </w:rPr>
          </w:pPr>
          <w:hyperlink w:anchor="_Toc70729398" w:history="1">
            <w:r w:rsidR="003902E8" w:rsidRPr="00020790">
              <w:rPr>
                <w:rStyle w:val="Hyperlink"/>
                <w:noProof/>
              </w:rPr>
              <w:t>Strong Faith In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30</w:t>
            </w:r>
            <w:r w:rsidR="003902E8">
              <w:rPr>
                <w:noProof/>
                <w:webHidden/>
                <w:rtl/>
              </w:rPr>
              <w:fldChar w:fldCharType="end"/>
            </w:r>
          </w:hyperlink>
        </w:p>
        <w:p w14:paraId="41F68A53" w14:textId="30BD747E" w:rsidR="003902E8" w:rsidRDefault="009332CC" w:rsidP="003902E8">
          <w:pPr>
            <w:pStyle w:val="TOC3"/>
            <w:rPr>
              <w:rFonts w:asciiTheme="minorHAnsi" w:eastAsiaTheme="minorEastAsia" w:hAnsiTheme="minorHAnsi" w:cstheme="minorBidi"/>
              <w:noProof/>
              <w:color w:val="auto"/>
              <w:sz w:val="22"/>
              <w:szCs w:val="22"/>
              <w:rtl/>
            </w:rPr>
          </w:pPr>
          <w:hyperlink w:anchor="_Toc70729399" w:history="1">
            <w:r w:rsidR="003902E8" w:rsidRPr="00020790">
              <w:rPr>
                <w:rStyle w:val="Hyperlink"/>
                <w:noProof/>
              </w:rPr>
              <w:t>Frequent Turning To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Toc70729399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30</w:t>
            </w:r>
            <w:r w:rsidR="003902E8">
              <w:rPr>
                <w:noProof/>
                <w:webHidden/>
                <w:rtl/>
              </w:rPr>
              <w:fldChar w:fldCharType="end"/>
            </w:r>
          </w:hyperlink>
        </w:p>
        <w:p w14:paraId="2A2569F8" w14:textId="5AFF59A3" w:rsidR="003902E8" w:rsidRDefault="009332CC" w:rsidP="003902E8">
          <w:pPr>
            <w:pStyle w:val="TOC3"/>
            <w:rPr>
              <w:rFonts w:asciiTheme="minorHAnsi" w:eastAsiaTheme="minorEastAsia" w:hAnsiTheme="minorHAnsi" w:cstheme="minorBidi"/>
              <w:noProof/>
              <w:color w:val="auto"/>
              <w:sz w:val="22"/>
              <w:szCs w:val="22"/>
              <w:rtl/>
            </w:rPr>
          </w:pPr>
          <w:hyperlink w:anchor="_Toc70729400" w:history="1">
            <w:r w:rsidR="003902E8" w:rsidRPr="00020790">
              <w:rPr>
                <w:rStyle w:val="Hyperlink"/>
                <w:noProof/>
              </w:rPr>
              <w:t>Infallibility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w:t>
            </w:r>
            <w:r w:rsidR="003902E8">
              <w:rPr>
                <w:noProof/>
                <w:webHidden/>
                <w:rtl/>
              </w:rPr>
              <w:fldChar w:fldCharType="end"/>
            </w:r>
          </w:hyperlink>
        </w:p>
        <w:p w14:paraId="785F246F" w14:textId="5FE804A7" w:rsidR="003902E8" w:rsidRDefault="009332CC" w:rsidP="003902E8">
          <w:pPr>
            <w:pStyle w:val="TOC3"/>
            <w:rPr>
              <w:rFonts w:asciiTheme="minorHAnsi" w:eastAsiaTheme="minorEastAsia" w:hAnsiTheme="minorHAnsi" w:cstheme="minorBidi"/>
              <w:noProof/>
              <w:color w:val="auto"/>
              <w:sz w:val="22"/>
              <w:szCs w:val="22"/>
              <w:rtl/>
            </w:rPr>
          </w:pPr>
          <w:hyperlink w:anchor="_Toc70729401" w:history="1">
            <w:r w:rsidR="003902E8" w:rsidRPr="00020790">
              <w:rPr>
                <w:rStyle w:val="Hyperlink"/>
                <w:noProof/>
              </w:rPr>
              <w:t>Asceticism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34</w:t>
            </w:r>
            <w:r w:rsidR="003902E8">
              <w:rPr>
                <w:noProof/>
                <w:webHidden/>
                <w:rtl/>
              </w:rPr>
              <w:fldChar w:fldCharType="end"/>
            </w:r>
          </w:hyperlink>
        </w:p>
        <w:p w14:paraId="7505B241" w14:textId="2AF71443" w:rsidR="003902E8" w:rsidRDefault="009332CC" w:rsidP="003902E8">
          <w:pPr>
            <w:pStyle w:val="TOC3"/>
            <w:rPr>
              <w:rFonts w:asciiTheme="minorHAnsi" w:eastAsiaTheme="minorEastAsia" w:hAnsiTheme="minorHAnsi" w:cstheme="minorBidi"/>
              <w:noProof/>
              <w:color w:val="auto"/>
              <w:sz w:val="22"/>
              <w:szCs w:val="22"/>
              <w:rtl/>
            </w:rPr>
          </w:pPr>
          <w:hyperlink w:anchor="_Toc70729402" w:history="1">
            <w:r w:rsidR="003902E8" w:rsidRPr="00020790">
              <w:rPr>
                <w:rStyle w:val="Hyperlink"/>
                <w:noProof/>
              </w:rPr>
              <w:t>Unmatched Heroism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w:t>
            </w:r>
            <w:r w:rsidR="003902E8">
              <w:rPr>
                <w:noProof/>
                <w:webHidden/>
                <w:rtl/>
              </w:rPr>
              <w:fldChar w:fldCharType="end"/>
            </w:r>
          </w:hyperlink>
        </w:p>
        <w:p w14:paraId="7694523C" w14:textId="68BD4CDD" w:rsidR="003902E8" w:rsidRDefault="009332CC" w:rsidP="003902E8">
          <w:pPr>
            <w:pStyle w:val="TOC3"/>
            <w:rPr>
              <w:rFonts w:asciiTheme="minorHAnsi" w:eastAsiaTheme="minorEastAsia" w:hAnsiTheme="minorHAnsi" w:cstheme="minorBidi"/>
              <w:noProof/>
              <w:color w:val="auto"/>
              <w:sz w:val="22"/>
              <w:szCs w:val="22"/>
              <w:rtl/>
            </w:rPr>
          </w:pPr>
          <w:hyperlink w:anchor="_Toc70729403" w:history="1">
            <w:r w:rsidR="003902E8" w:rsidRPr="00020790">
              <w:rPr>
                <w:rStyle w:val="Hyperlink"/>
                <w:noProof/>
              </w:rPr>
              <w:t>Enormous Strength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w:t>
            </w:r>
            <w:r w:rsidR="003902E8">
              <w:rPr>
                <w:noProof/>
                <w:webHidden/>
                <w:rtl/>
              </w:rPr>
              <w:fldChar w:fldCharType="end"/>
            </w:r>
          </w:hyperlink>
        </w:p>
        <w:p w14:paraId="3323B3EB" w14:textId="052DDDCB" w:rsidR="003902E8" w:rsidRDefault="009332CC" w:rsidP="003902E8">
          <w:pPr>
            <w:pStyle w:val="TOC3"/>
            <w:rPr>
              <w:rFonts w:asciiTheme="minorHAnsi" w:eastAsiaTheme="minorEastAsia" w:hAnsiTheme="minorHAnsi" w:cstheme="minorBidi"/>
              <w:noProof/>
              <w:color w:val="auto"/>
              <w:sz w:val="22"/>
              <w:szCs w:val="22"/>
              <w:rtl/>
            </w:rPr>
          </w:pPr>
          <w:hyperlink w:anchor="_Toc70729404" w:history="1">
            <w:r w:rsidR="003902E8" w:rsidRPr="00020790">
              <w:rPr>
                <w:rStyle w:val="Hyperlink"/>
                <w:noProof/>
              </w:rPr>
              <w:t>Forbearance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w:t>
            </w:r>
            <w:r w:rsidR="003902E8">
              <w:rPr>
                <w:noProof/>
                <w:webHidden/>
                <w:rtl/>
              </w:rPr>
              <w:fldChar w:fldCharType="end"/>
            </w:r>
          </w:hyperlink>
        </w:p>
        <w:p w14:paraId="7BBA1C67" w14:textId="3006AA12" w:rsidR="003902E8" w:rsidRDefault="009332CC" w:rsidP="003902E8">
          <w:pPr>
            <w:pStyle w:val="TOC3"/>
            <w:rPr>
              <w:rFonts w:asciiTheme="minorHAnsi" w:eastAsiaTheme="minorEastAsia" w:hAnsiTheme="minorHAnsi" w:cstheme="minorBidi"/>
              <w:noProof/>
              <w:color w:val="auto"/>
              <w:sz w:val="22"/>
              <w:szCs w:val="22"/>
              <w:rtl/>
            </w:rPr>
          </w:pPr>
          <w:hyperlink w:anchor="_Toc70729405" w:history="1">
            <w:r w:rsidR="003902E8" w:rsidRPr="00020790">
              <w:rPr>
                <w:rStyle w:val="Hyperlink"/>
                <w:noProof/>
              </w:rPr>
              <w:t>Patience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w:t>
            </w:r>
            <w:r w:rsidR="003902E8">
              <w:rPr>
                <w:noProof/>
                <w:webHidden/>
                <w:rtl/>
              </w:rPr>
              <w:fldChar w:fldCharType="end"/>
            </w:r>
          </w:hyperlink>
        </w:p>
        <w:p w14:paraId="2DE09A0C" w14:textId="33A303CB" w:rsidR="003902E8" w:rsidRDefault="009332CC" w:rsidP="003902E8">
          <w:pPr>
            <w:pStyle w:val="TOC3"/>
            <w:rPr>
              <w:rFonts w:asciiTheme="minorHAnsi" w:eastAsiaTheme="minorEastAsia" w:hAnsiTheme="minorHAnsi" w:cstheme="minorBidi"/>
              <w:noProof/>
              <w:color w:val="auto"/>
              <w:sz w:val="22"/>
              <w:szCs w:val="22"/>
              <w:rtl/>
            </w:rPr>
          </w:pPr>
          <w:hyperlink w:anchor="_Toc70729406" w:history="1">
            <w:r w:rsidR="003902E8" w:rsidRPr="00020790">
              <w:rPr>
                <w:rStyle w:val="Hyperlink"/>
                <w:noProof/>
              </w:rPr>
              <w:t>Modesty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w:t>
            </w:r>
            <w:r w:rsidR="003902E8">
              <w:rPr>
                <w:noProof/>
                <w:webHidden/>
                <w:rtl/>
              </w:rPr>
              <w:fldChar w:fldCharType="end"/>
            </w:r>
          </w:hyperlink>
        </w:p>
        <w:p w14:paraId="1C82974D" w14:textId="056ACDE5" w:rsidR="003902E8" w:rsidRDefault="009332CC" w:rsidP="003902E8">
          <w:pPr>
            <w:pStyle w:val="TOC3"/>
            <w:rPr>
              <w:rFonts w:asciiTheme="minorHAnsi" w:eastAsiaTheme="minorEastAsia" w:hAnsiTheme="minorHAnsi" w:cstheme="minorBidi"/>
              <w:noProof/>
              <w:color w:val="auto"/>
              <w:sz w:val="22"/>
              <w:szCs w:val="22"/>
              <w:rtl/>
            </w:rPr>
          </w:pPr>
          <w:hyperlink w:anchor="_Toc70729407" w:history="1">
            <w:r w:rsidR="003902E8" w:rsidRPr="00020790">
              <w:rPr>
                <w:rStyle w:val="Hyperlink"/>
                <w:noProof/>
              </w:rPr>
              <w:t>Visiting The Sick</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w:t>
            </w:r>
            <w:r w:rsidR="003902E8">
              <w:rPr>
                <w:noProof/>
                <w:webHidden/>
                <w:rtl/>
              </w:rPr>
              <w:fldChar w:fldCharType="end"/>
            </w:r>
          </w:hyperlink>
        </w:p>
        <w:p w14:paraId="58F32FC0" w14:textId="033A9878" w:rsidR="003902E8" w:rsidRDefault="009332CC" w:rsidP="003902E8">
          <w:pPr>
            <w:pStyle w:val="TOC3"/>
            <w:rPr>
              <w:rFonts w:asciiTheme="minorHAnsi" w:eastAsiaTheme="minorEastAsia" w:hAnsiTheme="minorHAnsi" w:cstheme="minorBidi"/>
              <w:noProof/>
              <w:color w:val="auto"/>
              <w:sz w:val="22"/>
              <w:szCs w:val="22"/>
              <w:rtl/>
            </w:rPr>
          </w:pPr>
          <w:hyperlink w:anchor="_Toc70729408" w:history="1">
            <w:r w:rsidR="003902E8" w:rsidRPr="00020790">
              <w:rPr>
                <w:rStyle w:val="Hyperlink"/>
                <w:noProof/>
              </w:rPr>
              <w:t>Detestation Of Praise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w:t>
            </w:r>
            <w:r w:rsidR="003902E8">
              <w:rPr>
                <w:noProof/>
                <w:webHidden/>
                <w:rtl/>
              </w:rPr>
              <w:fldChar w:fldCharType="end"/>
            </w:r>
          </w:hyperlink>
        </w:p>
        <w:p w14:paraId="047BBD3C" w14:textId="36B8EB98" w:rsidR="003902E8" w:rsidRDefault="009332CC" w:rsidP="003902E8">
          <w:pPr>
            <w:pStyle w:val="TOC3"/>
            <w:rPr>
              <w:rFonts w:asciiTheme="minorHAnsi" w:eastAsiaTheme="minorEastAsia" w:hAnsiTheme="minorHAnsi" w:cstheme="minorBidi"/>
              <w:noProof/>
              <w:color w:val="auto"/>
              <w:sz w:val="22"/>
              <w:szCs w:val="22"/>
              <w:rtl/>
            </w:rPr>
          </w:pPr>
          <w:hyperlink w:anchor="_Toc70729409" w:history="1">
            <w:r w:rsidR="003902E8" w:rsidRPr="00020790">
              <w:rPr>
                <w:rStyle w:val="Hyperlink"/>
                <w:noProof/>
              </w:rPr>
              <w:t>Response To Invitations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w:t>
            </w:r>
            <w:r w:rsidR="003902E8">
              <w:rPr>
                <w:noProof/>
                <w:webHidden/>
                <w:rtl/>
              </w:rPr>
              <w:fldChar w:fldCharType="end"/>
            </w:r>
          </w:hyperlink>
        </w:p>
        <w:p w14:paraId="1A174A2A" w14:textId="102EECCD" w:rsidR="003902E8" w:rsidRDefault="009332CC" w:rsidP="003902E8">
          <w:pPr>
            <w:pStyle w:val="TOC3"/>
            <w:rPr>
              <w:rFonts w:asciiTheme="minorHAnsi" w:eastAsiaTheme="minorEastAsia" w:hAnsiTheme="minorHAnsi" w:cstheme="minorBidi"/>
              <w:noProof/>
              <w:color w:val="auto"/>
              <w:sz w:val="22"/>
              <w:szCs w:val="22"/>
              <w:rtl/>
            </w:rPr>
          </w:pPr>
          <w:hyperlink w:anchor="_Toc70729410" w:history="1">
            <w:r w:rsidR="003902E8" w:rsidRPr="00020790">
              <w:rPr>
                <w:rStyle w:val="Hyperlink"/>
                <w:noProof/>
              </w:rPr>
              <w:t>Generosity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w:t>
            </w:r>
            <w:r w:rsidR="003902E8">
              <w:rPr>
                <w:noProof/>
                <w:webHidden/>
                <w:rtl/>
              </w:rPr>
              <w:fldChar w:fldCharType="end"/>
            </w:r>
          </w:hyperlink>
        </w:p>
        <w:p w14:paraId="0A84FCE9" w14:textId="58C9E880" w:rsidR="003902E8" w:rsidRDefault="009332CC" w:rsidP="003902E8">
          <w:pPr>
            <w:pStyle w:val="TOC3"/>
            <w:rPr>
              <w:rFonts w:asciiTheme="minorHAnsi" w:eastAsiaTheme="minorEastAsia" w:hAnsiTheme="minorHAnsi" w:cstheme="minorBidi"/>
              <w:noProof/>
              <w:color w:val="auto"/>
              <w:sz w:val="22"/>
              <w:szCs w:val="22"/>
              <w:rtl/>
            </w:rPr>
          </w:pPr>
          <w:hyperlink w:anchor="_Toc70729411" w:history="1">
            <w:r w:rsidR="003902E8" w:rsidRPr="00020790">
              <w:rPr>
                <w:rStyle w:val="Hyperlink"/>
                <w:noProof/>
              </w:rPr>
              <w:t>Kindness To The Poor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w:t>
            </w:r>
            <w:r w:rsidR="003902E8">
              <w:rPr>
                <w:noProof/>
                <w:webHidden/>
                <w:rtl/>
              </w:rPr>
              <w:fldChar w:fldCharType="end"/>
            </w:r>
          </w:hyperlink>
        </w:p>
        <w:p w14:paraId="2AE72D58" w14:textId="1759D8A8" w:rsidR="003902E8" w:rsidRDefault="009332CC" w:rsidP="003902E8">
          <w:pPr>
            <w:pStyle w:val="TOC3"/>
            <w:rPr>
              <w:rFonts w:asciiTheme="minorHAnsi" w:eastAsiaTheme="minorEastAsia" w:hAnsiTheme="minorHAnsi" w:cstheme="minorBidi"/>
              <w:noProof/>
              <w:color w:val="auto"/>
              <w:sz w:val="22"/>
              <w:szCs w:val="22"/>
              <w:rtl/>
            </w:rPr>
          </w:pPr>
          <w:hyperlink w:anchor="_Toc70729412" w:history="1">
            <w:r w:rsidR="003902E8" w:rsidRPr="00020790">
              <w:rPr>
                <w:rStyle w:val="Hyperlink"/>
                <w:noProof/>
              </w:rPr>
              <w:t>Justice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w:t>
            </w:r>
            <w:r w:rsidR="003902E8">
              <w:rPr>
                <w:noProof/>
                <w:webHidden/>
                <w:rtl/>
              </w:rPr>
              <w:fldChar w:fldCharType="end"/>
            </w:r>
          </w:hyperlink>
        </w:p>
        <w:p w14:paraId="01C35360" w14:textId="6C21E27F" w:rsidR="003902E8" w:rsidRDefault="009332CC" w:rsidP="003902E8">
          <w:pPr>
            <w:pStyle w:val="TOC3"/>
            <w:rPr>
              <w:rFonts w:asciiTheme="minorHAnsi" w:eastAsiaTheme="minorEastAsia" w:hAnsiTheme="minorHAnsi" w:cstheme="minorBidi"/>
              <w:noProof/>
              <w:color w:val="auto"/>
              <w:sz w:val="22"/>
              <w:szCs w:val="22"/>
              <w:rtl/>
            </w:rPr>
          </w:pPr>
          <w:hyperlink w:anchor="_Toc70729413" w:history="1">
            <w:r w:rsidR="003902E8" w:rsidRPr="00020790">
              <w:rPr>
                <w:rStyle w:val="Hyperlink"/>
                <w:noProof/>
              </w:rPr>
              <w:t>Knowledgeability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w:t>
            </w:r>
            <w:r w:rsidR="003902E8">
              <w:rPr>
                <w:noProof/>
                <w:webHidden/>
                <w:rtl/>
              </w:rPr>
              <w:fldChar w:fldCharType="end"/>
            </w:r>
          </w:hyperlink>
        </w:p>
        <w:p w14:paraId="3D624B83" w14:textId="3C02DC27" w:rsidR="003902E8" w:rsidRDefault="009332CC" w:rsidP="003902E8">
          <w:pPr>
            <w:pStyle w:val="TOC3"/>
            <w:rPr>
              <w:rFonts w:asciiTheme="minorHAnsi" w:eastAsiaTheme="minorEastAsia" w:hAnsiTheme="minorHAnsi" w:cstheme="minorBidi"/>
              <w:noProof/>
              <w:color w:val="auto"/>
              <w:sz w:val="22"/>
              <w:szCs w:val="22"/>
              <w:rtl/>
            </w:rPr>
          </w:pPr>
          <w:hyperlink w:anchor="_Toc70729414" w:history="1">
            <w:r w:rsidR="003902E8" w:rsidRPr="00020790">
              <w:rPr>
                <w:rStyle w:val="Hyperlink"/>
                <w:noProof/>
              </w:rPr>
              <w:t>Quick-Wittedness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w:t>
            </w:r>
            <w:r w:rsidR="003902E8">
              <w:rPr>
                <w:noProof/>
                <w:webHidden/>
                <w:rtl/>
              </w:rPr>
              <w:fldChar w:fldCharType="end"/>
            </w:r>
          </w:hyperlink>
        </w:p>
        <w:p w14:paraId="7EF7BEEC" w14:textId="12792C3C" w:rsidR="003902E8" w:rsidRDefault="009332CC" w:rsidP="003902E8">
          <w:pPr>
            <w:pStyle w:val="TOC3"/>
            <w:rPr>
              <w:rFonts w:asciiTheme="minorHAnsi" w:eastAsiaTheme="minorEastAsia" w:hAnsiTheme="minorHAnsi" w:cstheme="minorBidi"/>
              <w:noProof/>
              <w:color w:val="auto"/>
              <w:sz w:val="22"/>
              <w:szCs w:val="22"/>
              <w:rtl/>
            </w:rPr>
          </w:pPr>
          <w:hyperlink w:anchor="_Toc70729415" w:history="1">
            <w:r w:rsidR="003902E8" w:rsidRPr="00020790">
              <w:rPr>
                <w:rStyle w:val="Hyperlink"/>
                <w:noProof/>
              </w:rPr>
              <w:t>Imam ‘Ali With The Advent Of Islam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w:t>
            </w:r>
            <w:r w:rsidR="003902E8">
              <w:rPr>
                <w:noProof/>
                <w:webHidden/>
                <w:rtl/>
              </w:rPr>
              <w:fldChar w:fldCharType="end"/>
            </w:r>
          </w:hyperlink>
        </w:p>
        <w:p w14:paraId="01646EE1" w14:textId="754B632F" w:rsidR="003902E8" w:rsidRDefault="009332CC" w:rsidP="003902E8">
          <w:pPr>
            <w:pStyle w:val="TOC3"/>
            <w:rPr>
              <w:rFonts w:asciiTheme="minorHAnsi" w:eastAsiaTheme="minorEastAsia" w:hAnsiTheme="minorHAnsi" w:cstheme="minorBidi"/>
              <w:noProof/>
              <w:color w:val="auto"/>
              <w:sz w:val="22"/>
              <w:szCs w:val="22"/>
              <w:rtl/>
            </w:rPr>
          </w:pPr>
          <w:hyperlink w:anchor="_Toc70729416" w:history="1">
            <w:r w:rsidR="003902E8" w:rsidRPr="00020790">
              <w:rPr>
                <w:rStyle w:val="Hyperlink"/>
                <w:noProof/>
              </w:rPr>
              <w:t>Imam Ali; The First To Pray With The Holy Prophet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w:t>
            </w:r>
            <w:r w:rsidR="003902E8">
              <w:rPr>
                <w:noProof/>
                <w:webHidden/>
                <w:rtl/>
              </w:rPr>
              <w:fldChar w:fldCharType="end"/>
            </w:r>
          </w:hyperlink>
        </w:p>
        <w:p w14:paraId="04FE6D0E" w14:textId="07BF35C0" w:rsidR="003902E8" w:rsidRDefault="009332CC" w:rsidP="003902E8">
          <w:pPr>
            <w:pStyle w:val="TOC3"/>
            <w:rPr>
              <w:rFonts w:asciiTheme="minorHAnsi" w:eastAsiaTheme="minorEastAsia" w:hAnsiTheme="minorHAnsi" w:cstheme="minorBidi"/>
              <w:noProof/>
              <w:color w:val="auto"/>
              <w:sz w:val="22"/>
              <w:szCs w:val="22"/>
              <w:rtl/>
            </w:rPr>
          </w:pPr>
          <w:hyperlink w:anchor="_Toc70729417" w:history="1">
            <w:r w:rsidR="003902E8" w:rsidRPr="00020790">
              <w:rPr>
                <w:rStyle w:val="Hyperlink"/>
                <w:noProof/>
              </w:rPr>
              <w:t>Imam Ali And The ‘Warning Of The Relatives’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w:t>
            </w:r>
            <w:r w:rsidR="003902E8">
              <w:rPr>
                <w:noProof/>
                <w:webHidden/>
                <w:rtl/>
              </w:rPr>
              <w:fldChar w:fldCharType="end"/>
            </w:r>
          </w:hyperlink>
        </w:p>
        <w:p w14:paraId="2FAA7839" w14:textId="6D3E1F24" w:rsidR="003902E8" w:rsidRDefault="009332CC" w:rsidP="003902E8">
          <w:pPr>
            <w:pStyle w:val="TOC3"/>
            <w:rPr>
              <w:rFonts w:asciiTheme="minorHAnsi" w:eastAsiaTheme="minorEastAsia" w:hAnsiTheme="minorHAnsi" w:cstheme="minorBidi"/>
              <w:noProof/>
              <w:color w:val="auto"/>
              <w:sz w:val="22"/>
              <w:szCs w:val="22"/>
              <w:rtl/>
            </w:rPr>
          </w:pPr>
          <w:hyperlink w:anchor="_Toc70729418" w:history="1">
            <w:r w:rsidR="003902E8" w:rsidRPr="00020790">
              <w:rPr>
                <w:rStyle w:val="Hyperlink"/>
                <w:noProof/>
              </w:rPr>
              <w:t>Cruel Procedures Against The Holy Prophet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w:t>
            </w:r>
            <w:r w:rsidR="003902E8">
              <w:rPr>
                <w:noProof/>
                <w:webHidden/>
                <w:rtl/>
              </w:rPr>
              <w:fldChar w:fldCharType="end"/>
            </w:r>
          </w:hyperlink>
        </w:p>
        <w:p w14:paraId="39D2E248" w14:textId="6FB58098" w:rsidR="003902E8" w:rsidRDefault="009332CC" w:rsidP="003902E8">
          <w:pPr>
            <w:pStyle w:val="TOC3"/>
            <w:rPr>
              <w:rFonts w:asciiTheme="minorHAnsi" w:eastAsiaTheme="minorEastAsia" w:hAnsiTheme="minorHAnsi" w:cstheme="minorBidi"/>
              <w:noProof/>
              <w:color w:val="auto"/>
              <w:sz w:val="22"/>
              <w:szCs w:val="22"/>
              <w:rtl/>
            </w:rPr>
          </w:pPr>
          <w:hyperlink w:anchor="_Toc70729419" w:history="1">
            <w:r w:rsidR="003902E8" w:rsidRPr="00020790">
              <w:rPr>
                <w:rStyle w:val="Hyperlink"/>
                <w:noProof/>
              </w:rPr>
              <w:t>Imam Ali Sacrifices His Life For The Holy Prophet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w:t>
            </w:r>
            <w:r w:rsidR="003902E8">
              <w:rPr>
                <w:noProof/>
                <w:webHidden/>
                <w:rtl/>
              </w:rPr>
              <w:fldChar w:fldCharType="end"/>
            </w:r>
          </w:hyperlink>
        </w:p>
        <w:p w14:paraId="6A3FA7DA" w14:textId="77A5B126" w:rsidR="003902E8" w:rsidRDefault="009332CC" w:rsidP="003902E8">
          <w:pPr>
            <w:pStyle w:val="TOC3"/>
            <w:rPr>
              <w:rFonts w:asciiTheme="minorHAnsi" w:eastAsiaTheme="minorEastAsia" w:hAnsiTheme="minorHAnsi" w:cstheme="minorBidi"/>
              <w:noProof/>
              <w:color w:val="auto"/>
              <w:sz w:val="22"/>
              <w:szCs w:val="22"/>
              <w:rtl/>
            </w:rPr>
          </w:pPr>
          <w:hyperlink w:anchor="_Toc70729420" w:history="1">
            <w:r w:rsidR="003902E8" w:rsidRPr="00020790">
              <w:rPr>
                <w:rStyle w:val="Hyperlink"/>
                <w:noProof/>
              </w:rPr>
              <w:t>Imam Ali Migrates To Yathrib</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w:t>
            </w:r>
            <w:r w:rsidR="003902E8">
              <w:rPr>
                <w:noProof/>
                <w:webHidden/>
                <w:rtl/>
              </w:rPr>
              <w:fldChar w:fldCharType="end"/>
            </w:r>
          </w:hyperlink>
        </w:p>
        <w:p w14:paraId="2717477D" w14:textId="0CA98EA6" w:rsidR="003902E8" w:rsidRDefault="009332CC" w:rsidP="003902E8">
          <w:pPr>
            <w:pStyle w:val="TOC3"/>
            <w:rPr>
              <w:rFonts w:asciiTheme="minorHAnsi" w:eastAsiaTheme="minorEastAsia" w:hAnsiTheme="minorHAnsi" w:cstheme="minorBidi"/>
              <w:noProof/>
              <w:color w:val="auto"/>
              <w:sz w:val="22"/>
              <w:szCs w:val="22"/>
              <w:rtl/>
            </w:rPr>
          </w:pPr>
          <w:hyperlink w:anchor="_Toc70729421" w:history="1">
            <w:r w:rsidR="003902E8" w:rsidRPr="00020790">
              <w:rPr>
                <w:rStyle w:val="Hyperlink"/>
                <w:noProof/>
              </w:rPr>
              <w:t>Establishment Of A Mosque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w:t>
            </w:r>
            <w:r w:rsidR="003902E8">
              <w:rPr>
                <w:noProof/>
                <w:webHidden/>
                <w:rtl/>
              </w:rPr>
              <w:fldChar w:fldCharType="end"/>
            </w:r>
          </w:hyperlink>
        </w:p>
        <w:p w14:paraId="431E5276" w14:textId="1EF8340B" w:rsidR="003902E8" w:rsidRDefault="009332CC" w:rsidP="003902E8">
          <w:pPr>
            <w:pStyle w:val="TOC3"/>
            <w:rPr>
              <w:rFonts w:asciiTheme="minorHAnsi" w:eastAsiaTheme="minorEastAsia" w:hAnsiTheme="minorHAnsi" w:cstheme="minorBidi"/>
              <w:noProof/>
              <w:color w:val="auto"/>
              <w:sz w:val="22"/>
              <w:szCs w:val="22"/>
              <w:rtl/>
            </w:rPr>
          </w:pPr>
          <w:hyperlink w:anchor="_Toc70729422" w:history="1">
            <w:r w:rsidR="003902E8" w:rsidRPr="00020790">
              <w:rPr>
                <w:rStyle w:val="Hyperlink"/>
                <w:noProof/>
              </w:rPr>
              <w:t>Islamic Brotherhood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w:t>
            </w:r>
            <w:r w:rsidR="003902E8">
              <w:rPr>
                <w:noProof/>
                <w:webHidden/>
                <w:rtl/>
              </w:rPr>
              <w:fldChar w:fldCharType="end"/>
            </w:r>
          </w:hyperlink>
        </w:p>
        <w:p w14:paraId="7D4E60B7" w14:textId="6DAA674A" w:rsidR="003902E8" w:rsidRDefault="009332CC" w:rsidP="003902E8">
          <w:pPr>
            <w:pStyle w:val="TOC3"/>
            <w:rPr>
              <w:rFonts w:asciiTheme="minorHAnsi" w:eastAsiaTheme="minorEastAsia" w:hAnsiTheme="minorHAnsi" w:cstheme="minorBidi"/>
              <w:noProof/>
              <w:color w:val="auto"/>
              <w:sz w:val="22"/>
              <w:szCs w:val="22"/>
              <w:rtl/>
            </w:rPr>
          </w:pPr>
          <w:hyperlink w:anchor="_Toc70729423"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w:t>
            </w:r>
            <w:r w:rsidR="003902E8">
              <w:rPr>
                <w:noProof/>
                <w:webHidden/>
                <w:rtl/>
              </w:rPr>
              <w:fldChar w:fldCharType="end"/>
            </w:r>
          </w:hyperlink>
        </w:p>
        <w:p w14:paraId="42E1433E" w14:textId="43D4A892" w:rsidR="003902E8" w:rsidRDefault="009332CC" w:rsidP="003902E8">
          <w:pPr>
            <w:pStyle w:val="TOC2"/>
            <w:rPr>
              <w:rFonts w:asciiTheme="minorHAnsi" w:eastAsiaTheme="minorEastAsia" w:hAnsiTheme="minorHAnsi" w:cstheme="minorBidi"/>
              <w:color w:val="auto"/>
              <w:sz w:val="22"/>
              <w:szCs w:val="22"/>
              <w:rtl/>
            </w:rPr>
          </w:pPr>
          <w:hyperlink w:anchor="_Toc70729424" w:history="1">
            <w:r w:rsidR="003902E8" w:rsidRPr="00020790">
              <w:rPr>
                <w:rStyle w:val="Hyperlink"/>
              </w:rPr>
              <w:t>Imam ‘Ali’s Military Participations</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Toc70729424 \h</w:instrText>
            </w:r>
            <w:r w:rsidR="003902E8">
              <w:rPr>
                <w:webHidden/>
                <w:rtl/>
              </w:rPr>
              <w:instrText xml:space="preserve"> </w:instrText>
            </w:r>
            <w:r w:rsidR="003902E8">
              <w:rPr>
                <w:webHidden/>
                <w:rtl/>
              </w:rPr>
            </w:r>
            <w:r w:rsidR="003902E8">
              <w:rPr>
                <w:webHidden/>
                <w:rtl/>
              </w:rPr>
              <w:fldChar w:fldCharType="separate"/>
            </w:r>
            <w:r w:rsidR="008A2363">
              <w:rPr>
                <w:webHidden/>
              </w:rPr>
              <w:t>59</w:t>
            </w:r>
            <w:r w:rsidR="003902E8">
              <w:rPr>
                <w:webHidden/>
                <w:rtl/>
              </w:rPr>
              <w:fldChar w:fldCharType="end"/>
            </w:r>
          </w:hyperlink>
        </w:p>
        <w:p w14:paraId="56DD779D" w14:textId="378AAD5E" w:rsidR="003902E8" w:rsidRDefault="009332CC" w:rsidP="003902E8">
          <w:pPr>
            <w:pStyle w:val="TOC3"/>
            <w:rPr>
              <w:rFonts w:asciiTheme="minorHAnsi" w:eastAsiaTheme="minorEastAsia" w:hAnsiTheme="minorHAnsi" w:cstheme="minorBidi"/>
              <w:noProof/>
              <w:color w:val="auto"/>
              <w:sz w:val="22"/>
              <w:szCs w:val="22"/>
              <w:rtl/>
            </w:rPr>
          </w:pPr>
          <w:hyperlink w:anchor="_Toc70729425" w:history="1">
            <w:r w:rsidR="003902E8" w:rsidRPr="00020790">
              <w:rPr>
                <w:rStyle w:val="Hyperlink"/>
                <w:noProof/>
              </w:rPr>
              <w:t>The Battle Of Badr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59</w:t>
            </w:r>
            <w:r w:rsidR="003902E8">
              <w:rPr>
                <w:noProof/>
                <w:webHidden/>
                <w:rtl/>
              </w:rPr>
              <w:fldChar w:fldCharType="end"/>
            </w:r>
          </w:hyperlink>
        </w:p>
        <w:p w14:paraId="0942B6ED" w14:textId="058EB263" w:rsidR="003902E8" w:rsidRDefault="009332CC" w:rsidP="003902E8">
          <w:pPr>
            <w:pStyle w:val="TOC3"/>
            <w:rPr>
              <w:rFonts w:asciiTheme="minorHAnsi" w:eastAsiaTheme="minorEastAsia" w:hAnsiTheme="minorHAnsi" w:cstheme="minorBidi"/>
              <w:noProof/>
              <w:color w:val="auto"/>
              <w:sz w:val="22"/>
              <w:szCs w:val="22"/>
              <w:rtl/>
            </w:rPr>
          </w:pPr>
          <w:hyperlink w:anchor="_Toc70729426" w:history="1">
            <w:r w:rsidR="003902E8" w:rsidRPr="00020790">
              <w:rPr>
                <w:rStyle w:val="Hyperlink"/>
                <w:noProof/>
              </w:rPr>
              <w:t>The Battle Of Uhud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61</w:t>
            </w:r>
            <w:r w:rsidR="003902E8">
              <w:rPr>
                <w:noProof/>
                <w:webHidden/>
                <w:rtl/>
              </w:rPr>
              <w:fldChar w:fldCharType="end"/>
            </w:r>
          </w:hyperlink>
        </w:p>
        <w:p w14:paraId="5F70635C" w14:textId="0D307B83" w:rsidR="003902E8" w:rsidRDefault="009332CC" w:rsidP="003902E8">
          <w:pPr>
            <w:pStyle w:val="TOC3"/>
            <w:rPr>
              <w:rFonts w:asciiTheme="minorHAnsi" w:eastAsiaTheme="minorEastAsia" w:hAnsiTheme="minorHAnsi" w:cstheme="minorBidi"/>
              <w:noProof/>
              <w:color w:val="auto"/>
              <w:sz w:val="22"/>
              <w:szCs w:val="22"/>
              <w:rtl/>
            </w:rPr>
          </w:pPr>
          <w:hyperlink w:anchor="_Toc70729427" w:history="1">
            <w:r w:rsidR="003902E8" w:rsidRPr="00020790">
              <w:rPr>
                <w:rStyle w:val="Hyperlink"/>
                <w:noProof/>
              </w:rPr>
              <w:t>The Battle Of The Ditch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63</w:t>
            </w:r>
            <w:r w:rsidR="003902E8">
              <w:rPr>
                <w:noProof/>
                <w:webHidden/>
                <w:rtl/>
              </w:rPr>
              <w:fldChar w:fldCharType="end"/>
            </w:r>
          </w:hyperlink>
        </w:p>
        <w:p w14:paraId="75A0A246" w14:textId="2FBB95C9" w:rsidR="003902E8" w:rsidRDefault="009332CC" w:rsidP="003902E8">
          <w:pPr>
            <w:pStyle w:val="TOC3"/>
            <w:rPr>
              <w:rFonts w:asciiTheme="minorHAnsi" w:eastAsiaTheme="minorEastAsia" w:hAnsiTheme="minorHAnsi" w:cstheme="minorBidi"/>
              <w:noProof/>
              <w:color w:val="auto"/>
              <w:sz w:val="22"/>
              <w:szCs w:val="22"/>
              <w:rtl/>
            </w:rPr>
          </w:pPr>
          <w:hyperlink w:anchor="_Toc70729428" w:history="1">
            <w:r w:rsidR="003902E8" w:rsidRPr="00020790">
              <w:rPr>
                <w:rStyle w:val="Hyperlink"/>
                <w:noProof/>
              </w:rPr>
              <w:t>The Conquest Of Khaybar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65</w:t>
            </w:r>
            <w:r w:rsidR="003902E8">
              <w:rPr>
                <w:noProof/>
                <w:webHidden/>
                <w:rtl/>
              </w:rPr>
              <w:fldChar w:fldCharType="end"/>
            </w:r>
          </w:hyperlink>
        </w:p>
        <w:p w14:paraId="2E7E602D" w14:textId="7B0893EE" w:rsidR="003902E8" w:rsidRDefault="009332CC" w:rsidP="003902E8">
          <w:pPr>
            <w:pStyle w:val="TOC3"/>
            <w:rPr>
              <w:rFonts w:asciiTheme="minorHAnsi" w:eastAsiaTheme="minorEastAsia" w:hAnsiTheme="minorHAnsi" w:cstheme="minorBidi"/>
              <w:noProof/>
              <w:color w:val="auto"/>
              <w:sz w:val="22"/>
              <w:szCs w:val="22"/>
              <w:rtl/>
            </w:rPr>
          </w:pPr>
          <w:hyperlink w:anchor="_Toc70729429" w:history="1">
            <w:r w:rsidR="003902E8" w:rsidRPr="00020790">
              <w:rPr>
                <w:rStyle w:val="Hyperlink"/>
                <w:noProof/>
              </w:rPr>
              <w:t>The Military Expedition Against The Banu-Quraysah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66</w:t>
            </w:r>
            <w:r w:rsidR="003902E8">
              <w:rPr>
                <w:noProof/>
                <w:webHidden/>
                <w:rtl/>
              </w:rPr>
              <w:fldChar w:fldCharType="end"/>
            </w:r>
          </w:hyperlink>
        </w:p>
        <w:p w14:paraId="413C64DB" w14:textId="4EABEB71" w:rsidR="003902E8" w:rsidRDefault="009332CC" w:rsidP="003902E8">
          <w:pPr>
            <w:pStyle w:val="TOC3"/>
            <w:rPr>
              <w:rFonts w:asciiTheme="minorHAnsi" w:eastAsiaTheme="minorEastAsia" w:hAnsiTheme="minorHAnsi" w:cstheme="minorBidi"/>
              <w:noProof/>
              <w:color w:val="auto"/>
              <w:sz w:val="22"/>
              <w:szCs w:val="22"/>
              <w:rtl/>
            </w:rPr>
          </w:pPr>
          <w:hyperlink w:anchor="_Toc70729430" w:history="1">
            <w:r w:rsidR="003902E8" w:rsidRPr="00020790">
              <w:rPr>
                <w:rStyle w:val="Hyperlink"/>
                <w:noProof/>
              </w:rPr>
              <w:t>The Military Expedition Against Banu’l-Nadir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67</w:t>
            </w:r>
            <w:r w:rsidR="003902E8">
              <w:rPr>
                <w:noProof/>
                <w:webHidden/>
                <w:rtl/>
              </w:rPr>
              <w:fldChar w:fldCharType="end"/>
            </w:r>
          </w:hyperlink>
        </w:p>
        <w:p w14:paraId="44F5FC7A" w14:textId="65E6561D" w:rsidR="003902E8" w:rsidRDefault="009332CC" w:rsidP="003902E8">
          <w:pPr>
            <w:pStyle w:val="TOC3"/>
            <w:rPr>
              <w:rFonts w:asciiTheme="minorHAnsi" w:eastAsiaTheme="minorEastAsia" w:hAnsiTheme="minorHAnsi" w:cstheme="minorBidi"/>
              <w:noProof/>
              <w:color w:val="auto"/>
              <w:sz w:val="22"/>
              <w:szCs w:val="22"/>
              <w:rtl/>
            </w:rPr>
          </w:pPr>
          <w:hyperlink w:anchor="_Toc70729431" w:history="1">
            <w:r w:rsidR="003902E8" w:rsidRPr="00020790">
              <w:rPr>
                <w:rStyle w:val="Hyperlink"/>
                <w:noProof/>
              </w:rPr>
              <w:t>The Military Expedition Against Wadi Al-Qira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67</w:t>
            </w:r>
            <w:r w:rsidR="003902E8">
              <w:rPr>
                <w:noProof/>
                <w:webHidden/>
                <w:rtl/>
              </w:rPr>
              <w:fldChar w:fldCharType="end"/>
            </w:r>
          </w:hyperlink>
        </w:p>
        <w:p w14:paraId="2BE3A2C6" w14:textId="37D8BC24" w:rsidR="003902E8" w:rsidRDefault="009332CC" w:rsidP="003902E8">
          <w:pPr>
            <w:pStyle w:val="TOC3"/>
            <w:rPr>
              <w:rFonts w:asciiTheme="minorHAnsi" w:eastAsiaTheme="minorEastAsia" w:hAnsiTheme="minorHAnsi" w:cstheme="minorBidi"/>
              <w:noProof/>
              <w:color w:val="auto"/>
              <w:sz w:val="22"/>
              <w:szCs w:val="22"/>
              <w:rtl/>
            </w:rPr>
          </w:pPr>
          <w:hyperlink w:anchor="_Toc70729432" w:history="1">
            <w:r w:rsidR="003902E8" w:rsidRPr="00020790">
              <w:rPr>
                <w:rStyle w:val="Hyperlink"/>
                <w:noProof/>
              </w:rPr>
              <w:t>Imam Ali Conquers Yemen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68</w:t>
            </w:r>
            <w:r w:rsidR="003902E8">
              <w:rPr>
                <w:noProof/>
                <w:webHidden/>
                <w:rtl/>
              </w:rPr>
              <w:fldChar w:fldCharType="end"/>
            </w:r>
          </w:hyperlink>
        </w:p>
        <w:p w14:paraId="56E84039" w14:textId="4604CAA8" w:rsidR="003902E8" w:rsidRDefault="009332CC" w:rsidP="003902E8">
          <w:pPr>
            <w:pStyle w:val="TOC3"/>
            <w:rPr>
              <w:rFonts w:asciiTheme="minorHAnsi" w:eastAsiaTheme="minorEastAsia" w:hAnsiTheme="minorHAnsi" w:cstheme="minorBidi"/>
              <w:noProof/>
              <w:color w:val="auto"/>
              <w:sz w:val="22"/>
              <w:szCs w:val="22"/>
              <w:rtl/>
            </w:rPr>
          </w:pPr>
          <w:hyperlink w:anchor="_Toc70729433" w:history="1">
            <w:r w:rsidR="003902E8" w:rsidRPr="00020790">
              <w:rPr>
                <w:rStyle w:val="Hyperlink"/>
                <w:noProof/>
              </w:rPr>
              <w:t>The Conquest Of Makkah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68</w:t>
            </w:r>
            <w:r w:rsidR="003902E8">
              <w:rPr>
                <w:noProof/>
                <w:webHidden/>
                <w:rtl/>
              </w:rPr>
              <w:fldChar w:fldCharType="end"/>
            </w:r>
          </w:hyperlink>
        </w:p>
        <w:p w14:paraId="26F4B0B0" w14:textId="53DB7ACC" w:rsidR="003902E8" w:rsidRDefault="009332CC" w:rsidP="003902E8">
          <w:pPr>
            <w:pStyle w:val="TOC3"/>
            <w:rPr>
              <w:rFonts w:asciiTheme="minorHAnsi" w:eastAsiaTheme="minorEastAsia" w:hAnsiTheme="minorHAnsi" w:cstheme="minorBidi"/>
              <w:noProof/>
              <w:color w:val="auto"/>
              <w:sz w:val="22"/>
              <w:szCs w:val="22"/>
              <w:rtl/>
            </w:rPr>
          </w:pPr>
          <w:hyperlink w:anchor="_Toc70729434" w:history="1">
            <w:r w:rsidR="003902E8" w:rsidRPr="00020790">
              <w:rPr>
                <w:rStyle w:val="Hyperlink"/>
                <w:noProof/>
              </w:rPr>
              <w:t>The Battle Of Hunayn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70</w:t>
            </w:r>
            <w:r w:rsidR="003902E8">
              <w:rPr>
                <w:noProof/>
                <w:webHidden/>
                <w:rtl/>
              </w:rPr>
              <w:fldChar w:fldCharType="end"/>
            </w:r>
          </w:hyperlink>
        </w:p>
        <w:p w14:paraId="142B0B95" w14:textId="544BED48" w:rsidR="003902E8" w:rsidRDefault="009332CC" w:rsidP="003902E8">
          <w:pPr>
            <w:pStyle w:val="TOC3"/>
            <w:rPr>
              <w:rFonts w:asciiTheme="minorHAnsi" w:eastAsiaTheme="minorEastAsia" w:hAnsiTheme="minorHAnsi" w:cstheme="minorBidi"/>
              <w:noProof/>
              <w:color w:val="auto"/>
              <w:sz w:val="22"/>
              <w:szCs w:val="22"/>
              <w:rtl/>
            </w:rPr>
          </w:pPr>
          <w:hyperlink w:anchor="_Toc70729435" w:history="1">
            <w:r w:rsidR="003902E8" w:rsidRPr="00020790">
              <w:rPr>
                <w:rStyle w:val="Hyperlink"/>
                <w:noProof/>
              </w:rPr>
              <w:t>Imam Ali And Surah Bara'ah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71</w:t>
            </w:r>
            <w:r w:rsidR="003902E8">
              <w:rPr>
                <w:noProof/>
                <w:webHidden/>
                <w:rtl/>
              </w:rPr>
              <w:fldChar w:fldCharType="end"/>
            </w:r>
          </w:hyperlink>
        </w:p>
        <w:p w14:paraId="52681D15" w14:textId="07771E75" w:rsidR="003902E8" w:rsidRDefault="009332CC" w:rsidP="003902E8">
          <w:pPr>
            <w:pStyle w:val="TOC3"/>
            <w:rPr>
              <w:rFonts w:asciiTheme="minorHAnsi" w:eastAsiaTheme="minorEastAsia" w:hAnsiTheme="minorHAnsi" w:cstheme="minorBidi"/>
              <w:noProof/>
              <w:color w:val="auto"/>
              <w:sz w:val="22"/>
              <w:szCs w:val="22"/>
              <w:rtl/>
            </w:rPr>
          </w:pPr>
          <w:hyperlink w:anchor="_Toc70729436" w:history="1">
            <w:r w:rsidR="003902E8" w:rsidRPr="00020790">
              <w:rPr>
                <w:rStyle w:val="Hyperlink"/>
                <w:noProof/>
              </w:rPr>
              <w:t>The Campaign Of Tabuk</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71</w:t>
            </w:r>
            <w:r w:rsidR="003902E8">
              <w:rPr>
                <w:noProof/>
                <w:webHidden/>
                <w:rtl/>
              </w:rPr>
              <w:fldChar w:fldCharType="end"/>
            </w:r>
          </w:hyperlink>
        </w:p>
        <w:p w14:paraId="7F30932E" w14:textId="20AAF6B9" w:rsidR="003902E8" w:rsidRDefault="009332CC" w:rsidP="003902E8">
          <w:pPr>
            <w:pStyle w:val="TOC3"/>
            <w:rPr>
              <w:rFonts w:asciiTheme="minorHAnsi" w:eastAsiaTheme="minorEastAsia" w:hAnsiTheme="minorHAnsi" w:cstheme="minorBidi"/>
              <w:noProof/>
              <w:color w:val="auto"/>
              <w:sz w:val="22"/>
              <w:szCs w:val="22"/>
              <w:rtl/>
            </w:rPr>
          </w:pPr>
          <w:hyperlink w:anchor="_Toc70729437" w:history="1">
            <w:r w:rsidR="003902E8" w:rsidRPr="00020790">
              <w:rPr>
                <w:rStyle w:val="Hyperlink"/>
                <w:noProof/>
              </w:rPr>
              <w:t>Imam Ali Describes His Jihad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72</w:t>
            </w:r>
            <w:r w:rsidR="003902E8">
              <w:rPr>
                <w:noProof/>
                <w:webHidden/>
                <w:rtl/>
              </w:rPr>
              <w:fldChar w:fldCharType="end"/>
            </w:r>
          </w:hyperlink>
        </w:p>
        <w:p w14:paraId="058B42C7" w14:textId="60CE6C36" w:rsidR="003902E8" w:rsidRDefault="009332CC" w:rsidP="003902E8">
          <w:pPr>
            <w:pStyle w:val="TOC3"/>
            <w:rPr>
              <w:rFonts w:asciiTheme="minorHAnsi" w:eastAsiaTheme="minorEastAsia" w:hAnsiTheme="minorHAnsi" w:cstheme="minorBidi"/>
              <w:noProof/>
              <w:color w:val="auto"/>
              <w:sz w:val="22"/>
              <w:szCs w:val="22"/>
              <w:rtl/>
            </w:rPr>
          </w:pPr>
          <w:hyperlink w:anchor="_Toc70729438"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72</w:t>
            </w:r>
            <w:r w:rsidR="003902E8">
              <w:rPr>
                <w:noProof/>
                <w:webHidden/>
                <w:rtl/>
              </w:rPr>
              <w:fldChar w:fldCharType="end"/>
            </w:r>
          </w:hyperlink>
        </w:p>
        <w:p w14:paraId="4A8D7188" w14:textId="0A0C6AA5" w:rsidR="003902E8" w:rsidRDefault="009332CC" w:rsidP="003902E8">
          <w:pPr>
            <w:pStyle w:val="TOC2"/>
            <w:rPr>
              <w:rFonts w:asciiTheme="minorHAnsi" w:eastAsiaTheme="minorEastAsia" w:hAnsiTheme="minorHAnsi" w:cstheme="minorBidi"/>
              <w:color w:val="auto"/>
              <w:sz w:val="22"/>
              <w:szCs w:val="22"/>
              <w:rtl/>
            </w:rPr>
          </w:pPr>
          <w:hyperlink w:anchor="_Toc70729439" w:history="1">
            <w:r w:rsidR="003902E8" w:rsidRPr="00020790">
              <w:rPr>
                <w:rStyle w:val="Hyperlink"/>
              </w:rPr>
              <w:t>The Departure Of The Holy Prophet</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Toc70729439 \h</w:instrText>
            </w:r>
            <w:r w:rsidR="003902E8">
              <w:rPr>
                <w:webHidden/>
                <w:rtl/>
              </w:rPr>
              <w:instrText xml:space="preserve"> </w:instrText>
            </w:r>
            <w:r w:rsidR="003902E8">
              <w:rPr>
                <w:webHidden/>
                <w:rtl/>
              </w:rPr>
            </w:r>
            <w:r w:rsidR="003902E8">
              <w:rPr>
                <w:webHidden/>
                <w:rtl/>
              </w:rPr>
              <w:fldChar w:fldCharType="separate"/>
            </w:r>
            <w:r w:rsidR="008A2363">
              <w:rPr>
                <w:webHidden/>
              </w:rPr>
              <w:t>74</w:t>
            </w:r>
            <w:r w:rsidR="003902E8">
              <w:rPr>
                <w:webHidden/>
                <w:rtl/>
              </w:rPr>
              <w:fldChar w:fldCharType="end"/>
            </w:r>
          </w:hyperlink>
        </w:p>
        <w:p w14:paraId="2F4952D0" w14:textId="294F3445" w:rsidR="003902E8" w:rsidRDefault="009332CC" w:rsidP="003902E8">
          <w:pPr>
            <w:pStyle w:val="TOC3"/>
            <w:rPr>
              <w:rFonts w:asciiTheme="minorHAnsi" w:eastAsiaTheme="minorEastAsia" w:hAnsiTheme="minorHAnsi" w:cstheme="minorBidi"/>
              <w:noProof/>
              <w:color w:val="auto"/>
              <w:sz w:val="22"/>
              <w:szCs w:val="22"/>
              <w:rtl/>
            </w:rPr>
          </w:pPr>
          <w:hyperlink w:anchor="_Toc70729440" w:history="1">
            <w:r w:rsidR="003902E8" w:rsidRPr="00020790">
              <w:rPr>
                <w:rStyle w:val="Hyperlink"/>
                <w:noProof/>
              </w:rPr>
              <w:t>The Meeting Of Ghadir Khumm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74</w:t>
            </w:r>
            <w:r w:rsidR="003902E8">
              <w:rPr>
                <w:noProof/>
                <w:webHidden/>
                <w:rtl/>
              </w:rPr>
              <w:fldChar w:fldCharType="end"/>
            </w:r>
          </w:hyperlink>
        </w:p>
        <w:p w14:paraId="2AFAB853" w14:textId="15DD3626" w:rsidR="003902E8" w:rsidRDefault="009332CC" w:rsidP="003902E8">
          <w:pPr>
            <w:pStyle w:val="TOC3"/>
            <w:rPr>
              <w:rFonts w:asciiTheme="minorHAnsi" w:eastAsiaTheme="minorEastAsia" w:hAnsiTheme="minorHAnsi" w:cstheme="minorBidi"/>
              <w:noProof/>
              <w:color w:val="auto"/>
              <w:sz w:val="22"/>
              <w:szCs w:val="22"/>
              <w:rtl/>
            </w:rPr>
          </w:pPr>
          <w:hyperlink w:anchor="_Toc70729441" w:history="1">
            <w:r w:rsidR="003902E8" w:rsidRPr="00020790">
              <w:rPr>
                <w:rStyle w:val="Hyperlink"/>
                <w:noProof/>
              </w:rPr>
              <w:t>The Endless Tragedy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76</w:t>
            </w:r>
            <w:r w:rsidR="003902E8">
              <w:rPr>
                <w:noProof/>
                <w:webHidden/>
                <w:rtl/>
              </w:rPr>
              <w:fldChar w:fldCharType="end"/>
            </w:r>
          </w:hyperlink>
        </w:p>
        <w:p w14:paraId="6F7E1BEB" w14:textId="73A797ED" w:rsidR="003902E8" w:rsidRDefault="009332CC" w:rsidP="003902E8">
          <w:pPr>
            <w:pStyle w:val="TOC3"/>
            <w:rPr>
              <w:rFonts w:asciiTheme="minorHAnsi" w:eastAsiaTheme="minorEastAsia" w:hAnsiTheme="minorHAnsi" w:cstheme="minorBidi"/>
              <w:noProof/>
              <w:color w:val="auto"/>
              <w:sz w:val="22"/>
              <w:szCs w:val="22"/>
              <w:rtl/>
            </w:rPr>
          </w:pPr>
          <w:hyperlink w:anchor="_Toc70729442"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79</w:t>
            </w:r>
            <w:r w:rsidR="003902E8">
              <w:rPr>
                <w:noProof/>
                <w:webHidden/>
                <w:rtl/>
              </w:rPr>
              <w:fldChar w:fldCharType="end"/>
            </w:r>
          </w:hyperlink>
        </w:p>
        <w:p w14:paraId="5402096B" w14:textId="5F55B641" w:rsidR="003902E8" w:rsidRDefault="009332CC" w:rsidP="003902E8">
          <w:pPr>
            <w:pStyle w:val="TOC2"/>
            <w:rPr>
              <w:rFonts w:asciiTheme="minorHAnsi" w:eastAsiaTheme="minorEastAsia" w:hAnsiTheme="minorHAnsi" w:cstheme="minorBidi"/>
              <w:color w:val="auto"/>
              <w:sz w:val="22"/>
              <w:szCs w:val="22"/>
              <w:rtl/>
            </w:rPr>
          </w:pPr>
          <w:hyperlink w:anchor="_Toc70729443" w:history="1">
            <w:r w:rsidR="003902E8" w:rsidRPr="00020790">
              <w:rPr>
                <w:rStyle w:val="Hyperlink"/>
              </w:rPr>
              <w:t>The Saqifah Conspiracy And The Reign Of Abu-Bakr</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Toc70729443 \h</w:instrText>
            </w:r>
            <w:r w:rsidR="003902E8">
              <w:rPr>
                <w:webHidden/>
                <w:rtl/>
              </w:rPr>
              <w:instrText xml:space="preserve"> </w:instrText>
            </w:r>
            <w:r w:rsidR="003902E8">
              <w:rPr>
                <w:webHidden/>
                <w:rtl/>
              </w:rPr>
            </w:r>
            <w:r w:rsidR="003902E8">
              <w:rPr>
                <w:webHidden/>
                <w:rtl/>
              </w:rPr>
              <w:fldChar w:fldCharType="separate"/>
            </w:r>
            <w:r w:rsidR="008A2363">
              <w:rPr>
                <w:webHidden/>
              </w:rPr>
              <w:t>80</w:t>
            </w:r>
            <w:r w:rsidR="003902E8">
              <w:rPr>
                <w:webHidden/>
                <w:rtl/>
              </w:rPr>
              <w:fldChar w:fldCharType="end"/>
            </w:r>
          </w:hyperlink>
        </w:p>
        <w:p w14:paraId="6D30423B" w14:textId="3C8E84F6" w:rsidR="003902E8" w:rsidRDefault="009332CC" w:rsidP="003902E8">
          <w:pPr>
            <w:pStyle w:val="TOC3"/>
            <w:rPr>
              <w:rFonts w:asciiTheme="minorHAnsi" w:eastAsiaTheme="minorEastAsia" w:hAnsiTheme="minorHAnsi" w:cstheme="minorBidi"/>
              <w:noProof/>
              <w:color w:val="auto"/>
              <w:sz w:val="22"/>
              <w:szCs w:val="22"/>
              <w:rtl/>
            </w:rPr>
          </w:pPr>
          <w:hyperlink w:anchor="_Toc70729444" w:history="1">
            <w:r w:rsidR="003902E8" w:rsidRPr="00020790">
              <w:rPr>
                <w:rStyle w:val="Hyperlink"/>
                <w:noProof/>
              </w:rPr>
              <w:t>Motives Of Holding The Saqifah Conspiratorial Meeting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81</w:t>
            </w:r>
            <w:r w:rsidR="003902E8">
              <w:rPr>
                <w:noProof/>
                <w:webHidden/>
                <w:rtl/>
              </w:rPr>
              <w:fldChar w:fldCharType="end"/>
            </w:r>
          </w:hyperlink>
        </w:p>
        <w:p w14:paraId="6F69D501" w14:textId="1E0C51E4" w:rsidR="003902E8" w:rsidRDefault="009332CC" w:rsidP="003902E8">
          <w:pPr>
            <w:pStyle w:val="TOC3"/>
            <w:rPr>
              <w:rFonts w:asciiTheme="minorHAnsi" w:eastAsiaTheme="minorEastAsia" w:hAnsiTheme="minorHAnsi" w:cstheme="minorBidi"/>
              <w:noProof/>
              <w:color w:val="auto"/>
              <w:sz w:val="22"/>
              <w:szCs w:val="22"/>
              <w:rtl/>
            </w:rPr>
          </w:pPr>
          <w:hyperlink w:anchor="_Toc70729445" w:history="1">
            <w:r w:rsidR="003902E8" w:rsidRPr="00020790">
              <w:rPr>
                <w:rStyle w:val="Hyperlink"/>
                <w:noProof/>
              </w:rPr>
              <w:t>Political Statement Of Sa’d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83</w:t>
            </w:r>
            <w:r w:rsidR="003902E8">
              <w:rPr>
                <w:noProof/>
                <w:webHidden/>
                <w:rtl/>
              </w:rPr>
              <w:fldChar w:fldCharType="end"/>
            </w:r>
          </w:hyperlink>
        </w:p>
        <w:p w14:paraId="4A1D8611" w14:textId="1262D4C8" w:rsidR="003902E8" w:rsidRDefault="009332CC" w:rsidP="003902E8">
          <w:pPr>
            <w:pStyle w:val="TOC3"/>
            <w:rPr>
              <w:rFonts w:asciiTheme="minorHAnsi" w:eastAsiaTheme="minorEastAsia" w:hAnsiTheme="minorHAnsi" w:cstheme="minorBidi"/>
              <w:noProof/>
              <w:color w:val="auto"/>
              <w:sz w:val="22"/>
              <w:szCs w:val="22"/>
              <w:rtl/>
            </w:rPr>
          </w:pPr>
          <w:hyperlink w:anchor="_Toc70729446" w:history="1">
            <w:r w:rsidR="003902E8" w:rsidRPr="00020790">
              <w:rPr>
                <w:rStyle w:val="Hyperlink"/>
                <w:noProof/>
              </w:rPr>
              <w:t>Criticism Against Sa’d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84</w:t>
            </w:r>
            <w:r w:rsidR="003902E8">
              <w:rPr>
                <w:noProof/>
                <w:webHidden/>
                <w:rtl/>
              </w:rPr>
              <w:fldChar w:fldCharType="end"/>
            </w:r>
          </w:hyperlink>
        </w:p>
        <w:p w14:paraId="69AD1A02" w14:textId="62A6C978" w:rsidR="003902E8" w:rsidRDefault="009332CC" w:rsidP="003902E8">
          <w:pPr>
            <w:pStyle w:val="TOC3"/>
            <w:rPr>
              <w:rFonts w:asciiTheme="minorHAnsi" w:eastAsiaTheme="minorEastAsia" w:hAnsiTheme="minorHAnsi" w:cstheme="minorBidi"/>
              <w:noProof/>
              <w:color w:val="auto"/>
              <w:sz w:val="22"/>
              <w:szCs w:val="22"/>
              <w:rtl/>
            </w:rPr>
          </w:pPr>
          <w:hyperlink w:anchor="_Toc70729447" w:history="1">
            <w:r w:rsidR="003902E8" w:rsidRPr="00020790">
              <w:rPr>
                <w:rStyle w:val="Hyperlink"/>
                <w:noProof/>
              </w:rPr>
              <w:t>Weakness Of The Ansar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85</w:t>
            </w:r>
            <w:r w:rsidR="003902E8">
              <w:rPr>
                <w:noProof/>
                <w:webHidden/>
                <w:rtl/>
              </w:rPr>
              <w:fldChar w:fldCharType="end"/>
            </w:r>
          </w:hyperlink>
        </w:p>
        <w:p w14:paraId="30CBA4C8" w14:textId="18AC15F6" w:rsidR="003902E8" w:rsidRDefault="009332CC" w:rsidP="003902E8">
          <w:pPr>
            <w:pStyle w:val="TOC3"/>
            <w:rPr>
              <w:rFonts w:asciiTheme="minorHAnsi" w:eastAsiaTheme="minorEastAsia" w:hAnsiTheme="minorHAnsi" w:cstheme="minorBidi"/>
              <w:noProof/>
              <w:color w:val="auto"/>
              <w:sz w:val="22"/>
              <w:szCs w:val="22"/>
              <w:rtl/>
            </w:rPr>
          </w:pPr>
          <w:hyperlink w:anchor="_Toc70729448" w:history="1">
            <w:r w:rsidR="003902E8" w:rsidRPr="00020790">
              <w:rPr>
                <w:rStyle w:val="Hyperlink"/>
                <w:noProof/>
              </w:rPr>
              <w:t>Jealousy And Enmity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85</w:t>
            </w:r>
            <w:r w:rsidR="003902E8">
              <w:rPr>
                <w:noProof/>
                <w:webHidden/>
                <w:rtl/>
              </w:rPr>
              <w:fldChar w:fldCharType="end"/>
            </w:r>
          </w:hyperlink>
        </w:p>
        <w:p w14:paraId="0F7D4F45" w14:textId="710310E9" w:rsidR="003902E8" w:rsidRDefault="009332CC" w:rsidP="003902E8">
          <w:pPr>
            <w:pStyle w:val="TOC3"/>
            <w:rPr>
              <w:rFonts w:asciiTheme="minorHAnsi" w:eastAsiaTheme="minorEastAsia" w:hAnsiTheme="minorHAnsi" w:cstheme="minorBidi"/>
              <w:noProof/>
              <w:color w:val="auto"/>
              <w:sz w:val="22"/>
              <w:szCs w:val="22"/>
              <w:rtl/>
            </w:rPr>
          </w:pPr>
          <w:hyperlink w:anchor="_Toc70729449" w:history="1">
            <w:r w:rsidR="003902E8" w:rsidRPr="00020790">
              <w:rPr>
                <w:rStyle w:val="Hyperlink"/>
                <w:noProof/>
              </w:rPr>
              <w:t>‘Umar’s Planning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86</w:t>
            </w:r>
            <w:r w:rsidR="003902E8">
              <w:rPr>
                <w:noProof/>
                <w:webHidden/>
                <w:rtl/>
              </w:rPr>
              <w:fldChar w:fldCharType="end"/>
            </w:r>
          </w:hyperlink>
        </w:p>
        <w:p w14:paraId="5556CFE6" w14:textId="02391A3E" w:rsidR="003902E8" w:rsidRDefault="009332CC" w:rsidP="003902E8">
          <w:pPr>
            <w:pStyle w:val="TOC3"/>
            <w:rPr>
              <w:rFonts w:asciiTheme="minorHAnsi" w:eastAsiaTheme="minorEastAsia" w:hAnsiTheme="minorHAnsi" w:cstheme="minorBidi"/>
              <w:noProof/>
              <w:color w:val="auto"/>
              <w:sz w:val="22"/>
              <w:szCs w:val="22"/>
              <w:rtl/>
            </w:rPr>
          </w:pPr>
          <w:hyperlink w:anchor="_Toc70729450" w:history="1">
            <w:r w:rsidR="003902E8" w:rsidRPr="00020790">
              <w:rPr>
                <w:rStyle w:val="Hyperlink"/>
                <w:noProof/>
              </w:rPr>
              <w:t>Some Important Points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87</w:t>
            </w:r>
            <w:r w:rsidR="003902E8">
              <w:rPr>
                <w:noProof/>
                <w:webHidden/>
                <w:rtl/>
              </w:rPr>
              <w:fldChar w:fldCharType="end"/>
            </w:r>
          </w:hyperlink>
        </w:p>
        <w:p w14:paraId="7E728F7B" w14:textId="052F85DF" w:rsidR="003902E8" w:rsidRDefault="009332CC" w:rsidP="003902E8">
          <w:pPr>
            <w:pStyle w:val="TOC3"/>
            <w:rPr>
              <w:rFonts w:asciiTheme="minorHAnsi" w:eastAsiaTheme="minorEastAsia" w:hAnsiTheme="minorHAnsi" w:cstheme="minorBidi"/>
              <w:noProof/>
              <w:color w:val="auto"/>
              <w:sz w:val="22"/>
              <w:szCs w:val="22"/>
              <w:rtl/>
            </w:rPr>
          </w:pPr>
          <w:hyperlink w:anchor="_Toc70729451" w:history="1">
            <w:r w:rsidR="003902E8" w:rsidRPr="00020790">
              <w:rPr>
                <w:rStyle w:val="Hyperlink"/>
                <w:noProof/>
              </w:rPr>
              <w:t>The Ansar Surprised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88</w:t>
            </w:r>
            <w:r w:rsidR="003902E8">
              <w:rPr>
                <w:noProof/>
                <w:webHidden/>
                <w:rtl/>
              </w:rPr>
              <w:fldChar w:fldCharType="end"/>
            </w:r>
          </w:hyperlink>
        </w:p>
        <w:p w14:paraId="0BF7553A" w14:textId="38A93F7E" w:rsidR="003902E8" w:rsidRDefault="009332CC" w:rsidP="003902E8">
          <w:pPr>
            <w:pStyle w:val="TOC3"/>
            <w:rPr>
              <w:rFonts w:asciiTheme="minorHAnsi" w:eastAsiaTheme="minorEastAsia" w:hAnsiTheme="minorHAnsi" w:cstheme="minorBidi"/>
              <w:noProof/>
              <w:color w:val="auto"/>
              <w:sz w:val="22"/>
              <w:szCs w:val="22"/>
              <w:rtl/>
            </w:rPr>
          </w:pPr>
          <w:hyperlink w:anchor="_Toc70729452" w:history="1">
            <w:r w:rsidR="003902E8" w:rsidRPr="00020790">
              <w:rPr>
                <w:rStyle w:val="Hyperlink"/>
                <w:noProof/>
              </w:rPr>
              <w:t>Abu-Bakr’s Discourse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88</w:t>
            </w:r>
            <w:r w:rsidR="003902E8">
              <w:rPr>
                <w:noProof/>
                <w:webHidden/>
                <w:rtl/>
              </w:rPr>
              <w:fldChar w:fldCharType="end"/>
            </w:r>
          </w:hyperlink>
        </w:p>
        <w:p w14:paraId="2A8D4925" w14:textId="1C5A0424" w:rsidR="003902E8" w:rsidRDefault="009332CC" w:rsidP="003902E8">
          <w:pPr>
            <w:pStyle w:val="TOC3"/>
            <w:rPr>
              <w:rFonts w:asciiTheme="minorHAnsi" w:eastAsiaTheme="minorEastAsia" w:hAnsiTheme="minorHAnsi" w:cstheme="minorBidi"/>
              <w:noProof/>
              <w:color w:val="auto"/>
              <w:sz w:val="22"/>
              <w:szCs w:val="22"/>
              <w:rtl/>
            </w:rPr>
          </w:pPr>
          <w:hyperlink w:anchor="_Toc70729453" w:history="1">
            <w:r w:rsidR="003902E8" w:rsidRPr="00020790">
              <w:rPr>
                <w:rStyle w:val="Hyperlink"/>
                <w:noProof/>
              </w:rPr>
              <w:t>Research And Investigation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89</w:t>
            </w:r>
            <w:r w:rsidR="003902E8">
              <w:rPr>
                <w:noProof/>
                <w:webHidden/>
                <w:rtl/>
              </w:rPr>
              <w:fldChar w:fldCharType="end"/>
            </w:r>
          </w:hyperlink>
        </w:p>
        <w:p w14:paraId="093BD754" w14:textId="56C5D426" w:rsidR="003902E8" w:rsidRDefault="009332CC" w:rsidP="003902E8">
          <w:pPr>
            <w:pStyle w:val="TOC3"/>
            <w:rPr>
              <w:rFonts w:asciiTheme="minorHAnsi" w:eastAsiaTheme="minorEastAsia" w:hAnsiTheme="minorHAnsi" w:cstheme="minorBidi"/>
              <w:noProof/>
              <w:color w:val="auto"/>
              <w:sz w:val="22"/>
              <w:szCs w:val="22"/>
              <w:rtl/>
            </w:rPr>
          </w:pPr>
          <w:hyperlink w:anchor="_Toc70729454" w:history="1">
            <w:r w:rsidR="003902E8" w:rsidRPr="00020790">
              <w:rPr>
                <w:rStyle w:val="Hyperlink"/>
                <w:noProof/>
              </w:rPr>
              <w:t>Abu-Bakr Wins Power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91</w:t>
            </w:r>
            <w:r w:rsidR="003902E8">
              <w:rPr>
                <w:noProof/>
                <w:webHidden/>
                <w:rtl/>
              </w:rPr>
              <w:fldChar w:fldCharType="end"/>
            </w:r>
          </w:hyperlink>
        </w:p>
        <w:p w14:paraId="57C05E8C" w14:textId="0F2A1E49" w:rsidR="003902E8" w:rsidRDefault="009332CC" w:rsidP="003902E8">
          <w:pPr>
            <w:pStyle w:val="TOC3"/>
            <w:rPr>
              <w:rFonts w:asciiTheme="minorHAnsi" w:eastAsiaTheme="minorEastAsia" w:hAnsiTheme="minorHAnsi" w:cstheme="minorBidi"/>
              <w:noProof/>
              <w:color w:val="auto"/>
              <w:sz w:val="22"/>
              <w:szCs w:val="22"/>
              <w:rtl/>
            </w:rPr>
          </w:pPr>
          <w:hyperlink w:anchor="_Toc70729455" w:history="1">
            <w:r w:rsidR="003902E8" w:rsidRPr="00020790">
              <w:rPr>
                <w:rStyle w:val="Hyperlink"/>
                <w:noProof/>
              </w:rPr>
              <w:t>Celebration Of The People Of Quraysh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93</w:t>
            </w:r>
            <w:r w:rsidR="003902E8">
              <w:rPr>
                <w:noProof/>
                <w:webHidden/>
                <w:rtl/>
              </w:rPr>
              <w:fldChar w:fldCharType="end"/>
            </w:r>
          </w:hyperlink>
        </w:p>
        <w:p w14:paraId="09F80112" w14:textId="57F64483" w:rsidR="003902E8" w:rsidRDefault="009332CC" w:rsidP="003902E8">
          <w:pPr>
            <w:pStyle w:val="TOC3"/>
            <w:rPr>
              <w:rFonts w:asciiTheme="minorHAnsi" w:eastAsiaTheme="minorEastAsia" w:hAnsiTheme="minorHAnsi" w:cstheme="minorBidi"/>
              <w:noProof/>
              <w:color w:val="auto"/>
              <w:sz w:val="22"/>
              <w:szCs w:val="22"/>
              <w:rtl/>
            </w:rPr>
          </w:pPr>
          <w:hyperlink w:anchor="_Toc70729456" w:history="1">
            <w:r w:rsidR="003902E8" w:rsidRPr="00020790">
              <w:rPr>
                <w:rStyle w:val="Hyperlink"/>
                <w:noProof/>
              </w:rPr>
              <w:t>Imam Ali And The People Of Quraysh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93</w:t>
            </w:r>
            <w:r w:rsidR="003902E8">
              <w:rPr>
                <w:noProof/>
                <w:webHidden/>
                <w:rtl/>
              </w:rPr>
              <w:fldChar w:fldCharType="end"/>
            </w:r>
          </w:hyperlink>
        </w:p>
        <w:p w14:paraId="0A4DCBB6" w14:textId="68A9735E" w:rsidR="003902E8" w:rsidRDefault="009332CC" w:rsidP="003902E8">
          <w:pPr>
            <w:pStyle w:val="TOC3"/>
            <w:rPr>
              <w:rFonts w:asciiTheme="minorHAnsi" w:eastAsiaTheme="minorEastAsia" w:hAnsiTheme="minorHAnsi" w:cstheme="minorBidi"/>
              <w:noProof/>
              <w:color w:val="auto"/>
              <w:sz w:val="22"/>
              <w:szCs w:val="22"/>
              <w:rtl/>
            </w:rPr>
          </w:pPr>
          <w:hyperlink w:anchor="_Toc70729457" w:history="1">
            <w:r w:rsidR="003902E8" w:rsidRPr="00020790">
              <w:rPr>
                <w:rStyle w:val="Hyperlink"/>
                <w:noProof/>
              </w:rPr>
              <w:t>The Role Of Abu-Sufyan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94</w:t>
            </w:r>
            <w:r w:rsidR="003902E8">
              <w:rPr>
                <w:noProof/>
                <w:webHidden/>
                <w:rtl/>
              </w:rPr>
              <w:fldChar w:fldCharType="end"/>
            </w:r>
          </w:hyperlink>
        </w:p>
        <w:p w14:paraId="658CB31F" w14:textId="09A6BFB8" w:rsidR="003902E8" w:rsidRDefault="009332CC" w:rsidP="003902E8">
          <w:pPr>
            <w:pStyle w:val="TOC3"/>
            <w:rPr>
              <w:rFonts w:asciiTheme="minorHAnsi" w:eastAsiaTheme="minorEastAsia" w:hAnsiTheme="minorHAnsi" w:cstheme="minorBidi"/>
              <w:noProof/>
              <w:color w:val="auto"/>
              <w:sz w:val="22"/>
              <w:szCs w:val="22"/>
              <w:rtl/>
            </w:rPr>
          </w:pPr>
          <w:hyperlink w:anchor="_Toc70729458" w:history="1">
            <w:r w:rsidR="003902E8" w:rsidRPr="00020790">
              <w:rPr>
                <w:rStyle w:val="Hyperlink"/>
                <w:noProof/>
              </w:rPr>
              <w:t>Imam Ali’s Attitude To The Pledge Of Allegiance To Abu-Bakr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95</w:t>
            </w:r>
            <w:r w:rsidR="003902E8">
              <w:rPr>
                <w:noProof/>
                <w:webHidden/>
                <w:rtl/>
              </w:rPr>
              <w:fldChar w:fldCharType="end"/>
            </w:r>
          </w:hyperlink>
        </w:p>
        <w:p w14:paraId="61C09A54" w14:textId="25F31F19" w:rsidR="003902E8" w:rsidRDefault="009332CC" w:rsidP="003902E8">
          <w:pPr>
            <w:pStyle w:val="TOC3"/>
            <w:rPr>
              <w:rFonts w:asciiTheme="minorHAnsi" w:eastAsiaTheme="minorEastAsia" w:hAnsiTheme="minorHAnsi" w:cstheme="minorBidi"/>
              <w:noProof/>
              <w:color w:val="auto"/>
              <w:sz w:val="22"/>
              <w:szCs w:val="22"/>
              <w:rtl/>
            </w:rPr>
          </w:pPr>
          <w:hyperlink w:anchor="_Toc70729459" w:history="1">
            <w:r w:rsidR="003902E8" w:rsidRPr="00020790">
              <w:rPr>
                <w:rStyle w:val="Hyperlink"/>
                <w:noProof/>
              </w:rPr>
              <w:t>Forcing Imam Ali To Pay Homage To Abu-Bakr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96</w:t>
            </w:r>
            <w:r w:rsidR="003902E8">
              <w:rPr>
                <w:noProof/>
                <w:webHidden/>
                <w:rtl/>
              </w:rPr>
              <w:fldChar w:fldCharType="end"/>
            </w:r>
          </w:hyperlink>
        </w:p>
        <w:p w14:paraId="34ED8233" w14:textId="4D606E84" w:rsidR="003902E8" w:rsidRDefault="009332CC" w:rsidP="003902E8">
          <w:pPr>
            <w:pStyle w:val="TOC3"/>
            <w:rPr>
              <w:rFonts w:asciiTheme="minorHAnsi" w:eastAsiaTheme="minorEastAsia" w:hAnsiTheme="minorHAnsi" w:cstheme="minorBidi"/>
              <w:noProof/>
              <w:color w:val="auto"/>
              <w:sz w:val="22"/>
              <w:szCs w:val="22"/>
              <w:rtl/>
            </w:rPr>
          </w:pPr>
          <w:hyperlink w:anchor="_Toc70729460" w:history="1">
            <w:r w:rsidR="003902E8" w:rsidRPr="00020790">
              <w:rPr>
                <w:rStyle w:val="Hyperlink"/>
                <w:noProof/>
              </w:rPr>
              <w:t>Strict Protestations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98</w:t>
            </w:r>
            <w:r w:rsidR="003902E8">
              <w:rPr>
                <w:noProof/>
                <w:webHidden/>
                <w:rtl/>
              </w:rPr>
              <w:fldChar w:fldCharType="end"/>
            </w:r>
          </w:hyperlink>
        </w:p>
        <w:p w14:paraId="16A8B7C5" w14:textId="51931B85" w:rsidR="003902E8" w:rsidRDefault="009332CC" w:rsidP="003902E8">
          <w:pPr>
            <w:pStyle w:val="TOC3"/>
            <w:rPr>
              <w:rFonts w:asciiTheme="minorHAnsi" w:eastAsiaTheme="minorEastAsia" w:hAnsiTheme="minorHAnsi" w:cstheme="minorBidi"/>
              <w:noProof/>
              <w:color w:val="auto"/>
              <w:sz w:val="22"/>
              <w:szCs w:val="22"/>
              <w:rtl/>
            </w:rPr>
          </w:pPr>
          <w:hyperlink w:anchor="_Toc70729461" w:history="1">
            <w:r w:rsidR="003902E8" w:rsidRPr="00020790">
              <w:rPr>
                <w:rStyle w:val="Hyperlink"/>
                <w:noProof/>
              </w:rPr>
              <w:t>Imam Ali’s Protestations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98</w:t>
            </w:r>
            <w:r w:rsidR="003902E8">
              <w:rPr>
                <w:noProof/>
                <w:webHidden/>
                <w:rtl/>
              </w:rPr>
              <w:fldChar w:fldCharType="end"/>
            </w:r>
          </w:hyperlink>
        </w:p>
        <w:p w14:paraId="619EC0DA" w14:textId="235C45B3" w:rsidR="003902E8" w:rsidRDefault="009332CC" w:rsidP="003902E8">
          <w:pPr>
            <w:pStyle w:val="TOC3"/>
            <w:rPr>
              <w:rFonts w:asciiTheme="minorHAnsi" w:eastAsiaTheme="minorEastAsia" w:hAnsiTheme="minorHAnsi" w:cstheme="minorBidi"/>
              <w:noProof/>
              <w:color w:val="auto"/>
              <w:sz w:val="22"/>
              <w:szCs w:val="22"/>
              <w:rtl/>
            </w:rPr>
          </w:pPr>
          <w:hyperlink w:anchor="_Toc70729462" w:history="1">
            <w:r w:rsidR="003902E8" w:rsidRPr="00020790">
              <w:rPr>
                <w:rStyle w:val="Hyperlink"/>
                <w:noProof/>
              </w:rPr>
              <w:t>Lady Fatimah Al-Zahra'‘S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103</w:t>
            </w:r>
            <w:r w:rsidR="003902E8">
              <w:rPr>
                <w:noProof/>
                <w:webHidden/>
                <w:rtl/>
              </w:rPr>
              <w:fldChar w:fldCharType="end"/>
            </w:r>
          </w:hyperlink>
        </w:p>
        <w:p w14:paraId="2259658E" w14:textId="38914A2F" w:rsidR="003902E8" w:rsidRDefault="009332CC" w:rsidP="003902E8">
          <w:pPr>
            <w:pStyle w:val="TOC3"/>
            <w:rPr>
              <w:rFonts w:asciiTheme="minorHAnsi" w:eastAsiaTheme="minorEastAsia" w:hAnsiTheme="minorHAnsi" w:cstheme="minorBidi"/>
              <w:noProof/>
              <w:color w:val="auto"/>
              <w:sz w:val="22"/>
              <w:szCs w:val="22"/>
              <w:rtl/>
            </w:rPr>
          </w:pPr>
          <w:hyperlink w:anchor="_Toc70729463" w:history="1">
            <w:r w:rsidR="003902E8" w:rsidRPr="00020790">
              <w:rPr>
                <w:rStyle w:val="Hyperlink"/>
                <w:noProof/>
              </w:rPr>
              <w:t>Lights On Lady Fatimah’s Speech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104</w:t>
            </w:r>
            <w:r w:rsidR="003902E8">
              <w:rPr>
                <w:noProof/>
                <w:webHidden/>
                <w:rtl/>
              </w:rPr>
              <w:fldChar w:fldCharType="end"/>
            </w:r>
          </w:hyperlink>
        </w:p>
        <w:p w14:paraId="5A99C3D0" w14:textId="49080FE7" w:rsidR="003902E8" w:rsidRDefault="009332CC" w:rsidP="003902E8">
          <w:pPr>
            <w:pStyle w:val="TOC3"/>
            <w:rPr>
              <w:rFonts w:asciiTheme="minorHAnsi" w:eastAsiaTheme="minorEastAsia" w:hAnsiTheme="minorHAnsi" w:cstheme="minorBidi"/>
              <w:noProof/>
              <w:color w:val="auto"/>
              <w:sz w:val="22"/>
              <w:szCs w:val="22"/>
              <w:rtl/>
            </w:rPr>
          </w:pPr>
          <w:hyperlink w:anchor="_Toc70729464" w:history="1">
            <w:r w:rsidR="003902E8" w:rsidRPr="00020790">
              <w:rPr>
                <w:rStyle w:val="Hyperlink"/>
                <w:noProof/>
              </w:rPr>
              <w:t>Imam Al-Hasan’s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105</w:t>
            </w:r>
            <w:r w:rsidR="003902E8">
              <w:rPr>
                <w:noProof/>
                <w:webHidden/>
                <w:rtl/>
              </w:rPr>
              <w:fldChar w:fldCharType="end"/>
            </w:r>
          </w:hyperlink>
        </w:p>
        <w:p w14:paraId="57F9EA7D" w14:textId="0472CF64" w:rsidR="003902E8" w:rsidRDefault="009332CC" w:rsidP="003902E8">
          <w:pPr>
            <w:pStyle w:val="TOC3"/>
            <w:rPr>
              <w:rFonts w:asciiTheme="minorHAnsi" w:eastAsiaTheme="minorEastAsia" w:hAnsiTheme="minorHAnsi" w:cstheme="minorBidi"/>
              <w:noProof/>
              <w:color w:val="auto"/>
              <w:sz w:val="22"/>
              <w:szCs w:val="22"/>
              <w:rtl/>
            </w:rPr>
          </w:pPr>
          <w:hyperlink w:anchor="_Toc70729465" w:history="1">
            <w:r w:rsidR="003902E8" w:rsidRPr="00020790">
              <w:rPr>
                <w:rStyle w:val="Hyperlink"/>
                <w:noProof/>
              </w:rPr>
              <w:t>Salman Al-Muhammadi’s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105</w:t>
            </w:r>
            <w:r w:rsidR="003902E8">
              <w:rPr>
                <w:noProof/>
                <w:webHidden/>
                <w:rtl/>
              </w:rPr>
              <w:fldChar w:fldCharType="end"/>
            </w:r>
          </w:hyperlink>
        </w:p>
        <w:p w14:paraId="29A594C7" w14:textId="42A48514" w:rsidR="003902E8" w:rsidRDefault="009332CC" w:rsidP="003902E8">
          <w:pPr>
            <w:pStyle w:val="TOC3"/>
            <w:rPr>
              <w:rFonts w:asciiTheme="minorHAnsi" w:eastAsiaTheme="minorEastAsia" w:hAnsiTheme="minorHAnsi" w:cstheme="minorBidi"/>
              <w:noProof/>
              <w:color w:val="auto"/>
              <w:sz w:val="22"/>
              <w:szCs w:val="22"/>
              <w:rtl/>
            </w:rPr>
          </w:pPr>
          <w:hyperlink w:anchor="_Toc70729466" w:history="1">
            <w:r w:rsidR="003902E8" w:rsidRPr="00020790">
              <w:rPr>
                <w:rStyle w:val="Hyperlink"/>
                <w:noProof/>
              </w:rPr>
              <w:t>‘Ammar Ibn Yasir’s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106</w:t>
            </w:r>
            <w:r w:rsidR="003902E8">
              <w:rPr>
                <w:noProof/>
                <w:webHidden/>
                <w:rtl/>
              </w:rPr>
              <w:fldChar w:fldCharType="end"/>
            </w:r>
          </w:hyperlink>
        </w:p>
        <w:p w14:paraId="50496830" w14:textId="4B63C224" w:rsidR="003902E8" w:rsidRDefault="009332CC" w:rsidP="003902E8">
          <w:pPr>
            <w:pStyle w:val="TOC3"/>
            <w:rPr>
              <w:rFonts w:asciiTheme="minorHAnsi" w:eastAsiaTheme="minorEastAsia" w:hAnsiTheme="minorHAnsi" w:cstheme="minorBidi"/>
              <w:noProof/>
              <w:color w:val="auto"/>
              <w:sz w:val="22"/>
              <w:szCs w:val="22"/>
              <w:rtl/>
            </w:rPr>
          </w:pPr>
          <w:hyperlink w:anchor="_Toc70729467" w:history="1">
            <w:r w:rsidR="003902E8" w:rsidRPr="00020790">
              <w:rPr>
                <w:rStyle w:val="Hyperlink"/>
                <w:noProof/>
              </w:rPr>
              <w:t>Abu-Dharr’s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106</w:t>
            </w:r>
            <w:r w:rsidR="003902E8">
              <w:rPr>
                <w:noProof/>
                <w:webHidden/>
                <w:rtl/>
              </w:rPr>
              <w:fldChar w:fldCharType="end"/>
            </w:r>
          </w:hyperlink>
        </w:p>
        <w:p w14:paraId="2B2EE7BC" w14:textId="3A4A2FC9" w:rsidR="003902E8" w:rsidRDefault="009332CC" w:rsidP="003902E8">
          <w:pPr>
            <w:pStyle w:val="TOC3"/>
            <w:rPr>
              <w:rFonts w:asciiTheme="minorHAnsi" w:eastAsiaTheme="minorEastAsia" w:hAnsiTheme="minorHAnsi" w:cstheme="minorBidi"/>
              <w:noProof/>
              <w:color w:val="auto"/>
              <w:sz w:val="22"/>
              <w:szCs w:val="22"/>
              <w:rtl/>
            </w:rPr>
          </w:pPr>
          <w:hyperlink w:anchor="_Toc70729468" w:history="1">
            <w:r w:rsidR="003902E8" w:rsidRPr="00020790">
              <w:rPr>
                <w:rStyle w:val="Hyperlink"/>
                <w:noProof/>
              </w:rPr>
              <w:t>Al-Miqdad’s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107</w:t>
            </w:r>
            <w:r w:rsidR="003902E8">
              <w:rPr>
                <w:noProof/>
                <w:webHidden/>
                <w:rtl/>
              </w:rPr>
              <w:fldChar w:fldCharType="end"/>
            </w:r>
          </w:hyperlink>
        </w:p>
        <w:p w14:paraId="417CD929" w14:textId="75E4B912" w:rsidR="003902E8" w:rsidRDefault="009332CC" w:rsidP="003902E8">
          <w:pPr>
            <w:pStyle w:val="TOC3"/>
            <w:rPr>
              <w:rFonts w:asciiTheme="minorHAnsi" w:eastAsiaTheme="minorEastAsia" w:hAnsiTheme="minorHAnsi" w:cstheme="minorBidi"/>
              <w:noProof/>
              <w:color w:val="auto"/>
              <w:sz w:val="22"/>
              <w:szCs w:val="22"/>
              <w:rtl/>
            </w:rPr>
          </w:pPr>
          <w:hyperlink w:anchor="_Toc70729469" w:history="1">
            <w:r w:rsidR="003902E8" w:rsidRPr="00020790">
              <w:rPr>
                <w:rStyle w:val="Hyperlink"/>
                <w:noProof/>
              </w:rPr>
              <w:t>‘Utbah Ibn Abi-Lahab’s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107</w:t>
            </w:r>
            <w:r w:rsidR="003902E8">
              <w:rPr>
                <w:noProof/>
                <w:webHidden/>
                <w:rtl/>
              </w:rPr>
              <w:fldChar w:fldCharType="end"/>
            </w:r>
          </w:hyperlink>
        </w:p>
        <w:p w14:paraId="6DA3C6C5" w14:textId="3902EF4E" w:rsidR="003902E8" w:rsidRDefault="009332CC" w:rsidP="003902E8">
          <w:pPr>
            <w:pStyle w:val="TOC3"/>
            <w:rPr>
              <w:rFonts w:asciiTheme="minorHAnsi" w:eastAsiaTheme="minorEastAsia" w:hAnsiTheme="minorHAnsi" w:cstheme="minorBidi"/>
              <w:noProof/>
              <w:color w:val="auto"/>
              <w:sz w:val="22"/>
              <w:szCs w:val="22"/>
              <w:rtl/>
            </w:rPr>
          </w:pPr>
          <w:hyperlink w:anchor="_Toc70729470" w:history="1">
            <w:r w:rsidR="003902E8" w:rsidRPr="00020790">
              <w:rPr>
                <w:rStyle w:val="Hyperlink"/>
                <w:noProof/>
              </w:rPr>
              <w:t>Abu-Ayyub Al-Ansari’s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108</w:t>
            </w:r>
            <w:r w:rsidR="003902E8">
              <w:rPr>
                <w:noProof/>
                <w:webHidden/>
                <w:rtl/>
              </w:rPr>
              <w:fldChar w:fldCharType="end"/>
            </w:r>
          </w:hyperlink>
        </w:p>
        <w:p w14:paraId="3F0D5B58" w14:textId="55124657" w:rsidR="003902E8" w:rsidRDefault="009332CC" w:rsidP="003902E8">
          <w:pPr>
            <w:pStyle w:val="TOC3"/>
            <w:rPr>
              <w:rFonts w:asciiTheme="minorHAnsi" w:eastAsiaTheme="minorEastAsia" w:hAnsiTheme="minorHAnsi" w:cstheme="minorBidi"/>
              <w:noProof/>
              <w:color w:val="auto"/>
              <w:sz w:val="22"/>
              <w:szCs w:val="22"/>
              <w:rtl/>
            </w:rPr>
          </w:pPr>
          <w:hyperlink w:anchor="_Toc70729471" w:history="1">
            <w:r w:rsidR="003902E8" w:rsidRPr="00020790">
              <w:rPr>
                <w:rStyle w:val="Hyperlink"/>
                <w:noProof/>
              </w:rPr>
              <w:t>Ubayy Ibn Ka’b’s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108</w:t>
            </w:r>
            <w:r w:rsidR="003902E8">
              <w:rPr>
                <w:noProof/>
                <w:webHidden/>
                <w:rtl/>
              </w:rPr>
              <w:fldChar w:fldCharType="end"/>
            </w:r>
          </w:hyperlink>
        </w:p>
        <w:p w14:paraId="7E760878" w14:textId="4E8BF098" w:rsidR="003902E8" w:rsidRDefault="009332CC" w:rsidP="003902E8">
          <w:pPr>
            <w:pStyle w:val="TOC3"/>
            <w:rPr>
              <w:rFonts w:asciiTheme="minorHAnsi" w:eastAsiaTheme="minorEastAsia" w:hAnsiTheme="minorHAnsi" w:cstheme="minorBidi"/>
              <w:noProof/>
              <w:color w:val="auto"/>
              <w:sz w:val="22"/>
              <w:szCs w:val="22"/>
              <w:rtl/>
            </w:rPr>
          </w:pPr>
          <w:hyperlink w:anchor="_Toc70729472" w:history="1">
            <w:r w:rsidR="003902E8" w:rsidRPr="00020790">
              <w:rPr>
                <w:rStyle w:val="Hyperlink"/>
                <w:noProof/>
              </w:rPr>
              <w:t>Al-Nu’man Ibn ‘Ajlan’s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108</w:t>
            </w:r>
            <w:r w:rsidR="003902E8">
              <w:rPr>
                <w:noProof/>
                <w:webHidden/>
                <w:rtl/>
              </w:rPr>
              <w:fldChar w:fldCharType="end"/>
            </w:r>
          </w:hyperlink>
        </w:p>
        <w:p w14:paraId="112FEB11" w14:textId="4D77584D" w:rsidR="003902E8" w:rsidRDefault="009332CC" w:rsidP="003902E8">
          <w:pPr>
            <w:pStyle w:val="TOC3"/>
            <w:rPr>
              <w:rFonts w:asciiTheme="minorHAnsi" w:eastAsiaTheme="minorEastAsia" w:hAnsiTheme="minorHAnsi" w:cstheme="minorBidi"/>
              <w:noProof/>
              <w:color w:val="auto"/>
              <w:sz w:val="22"/>
              <w:szCs w:val="22"/>
              <w:rtl/>
            </w:rPr>
          </w:pPr>
          <w:hyperlink w:anchor="_Toc70729473" w:history="1">
            <w:r w:rsidR="003902E8" w:rsidRPr="00020790">
              <w:rPr>
                <w:rStyle w:val="Hyperlink"/>
                <w:noProof/>
              </w:rPr>
              <w:t>‘Uthman Ibn Hunayf’s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108</w:t>
            </w:r>
            <w:r w:rsidR="003902E8">
              <w:rPr>
                <w:noProof/>
                <w:webHidden/>
                <w:rtl/>
              </w:rPr>
              <w:fldChar w:fldCharType="end"/>
            </w:r>
          </w:hyperlink>
        </w:p>
        <w:p w14:paraId="7659AE3C" w14:textId="29492205" w:rsidR="003902E8" w:rsidRDefault="009332CC" w:rsidP="003902E8">
          <w:pPr>
            <w:pStyle w:val="TOC3"/>
            <w:rPr>
              <w:rFonts w:asciiTheme="minorHAnsi" w:eastAsiaTheme="minorEastAsia" w:hAnsiTheme="minorHAnsi" w:cstheme="minorBidi"/>
              <w:noProof/>
              <w:color w:val="auto"/>
              <w:sz w:val="22"/>
              <w:szCs w:val="22"/>
              <w:rtl/>
            </w:rPr>
          </w:pPr>
          <w:hyperlink w:anchor="_Toc70729474" w:history="1">
            <w:r w:rsidR="003902E8" w:rsidRPr="00020790">
              <w:rPr>
                <w:rStyle w:val="Hyperlink"/>
                <w:noProof/>
              </w:rPr>
              <w:t>Sahl Ibn Hunayf’s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109</w:t>
            </w:r>
            <w:r w:rsidR="003902E8">
              <w:rPr>
                <w:noProof/>
                <w:webHidden/>
                <w:rtl/>
              </w:rPr>
              <w:fldChar w:fldCharType="end"/>
            </w:r>
          </w:hyperlink>
        </w:p>
        <w:p w14:paraId="697E2370" w14:textId="3778268D" w:rsidR="003902E8" w:rsidRDefault="009332CC" w:rsidP="003902E8">
          <w:pPr>
            <w:pStyle w:val="TOC3"/>
            <w:rPr>
              <w:rFonts w:asciiTheme="minorHAnsi" w:eastAsiaTheme="minorEastAsia" w:hAnsiTheme="minorHAnsi" w:cstheme="minorBidi"/>
              <w:noProof/>
              <w:color w:val="auto"/>
              <w:sz w:val="22"/>
              <w:szCs w:val="22"/>
              <w:rtl/>
            </w:rPr>
          </w:pPr>
          <w:hyperlink w:anchor="_Toc70729475" w:history="1">
            <w:r w:rsidR="003902E8" w:rsidRPr="00020790">
              <w:rPr>
                <w:rStyle w:val="Hyperlink"/>
                <w:noProof/>
              </w:rPr>
              <w:t>Khuzaymah Ibn Thabit’s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109</w:t>
            </w:r>
            <w:r w:rsidR="003902E8">
              <w:rPr>
                <w:noProof/>
                <w:webHidden/>
                <w:rtl/>
              </w:rPr>
              <w:fldChar w:fldCharType="end"/>
            </w:r>
          </w:hyperlink>
        </w:p>
        <w:p w14:paraId="27227268" w14:textId="1E9FAA62" w:rsidR="003902E8" w:rsidRDefault="009332CC" w:rsidP="003902E8">
          <w:pPr>
            <w:pStyle w:val="TOC3"/>
            <w:rPr>
              <w:rFonts w:asciiTheme="minorHAnsi" w:eastAsiaTheme="minorEastAsia" w:hAnsiTheme="minorHAnsi" w:cstheme="minorBidi"/>
              <w:noProof/>
              <w:color w:val="auto"/>
              <w:sz w:val="22"/>
              <w:szCs w:val="22"/>
              <w:rtl/>
            </w:rPr>
          </w:pPr>
          <w:hyperlink w:anchor="_Toc70729476" w:history="1">
            <w:r w:rsidR="003902E8" w:rsidRPr="00020790">
              <w:rPr>
                <w:rStyle w:val="Hyperlink"/>
                <w:noProof/>
              </w:rPr>
              <w:t>Abu’l-Haytham Ibn Al-Tayhan’s Protestation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109</w:t>
            </w:r>
            <w:r w:rsidR="003902E8">
              <w:rPr>
                <w:noProof/>
                <w:webHidden/>
                <w:rtl/>
              </w:rPr>
              <w:fldChar w:fldCharType="end"/>
            </w:r>
          </w:hyperlink>
        </w:p>
        <w:p w14:paraId="6F8BB6C7" w14:textId="4648854D" w:rsidR="003902E8" w:rsidRDefault="009332CC" w:rsidP="003902E8">
          <w:pPr>
            <w:pStyle w:val="TOC3"/>
            <w:rPr>
              <w:rFonts w:asciiTheme="minorHAnsi" w:eastAsiaTheme="minorEastAsia" w:hAnsiTheme="minorHAnsi" w:cstheme="minorBidi"/>
              <w:noProof/>
              <w:color w:val="auto"/>
              <w:sz w:val="22"/>
              <w:szCs w:val="22"/>
              <w:rtl/>
            </w:rPr>
          </w:pPr>
          <w:hyperlink w:anchor="_Toc70729477" w:history="1">
            <w:r w:rsidR="003902E8" w:rsidRPr="00020790">
              <w:rPr>
                <w:rStyle w:val="Hyperlink"/>
                <w:noProof/>
              </w:rPr>
              <w:t>Unfortunate steps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110</w:t>
            </w:r>
            <w:r w:rsidR="003902E8">
              <w:rPr>
                <w:noProof/>
                <w:webHidden/>
                <w:rtl/>
              </w:rPr>
              <w:fldChar w:fldCharType="end"/>
            </w:r>
          </w:hyperlink>
        </w:p>
        <w:p w14:paraId="5DEFD692" w14:textId="04996FB9" w:rsidR="003902E8" w:rsidRDefault="009332CC" w:rsidP="003902E8">
          <w:pPr>
            <w:pStyle w:val="TOC3"/>
            <w:rPr>
              <w:rFonts w:asciiTheme="minorHAnsi" w:eastAsiaTheme="minorEastAsia" w:hAnsiTheme="minorHAnsi" w:cstheme="minorBidi"/>
              <w:noProof/>
              <w:color w:val="auto"/>
              <w:sz w:val="22"/>
              <w:szCs w:val="22"/>
              <w:rtl/>
            </w:rPr>
          </w:pPr>
          <w:hyperlink w:anchor="_Toc70729478" w:history="1">
            <w:r w:rsidR="003902E8" w:rsidRPr="00020790">
              <w:rPr>
                <w:rStyle w:val="Hyperlink"/>
                <w:noProof/>
              </w:rPr>
              <w:t>Attacking Imam Ali’s House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110</w:t>
            </w:r>
            <w:r w:rsidR="003902E8">
              <w:rPr>
                <w:noProof/>
                <w:webHidden/>
                <w:rtl/>
              </w:rPr>
              <w:fldChar w:fldCharType="end"/>
            </w:r>
          </w:hyperlink>
        </w:p>
        <w:p w14:paraId="550776A1" w14:textId="2D662CF4" w:rsidR="003902E8" w:rsidRDefault="009332CC" w:rsidP="003902E8">
          <w:pPr>
            <w:pStyle w:val="TOC3"/>
            <w:rPr>
              <w:rFonts w:asciiTheme="minorHAnsi" w:eastAsiaTheme="minorEastAsia" w:hAnsiTheme="minorHAnsi" w:cstheme="minorBidi"/>
              <w:noProof/>
              <w:color w:val="auto"/>
              <w:sz w:val="22"/>
              <w:szCs w:val="22"/>
              <w:rtl/>
            </w:rPr>
          </w:pPr>
          <w:hyperlink w:anchor="_Toc70729479" w:history="1">
            <w:r w:rsidR="003902E8" w:rsidRPr="00020790">
              <w:rPr>
                <w:rStyle w:val="Hyperlink"/>
                <w:noProof/>
              </w:rPr>
              <w:t>The issue of Fadak</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111</w:t>
            </w:r>
            <w:r w:rsidR="003902E8">
              <w:rPr>
                <w:noProof/>
                <w:webHidden/>
                <w:rtl/>
              </w:rPr>
              <w:fldChar w:fldCharType="end"/>
            </w:r>
          </w:hyperlink>
        </w:p>
        <w:p w14:paraId="1A5EE54B" w14:textId="3904D40C" w:rsidR="003902E8" w:rsidRDefault="009332CC" w:rsidP="003902E8">
          <w:pPr>
            <w:pStyle w:val="TOC3"/>
            <w:rPr>
              <w:rFonts w:asciiTheme="minorHAnsi" w:eastAsiaTheme="minorEastAsia" w:hAnsiTheme="minorHAnsi" w:cstheme="minorBidi"/>
              <w:noProof/>
              <w:color w:val="auto"/>
              <w:sz w:val="22"/>
              <w:szCs w:val="22"/>
              <w:rtl/>
            </w:rPr>
          </w:pPr>
          <w:hyperlink w:anchor="_Toc70729480" w:history="1">
            <w:r w:rsidR="003902E8" w:rsidRPr="00020790">
              <w:rPr>
                <w:rStyle w:val="Hyperlink"/>
                <w:noProof/>
              </w:rPr>
              <w:t>A Jurisprudential Viewpoint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118</w:t>
            </w:r>
            <w:r w:rsidR="003902E8">
              <w:rPr>
                <w:noProof/>
                <w:webHidden/>
                <w:rtl/>
              </w:rPr>
              <w:fldChar w:fldCharType="end"/>
            </w:r>
          </w:hyperlink>
        </w:p>
        <w:p w14:paraId="458F29D0" w14:textId="1BB58B15" w:rsidR="003902E8" w:rsidRDefault="009332CC" w:rsidP="003902E8">
          <w:pPr>
            <w:pStyle w:val="TOC3"/>
            <w:rPr>
              <w:rFonts w:asciiTheme="minorHAnsi" w:eastAsiaTheme="minorEastAsia" w:hAnsiTheme="minorHAnsi" w:cstheme="minorBidi"/>
              <w:noProof/>
              <w:color w:val="auto"/>
              <w:sz w:val="22"/>
              <w:szCs w:val="22"/>
              <w:rtl/>
            </w:rPr>
          </w:pPr>
          <w:hyperlink w:anchor="_Toc70729481" w:history="1">
            <w:r w:rsidR="003902E8" w:rsidRPr="00020790">
              <w:rPr>
                <w:rStyle w:val="Hyperlink"/>
                <w:noProof/>
              </w:rPr>
              <w:t>Economic Embargo</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118</w:t>
            </w:r>
            <w:r w:rsidR="003902E8">
              <w:rPr>
                <w:noProof/>
                <w:webHidden/>
                <w:rtl/>
              </w:rPr>
              <w:fldChar w:fldCharType="end"/>
            </w:r>
          </w:hyperlink>
        </w:p>
        <w:p w14:paraId="2043F9EA" w14:textId="4C0EA8FE" w:rsidR="003902E8" w:rsidRDefault="009332CC" w:rsidP="003902E8">
          <w:pPr>
            <w:pStyle w:val="TOC3"/>
            <w:rPr>
              <w:rFonts w:asciiTheme="minorHAnsi" w:eastAsiaTheme="minorEastAsia" w:hAnsiTheme="minorHAnsi" w:cstheme="minorBidi"/>
              <w:noProof/>
              <w:color w:val="auto"/>
              <w:sz w:val="22"/>
              <w:szCs w:val="22"/>
              <w:rtl/>
            </w:rPr>
          </w:pPr>
          <w:hyperlink w:anchor="_Toc70729482" w:history="1">
            <w:r w:rsidR="003902E8" w:rsidRPr="00020790">
              <w:rPr>
                <w:rStyle w:val="Hyperlink"/>
                <w:noProof/>
              </w:rPr>
              <w:t>Abrogation Of The Khums Tax</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119</w:t>
            </w:r>
            <w:r w:rsidR="003902E8">
              <w:rPr>
                <w:noProof/>
                <w:webHidden/>
                <w:rtl/>
              </w:rPr>
              <w:fldChar w:fldCharType="end"/>
            </w:r>
          </w:hyperlink>
        </w:p>
        <w:p w14:paraId="6AD74851" w14:textId="6D09D1E0" w:rsidR="003902E8" w:rsidRDefault="009332CC" w:rsidP="003902E8">
          <w:pPr>
            <w:pStyle w:val="TOC3"/>
            <w:rPr>
              <w:rFonts w:asciiTheme="minorHAnsi" w:eastAsiaTheme="minorEastAsia" w:hAnsiTheme="minorHAnsi" w:cstheme="minorBidi"/>
              <w:noProof/>
              <w:color w:val="auto"/>
              <w:sz w:val="22"/>
              <w:szCs w:val="22"/>
              <w:rtl/>
            </w:rPr>
          </w:pPr>
          <w:hyperlink w:anchor="_Toc70729483" w:history="1">
            <w:r w:rsidR="003902E8" w:rsidRPr="00020790">
              <w:rPr>
                <w:rStyle w:val="Hyperlink"/>
                <w:noProof/>
              </w:rPr>
              <w:t>Confiscation Of The Prophet’s Inheritance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119</w:t>
            </w:r>
            <w:r w:rsidR="003902E8">
              <w:rPr>
                <w:noProof/>
                <w:webHidden/>
                <w:rtl/>
              </w:rPr>
              <w:fldChar w:fldCharType="end"/>
            </w:r>
          </w:hyperlink>
        </w:p>
        <w:p w14:paraId="5FFE421C" w14:textId="2FE641E4" w:rsidR="003902E8" w:rsidRDefault="009332CC" w:rsidP="003902E8">
          <w:pPr>
            <w:pStyle w:val="TOC3"/>
            <w:rPr>
              <w:rFonts w:asciiTheme="minorHAnsi" w:eastAsiaTheme="minorEastAsia" w:hAnsiTheme="minorHAnsi" w:cstheme="minorBidi"/>
              <w:noProof/>
              <w:color w:val="auto"/>
              <w:sz w:val="22"/>
              <w:szCs w:val="22"/>
              <w:rtl/>
            </w:rPr>
          </w:pPr>
          <w:hyperlink w:anchor="_Toc70729484" w:history="1">
            <w:r w:rsidR="003902E8" w:rsidRPr="00020790">
              <w:rPr>
                <w:rStyle w:val="Hyperlink"/>
                <w:noProof/>
              </w:rPr>
              <w:t>Abu-Bakr’s False Argument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119</w:t>
            </w:r>
            <w:r w:rsidR="003902E8">
              <w:rPr>
                <w:noProof/>
                <w:webHidden/>
                <w:rtl/>
              </w:rPr>
              <w:fldChar w:fldCharType="end"/>
            </w:r>
          </w:hyperlink>
        </w:p>
        <w:p w14:paraId="383B2196" w14:textId="0F878410" w:rsidR="003902E8" w:rsidRDefault="009332CC" w:rsidP="003902E8">
          <w:pPr>
            <w:pStyle w:val="TOC3"/>
            <w:rPr>
              <w:rFonts w:asciiTheme="minorHAnsi" w:eastAsiaTheme="minorEastAsia" w:hAnsiTheme="minorHAnsi" w:cstheme="minorBidi"/>
              <w:noProof/>
              <w:color w:val="auto"/>
              <w:sz w:val="22"/>
              <w:szCs w:val="22"/>
              <w:rtl/>
            </w:rPr>
          </w:pPr>
          <w:hyperlink w:anchor="_Toc70729485" w:history="1">
            <w:r w:rsidR="003902E8" w:rsidRPr="00020790">
              <w:rPr>
                <w:rStyle w:val="Hyperlink"/>
                <w:noProof/>
              </w:rPr>
              <w:t>Lady Fatimah Al-Zahra's Speech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120</w:t>
            </w:r>
            <w:r w:rsidR="003902E8">
              <w:rPr>
                <w:noProof/>
                <w:webHidden/>
                <w:rtl/>
              </w:rPr>
              <w:fldChar w:fldCharType="end"/>
            </w:r>
          </w:hyperlink>
        </w:p>
        <w:p w14:paraId="4F84432B" w14:textId="678EFCC4" w:rsidR="003902E8" w:rsidRDefault="009332CC" w:rsidP="003902E8">
          <w:pPr>
            <w:pStyle w:val="TOC3"/>
            <w:rPr>
              <w:rFonts w:asciiTheme="minorHAnsi" w:eastAsiaTheme="minorEastAsia" w:hAnsiTheme="minorHAnsi" w:cstheme="minorBidi"/>
              <w:noProof/>
              <w:color w:val="auto"/>
              <w:sz w:val="22"/>
              <w:szCs w:val="22"/>
              <w:rtl/>
            </w:rPr>
          </w:pPr>
          <w:hyperlink w:anchor="_Toc70729486" w:history="1">
            <w:r w:rsidR="003902E8" w:rsidRPr="00020790">
              <w:rPr>
                <w:rStyle w:val="Hyperlink"/>
                <w:noProof/>
              </w:rPr>
              <w:t>Unsuccessful Attempt To Gain Lady Fatimah’s Satisfaction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128</w:t>
            </w:r>
            <w:r w:rsidR="003902E8">
              <w:rPr>
                <w:noProof/>
                <w:webHidden/>
                <w:rtl/>
              </w:rPr>
              <w:fldChar w:fldCharType="end"/>
            </w:r>
          </w:hyperlink>
        </w:p>
        <w:p w14:paraId="2011B3FF" w14:textId="26FEE58D" w:rsidR="003902E8" w:rsidRDefault="009332CC" w:rsidP="003902E8">
          <w:pPr>
            <w:pStyle w:val="TOC3"/>
            <w:rPr>
              <w:rFonts w:asciiTheme="minorHAnsi" w:eastAsiaTheme="minorEastAsia" w:hAnsiTheme="minorHAnsi" w:cstheme="minorBidi"/>
              <w:noProof/>
              <w:color w:val="auto"/>
              <w:sz w:val="22"/>
              <w:szCs w:val="22"/>
              <w:rtl/>
            </w:rPr>
          </w:pPr>
          <w:hyperlink w:anchor="_Toc70729487" w:history="1">
            <w:r w:rsidR="003902E8" w:rsidRPr="00020790">
              <w:rPr>
                <w:rStyle w:val="Hyperlink"/>
                <w:noProof/>
              </w:rPr>
              <w:t>Lights On Imam Ali’s Attitude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129</w:t>
            </w:r>
            <w:r w:rsidR="003902E8">
              <w:rPr>
                <w:noProof/>
                <w:webHidden/>
                <w:rtl/>
              </w:rPr>
              <w:fldChar w:fldCharType="end"/>
            </w:r>
          </w:hyperlink>
        </w:p>
        <w:p w14:paraId="6232FC46" w14:textId="257B25EC" w:rsidR="003902E8" w:rsidRDefault="009332CC" w:rsidP="003902E8">
          <w:pPr>
            <w:pStyle w:val="TOC3"/>
            <w:rPr>
              <w:rFonts w:asciiTheme="minorHAnsi" w:eastAsiaTheme="minorEastAsia" w:hAnsiTheme="minorHAnsi" w:cstheme="minorBidi"/>
              <w:noProof/>
              <w:color w:val="auto"/>
              <w:sz w:val="22"/>
              <w:szCs w:val="22"/>
              <w:rtl/>
            </w:rPr>
          </w:pPr>
          <w:hyperlink w:anchor="_Toc70729488" w:history="1">
            <w:r w:rsidR="003902E8" w:rsidRPr="00020790">
              <w:rPr>
                <w:rStyle w:val="Hyperlink"/>
                <w:noProof/>
              </w:rPr>
              <w:t>Grievances Of Lady Fatimah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130</w:t>
            </w:r>
            <w:r w:rsidR="003902E8">
              <w:rPr>
                <w:noProof/>
                <w:webHidden/>
                <w:rtl/>
              </w:rPr>
              <w:fldChar w:fldCharType="end"/>
            </w:r>
          </w:hyperlink>
        </w:p>
        <w:p w14:paraId="590503F0" w14:textId="162568D6" w:rsidR="003902E8" w:rsidRDefault="009332CC" w:rsidP="003902E8">
          <w:pPr>
            <w:pStyle w:val="TOC3"/>
            <w:rPr>
              <w:rFonts w:asciiTheme="minorHAnsi" w:eastAsiaTheme="minorEastAsia" w:hAnsiTheme="minorHAnsi" w:cstheme="minorBidi"/>
              <w:noProof/>
              <w:color w:val="auto"/>
              <w:sz w:val="22"/>
              <w:szCs w:val="22"/>
              <w:rtl/>
            </w:rPr>
          </w:pPr>
          <w:hyperlink w:anchor="_Toc70729489" w:history="1">
            <w:r w:rsidR="003902E8" w:rsidRPr="00020790">
              <w:rPr>
                <w:rStyle w:val="Hyperlink"/>
                <w:noProof/>
              </w:rPr>
              <w:t>Towards Paradise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132</w:t>
            </w:r>
            <w:r w:rsidR="003902E8">
              <w:rPr>
                <w:noProof/>
                <w:webHidden/>
                <w:rtl/>
              </w:rPr>
              <w:fldChar w:fldCharType="end"/>
            </w:r>
          </w:hyperlink>
        </w:p>
        <w:p w14:paraId="3074E75A" w14:textId="3B3B9DCF" w:rsidR="003902E8" w:rsidRDefault="009332CC" w:rsidP="003902E8">
          <w:pPr>
            <w:pStyle w:val="TOC3"/>
            <w:rPr>
              <w:rFonts w:asciiTheme="minorHAnsi" w:eastAsiaTheme="minorEastAsia" w:hAnsiTheme="minorHAnsi" w:cstheme="minorBidi"/>
              <w:noProof/>
              <w:color w:val="auto"/>
              <w:sz w:val="22"/>
              <w:szCs w:val="22"/>
              <w:rtl/>
            </w:rPr>
          </w:pPr>
          <w:hyperlink w:anchor="_Toc70729490" w:history="1">
            <w:r w:rsidR="003902E8" w:rsidRPr="00020790">
              <w:rPr>
                <w:rStyle w:val="Hyperlink"/>
                <w:noProof/>
              </w:rPr>
              <w:t>Officials and governors of Abu-Bakr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135</w:t>
            </w:r>
            <w:r w:rsidR="003902E8">
              <w:rPr>
                <w:noProof/>
                <w:webHidden/>
                <w:rtl/>
              </w:rPr>
              <w:fldChar w:fldCharType="end"/>
            </w:r>
          </w:hyperlink>
        </w:p>
        <w:p w14:paraId="0FDC4762" w14:textId="2210C8F7" w:rsidR="003902E8" w:rsidRDefault="009332CC" w:rsidP="003902E8">
          <w:pPr>
            <w:pStyle w:val="TOC3"/>
            <w:rPr>
              <w:rFonts w:asciiTheme="minorHAnsi" w:eastAsiaTheme="minorEastAsia" w:hAnsiTheme="minorHAnsi" w:cstheme="minorBidi"/>
              <w:noProof/>
              <w:color w:val="auto"/>
              <w:sz w:val="22"/>
              <w:szCs w:val="22"/>
              <w:rtl/>
            </w:rPr>
          </w:pPr>
          <w:hyperlink w:anchor="_Toc70729491" w:history="1">
            <w:r w:rsidR="003902E8" w:rsidRPr="00020790">
              <w:rPr>
                <w:rStyle w:val="Hyperlink"/>
                <w:noProof/>
              </w:rPr>
              <w:t>Economic policies of Abu-Bakr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137</w:t>
            </w:r>
            <w:r w:rsidR="003902E8">
              <w:rPr>
                <w:noProof/>
                <w:webHidden/>
                <w:rtl/>
              </w:rPr>
              <w:fldChar w:fldCharType="end"/>
            </w:r>
          </w:hyperlink>
        </w:p>
        <w:p w14:paraId="10AB2C5B" w14:textId="3A1D2F2A" w:rsidR="003902E8" w:rsidRDefault="009332CC" w:rsidP="003902E8">
          <w:pPr>
            <w:pStyle w:val="TOC3"/>
            <w:rPr>
              <w:rFonts w:asciiTheme="minorHAnsi" w:eastAsiaTheme="minorEastAsia" w:hAnsiTheme="minorHAnsi" w:cstheme="minorBidi"/>
              <w:noProof/>
              <w:color w:val="auto"/>
              <w:sz w:val="22"/>
              <w:szCs w:val="22"/>
              <w:rtl/>
            </w:rPr>
          </w:pPr>
          <w:hyperlink w:anchor="_Toc70729492"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137</w:t>
            </w:r>
            <w:r w:rsidR="003902E8">
              <w:rPr>
                <w:noProof/>
                <w:webHidden/>
                <w:rtl/>
              </w:rPr>
              <w:fldChar w:fldCharType="end"/>
            </w:r>
          </w:hyperlink>
        </w:p>
        <w:p w14:paraId="11D169EA" w14:textId="069E6311" w:rsidR="003902E8" w:rsidRDefault="009332CC" w:rsidP="003902E8">
          <w:pPr>
            <w:pStyle w:val="TOC2"/>
            <w:rPr>
              <w:rFonts w:asciiTheme="minorHAnsi" w:eastAsiaTheme="minorEastAsia" w:hAnsiTheme="minorHAnsi" w:cstheme="minorBidi"/>
              <w:color w:val="auto"/>
              <w:sz w:val="22"/>
              <w:szCs w:val="22"/>
              <w:rtl/>
            </w:rPr>
          </w:pPr>
          <w:hyperlink w:anchor="_Toc70729493" w:history="1">
            <w:r w:rsidR="003902E8" w:rsidRPr="00020790">
              <w:rPr>
                <w:rStyle w:val="Hyperlink"/>
              </w:rPr>
              <w:t>Entrusting caliphate to ‘Umar</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Toc70729493 \h</w:instrText>
            </w:r>
            <w:r w:rsidR="003902E8">
              <w:rPr>
                <w:webHidden/>
                <w:rtl/>
              </w:rPr>
              <w:instrText xml:space="preserve"> </w:instrText>
            </w:r>
            <w:r w:rsidR="003902E8">
              <w:rPr>
                <w:webHidden/>
                <w:rtl/>
              </w:rPr>
            </w:r>
            <w:r w:rsidR="003902E8">
              <w:rPr>
                <w:webHidden/>
                <w:rtl/>
              </w:rPr>
              <w:fldChar w:fldCharType="separate"/>
            </w:r>
            <w:r w:rsidR="008A2363">
              <w:rPr>
                <w:webHidden/>
              </w:rPr>
              <w:t>144</w:t>
            </w:r>
            <w:r w:rsidR="003902E8">
              <w:rPr>
                <w:webHidden/>
                <w:rtl/>
              </w:rPr>
              <w:fldChar w:fldCharType="end"/>
            </w:r>
          </w:hyperlink>
        </w:p>
        <w:p w14:paraId="29D8FB18" w14:textId="32FDA503" w:rsidR="003902E8" w:rsidRDefault="009332CC" w:rsidP="003902E8">
          <w:pPr>
            <w:pStyle w:val="TOC3"/>
            <w:rPr>
              <w:rFonts w:asciiTheme="minorHAnsi" w:eastAsiaTheme="minorEastAsia" w:hAnsiTheme="minorHAnsi" w:cstheme="minorBidi"/>
              <w:noProof/>
              <w:color w:val="auto"/>
              <w:sz w:val="22"/>
              <w:szCs w:val="22"/>
              <w:rtl/>
            </w:rPr>
          </w:pPr>
          <w:hyperlink w:anchor="_Toc70729494" w:history="1">
            <w:r w:rsidR="003902E8" w:rsidRPr="00020790">
              <w:rPr>
                <w:rStyle w:val="Hyperlink"/>
                <w:noProof/>
              </w:rPr>
              <w:t>‘Umar’ s reign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147</w:t>
            </w:r>
            <w:r w:rsidR="003902E8">
              <w:rPr>
                <w:noProof/>
                <w:webHidden/>
                <w:rtl/>
              </w:rPr>
              <w:fldChar w:fldCharType="end"/>
            </w:r>
          </w:hyperlink>
        </w:p>
        <w:p w14:paraId="04258D55" w14:textId="4CEEC008" w:rsidR="003902E8" w:rsidRDefault="009332CC" w:rsidP="003902E8">
          <w:pPr>
            <w:pStyle w:val="TOC3"/>
            <w:rPr>
              <w:rFonts w:asciiTheme="minorHAnsi" w:eastAsiaTheme="minorEastAsia" w:hAnsiTheme="minorHAnsi" w:cstheme="minorBidi"/>
              <w:noProof/>
              <w:color w:val="auto"/>
              <w:sz w:val="22"/>
              <w:szCs w:val="22"/>
              <w:rtl/>
            </w:rPr>
          </w:pPr>
          <w:hyperlink w:anchor="_Toc70729495" w:history="1">
            <w:r w:rsidR="003902E8" w:rsidRPr="00020790">
              <w:rPr>
                <w:rStyle w:val="Hyperlink"/>
                <w:noProof/>
              </w:rPr>
              <w:t>Internal Policies Of ‘Umar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147</w:t>
            </w:r>
            <w:r w:rsidR="003902E8">
              <w:rPr>
                <w:noProof/>
                <w:webHidden/>
                <w:rtl/>
              </w:rPr>
              <w:fldChar w:fldCharType="end"/>
            </w:r>
          </w:hyperlink>
        </w:p>
        <w:p w14:paraId="2FAB9F8A" w14:textId="72293712" w:rsidR="003902E8" w:rsidRDefault="009332CC" w:rsidP="003902E8">
          <w:pPr>
            <w:pStyle w:val="TOC3"/>
            <w:rPr>
              <w:rFonts w:asciiTheme="minorHAnsi" w:eastAsiaTheme="minorEastAsia" w:hAnsiTheme="minorHAnsi" w:cstheme="minorBidi"/>
              <w:noProof/>
              <w:color w:val="auto"/>
              <w:sz w:val="22"/>
              <w:szCs w:val="22"/>
              <w:rtl/>
            </w:rPr>
          </w:pPr>
          <w:hyperlink w:anchor="_Toc70729496" w:history="1">
            <w:r w:rsidR="003902E8" w:rsidRPr="00020790">
              <w:rPr>
                <w:rStyle w:val="Hyperlink"/>
                <w:noProof/>
              </w:rPr>
              <w:t>Placing The Companions Under House Arrest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148</w:t>
            </w:r>
            <w:r w:rsidR="003902E8">
              <w:rPr>
                <w:noProof/>
                <w:webHidden/>
                <w:rtl/>
              </w:rPr>
              <w:fldChar w:fldCharType="end"/>
            </w:r>
          </w:hyperlink>
        </w:p>
        <w:p w14:paraId="66144AAC" w14:textId="5BADB5E0" w:rsidR="003902E8" w:rsidRDefault="009332CC" w:rsidP="003902E8">
          <w:pPr>
            <w:pStyle w:val="TOC3"/>
            <w:rPr>
              <w:rFonts w:asciiTheme="minorHAnsi" w:eastAsiaTheme="minorEastAsia" w:hAnsiTheme="minorHAnsi" w:cstheme="minorBidi"/>
              <w:noProof/>
              <w:color w:val="auto"/>
              <w:sz w:val="22"/>
              <w:szCs w:val="22"/>
              <w:rtl/>
            </w:rPr>
          </w:pPr>
          <w:hyperlink w:anchor="_Toc70729497" w:history="1">
            <w:r w:rsidR="003902E8" w:rsidRPr="00020790">
              <w:rPr>
                <w:rStyle w:val="Hyperlink"/>
                <w:noProof/>
              </w:rPr>
              <w:t>Officials And Governors Appointed By ‘Umar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149</w:t>
            </w:r>
            <w:r w:rsidR="003902E8">
              <w:rPr>
                <w:noProof/>
                <w:webHidden/>
                <w:rtl/>
              </w:rPr>
              <w:fldChar w:fldCharType="end"/>
            </w:r>
          </w:hyperlink>
        </w:p>
        <w:p w14:paraId="338184A6" w14:textId="250B9DD1" w:rsidR="003902E8" w:rsidRDefault="009332CC" w:rsidP="003902E8">
          <w:pPr>
            <w:pStyle w:val="TOC3"/>
            <w:rPr>
              <w:rFonts w:asciiTheme="minorHAnsi" w:eastAsiaTheme="minorEastAsia" w:hAnsiTheme="minorHAnsi" w:cstheme="minorBidi"/>
              <w:noProof/>
              <w:color w:val="auto"/>
              <w:sz w:val="22"/>
              <w:szCs w:val="22"/>
              <w:rtl/>
            </w:rPr>
          </w:pPr>
          <w:hyperlink w:anchor="_Toc70729498" w:history="1">
            <w:r w:rsidR="003902E8" w:rsidRPr="00020790">
              <w:rPr>
                <w:rStyle w:val="Hyperlink"/>
                <w:noProof/>
              </w:rPr>
              <w:t>Supervision Of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150</w:t>
            </w:r>
            <w:r w:rsidR="003902E8">
              <w:rPr>
                <w:noProof/>
                <w:webHidden/>
                <w:rtl/>
              </w:rPr>
              <w:fldChar w:fldCharType="end"/>
            </w:r>
          </w:hyperlink>
        </w:p>
        <w:p w14:paraId="0ACA97D2" w14:textId="51B6965F" w:rsidR="003902E8" w:rsidRDefault="009332CC" w:rsidP="003902E8">
          <w:pPr>
            <w:pStyle w:val="TOC3"/>
            <w:rPr>
              <w:rFonts w:asciiTheme="minorHAnsi" w:eastAsiaTheme="minorEastAsia" w:hAnsiTheme="minorHAnsi" w:cstheme="minorBidi"/>
              <w:noProof/>
              <w:color w:val="auto"/>
              <w:sz w:val="22"/>
              <w:szCs w:val="22"/>
              <w:rtl/>
            </w:rPr>
          </w:pPr>
          <w:hyperlink w:anchor="_Toc70729499" w:history="1">
            <w:r w:rsidR="003902E8" w:rsidRPr="00020790">
              <w:rPr>
                <w:rStyle w:val="Hyperlink"/>
                <w:noProof/>
              </w:rPr>
              <w:t>Economic Policy Of ‘Umar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Toc70729499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151</w:t>
            </w:r>
            <w:r w:rsidR="003902E8">
              <w:rPr>
                <w:noProof/>
                <w:webHidden/>
                <w:rtl/>
              </w:rPr>
              <w:fldChar w:fldCharType="end"/>
            </w:r>
          </w:hyperlink>
        </w:p>
        <w:p w14:paraId="192EF9A8" w14:textId="57383EE9" w:rsidR="003902E8" w:rsidRDefault="009332CC" w:rsidP="003902E8">
          <w:pPr>
            <w:pStyle w:val="TOC3"/>
            <w:rPr>
              <w:rFonts w:asciiTheme="minorHAnsi" w:eastAsiaTheme="minorEastAsia" w:hAnsiTheme="minorHAnsi" w:cstheme="minorBidi"/>
              <w:noProof/>
              <w:color w:val="auto"/>
              <w:sz w:val="22"/>
              <w:szCs w:val="22"/>
              <w:rtl/>
            </w:rPr>
          </w:pPr>
          <w:hyperlink w:anchor="_Toc70729500" w:history="1">
            <w:r w:rsidR="003902E8" w:rsidRPr="00020790">
              <w:rPr>
                <w:rStyle w:val="Hyperlink"/>
                <w:noProof/>
              </w:rPr>
              <w:t>‘Umar’s Arguments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152</w:t>
            </w:r>
            <w:r w:rsidR="003902E8">
              <w:rPr>
                <w:noProof/>
                <w:webHidden/>
                <w:rtl/>
              </w:rPr>
              <w:fldChar w:fldCharType="end"/>
            </w:r>
          </w:hyperlink>
        </w:p>
        <w:p w14:paraId="3A2C5582" w14:textId="57D90DB0" w:rsidR="003902E8" w:rsidRDefault="009332CC" w:rsidP="003902E8">
          <w:pPr>
            <w:pStyle w:val="TOC3"/>
            <w:rPr>
              <w:rFonts w:asciiTheme="minorHAnsi" w:eastAsiaTheme="minorEastAsia" w:hAnsiTheme="minorHAnsi" w:cstheme="minorBidi"/>
              <w:noProof/>
              <w:color w:val="auto"/>
              <w:sz w:val="22"/>
              <w:szCs w:val="22"/>
              <w:rtl/>
            </w:rPr>
          </w:pPr>
          <w:hyperlink w:anchor="_Toc70729501" w:history="1">
            <w:r w:rsidR="003902E8" w:rsidRPr="00020790">
              <w:rPr>
                <w:rStyle w:val="Hyperlink"/>
                <w:noProof/>
              </w:rPr>
              <w:t>‘Umar’s Regret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153</w:t>
            </w:r>
            <w:r w:rsidR="003902E8">
              <w:rPr>
                <w:noProof/>
                <w:webHidden/>
                <w:rtl/>
              </w:rPr>
              <w:fldChar w:fldCharType="end"/>
            </w:r>
          </w:hyperlink>
        </w:p>
        <w:p w14:paraId="51D92DE6" w14:textId="38FB0A67" w:rsidR="003902E8" w:rsidRDefault="009332CC" w:rsidP="003902E8">
          <w:pPr>
            <w:pStyle w:val="TOC3"/>
            <w:rPr>
              <w:rFonts w:asciiTheme="minorHAnsi" w:eastAsiaTheme="minorEastAsia" w:hAnsiTheme="minorHAnsi" w:cstheme="minorBidi"/>
              <w:noProof/>
              <w:color w:val="auto"/>
              <w:sz w:val="22"/>
              <w:szCs w:val="22"/>
              <w:rtl/>
            </w:rPr>
          </w:pPr>
          <w:hyperlink w:anchor="_Toc70729502" w:history="1">
            <w:r w:rsidR="003902E8" w:rsidRPr="00020790">
              <w:rPr>
                <w:rStyle w:val="Hyperlink"/>
                <w:noProof/>
              </w:rPr>
              <w:t>Seclusion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153</w:t>
            </w:r>
            <w:r w:rsidR="003902E8">
              <w:rPr>
                <w:noProof/>
                <w:webHidden/>
                <w:rtl/>
              </w:rPr>
              <w:fldChar w:fldCharType="end"/>
            </w:r>
          </w:hyperlink>
        </w:p>
        <w:p w14:paraId="13C2A9F2" w14:textId="2D829940" w:rsidR="003902E8" w:rsidRDefault="009332CC" w:rsidP="003902E8">
          <w:pPr>
            <w:pStyle w:val="TOC3"/>
            <w:rPr>
              <w:rFonts w:asciiTheme="minorHAnsi" w:eastAsiaTheme="minorEastAsia" w:hAnsiTheme="minorHAnsi" w:cstheme="minorBidi"/>
              <w:noProof/>
              <w:color w:val="auto"/>
              <w:sz w:val="22"/>
              <w:szCs w:val="22"/>
              <w:rtl/>
            </w:rPr>
          </w:pPr>
          <w:hyperlink w:anchor="_Toc70729503" w:history="1">
            <w:r w:rsidR="003902E8" w:rsidRPr="00020790">
              <w:rPr>
                <w:rStyle w:val="Hyperlink"/>
                <w:noProof/>
              </w:rPr>
              <w:t>Imam Ali advises ‘Umar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155</w:t>
            </w:r>
            <w:r w:rsidR="003902E8">
              <w:rPr>
                <w:noProof/>
                <w:webHidden/>
                <w:rtl/>
              </w:rPr>
              <w:fldChar w:fldCharType="end"/>
            </w:r>
          </w:hyperlink>
        </w:p>
        <w:p w14:paraId="2DFE7724" w14:textId="10F8BA82" w:rsidR="003902E8" w:rsidRDefault="009332CC" w:rsidP="003902E8">
          <w:pPr>
            <w:pStyle w:val="TOC3"/>
            <w:rPr>
              <w:rFonts w:asciiTheme="minorHAnsi" w:eastAsiaTheme="minorEastAsia" w:hAnsiTheme="minorHAnsi" w:cstheme="minorBidi"/>
              <w:noProof/>
              <w:color w:val="auto"/>
              <w:sz w:val="22"/>
              <w:szCs w:val="22"/>
              <w:rtl/>
            </w:rPr>
          </w:pPr>
          <w:hyperlink w:anchor="_Toc70729504" w:history="1">
            <w:r w:rsidR="003902E8" w:rsidRPr="00020790">
              <w:rPr>
                <w:rStyle w:val="Hyperlink"/>
                <w:noProof/>
              </w:rPr>
              <w:t>Assassination of ‘Umar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156</w:t>
            </w:r>
            <w:r w:rsidR="003902E8">
              <w:rPr>
                <w:noProof/>
                <w:webHidden/>
                <w:rtl/>
              </w:rPr>
              <w:fldChar w:fldCharType="end"/>
            </w:r>
          </w:hyperlink>
        </w:p>
        <w:p w14:paraId="162D6BD5" w14:textId="7ACC4295" w:rsidR="003902E8" w:rsidRDefault="009332CC" w:rsidP="003902E8">
          <w:pPr>
            <w:pStyle w:val="TOC3"/>
            <w:rPr>
              <w:rFonts w:asciiTheme="minorHAnsi" w:eastAsiaTheme="minorEastAsia" w:hAnsiTheme="minorHAnsi" w:cstheme="minorBidi"/>
              <w:noProof/>
              <w:color w:val="auto"/>
              <w:sz w:val="22"/>
              <w:szCs w:val="22"/>
              <w:rtl/>
            </w:rPr>
          </w:pPr>
          <w:hyperlink w:anchor="_Toc70729505" w:history="1">
            <w:r w:rsidR="003902E8" w:rsidRPr="00020790">
              <w:rPr>
                <w:rStyle w:val="Hyperlink"/>
                <w:noProof/>
              </w:rPr>
              <w:t>The shura system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160</w:t>
            </w:r>
            <w:r w:rsidR="003902E8">
              <w:rPr>
                <w:noProof/>
                <w:webHidden/>
                <w:rtl/>
              </w:rPr>
              <w:fldChar w:fldCharType="end"/>
            </w:r>
          </w:hyperlink>
        </w:p>
        <w:p w14:paraId="678E965B" w14:textId="26DAAEBC" w:rsidR="003902E8" w:rsidRDefault="009332CC" w:rsidP="003902E8">
          <w:pPr>
            <w:pStyle w:val="TOC3"/>
            <w:rPr>
              <w:rFonts w:asciiTheme="minorHAnsi" w:eastAsiaTheme="minorEastAsia" w:hAnsiTheme="minorHAnsi" w:cstheme="minorBidi"/>
              <w:noProof/>
              <w:color w:val="auto"/>
              <w:sz w:val="22"/>
              <w:szCs w:val="22"/>
              <w:rtl/>
            </w:rPr>
          </w:pPr>
          <w:hyperlink w:anchor="_Toc70729506" w:history="1">
            <w:r w:rsidR="003902E8" w:rsidRPr="00020790">
              <w:rPr>
                <w:rStyle w:val="Hyperlink"/>
                <w:noProof/>
              </w:rPr>
              <w:t>‘Umar With The Members Of The Shura Committee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161</w:t>
            </w:r>
            <w:r w:rsidR="003902E8">
              <w:rPr>
                <w:noProof/>
                <w:webHidden/>
                <w:rtl/>
              </w:rPr>
              <w:fldChar w:fldCharType="end"/>
            </w:r>
          </w:hyperlink>
        </w:p>
        <w:p w14:paraId="642B01F0" w14:textId="51CA2D24" w:rsidR="003902E8" w:rsidRDefault="009332CC" w:rsidP="003902E8">
          <w:pPr>
            <w:pStyle w:val="TOC3"/>
            <w:rPr>
              <w:rFonts w:asciiTheme="minorHAnsi" w:eastAsiaTheme="minorEastAsia" w:hAnsiTheme="minorHAnsi" w:cstheme="minorBidi"/>
              <w:noProof/>
              <w:color w:val="auto"/>
              <w:sz w:val="22"/>
              <w:szCs w:val="22"/>
              <w:rtl/>
            </w:rPr>
          </w:pPr>
          <w:hyperlink w:anchor="_Toc70729507" w:history="1">
            <w:r w:rsidR="003902E8" w:rsidRPr="00020790">
              <w:rPr>
                <w:rStyle w:val="Hyperlink"/>
                <w:noProof/>
              </w:rPr>
              <w:t>The supervising body over elections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165</w:t>
            </w:r>
            <w:r w:rsidR="003902E8">
              <w:rPr>
                <w:noProof/>
                <w:webHidden/>
                <w:rtl/>
              </w:rPr>
              <w:fldChar w:fldCharType="end"/>
            </w:r>
          </w:hyperlink>
        </w:p>
        <w:p w14:paraId="60F64F11" w14:textId="36C6A3D7" w:rsidR="003902E8" w:rsidRDefault="009332CC" w:rsidP="003902E8">
          <w:pPr>
            <w:pStyle w:val="TOC3"/>
            <w:rPr>
              <w:rFonts w:asciiTheme="minorHAnsi" w:eastAsiaTheme="minorEastAsia" w:hAnsiTheme="minorHAnsi" w:cstheme="minorBidi"/>
              <w:noProof/>
              <w:color w:val="auto"/>
              <w:sz w:val="22"/>
              <w:szCs w:val="22"/>
              <w:rtl/>
            </w:rPr>
          </w:pPr>
          <w:hyperlink w:anchor="_Toc70729508" w:history="1">
            <w:r w:rsidR="003902E8" w:rsidRPr="00020790">
              <w:rPr>
                <w:rStyle w:val="Hyperlink"/>
                <w:noProof/>
              </w:rPr>
              <w:t>Warning the companions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166</w:t>
            </w:r>
            <w:r w:rsidR="003902E8">
              <w:rPr>
                <w:noProof/>
                <w:webHidden/>
                <w:rtl/>
              </w:rPr>
              <w:fldChar w:fldCharType="end"/>
            </w:r>
          </w:hyperlink>
        </w:p>
        <w:p w14:paraId="64443B2E" w14:textId="71C4CDAD" w:rsidR="003902E8" w:rsidRDefault="009332CC" w:rsidP="003902E8">
          <w:pPr>
            <w:pStyle w:val="TOC3"/>
            <w:rPr>
              <w:rFonts w:asciiTheme="minorHAnsi" w:eastAsiaTheme="minorEastAsia" w:hAnsiTheme="minorHAnsi" w:cstheme="minorBidi"/>
              <w:noProof/>
              <w:color w:val="auto"/>
              <w:sz w:val="22"/>
              <w:szCs w:val="22"/>
              <w:rtl/>
            </w:rPr>
          </w:pPr>
          <w:hyperlink w:anchor="_Toc70729509" w:history="1">
            <w:r w:rsidR="003902E8" w:rsidRPr="00020790">
              <w:rPr>
                <w:rStyle w:val="Hyperlink"/>
                <w:noProof/>
              </w:rPr>
              <w:t>Imam Ali’s reaction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167</w:t>
            </w:r>
            <w:r w:rsidR="003902E8">
              <w:rPr>
                <w:noProof/>
                <w:webHidden/>
                <w:rtl/>
              </w:rPr>
              <w:fldChar w:fldCharType="end"/>
            </w:r>
          </w:hyperlink>
        </w:p>
        <w:p w14:paraId="289F4527" w14:textId="4FF72136" w:rsidR="003902E8" w:rsidRDefault="009332CC" w:rsidP="003902E8">
          <w:pPr>
            <w:pStyle w:val="TOC3"/>
            <w:rPr>
              <w:rFonts w:asciiTheme="minorHAnsi" w:eastAsiaTheme="minorEastAsia" w:hAnsiTheme="minorHAnsi" w:cstheme="minorBidi"/>
              <w:noProof/>
              <w:color w:val="auto"/>
              <w:sz w:val="22"/>
              <w:szCs w:val="22"/>
              <w:rtl/>
            </w:rPr>
          </w:pPr>
          <w:hyperlink w:anchor="_Toc70729510" w:history="1">
            <w:r w:rsidR="003902E8" w:rsidRPr="00020790">
              <w:rPr>
                <w:rStyle w:val="Hyperlink"/>
                <w:noProof/>
              </w:rPr>
              <w:t>Objections to ‘Umar’s shura system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168</w:t>
            </w:r>
            <w:r w:rsidR="003902E8">
              <w:rPr>
                <w:noProof/>
                <w:webHidden/>
                <w:rtl/>
              </w:rPr>
              <w:fldChar w:fldCharType="end"/>
            </w:r>
          </w:hyperlink>
        </w:p>
        <w:p w14:paraId="012CC329" w14:textId="6B4A14A1" w:rsidR="003902E8" w:rsidRDefault="009332CC" w:rsidP="003902E8">
          <w:pPr>
            <w:pStyle w:val="TOC3"/>
            <w:rPr>
              <w:rFonts w:asciiTheme="minorHAnsi" w:eastAsiaTheme="minorEastAsia" w:hAnsiTheme="minorHAnsi" w:cstheme="minorBidi"/>
              <w:noProof/>
              <w:color w:val="auto"/>
              <w:sz w:val="22"/>
              <w:szCs w:val="22"/>
              <w:rtl/>
            </w:rPr>
          </w:pPr>
          <w:hyperlink w:anchor="_Toc70729511" w:history="1">
            <w:r w:rsidR="003902E8" w:rsidRPr="00020790">
              <w:rPr>
                <w:rStyle w:val="Hyperlink"/>
                <w:noProof/>
              </w:rPr>
              <w:t>Mode of selection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172</w:t>
            </w:r>
            <w:r w:rsidR="003902E8">
              <w:rPr>
                <w:noProof/>
                <w:webHidden/>
                <w:rtl/>
              </w:rPr>
              <w:fldChar w:fldCharType="end"/>
            </w:r>
          </w:hyperlink>
        </w:p>
        <w:p w14:paraId="2D47B524" w14:textId="4F300739" w:rsidR="003902E8" w:rsidRDefault="009332CC" w:rsidP="003902E8">
          <w:pPr>
            <w:pStyle w:val="TOC3"/>
            <w:rPr>
              <w:rFonts w:asciiTheme="minorHAnsi" w:eastAsiaTheme="minorEastAsia" w:hAnsiTheme="minorHAnsi" w:cstheme="minorBidi"/>
              <w:noProof/>
              <w:color w:val="auto"/>
              <w:sz w:val="22"/>
              <w:szCs w:val="22"/>
              <w:rtl/>
            </w:rPr>
          </w:pPr>
          <w:hyperlink w:anchor="_Toc70729512"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177</w:t>
            </w:r>
            <w:r w:rsidR="003902E8">
              <w:rPr>
                <w:noProof/>
                <w:webHidden/>
                <w:rtl/>
              </w:rPr>
              <w:fldChar w:fldCharType="end"/>
            </w:r>
          </w:hyperlink>
        </w:p>
        <w:p w14:paraId="32FCF73A" w14:textId="7C2C222C" w:rsidR="003902E8" w:rsidRDefault="009332CC" w:rsidP="003902E8">
          <w:pPr>
            <w:pStyle w:val="TOC3"/>
            <w:rPr>
              <w:rFonts w:asciiTheme="minorHAnsi" w:eastAsiaTheme="minorEastAsia" w:hAnsiTheme="minorHAnsi" w:cstheme="minorBidi"/>
              <w:noProof/>
              <w:color w:val="auto"/>
              <w:sz w:val="22"/>
              <w:szCs w:val="22"/>
              <w:rtl/>
            </w:rPr>
          </w:pPr>
          <w:hyperlink w:anchor="_Toc70729513" w:history="1">
            <w:r w:rsidR="003902E8" w:rsidRPr="00020790">
              <w:rPr>
                <w:rStyle w:val="Hyperlink"/>
                <w:noProof/>
              </w:rPr>
              <w:t>‘Uthmans reign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181</w:t>
            </w:r>
            <w:r w:rsidR="003902E8">
              <w:rPr>
                <w:noProof/>
                <w:webHidden/>
                <w:rtl/>
              </w:rPr>
              <w:fldChar w:fldCharType="end"/>
            </w:r>
          </w:hyperlink>
        </w:p>
        <w:p w14:paraId="2DA5468C" w14:textId="493B72E7" w:rsidR="003902E8" w:rsidRDefault="009332CC" w:rsidP="003902E8">
          <w:pPr>
            <w:pStyle w:val="TOC3"/>
            <w:rPr>
              <w:rFonts w:asciiTheme="minorHAnsi" w:eastAsiaTheme="minorEastAsia" w:hAnsiTheme="minorHAnsi" w:cstheme="minorBidi"/>
              <w:noProof/>
              <w:color w:val="auto"/>
              <w:sz w:val="22"/>
              <w:szCs w:val="22"/>
              <w:rtl/>
            </w:rPr>
          </w:pPr>
          <w:hyperlink w:anchor="_Toc70729514" w:history="1">
            <w:r w:rsidR="003902E8" w:rsidRPr="00020790">
              <w:rPr>
                <w:rStyle w:val="Hyperlink"/>
                <w:noProof/>
              </w:rPr>
              <w:t>Governmental offices in ‘Uthman’s reign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182</w:t>
            </w:r>
            <w:r w:rsidR="003902E8">
              <w:rPr>
                <w:noProof/>
                <w:webHidden/>
                <w:rtl/>
              </w:rPr>
              <w:fldChar w:fldCharType="end"/>
            </w:r>
          </w:hyperlink>
        </w:p>
        <w:p w14:paraId="38903C38" w14:textId="76929089" w:rsidR="003902E8" w:rsidRDefault="009332CC" w:rsidP="003902E8">
          <w:pPr>
            <w:pStyle w:val="TOC3"/>
            <w:rPr>
              <w:rFonts w:asciiTheme="minorHAnsi" w:eastAsiaTheme="minorEastAsia" w:hAnsiTheme="minorHAnsi" w:cstheme="minorBidi"/>
              <w:noProof/>
              <w:color w:val="auto"/>
              <w:sz w:val="22"/>
              <w:szCs w:val="22"/>
              <w:rtl/>
            </w:rPr>
          </w:pPr>
          <w:hyperlink w:anchor="_Toc70729515" w:history="1">
            <w:r w:rsidR="003902E8" w:rsidRPr="00020790">
              <w:rPr>
                <w:rStyle w:val="Hyperlink"/>
                <w:noProof/>
              </w:rPr>
              <w:t>Economical policies of ‘Uthman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186</w:t>
            </w:r>
            <w:r w:rsidR="003902E8">
              <w:rPr>
                <w:noProof/>
                <w:webHidden/>
                <w:rtl/>
              </w:rPr>
              <w:fldChar w:fldCharType="end"/>
            </w:r>
          </w:hyperlink>
        </w:p>
        <w:p w14:paraId="1062F9E4" w14:textId="2C7CEC69" w:rsidR="003902E8" w:rsidRDefault="009332CC" w:rsidP="003902E8">
          <w:pPr>
            <w:pStyle w:val="TOC3"/>
            <w:rPr>
              <w:rFonts w:asciiTheme="minorHAnsi" w:eastAsiaTheme="minorEastAsia" w:hAnsiTheme="minorHAnsi" w:cstheme="minorBidi"/>
              <w:noProof/>
              <w:color w:val="auto"/>
              <w:sz w:val="22"/>
              <w:szCs w:val="22"/>
              <w:rtl/>
            </w:rPr>
          </w:pPr>
          <w:hyperlink w:anchor="_Toc70729516" w:history="1">
            <w:r w:rsidR="003902E8" w:rsidRPr="00020790">
              <w:rPr>
                <w:rStyle w:val="Hyperlink"/>
                <w:noProof/>
              </w:rPr>
              <w:t>Opposition to ‘Uthman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187</w:t>
            </w:r>
            <w:r w:rsidR="003902E8">
              <w:rPr>
                <w:noProof/>
                <w:webHidden/>
                <w:rtl/>
              </w:rPr>
              <w:fldChar w:fldCharType="end"/>
            </w:r>
          </w:hyperlink>
        </w:p>
        <w:p w14:paraId="40194AD6" w14:textId="6E910764" w:rsidR="003902E8" w:rsidRDefault="009332CC" w:rsidP="003902E8">
          <w:pPr>
            <w:pStyle w:val="TOC3"/>
            <w:rPr>
              <w:rFonts w:asciiTheme="minorHAnsi" w:eastAsiaTheme="minorEastAsia" w:hAnsiTheme="minorHAnsi" w:cstheme="minorBidi"/>
              <w:noProof/>
              <w:color w:val="auto"/>
              <w:sz w:val="22"/>
              <w:szCs w:val="22"/>
              <w:rtl/>
            </w:rPr>
          </w:pPr>
          <w:hyperlink w:anchor="_Toc70729517"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194</w:t>
            </w:r>
            <w:r w:rsidR="003902E8">
              <w:rPr>
                <w:noProof/>
                <w:webHidden/>
                <w:rtl/>
              </w:rPr>
              <w:fldChar w:fldCharType="end"/>
            </w:r>
          </w:hyperlink>
        </w:p>
        <w:p w14:paraId="2558D7A0" w14:textId="32A12D7D" w:rsidR="003902E8" w:rsidRDefault="009332CC" w:rsidP="003902E8">
          <w:pPr>
            <w:pStyle w:val="TOC2"/>
            <w:rPr>
              <w:rFonts w:asciiTheme="minorHAnsi" w:eastAsiaTheme="minorEastAsia" w:hAnsiTheme="minorHAnsi" w:cstheme="minorBidi"/>
              <w:color w:val="auto"/>
              <w:sz w:val="22"/>
              <w:szCs w:val="22"/>
              <w:rtl/>
            </w:rPr>
          </w:pPr>
          <w:hyperlink w:anchor="_Toc70729518" w:history="1">
            <w:r w:rsidR="003902E8" w:rsidRPr="00020790">
              <w:rPr>
                <w:rStyle w:val="Hyperlink"/>
              </w:rPr>
              <w:t>The Reign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Toc70729518 \h</w:instrText>
            </w:r>
            <w:r w:rsidR="003902E8">
              <w:rPr>
                <w:webHidden/>
                <w:rtl/>
              </w:rPr>
              <w:instrText xml:space="preserve"> </w:instrText>
            </w:r>
            <w:r w:rsidR="003902E8">
              <w:rPr>
                <w:webHidden/>
                <w:rtl/>
              </w:rPr>
            </w:r>
            <w:r w:rsidR="003902E8">
              <w:rPr>
                <w:webHidden/>
                <w:rtl/>
              </w:rPr>
              <w:fldChar w:fldCharType="separate"/>
            </w:r>
            <w:r w:rsidR="008A2363">
              <w:rPr>
                <w:webHidden/>
              </w:rPr>
              <w:t>195</w:t>
            </w:r>
            <w:r w:rsidR="003902E8">
              <w:rPr>
                <w:webHidden/>
                <w:rtl/>
              </w:rPr>
              <w:fldChar w:fldCharType="end"/>
            </w:r>
          </w:hyperlink>
        </w:p>
        <w:p w14:paraId="5C54CD78" w14:textId="747EE0EF" w:rsidR="003902E8" w:rsidRDefault="009332CC" w:rsidP="003902E8">
          <w:pPr>
            <w:pStyle w:val="TOC3"/>
            <w:rPr>
              <w:rFonts w:asciiTheme="minorHAnsi" w:eastAsiaTheme="minorEastAsia" w:hAnsiTheme="minorHAnsi" w:cstheme="minorBidi"/>
              <w:noProof/>
              <w:color w:val="auto"/>
              <w:sz w:val="22"/>
              <w:szCs w:val="22"/>
              <w:rtl/>
            </w:rPr>
          </w:pPr>
          <w:hyperlink w:anchor="_Toc70729519" w:history="1">
            <w:r w:rsidR="003902E8" w:rsidRPr="00020790">
              <w:rPr>
                <w:rStyle w:val="Hyperlink"/>
                <w:noProof/>
              </w:rPr>
              <w:t>Imam Ali Refuses Caliphate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195</w:t>
            </w:r>
            <w:r w:rsidR="003902E8">
              <w:rPr>
                <w:noProof/>
                <w:webHidden/>
                <w:rtl/>
              </w:rPr>
              <w:fldChar w:fldCharType="end"/>
            </w:r>
          </w:hyperlink>
        </w:p>
        <w:p w14:paraId="3C5B6536" w14:textId="79725D77" w:rsidR="003902E8" w:rsidRDefault="009332CC" w:rsidP="003902E8">
          <w:pPr>
            <w:pStyle w:val="TOC3"/>
            <w:rPr>
              <w:rFonts w:asciiTheme="minorHAnsi" w:eastAsiaTheme="minorEastAsia" w:hAnsiTheme="minorHAnsi" w:cstheme="minorBidi"/>
              <w:noProof/>
              <w:color w:val="auto"/>
              <w:sz w:val="22"/>
              <w:szCs w:val="22"/>
              <w:rtl/>
            </w:rPr>
          </w:pPr>
          <w:hyperlink w:anchor="_Toc70729520" w:history="1">
            <w:r w:rsidR="003902E8" w:rsidRPr="00020790">
              <w:rPr>
                <w:rStyle w:val="Hyperlink"/>
                <w:noProof/>
              </w:rPr>
              <w:t>Conference Of The Military Forces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196</w:t>
            </w:r>
            <w:r w:rsidR="003902E8">
              <w:rPr>
                <w:noProof/>
                <w:webHidden/>
                <w:rtl/>
              </w:rPr>
              <w:fldChar w:fldCharType="end"/>
            </w:r>
          </w:hyperlink>
        </w:p>
        <w:p w14:paraId="1946A2AF" w14:textId="3485841B" w:rsidR="003902E8" w:rsidRDefault="009332CC" w:rsidP="003902E8">
          <w:pPr>
            <w:pStyle w:val="TOC3"/>
            <w:rPr>
              <w:rFonts w:asciiTheme="minorHAnsi" w:eastAsiaTheme="minorEastAsia" w:hAnsiTheme="minorHAnsi" w:cstheme="minorBidi"/>
              <w:noProof/>
              <w:color w:val="auto"/>
              <w:sz w:val="22"/>
              <w:szCs w:val="22"/>
              <w:rtl/>
            </w:rPr>
          </w:pPr>
          <w:hyperlink w:anchor="_Toc70729521" w:history="1">
            <w:r w:rsidR="003902E8" w:rsidRPr="00020790">
              <w:rPr>
                <w:rStyle w:val="Hyperlink"/>
                <w:noProof/>
              </w:rPr>
              <w:t>Imam Ali Accepts Caliphate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196</w:t>
            </w:r>
            <w:r w:rsidR="003902E8">
              <w:rPr>
                <w:noProof/>
                <w:webHidden/>
                <w:rtl/>
              </w:rPr>
              <w:fldChar w:fldCharType="end"/>
            </w:r>
          </w:hyperlink>
        </w:p>
        <w:p w14:paraId="45DBD3CA" w14:textId="3B64BFF0" w:rsidR="003902E8" w:rsidRDefault="009332CC" w:rsidP="003902E8">
          <w:pPr>
            <w:pStyle w:val="TOC3"/>
            <w:rPr>
              <w:rFonts w:asciiTheme="minorHAnsi" w:eastAsiaTheme="minorEastAsia" w:hAnsiTheme="minorHAnsi" w:cstheme="minorBidi"/>
              <w:noProof/>
              <w:color w:val="auto"/>
              <w:sz w:val="22"/>
              <w:szCs w:val="22"/>
              <w:rtl/>
            </w:rPr>
          </w:pPr>
          <w:hyperlink w:anchor="_Toc70729522" w:history="1">
            <w:r w:rsidR="003902E8" w:rsidRPr="00020790">
              <w:rPr>
                <w:rStyle w:val="Hyperlink"/>
                <w:noProof/>
              </w:rPr>
              <w:t>Swearing Allegiance To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196</w:t>
            </w:r>
            <w:r w:rsidR="003902E8">
              <w:rPr>
                <w:noProof/>
                <w:webHidden/>
                <w:rtl/>
              </w:rPr>
              <w:fldChar w:fldCharType="end"/>
            </w:r>
          </w:hyperlink>
        </w:p>
        <w:p w14:paraId="1D58B969" w14:textId="3D51C02C" w:rsidR="003902E8" w:rsidRDefault="009332CC" w:rsidP="003902E8">
          <w:pPr>
            <w:pStyle w:val="TOC3"/>
            <w:rPr>
              <w:rFonts w:asciiTheme="minorHAnsi" w:eastAsiaTheme="minorEastAsia" w:hAnsiTheme="minorHAnsi" w:cstheme="minorBidi"/>
              <w:noProof/>
              <w:color w:val="auto"/>
              <w:sz w:val="22"/>
              <w:szCs w:val="22"/>
              <w:rtl/>
            </w:rPr>
          </w:pPr>
          <w:hyperlink w:anchor="_Toc70729523" w:history="1">
            <w:r w:rsidR="003902E8" w:rsidRPr="00020790">
              <w:rPr>
                <w:rStyle w:val="Hyperlink"/>
                <w:noProof/>
              </w:rPr>
              <w:t>Exultant Joy Of Muslims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197</w:t>
            </w:r>
            <w:r w:rsidR="003902E8">
              <w:rPr>
                <w:noProof/>
                <w:webHidden/>
                <w:rtl/>
              </w:rPr>
              <w:fldChar w:fldCharType="end"/>
            </w:r>
          </w:hyperlink>
        </w:p>
        <w:p w14:paraId="6FCDC07E" w14:textId="14C13404" w:rsidR="003902E8" w:rsidRDefault="009332CC" w:rsidP="003902E8">
          <w:pPr>
            <w:pStyle w:val="TOC3"/>
            <w:rPr>
              <w:rFonts w:asciiTheme="minorHAnsi" w:eastAsiaTheme="minorEastAsia" w:hAnsiTheme="minorHAnsi" w:cstheme="minorBidi"/>
              <w:noProof/>
              <w:color w:val="auto"/>
              <w:sz w:val="22"/>
              <w:szCs w:val="22"/>
              <w:rtl/>
            </w:rPr>
          </w:pPr>
          <w:hyperlink w:anchor="_Toc70729524" w:history="1">
            <w:r w:rsidR="003902E8" w:rsidRPr="00020790">
              <w:rPr>
                <w:rStyle w:val="Hyperlink"/>
                <w:noProof/>
              </w:rPr>
              <w:t>Support Of The Companions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197</w:t>
            </w:r>
            <w:r w:rsidR="003902E8">
              <w:rPr>
                <w:noProof/>
                <w:webHidden/>
                <w:rtl/>
              </w:rPr>
              <w:fldChar w:fldCharType="end"/>
            </w:r>
          </w:hyperlink>
        </w:p>
        <w:p w14:paraId="435E8953" w14:textId="24D89B53" w:rsidR="003902E8" w:rsidRDefault="009332CC" w:rsidP="003902E8">
          <w:pPr>
            <w:pStyle w:val="TOC3"/>
            <w:rPr>
              <w:rFonts w:asciiTheme="minorHAnsi" w:eastAsiaTheme="minorEastAsia" w:hAnsiTheme="minorHAnsi" w:cstheme="minorBidi"/>
              <w:noProof/>
              <w:color w:val="auto"/>
              <w:sz w:val="22"/>
              <w:szCs w:val="22"/>
              <w:rtl/>
            </w:rPr>
          </w:pPr>
          <w:hyperlink w:anchor="_Toc70729525" w:history="1">
            <w:r w:rsidR="003902E8" w:rsidRPr="00020790">
              <w:rPr>
                <w:rStyle w:val="Hyperlink"/>
                <w:noProof/>
              </w:rPr>
              <w:t>The Congratulating Delegations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198</w:t>
            </w:r>
            <w:r w:rsidR="003902E8">
              <w:rPr>
                <w:noProof/>
                <w:webHidden/>
                <w:rtl/>
              </w:rPr>
              <w:fldChar w:fldCharType="end"/>
            </w:r>
          </w:hyperlink>
        </w:p>
        <w:p w14:paraId="1CC71031" w14:textId="2C1BDA9C" w:rsidR="003902E8" w:rsidRDefault="009332CC" w:rsidP="003902E8">
          <w:pPr>
            <w:pStyle w:val="TOC3"/>
            <w:rPr>
              <w:rFonts w:asciiTheme="minorHAnsi" w:eastAsiaTheme="minorEastAsia" w:hAnsiTheme="minorHAnsi" w:cstheme="minorBidi"/>
              <w:noProof/>
              <w:color w:val="auto"/>
              <w:sz w:val="22"/>
              <w:szCs w:val="22"/>
              <w:rtl/>
            </w:rPr>
          </w:pPr>
          <w:hyperlink w:anchor="_Toc70729526" w:history="1">
            <w:r w:rsidR="003902E8" w:rsidRPr="00020790">
              <w:rPr>
                <w:rStyle w:val="Hyperlink"/>
                <w:noProof/>
              </w:rPr>
              <w:t>Congregational Supplications For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198</w:t>
            </w:r>
            <w:r w:rsidR="003902E8">
              <w:rPr>
                <w:noProof/>
                <w:webHidden/>
                <w:rtl/>
              </w:rPr>
              <w:fldChar w:fldCharType="end"/>
            </w:r>
          </w:hyperlink>
        </w:p>
        <w:p w14:paraId="1BC4F5E1" w14:textId="2DFB032E" w:rsidR="003902E8" w:rsidRDefault="009332CC" w:rsidP="003902E8">
          <w:pPr>
            <w:pStyle w:val="TOC3"/>
            <w:rPr>
              <w:rFonts w:asciiTheme="minorHAnsi" w:eastAsiaTheme="minorEastAsia" w:hAnsiTheme="minorHAnsi" w:cstheme="minorBidi"/>
              <w:noProof/>
              <w:color w:val="auto"/>
              <w:sz w:val="22"/>
              <w:szCs w:val="22"/>
              <w:rtl/>
            </w:rPr>
          </w:pPr>
          <w:hyperlink w:anchor="_Toc70729527" w:history="1">
            <w:r w:rsidR="003902E8" w:rsidRPr="00020790">
              <w:rPr>
                <w:rStyle w:val="Hyperlink"/>
                <w:noProof/>
              </w:rPr>
              <w:t>Gloom Of The People Of Quraysh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199</w:t>
            </w:r>
            <w:r w:rsidR="003902E8">
              <w:rPr>
                <w:noProof/>
                <w:webHidden/>
                <w:rtl/>
              </w:rPr>
              <w:fldChar w:fldCharType="end"/>
            </w:r>
          </w:hyperlink>
        </w:p>
        <w:p w14:paraId="6E19768D" w14:textId="051C72F0" w:rsidR="003902E8" w:rsidRDefault="009332CC" w:rsidP="003902E8">
          <w:pPr>
            <w:pStyle w:val="TOC3"/>
            <w:rPr>
              <w:rFonts w:asciiTheme="minorHAnsi" w:eastAsiaTheme="minorEastAsia" w:hAnsiTheme="minorHAnsi" w:cstheme="minorBidi"/>
              <w:noProof/>
              <w:color w:val="auto"/>
              <w:sz w:val="22"/>
              <w:szCs w:val="22"/>
              <w:rtl/>
            </w:rPr>
          </w:pPr>
          <w:hyperlink w:anchor="_Toc70729528" w:history="1">
            <w:r w:rsidR="003902E8" w:rsidRPr="00020790">
              <w:rPr>
                <w:rStyle w:val="Hyperlink"/>
                <w:noProof/>
              </w:rPr>
              <w:t>Confiscation Of The Usurped Fortunes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200</w:t>
            </w:r>
            <w:r w:rsidR="003902E8">
              <w:rPr>
                <w:noProof/>
                <w:webHidden/>
                <w:rtl/>
              </w:rPr>
              <w:fldChar w:fldCharType="end"/>
            </w:r>
          </w:hyperlink>
        </w:p>
        <w:p w14:paraId="61E5F9CE" w14:textId="453C5EB1" w:rsidR="003902E8" w:rsidRDefault="009332CC" w:rsidP="003902E8">
          <w:pPr>
            <w:pStyle w:val="TOC3"/>
            <w:rPr>
              <w:rFonts w:asciiTheme="minorHAnsi" w:eastAsiaTheme="minorEastAsia" w:hAnsiTheme="minorHAnsi" w:cstheme="minorBidi"/>
              <w:noProof/>
              <w:color w:val="auto"/>
              <w:sz w:val="22"/>
              <w:szCs w:val="22"/>
              <w:rtl/>
            </w:rPr>
          </w:pPr>
          <w:hyperlink w:anchor="_Toc70729529" w:history="1">
            <w:r w:rsidR="003902E8" w:rsidRPr="00020790">
              <w:rPr>
                <w:rStyle w:val="Hyperlink"/>
                <w:noProof/>
              </w:rPr>
              <w:t>Deposition Of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200</w:t>
            </w:r>
            <w:r w:rsidR="003902E8">
              <w:rPr>
                <w:noProof/>
                <w:webHidden/>
                <w:rtl/>
              </w:rPr>
              <w:fldChar w:fldCharType="end"/>
            </w:r>
          </w:hyperlink>
        </w:p>
        <w:p w14:paraId="4EAD33F8" w14:textId="5E7D7AFE" w:rsidR="003902E8" w:rsidRDefault="009332CC" w:rsidP="003902E8">
          <w:pPr>
            <w:pStyle w:val="TOC3"/>
            <w:rPr>
              <w:rFonts w:asciiTheme="minorHAnsi" w:eastAsiaTheme="minorEastAsia" w:hAnsiTheme="minorHAnsi" w:cstheme="minorBidi"/>
              <w:noProof/>
              <w:color w:val="auto"/>
              <w:sz w:val="22"/>
              <w:szCs w:val="22"/>
              <w:rtl/>
            </w:rPr>
          </w:pPr>
          <w:hyperlink w:anchor="_Toc70729530" w:history="1">
            <w:r w:rsidR="003902E8" w:rsidRPr="00020790">
              <w:rPr>
                <w:rStyle w:val="Hyperlink"/>
                <w:noProof/>
              </w:rPr>
              <w:t>Imam Ali’s Internal Policy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201</w:t>
            </w:r>
            <w:r w:rsidR="003902E8">
              <w:rPr>
                <w:noProof/>
                <w:webHidden/>
                <w:rtl/>
              </w:rPr>
              <w:fldChar w:fldCharType="end"/>
            </w:r>
          </w:hyperlink>
        </w:p>
        <w:p w14:paraId="65AF8CA7" w14:textId="678F176D" w:rsidR="003902E8" w:rsidRDefault="009332CC" w:rsidP="003902E8">
          <w:pPr>
            <w:pStyle w:val="TOC3"/>
            <w:rPr>
              <w:rFonts w:asciiTheme="minorHAnsi" w:eastAsiaTheme="minorEastAsia" w:hAnsiTheme="minorHAnsi" w:cstheme="minorBidi"/>
              <w:noProof/>
              <w:color w:val="auto"/>
              <w:sz w:val="22"/>
              <w:szCs w:val="22"/>
              <w:rtl/>
            </w:rPr>
          </w:pPr>
          <w:hyperlink w:anchor="_Toc70729531" w:history="1">
            <w:r w:rsidR="003902E8" w:rsidRPr="00020790">
              <w:rPr>
                <w:rStyle w:val="Hyperlink"/>
                <w:noProof/>
              </w:rPr>
              <w:t>Equitability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201</w:t>
            </w:r>
            <w:r w:rsidR="003902E8">
              <w:rPr>
                <w:noProof/>
                <w:webHidden/>
                <w:rtl/>
              </w:rPr>
              <w:fldChar w:fldCharType="end"/>
            </w:r>
          </w:hyperlink>
        </w:p>
        <w:p w14:paraId="1AB3E186" w14:textId="6872A06C" w:rsidR="003902E8" w:rsidRDefault="009332CC" w:rsidP="003902E8">
          <w:pPr>
            <w:pStyle w:val="TOC3"/>
            <w:rPr>
              <w:rFonts w:asciiTheme="minorHAnsi" w:eastAsiaTheme="minorEastAsia" w:hAnsiTheme="minorHAnsi" w:cstheme="minorBidi"/>
              <w:noProof/>
              <w:color w:val="auto"/>
              <w:sz w:val="22"/>
              <w:szCs w:val="22"/>
              <w:rtl/>
            </w:rPr>
          </w:pPr>
          <w:hyperlink w:anchor="_Toc70729532" w:history="1">
            <w:r w:rsidR="003902E8" w:rsidRPr="00020790">
              <w:rPr>
                <w:rStyle w:val="Hyperlink"/>
                <w:noProof/>
              </w:rPr>
              <w:t>Equality In Rights And Duties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201</w:t>
            </w:r>
            <w:r w:rsidR="003902E8">
              <w:rPr>
                <w:noProof/>
                <w:webHidden/>
                <w:rtl/>
              </w:rPr>
              <w:fldChar w:fldCharType="end"/>
            </w:r>
          </w:hyperlink>
        </w:p>
        <w:p w14:paraId="01DF9904" w14:textId="4A9ADB54" w:rsidR="003902E8" w:rsidRDefault="009332CC" w:rsidP="003902E8">
          <w:pPr>
            <w:pStyle w:val="TOC3"/>
            <w:rPr>
              <w:rFonts w:asciiTheme="minorHAnsi" w:eastAsiaTheme="minorEastAsia" w:hAnsiTheme="minorHAnsi" w:cstheme="minorBidi"/>
              <w:noProof/>
              <w:color w:val="auto"/>
              <w:sz w:val="22"/>
              <w:szCs w:val="22"/>
              <w:rtl/>
            </w:rPr>
          </w:pPr>
          <w:hyperlink w:anchor="_Toc70729533" w:history="1">
            <w:r w:rsidR="003902E8" w:rsidRPr="00020790">
              <w:rPr>
                <w:rStyle w:val="Hyperlink"/>
                <w:noProof/>
              </w:rPr>
              <w:t>Adopting The Life Styles Of The Poor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201</w:t>
            </w:r>
            <w:r w:rsidR="003902E8">
              <w:rPr>
                <w:noProof/>
                <w:webHidden/>
                <w:rtl/>
              </w:rPr>
              <w:fldChar w:fldCharType="end"/>
            </w:r>
          </w:hyperlink>
        </w:p>
        <w:p w14:paraId="79FDDEEE" w14:textId="03E172E5" w:rsidR="003902E8" w:rsidRDefault="009332CC" w:rsidP="003902E8">
          <w:pPr>
            <w:pStyle w:val="TOC3"/>
            <w:rPr>
              <w:rFonts w:asciiTheme="minorHAnsi" w:eastAsiaTheme="minorEastAsia" w:hAnsiTheme="minorHAnsi" w:cstheme="minorBidi"/>
              <w:noProof/>
              <w:color w:val="auto"/>
              <w:sz w:val="22"/>
              <w:szCs w:val="22"/>
              <w:rtl/>
            </w:rPr>
          </w:pPr>
          <w:hyperlink w:anchor="_Toc70729534" w:history="1">
            <w:r w:rsidR="003902E8" w:rsidRPr="00020790">
              <w:rPr>
                <w:rStyle w:val="Hyperlink"/>
                <w:noProof/>
              </w:rPr>
              <w:t>Cancellation Of The Habit Of Taking Pride In The Ancestors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202</w:t>
            </w:r>
            <w:r w:rsidR="003902E8">
              <w:rPr>
                <w:noProof/>
                <w:webHidden/>
                <w:rtl/>
              </w:rPr>
              <w:fldChar w:fldCharType="end"/>
            </w:r>
          </w:hyperlink>
        </w:p>
        <w:p w14:paraId="1B5E3E50" w14:textId="7E6485CB" w:rsidR="003902E8" w:rsidRDefault="009332CC" w:rsidP="003902E8">
          <w:pPr>
            <w:pStyle w:val="TOC3"/>
            <w:rPr>
              <w:rFonts w:asciiTheme="minorHAnsi" w:eastAsiaTheme="minorEastAsia" w:hAnsiTheme="minorHAnsi" w:cstheme="minorBidi"/>
              <w:noProof/>
              <w:color w:val="auto"/>
              <w:sz w:val="22"/>
              <w:szCs w:val="22"/>
              <w:rtl/>
            </w:rPr>
          </w:pPr>
          <w:hyperlink w:anchor="_Toc70729535" w:history="1">
            <w:r w:rsidR="003902E8" w:rsidRPr="00020790">
              <w:rPr>
                <w:rStyle w:val="Hyperlink"/>
                <w:noProof/>
              </w:rPr>
              <w:t>Forbiddance Of Playing Chess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202</w:t>
            </w:r>
            <w:r w:rsidR="003902E8">
              <w:rPr>
                <w:noProof/>
                <w:webHidden/>
                <w:rtl/>
              </w:rPr>
              <w:fldChar w:fldCharType="end"/>
            </w:r>
          </w:hyperlink>
        </w:p>
        <w:p w14:paraId="09893232" w14:textId="19780DB8" w:rsidR="003902E8" w:rsidRDefault="009332CC" w:rsidP="003902E8">
          <w:pPr>
            <w:pStyle w:val="TOC3"/>
            <w:rPr>
              <w:rFonts w:asciiTheme="minorHAnsi" w:eastAsiaTheme="minorEastAsia" w:hAnsiTheme="minorHAnsi" w:cstheme="minorBidi"/>
              <w:noProof/>
              <w:color w:val="auto"/>
              <w:sz w:val="22"/>
              <w:szCs w:val="22"/>
              <w:rtl/>
            </w:rPr>
          </w:pPr>
          <w:hyperlink w:anchor="_Toc70729536" w:history="1">
            <w:r w:rsidR="003902E8" w:rsidRPr="00020790">
              <w:rPr>
                <w:rStyle w:val="Hyperlink"/>
                <w:noProof/>
              </w:rPr>
              <w:t>Forbiddance Of Sitting On The Public Ways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202</w:t>
            </w:r>
            <w:r w:rsidR="003902E8">
              <w:rPr>
                <w:noProof/>
                <w:webHidden/>
                <w:rtl/>
              </w:rPr>
              <w:fldChar w:fldCharType="end"/>
            </w:r>
          </w:hyperlink>
        </w:p>
        <w:p w14:paraId="6F57654E" w14:textId="46644530" w:rsidR="003902E8" w:rsidRDefault="009332CC" w:rsidP="003902E8">
          <w:pPr>
            <w:pStyle w:val="TOC3"/>
            <w:rPr>
              <w:rFonts w:asciiTheme="minorHAnsi" w:eastAsiaTheme="minorEastAsia" w:hAnsiTheme="minorHAnsi" w:cstheme="minorBidi"/>
              <w:noProof/>
              <w:color w:val="auto"/>
              <w:sz w:val="22"/>
              <w:szCs w:val="22"/>
              <w:rtl/>
            </w:rPr>
          </w:pPr>
          <w:hyperlink w:anchor="_Toc70729537" w:history="1">
            <w:r w:rsidR="003902E8" w:rsidRPr="00020790">
              <w:rPr>
                <w:rStyle w:val="Hyperlink"/>
                <w:noProof/>
              </w:rPr>
              <w:t>Prohibition Of Intoxicants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202</w:t>
            </w:r>
            <w:r w:rsidR="003902E8">
              <w:rPr>
                <w:noProof/>
                <w:webHidden/>
                <w:rtl/>
              </w:rPr>
              <w:fldChar w:fldCharType="end"/>
            </w:r>
          </w:hyperlink>
        </w:p>
        <w:p w14:paraId="06D64392" w14:textId="2F39FDA9" w:rsidR="003902E8" w:rsidRDefault="009332CC" w:rsidP="003902E8">
          <w:pPr>
            <w:pStyle w:val="TOC3"/>
            <w:rPr>
              <w:rFonts w:asciiTheme="minorHAnsi" w:eastAsiaTheme="minorEastAsia" w:hAnsiTheme="minorHAnsi" w:cstheme="minorBidi"/>
              <w:noProof/>
              <w:color w:val="auto"/>
              <w:sz w:val="22"/>
              <w:szCs w:val="22"/>
              <w:rtl/>
            </w:rPr>
          </w:pPr>
          <w:hyperlink w:anchor="_Toc70729538" w:history="1">
            <w:r w:rsidR="003902E8" w:rsidRPr="00020790">
              <w:rPr>
                <w:rStyle w:val="Hyperlink"/>
                <w:noProof/>
              </w:rPr>
              <w:t>Establishment Of Detention Centers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202</w:t>
            </w:r>
            <w:r w:rsidR="003902E8">
              <w:rPr>
                <w:noProof/>
                <w:webHidden/>
                <w:rtl/>
              </w:rPr>
              <w:fldChar w:fldCharType="end"/>
            </w:r>
          </w:hyperlink>
        </w:p>
        <w:p w14:paraId="64EAF09C" w14:textId="4688F4C9" w:rsidR="003902E8" w:rsidRDefault="009332CC" w:rsidP="003902E8">
          <w:pPr>
            <w:pStyle w:val="TOC3"/>
            <w:rPr>
              <w:rFonts w:asciiTheme="minorHAnsi" w:eastAsiaTheme="minorEastAsia" w:hAnsiTheme="minorHAnsi" w:cstheme="minorBidi"/>
              <w:noProof/>
              <w:color w:val="auto"/>
              <w:sz w:val="22"/>
              <w:szCs w:val="22"/>
              <w:rtl/>
            </w:rPr>
          </w:pPr>
          <w:hyperlink w:anchor="_Toc70729539" w:history="1">
            <w:r w:rsidR="003902E8" w:rsidRPr="00020790">
              <w:rPr>
                <w:rStyle w:val="Hyperlink"/>
                <w:noProof/>
              </w:rPr>
              <w:t>Establishment Of House Of Complaints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203</w:t>
            </w:r>
            <w:r w:rsidR="003902E8">
              <w:rPr>
                <w:noProof/>
                <w:webHidden/>
                <w:rtl/>
              </w:rPr>
              <w:fldChar w:fldCharType="end"/>
            </w:r>
          </w:hyperlink>
        </w:p>
        <w:p w14:paraId="241D6FD5" w14:textId="623A4D21" w:rsidR="003902E8" w:rsidRDefault="009332CC" w:rsidP="003902E8">
          <w:pPr>
            <w:pStyle w:val="TOC3"/>
            <w:rPr>
              <w:rFonts w:asciiTheme="minorHAnsi" w:eastAsiaTheme="minorEastAsia" w:hAnsiTheme="minorHAnsi" w:cstheme="minorBidi"/>
              <w:noProof/>
              <w:color w:val="auto"/>
              <w:sz w:val="22"/>
              <w:szCs w:val="22"/>
              <w:rtl/>
            </w:rPr>
          </w:pPr>
          <w:hyperlink w:anchor="_Toc70729540" w:history="1">
            <w:r w:rsidR="003902E8" w:rsidRPr="00020790">
              <w:rPr>
                <w:rStyle w:val="Hyperlink"/>
                <w:noProof/>
              </w:rPr>
              <w:t>The Military Police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203</w:t>
            </w:r>
            <w:r w:rsidR="003902E8">
              <w:rPr>
                <w:noProof/>
                <w:webHidden/>
                <w:rtl/>
              </w:rPr>
              <w:fldChar w:fldCharType="end"/>
            </w:r>
          </w:hyperlink>
        </w:p>
        <w:p w14:paraId="18580C15" w14:textId="357E26FF" w:rsidR="003902E8" w:rsidRDefault="009332CC" w:rsidP="003902E8">
          <w:pPr>
            <w:pStyle w:val="TOC3"/>
            <w:rPr>
              <w:rFonts w:asciiTheme="minorHAnsi" w:eastAsiaTheme="minorEastAsia" w:hAnsiTheme="minorHAnsi" w:cstheme="minorBidi"/>
              <w:noProof/>
              <w:color w:val="auto"/>
              <w:sz w:val="22"/>
              <w:szCs w:val="22"/>
              <w:rtl/>
            </w:rPr>
          </w:pPr>
          <w:hyperlink w:anchor="_Toc70729541" w:history="1">
            <w:r w:rsidR="003902E8" w:rsidRPr="00020790">
              <w:rPr>
                <w:rStyle w:val="Hyperlink"/>
                <w:noProof/>
              </w:rPr>
              <w:t>Unseemly Dress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203</w:t>
            </w:r>
            <w:r w:rsidR="003902E8">
              <w:rPr>
                <w:noProof/>
                <w:webHidden/>
                <w:rtl/>
              </w:rPr>
              <w:fldChar w:fldCharType="end"/>
            </w:r>
          </w:hyperlink>
        </w:p>
        <w:p w14:paraId="04D442F8" w14:textId="095FEB73" w:rsidR="003902E8" w:rsidRDefault="009332CC" w:rsidP="003902E8">
          <w:pPr>
            <w:pStyle w:val="TOC3"/>
            <w:rPr>
              <w:rFonts w:asciiTheme="minorHAnsi" w:eastAsiaTheme="minorEastAsia" w:hAnsiTheme="minorHAnsi" w:cstheme="minorBidi"/>
              <w:noProof/>
              <w:color w:val="auto"/>
              <w:sz w:val="22"/>
              <w:szCs w:val="22"/>
              <w:rtl/>
            </w:rPr>
          </w:pPr>
          <w:hyperlink w:anchor="_Toc70729542" w:history="1">
            <w:r w:rsidR="003902E8" w:rsidRPr="00020790">
              <w:rPr>
                <w:rStyle w:val="Hyperlink"/>
                <w:noProof/>
              </w:rPr>
              <w:t>A Record For People’s Needs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203</w:t>
            </w:r>
            <w:r w:rsidR="003902E8">
              <w:rPr>
                <w:noProof/>
                <w:webHidden/>
                <w:rtl/>
              </w:rPr>
              <w:fldChar w:fldCharType="end"/>
            </w:r>
          </w:hyperlink>
        </w:p>
        <w:p w14:paraId="5E19E68E" w14:textId="68B79FDA" w:rsidR="003902E8" w:rsidRDefault="009332CC" w:rsidP="003902E8">
          <w:pPr>
            <w:pStyle w:val="TOC3"/>
            <w:rPr>
              <w:rFonts w:asciiTheme="minorHAnsi" w:eastAsiaTheme="minorEastAsia" w:hAnsiTheme="minorHAnsi" w:cstheme="minorBidi"/>
              <w:noProof/>
              <w:color w:val="auto"/>
              <w:sz w:val="22"/>
              <w:szCs w:val="22"/>
              <w:rtl/>
            </w:rPr>
          </w:pPr>
          <w:hyperlink w:anchor="_Toc70729543" w:history="1">
            <w:r w:rsidR="003902E8" w:rsidRPr="00020790">
              <w:rPr>
                <w:rStyle w:val="Hyperlink"/>
                <w:noProof/>
              </w:rPr>
              <w:t>The Police Commissioner-In-Chief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203</w:t>
            </w:r>
            <w:r w:rsidR="003902E8">
              <w:rPr>
                <w:noProof/>
                <w:webHidden/>
                <w:rtl/>
              </w:rPr>
              <w:fldChar w:fldCharType="end"/>
            </w:r>
          </w:hyperlink>
        </w:p>
        <w:p w14:paraId="22AEB3D9" w14:textId="28A1B363" w:rsidR="003902E8" w:rsidRDefault="009332CC" w:rsidP="003902E8">
          <w:pPr>
            <w:pStyle w:val="TOC3"/>
            <w:rPr>
              <w:rFonts w:asciiTheme="minorHAnsi" w:eastAsiaTheme="minorEastAsia" w:hAnsiTheme="minorHAnsi" w:cstheme="minorBidi"/>
              <w:noProof/>
              <w:color w:val="auto"/>
              <w:sz w:val="22"/>
              <w:szCs w:val="22"/>
              <w:rtl/>
            </w:rPr>
          </w:pPr>
          <w:hyperlink w:anchor="_Toc70729544" w:history="1">
            <w:r w:rsidR="003902E8" w:rsidRPr="00020790">
              <w:rPr>
                <w:rStyle w:val="Hyperlink"/>
                <w:noProof/>
              </w:rPr>
              <w:t>The Clerk</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203</w:t>
            </w:r>
            <w:r w:rsidR="003902E8">
              <w:rPr>
                <w:noProof/>
                <w:webHidden/>
                <w:rtl/>
              </w:rPr>
              <w:fldChar w:fldCharType="end"/>
            </w:r>
          </w:hyperlink>
        </w:p>
        <w:p w14:paraId="233652A4" w14:textId="64091D40" w:rsidR="003902E8" w:rsidRDefault="009332CC" w:rsidP="003902E8">
          <w:pPr>
            <w:pStyle w:val="TOC3"/>
            <w:rPr>
              <w:rFonts w:asciiTheme="minorHAnsi" w:eastAsiaTheme="minorEastAsia" w:hAnsiTheme="minorHAnsi" w:cstheme="minorBidi"/>
              <w:noProof/>
              <w:color w:val="auto"/>
              <w:sz w:val="22"/>
              <w:szCs w:val="22"/>
              <w:rtl/>
            </w:rPr>
          </w:pPr>
          <w:hyperlink w:anchor="_Toc70729545" w:history="1">
            <w:r w:rsidR="003902E8" w:rsidRPr="00020790">
              <w:rPr>
                <w:rStyle w:val="Hyperlink"/>
                <w:noProof/>
              </w:rPr>
              <w:t>Frankness And Honesty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203</w:t>
            </w:r>
            <w:r w:rsidR="003902E8">
              <w:rPr>
                <w:noProof/>
                <w:webHidden/>
                <w:rtl/>
              </w:rPr>
              <w:fldChar w:fldCharType="end"/>
            </w:r>
          </w:hyperlink>
        </w:p>
        <w:p w14:paraId="760D2A01" w14:textId="30E70682" w:rsidR="003902E8" w:rsidRDefault="009332CC" w:rsidP="003902E8">
          <w:pPr>
            <w:pStyle w:val="TOC3"/>
            <w:rPr>
              <w:rFonts w:asciiTheme="minorHAnsi" w:eastAsiaTheme="minorEastAsia" w:hAnsiTheme="minorHAnsi" w:cstheme="minorBidi"/>
              <w:noProof/>
              <w:color w:val="auto"/>
              <w:sz w:val="22"/>
              <w:szCs w:val="22"/>
              <w:rtl/>
            </w:rPr>
          </w:pPr>
          <w:hyperlink w:anchor="_Toc70729546" w:history="1">
            <w:r w:rsidR="003902E8" w:rsidRPr="00020790">
              <w:rPr>
                <w:rStyle w:val="Hyperlink"/>
                <w:noProof/>
              </w:rPr>
              <w:t>Cancellation Of Popular Festivals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204</w:t>
            </w:r>
            <w:r w:rsidR="003902E8">
              <w:rPr>
                <w:noProof/>
                <w:webHidden/>
                <w:rtl/>
              </w:rPr>
              <w:fldChar w:fldCharType="end"/>
            </w:r>
          </w:hyperlink>
        </w:p>
        <w:p w14:paraId="72114CB1" w14:textId="31CDAE62" w:rsidR="003902E8" w:rsidRDefault="009332CC" w:rsidP="003902E8">
          <w:pPr>
            <w:pStyle w:val="TOC3"/>
            <w:rPr>
              <w:rFonts w:asciiTheme="minorHAnsi" w:eastAsiaTheme="minorEastAsia" w:hAnsiTheme="minorHAnsi" w:cstheme="minorBidi"/>
              <w:noProof/>
              <w:color w:val="auto"/>
              <w:sz w:val="22"/>
              <w:szCs w:val="22"/>
              <w:rtl/>
            </w:rPr>
          </w:pPr>
          <w:hyperlink w:anchor="_Toc70729547" w:history="1">
            <w:r w:rsidR="003902E8" w:rsidRPr="00020790">
              <w:rPr>
                <w:rStyle w:val="Hyperlink"/>
                <w:noProof/>
              </w:rPr>
              <w:t>Imam Ali Executes The Religious Punishment On A Loyal Poet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204</w:t>
            </w:r>
            <w:r w:rsidR="003902E8">
              <w:rPr>
                <w:noProof/>
                <w:webHidden/>
                <w:rtl/>
              </w:rPr>
              <w:fldChar w:fldCharType="end"/>
            </w:r>
          </w:hyperlink>
        </w:p>
        <w:p w14:paraId="1CB80489" w14:textId="4E34BD12" w:rsidR="003902E8" w:rsidRDefault="009332CC" w:rsidP="003902E8">
          <w:pPr>
            <w:pStyle w:val="TOC3"/>
            <w:rPr>
              <w:rFonts w:asciiTheme="minorHAnsi" w:eastAsiaTheme="minorEastAsia" w:hAnsiTheme="minorHAnsi" w:cstheme="minorBidi"/>
              <w:noProof/>
              <w:color w:val="auto"/>
              <w:sz w:val="22"/>
              <w:szCs w:val="22"/>
              <w:rtl/>
            </w:rPr>
          </w:pPr>
          <w:hyperlink w:anchor="_Toc70729548" w:history="1">
            <w:r w:rsidR="003902E8" w:rsidRPr="00020790">
              <w:rPr>
                <w:rStyle w:val="Hyperlink"/>
                <w:noProof/>
              </w:rPr>
              <w:t>The Imam Is Just Like The Feeble People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205</w:t>
            </w:r>
            <w:r w:rsidR="003902E8">
              <w:rPr>
                <w:noProof/>
                <w:webHidden/>
                <w:rtl/>
              </w:rPr>
              <w:fldChar w:fldCharType="end"/>
            </w:r>
          </w:hyperlink>
        </w:p>
        <w:p w14:paraId="5A92B457" w14:textId="18B9D911" w:rsidR="003902E8" w:rsidRDefault="009332CC" w:rsidP="003902E8">
          <w:pPr>
            <w:pStyle w:val="TOC3"/>
            <w:rPr>
              <w:rFonts w:asciiTheme="minorHAnsi" w:eastAsiaTheme="minorEastAsia" w:hAnsiTheme="minorHAnsi" w:cstheme="minorBidi"/>
              <w:noProof/>
              <w:color w:val="auto"/>
              <w:sz w:val="22"/>
              <w:szCs w:val="22"/>
              <w:rtl/>
            </w:rPr>
          </w:pPr>
          <w:hyperlink w:anchor="_Toc70729549" w:history="1">
            <w:r w:rsidR="003902E8" w:rsidRPr="00020790">
              <w:rPr>
                <w:rStyle w:val="Hyperlink"/>
                <w:noProof/>
              </w:rPr>
              <w:t>Method Of Conversing With The Imam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205</w:t>
            </w:r>
            <w:r w:rsidR="003902E8">
              <w:rPr>
                <w:noProof/>
                <w:webHidden/>
                <w:rtl/>
              </w:rPr>
              <w:fldChar w:fldCharType="end"/>
            </w:r>
          </w:hyperlink>
        </w:p>
        <w:p w14:paraId="491D4CC4" w14:textId="3CC1F2F5" w:rsidR="003902E8" w:rsidRDefault="009332CC" w:rsidP="003902E8">
          <w:pPr>
            <w:pStyle w:val="TOC3"/>
            <w:rPr>
              <w:rFonts w:asciiTheme="minorHAnsi" w:eastAsiaTheme="minorEastAsia" w:hAnsiTheme="minorHAnsi" w:cstheme="minorBidi"/>
              <w:noProof/>
              <w:color w:val="auto"/>
              <w:sz w:val="22"/>
              <w:szCs w:val="22"/>
              <w:rtl/>
            </w:rPr>
          </w:pPr>
          <w:hyperlink w:anchor="_Toc70729550" w:history="1">
            <w:r w:rsidR="003902E8" w:rsidRPr="00020790">
              <w:rPr>
                <w:rStyle w:val="Hyperlink"/>
                <w:noProof/>
              </w:rPr>
              <w:t>Imam Ali’s Financial Policy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206</w:t>
            </w:r>
            <w:r w:rsidR="003902E8">
              <w:rPr>
                <w:noProof/>
                <w:webHidden/>
                <w:rtl/>
              </w:rPr>
              <w:fldChar w:fldCharType="end"/>
            </w:r>
          </w:hyperlink>
        </w:p>
        <w:p w14:paraId="0416C8E8" w14:textId="47465BBF" w:rsidR="003902E8" w:rsidRDefault="009332CC" w:rsidP="003902E8">
          <w:pPr>
            <w:pStyle w:val="TOC3"/>
            <w:rPr>
              <w:rFonts w:asciiTheme="minorHAnsi" w:eastAsiaTheme="minorEastAsia" w:hAnsiTheme="minorHAnsi" w:cstheme="minorBidi"/>
              <w:noProof/>
              <w:color w:val="auto"/>
              <w:sz w:val="22"/>
              <w:szCs w:val="22"/>
              <w:rtl/>
            </w:rPr>
          </w:pPr>
          <w:hyperlink w:anchor="_Toc70729551" w:history="1">
            <w:r w:rsidR="003902E8" w:rsidRPr="00020790">
              <w:rPr>
                <w:rStyle w:val="Hyperlink"/>
                <w:noProof/>
              </w:rPr>
              <w:t>Distribution Of Funds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206</w:t>
            </w:r>
            <w:r w:rsidR="003902E8">
              <w:rPr>
                <w:noProof/>
                <w:webHidden/>
                <w:rtl/>
              </w:rPr>
              <w:fldChar w:fldCharType="end"/>
            </w:r>
          </w:hyperlink>
        </w:p>
        <w:p w14:paraId="79262D9E" w14:textId="6F0459AB" w:rsidR="003902E8" w:rsidRDefault="009332CC" w:rsidP="003902E8">
          <w:pPr>
            <w:pStyle w:val="TOC3"/>
            <w:rPr>
              <w:rFonts w:asciiTheme="minorHAnsi" w:eastAsiaTheme="minorEastAsia" w:hAnsiTheme="minorHAnsi" w:cstheme="minorBidi"/>
              <w:noProof/>
              <w:color w:val="auto"/>
              <w:sz w:val="22"/>
              <w:szCs w:val="22"/>
              <w:rtl/>
            </w:rPr>
          </w:pPr>
          <w:hyperlink w:anchor="_Toc70729552" w:history="1">
            <w:r w:rsidR="003902E8" w:rsidRPr="00020790">
              <w:rPr>
                <w:rStyle w:val="Hyperlink"/>
                <w:noProof/>
              </w:rPr>
              <w:t>Equality In Allowances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207</w:t>
            </w:r>
            <w:r w:rsidR="003902E8">
              <w:rPr>
                <w:noProof/>
                <w:webHidden/>
                <w:rtl/>
              </w:rPr>
              <w:fldChar w:fldCharType="end"/>
            </w:r>
          </w:hyperlink>
        </w:p>
        <w:p w14:paraId="48B0EF39" w14:textId="79EC4F50" w:rsidR="003902E8" w:rsidRDefault="009332CC" w:rsidP="003902E8">
          <w:pPr>
            <w:pStyle w:val="TOC3"/>
            <w:rPr>
              <w:rFonts w:asciiTheme="minorHAnsi" w:eastAsiaTheme="minorEastAsia" w:hAnsiTheme="minorHAnsi" w:cstheme="minorBidi"/>
              <w:noProof/>
              <w:color w:val="auto"/>
              <w:sz w:val="22"/>
              <w:szCs w:val="22"/>
              <w:rtl/>
            </w:rPr>
          </w:pPr>
          <w:hyperlink w:anchor="_Toc70729553" w:history="1">
            <w:r w:rsidR="003902E8" w:rsidRPr="00020790">
              <w:rPr>
                <w:rStyle w:val="Hyperlink"/>
                <w:noProof/>
              </w:rPr>
              <w:t>Precaution In Matters Related To The Public Properties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208</w:t>
            </w:r>
            <w:r w:rsidR="003902E8">
              <w:rPr>
                <w:noProof/>
                <w:webHidden/>
                <w:rtl/>
              </w:rPr>
              <w:fldChar w:fldCharType="end"/>
            </w:r>
          </w:hyperlink>
        </w:p>
        <w:p w14:paraId="46D63C0B" w14:textId="479C34CC" w:rsidR="003902E8" w:rsidRDefault="009332CC" w:rsidP="003902E8">
          <w:pPr>
            <w:pStyle w:val="TOC3"/>
            <w:rPr>
              <w:rFonts w:asciiTheme="minorHAnsi" w:eastAsiaTheme="minorEastAsia" w:hAnsiTheme="minorHAnsi" w:cstheme="minorBidi"/>
              <w:noProof/>
              <w:color w:val="auto"/>
              <w:sz w:val="22"/>
              <w:szCs w:val="22"/>
              <w:rtl/>
            </w:rPr>
          </w:pPr>
          <w:hyperlink w:anchor="_Toc70729554" w:history="1">
            <w:r w:rsidR="003902E8" w:rsidRPr="00020790">
              <w:rPr>
                <w:rStyle w:val="Hyperlink"/>
                <w:noProof/>
              </w:rPr>
              <w:t>Agricultural Production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209</w:t>
            </w:r>
            <w:r w:rsidR="003902E8">
              <w:rPr>
                <w:noProof/>
                <w:webHidden/>
                <w:rtl/>
              </w:rPr>
              <w:fldChar w:fldCharType="end"/>
            </w:r>
          </w:hyperlink>
        </w:p>
        <w:p w14:paraId="23CA3FC6" w14:textId="42D97AD9" w:rsidR="003902E8" w:rsidRDefault="009332CC" w:rsidP="003902E8">
          <w:pPr>
            <w:pStyle w:val="TOC3"/>
            <w:rPr>
              <w:rFonts w:asciiTheme="minorHAnsi" w:eastAsiaTheme="minorEastAsia" w:hAnsiTheme="minorHAnsi" w:cstheme="minorBidi"/>
              <w:noProof/>
              <w:color w:val="auto"/>
              <w:sz w:val="22"/>
              <w:szCs w:val="22"/>
              <w:rtl/>
            </w:rPr>
          </w:pPr>
          <w:hyperlink w:anchor="_Toc70729555" w:history="1">
            <w:r w:rsidR="003902E8" w:rsidRPr="00020790">
              <w:rPr>
                <w:rStyle w:val="Hyperlink"/>
                <w:noProof/>
              </w:rPr>
              <w:t>Freedom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210</w:t>
            </w:r>
            <w:r w:rsidR="003902E8">
              <w:rPr>
                <w:noProof/>
                <w:webHidden/>
                <w:rtl/>
              </w:rPr>
              <w:fldChar w:fldCharType="end"/>
            </w:r>
          </w:hyperlink>
        </w:p>
        <w:p w14:paraId="20FD573D" w14:textId="47AAD0B1" w:rsidR="003902E8" w:rsidRDefault="009332CC" w:rsidP="003902E8">
          <w:pPr>
            <w:pStyle w:val="TOC3"/>
            <w:rPr>
              <w:rFonts w:asciiTheme="minorHAnsi" w:eastAsiaTheme="minorEastAsia" w:hAnsiTheme="minorHAnsi" w:cstheme="minorBidi"/>
              <w:noProof/>
              <w:color w:val="auto"/>
              <w:sz w:val="22"/>
              <w:szCs w:val="22"/>
              <w:rtl/>
            </w:rPr>
          </w:pPr>
          <w:hyperlink w:anchor="_Toc70729556" w:history="1">
            <w:r w:rsidR="003902E8" w:rsidRPr="00020790">
              <w:rPr>
                <w:rStyle w:val="Hyperlink"/>
                <w:noProof/>
              </w:rPr>
              <w:t>Political Freedom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210</w:t>
            </w:r>
            <w:r w:rsidR="003902E8">
              <w:rPr>
                <w:noProof/>
                <w:webHidden/>
                <w:rtl/>
              </w:rPr>
              <w:fldChar w:fldCharType="end"/>
            </w:r>
          </w:hyperlink>
        </w:p>
        <w:p w14:paraId="32087D80" w14:textId="61C06193" w:rsidR="003902E8" w:rsidRDefault="009332CC" w:rsidP="003902E8">
          <w:pPr>
            <w:pStyle w:val="TOC3"/>
            <w:rPr>
              <w:rFonts w:asciiTheme="minorHAnsi" w:eastAsiaTheme="minorEastAsia" w:hAnsiTheme="minorHAnsi" w:cstheme="minorBidi"/>
              <w:noProof/>
              <w:color w:val="auto"/>
              <w:sz w:val="22"/>
              <w:szCs w:val="22"/>
              <w:rtl/>
            </w:rPr>
          </w:pPr>
          <w:hyperlink w:anchor="_Toc70729557" w:history="1">
            <w:r w:rsidR="003902E8" w:rsidRPr="00020790">
              <w:rPr>
                <w:rStyle w:val="Hyperlink"/>
                <w:noProof/>
              </w:rPr>
              <w:t>Freedom Of Expression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211</w:t>
            </w:r>
            <w:r w:rsidR="003902E8">
              <w:rPr>
                <w:noProof/>
                <w:webHidden/>
                <w:rtl/>
              </w:rPr>
              <w:fldChar w:fldCharType="end"/>
            </w:r>
          </w:hyperlink>
        </w:p>
        <w:p w14:paraId="0AC37623" w14:textId="4ED05428" w:rsidR="003902E8" w:rsidRDefault="009332CC" w:rsidP="003902E8">
          <w:pPr>
            <w:pStyle w:val="TOC3"/>
            <w:rPr>
              <w:rFonts w:asciiTheme="minorHAnsi" w:eastAsiaTheme="minorEastAsia" w:hAnsiTheme="minorHAnsi" w:cstheme="minorBidi"/>
              <w:noProof/>
              <w:color w:val="auto"/>
              <w:sz w:val="22"/>
              <w:szCs w:val="22"/>
              <w:rtl/>
            </w:rPr>
          </w:pPr>
          <w:hyperlink w:anchor="_Toc70729558" w:history="1">
            <w:r w:rsidR="003902E8" w:rsidRPr="00020790">
              <w:rPr>
                <w:rStyle w:val="Hyperlink"/>
                <w:noProof/>
              </w:rPr>
              <w:t>Freedom Of Criticism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211</w:t>
            </w:r>
            <w:r w:rsidR="003902E8">
              <w:rPr>
                <w:noProof/>
                <w:webHidden/>
                <w:rtl/>
              </w:rPr>
              <w:fldChar w:fldCharType="end"/>
            </w:r>
          </w:hyperlink>
        </w:p>
        <w:p w14:paraId="0797E001" w14:textId="1723CB00" w:rsidR="003902E8" w:rsidRDefault="009332CC" w:rsidP="003902E8">
          <w:pPr>
            <w:pStyle w:val="TOC3"/>
            <w:rPr>
              <w:rFonts w:asciiTheme="minorHAnsi" w:eastAsiaTheme="minorEastAsia" w:hAnsiTheme="minorHAnsi" w:cstheme="minorBidi"/>
              <w:noProof/>
              <w:color w:val="auto"/>
              <w:sz w:val="22"/>
              <w:szCs w:val="22"/>
              <w:rtl/>
            </w:rPr>
          </w:pPr>
          <w:hyperlink w:anchor="_Toc70729559" w:history="1">
            <w:r w:rsidR="003902E8" w:rsidRPr="00020790">
              <w:rPr>
                <w:rStyle w:val="Hyperlink"/>
                <w:noProof/>
              </w:rPr>
              <w:t>Freedom Of Moving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212</w:t>
            </w:r>
            <w:r w:rsidR="003902E8">
              <w:rPr>
                <w:noProof/>
                <w:webHidden/>
                <w:rtl/>
              </w:rPr>
              <w:fldChar w:fldCharType="end"/>
            </w:r>
          </w:hyperlink>
        </w:p>
        <w:p w14:paraId="68793E2F" w14:textId="5E028718" w:rsidR="003902E8" w:rsidRDefault="009332CC" w:rsidP="003902E8">
          <w:pPr>
            <w:pStyle w:val="TOC3"/>
            <w:rPr>
              <w:rFonts w:asciiTheme="minorHAnsi" w:eastAsiaTheme="minorEastAsia" w:hAnsiTheme="minorHAnsi" w:cstheme="minorBidi"/>
              <w:noProof/>
              <w:color w:val="auto"/>
              <w:sz w:val="22"/>
              <w:szCs w:val="22"/>
              <w:rtl/>
            </w:rPr>
          </w:pPr>
          <w:hyperlink w:anchor="_Toc70729560" w:history="1">
            <w:r w:rsidR="003902E8" w:rsidRPr="00020790">
              <w:rPr>
                <w:rStyle w:val="Hyperlink"/>
                <w:noProof/>
              </w:rPr>
              <w:t>Supervision Over Markets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212</w:t>
            </w:r>
            <w:r w:rsidR="003902E8">
              <w:rPr>
                <w:noProof/>
                <w:webHidden/>
                <w:rtl/>
              </w:rPr>
              <w:fldChar w:fldCharType="end"/>
            </w:r>
          </w:hyperlink>
        </w:p>
        <w:p w14:paraId="0E537748" w14:textId="4AF0431E" w:rsidR="003902E8" w:rsidRDefault="009332CC" w:rsidP="003902E8">
          <w:pPr>
            <w:pStyle w:val="TOC3"/>
            <w:rPr>
              <w:rFonts w:asciiTheme="minorHAnsi" w:eastAsiaTheme="minorEastAsia" w:hAnsiTheme="minorHAnsi" w:cstheme="minorBidi"/>
              <w:noProof/>
              <w:color w:val="auto"/>
              <w:sz w:val="22"/>
              <w:szCs w:val="22"/>
              <w:rtl/>
            </w:rPr>
          </w:pPr>
          <w:hyperlink w:anchor="_Toc70729561"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213</w:t>
            </w:r>
            <w:r w:rsidR="003902E8">
              <w:rPr>
                <w:noProof/>
                <w:webHidden/>
                <w:rtl/>
              </w:rPr>
              <w:fldChar w:fldCharType="end"/>
            </w:r>
          </w:hyperlink>
        </w:p>
        <w:p w14:paraId="3313AF58" w14:textId="37B04232" w:rsidR="003902E8" w:rsidRDefault="009332CC" w:rsidP="003902E8">
          <w:pPr>
            <w:pStyle w:val="TOC2"/>
            <w:rPr>
              <w:rFonts w:asciiTheme="minorHAnsi" w:eastAsiaTheme="minorEastAsia" w:hAnsiTheme="minorHAnsi" w:cstheme="minorBidi"/>
              <w:color w:val="auto"/>
              <w:sz w:val="22"/>
              <w:szCs w:val="22"/>
              <w:rtl/>
            </w:rPr>
          </w:pPr>
          <w:hyperlink w:anchor="_Toc70729562" w:history="1">
            <w:r w:rsidR="003902E8" w:rsidRPr="00020790">
              <w:rPr>
                <w:rStyle w:val="Hyperlink"/>
              </w:rPr>
              <w:t>The Battle Of The Camel</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Toc70729562 \h</w:instrText>
            </w:r>
            <w:r w:rsidR="003902E8">
              <w:rPr>
                <w:webHidden/>
                <w:rtl/>
              </w:rPr>
              <w:instrText xml:space="preserve"> </w:instrText>
            </w:r>
            <w:r w:rsidR="003902E8">
              <w:rPr>
                <w:webHidden/>
                <w:rtl/>
              </w:rPr>
            </w:r>
            <w:r w:rsidR="003902E8">
              <w:rPr>
                <w:webHidden/>
                <w:rtl/>
              </w:rPr>
              <w:fldChar w:fldCharType="separate"/>
            </w:r>
            <w:r w:rsidR="008A2363">
              <w:rPr>
                <w:webHidden/>
              </w:rPr>
              <w:t>216</w:t>
            </w:r>
            <w:r w:rsidR="003902E8">
              <w:rPr>
                <w:webHidden/>
                <w:rtl/>
              </w:rPr>
              <w:fldChar w:fldCharType="end"/>
            </w:r>
          </w:hyperlink>
        </w:p>
        <w:p w14:paraId="153A8090" w14:textId="0EB5C101" w:rsidR="003902E8" w:rsidRDefault="009332CC" w:rsidP="003902E8">
          <w:pPr>
            <w:pStyle w:val="TOC3"/>
            <w:rPr>
              <w:rFonts w:asciiTheme="minorHAnsi" w:eastAsiaTheme="minorEastAsia" w:hAnsiTheme="minorHAnsi" w:cstheme="minorBidi"/>
              <w:noProof/>
              <w:color w:val="auto"/>
              <w:sz w:val="22"/>
              <w:szCs w:val="22"/>
              <w:rtl/>
            </w:rPr>
          </w:pPr>
          <w:hyperlink w:anchor="_Toc70729563" w:history="1">
            <w:r w:rsidR="003902E8" w:rsidRPr="00020790">
              <w:rPr>
                <w:rStyle w:val="Hyperlink"/>
                <w:noProof/>
              </w:rPr>
              <w:t>‘A'ishah The Daughter Of Abu-Bakr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216</w:t>
            </w:r>
            <w:r w:rsidR="003902E8">
              <w:rPr>
                <w:noProof/>
                <w:webHidden/>
                <w:rtl/>
              </w:rPr>
              <w:fldChar w:fldCharType="end"/>
            </w:r>
          </w:hyperlink>
        </w:p>
        <w:p w14:paraId="0062D3A2" w14:textId="1302DEFC" w:rsidR="003902E8" w:rsidRDefault="009332CC" w:rsidP="003902E8">
          <w:pPr>
            <w:pStyle w:val="TOC3"/>
            <w:rPr>
              <w:rFonts w:asciiTheme="minorHAnsi" w:eastAsiaTheme="minorEastAsia" w:hAnsiTheme="minorHAnsi" w:cstheme="minorBidi"/>
              <w:noProof/>
              <w:color w:val="auto"/>
              <w:sz w:val="22"/>
              <w:szCs w:val="22"/>
              <w:rtl/>
            </w:rPr>
          </w:pPr>
          <w:hyperlink w:anchor="_Toc70729564" w:history="1">
            <w:r w:rsidR="003902E8" w:rsidRPr="00020790">
              <w:rPr>
                <w:rStyle w:val="Hyperlink"/>
                <w:noProof/>
              </w:rPr>
              <w:t>‘A'ishah’s Attitude To The Pledge Of Allegiance To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217</w:t>
            </w:r>
            <w:r w:rsidR="003902E8">
              <w:rPr>
                <w:noProof/>
                <w:webHidden/>
                <w:rtl/>
              </w:rPr>
              <w:fldChar w:fldCharType="end"/>
            </w:r>
          </w:hyperlink>
        </w:p>
        <w:p w14:paraId="6A5D8D9E" w14:textId="2B271355" w:rsidR="003902E8" w:rsidRDefault="009332CC" w:rsidP="003902E8">
          <w:pPr>
            <w:pStyle w:val="TOC3"/>
            <w:rPr>
              <w:rFonts w:asciiTheme="minorHAnsi" w:eastAsiaTheme="minorEastAsia" w:hAnsiTheme="minorHAnsi" w:cstheme="minorBidi"/>
              <w:noProof/>
              <w:color w:val="auto"/>
              <w:sz w:val="22"/>
              <w:szCs w:val="22"/>
              <w:rtl/>
            </w:rPr>
          </w:pPr>
          <w:hyperlink w:anchor="_Toc70729565" w:history="1">
            <w:r w:rsidR="003902E8" w:rsidRPr="00020790">
              <w:rPr>
                <w:rStyle w:val="Hyperlink"/>
                <w:noProof/>
              </w:rPr>
              <w:t>Motives For Mutiny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218</w:t>
            </w:r>
            <w:r w:rsidR="003902E8">
              <w:rPr>
                <w:noProof/>
                <w:webHidden/>
                <w:rtl/>
              </w:rPr>
              <w:fldChar w:fldCharType="end"/>
            </w:r>
          </w:hyperlink>
        </w:p>
        <w:p w14:paraId="220EE734" w14:textId="22B583D6" w:rsidR="003902E8" w:rsidRDefault="009332CC" w:rsidP="003902E8">
          <w:pPr>
            <w:pStyle w:val="TOC3"/>
            <w:rPr>
              <w:rFonts w:asciiTheme="minorHAnsi" w:eastAsiaTheme="minorEastAsia" w:hAnsiTheme="minorHAnsi" w:cstheme="minorBidi"/>
              <w:noProof/>
              <w:color w:val="auto"/>
              <w:sz w:val="22"/>
              <w:szCs w:val="22"/>
              <w:rtl/>
            </w:rPr>
          </w:pPr>
          <w:hyperlink w:anchor="_Toc70729566" w:history="1">
            <w:r w:rsidR="003902E8" w:rsidRPr="00020790">
              <w:rPr>
                <w:rStyle w:val="Hyperlink"/>
                <w:noProof/>
              </w:rPr>
              <w:t>The Makkah Conference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220</w:t>
            </w:r>
            <w:r w:rsidR="003902E8">
              <w:rPr>
                <w:noProof/>
                <w:webHidden/>
                <w:rtl/>
              </w:rPr>
              <w:fldChar w:fldCharType="end"/>
            </w:r>
          </w:hyperlink>
        </w:p>
        <w:p w14:paraId="30C880F8" w14:textId="1F6CDB09" w:rsidR="003902E8" w:rsidRDefault="009332CC" w:rsidP="003902E8">
          <w:pPr>
            <w:pStyle w:val="TOC3"/>
            <w:rPr>
              <w:rFonts w:asciiTheme="minorHAnsi" w:eastAsiaTheme="minorEastAsia" w:hAnsiTheme="minorHAnsi" w:cstheme="minorBidi"/>
              <w:noProof/>
              <w:color w:val="auto"/>
              <w:sz w:val="22"/>
              <w:szCs w:val="22"/>
              <w:rtl/>
            </w:rPr>
          </w:pPr>
          <w:hyperlink w:anchor="_Toc70729567" w:history="1">
            <w:r w:rsidR="003902E8" w:rsidRPr="00020790">
              <w:rPr>
                <w:rStyle w:val="Hyperlink"/>
                <w:noProof/>
              </w:rPr>
              <w:t>Resolutions Of The Conference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220</w:t>
            </w:r>
            <w:r w:rsidR="003902E8">
              <w:rPr>
                <w:noProof/>
                <w:webHidden/>
                <w:rtl/>
              </w:rPr>
              <w:fldChar w:fldCharType="end"/>
            </w:r>
          </w:hyperlink>
        </w:p>
        <w:p w14:paraId="17088416" w14:textId="7546B3A4" w:rsidR="003902E8" w:rsidRDefault="009332CC" w:rsidP="003902E8">
          <w:pPr>
            <w:pStyle w:val="TOC3"/>
            <w:rPr>
              <w:rFonts w:asciiTheme="minorHAnsi" w:eastAsiaTheme="minorEastAsia" w:hAnsiTheme="minorHAnsi" w:cstheme="minorBidi"/>
              <w:noProof/>
              <w:color w:val="auto"/>
              <w:sz w:val="22"/>
              <w:szCs w:val="22"/>
              <w:rtl/>
            </w:rPr>
          </w:pPr>
          <w:hyperlink w:anchor="_Toc70729568" w:history="1">
            <w:r w:rsidR="003902E8" w:rsidRPr="00020790">
              <w:rPr>
                <w:rStyle w:val="Hyperlink"/>
                <w:noProof/>
              </w:rPr>
              <w:t>Mu’awiyah Deceives Al-Zubayr And Talhah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221</w:t>
            </w:r>
            <w:r w:rsidR="003902E8">
              <w:rPr>
                <w:noProof/>
                <w:webHidden/>
                <w:rtl/>
              </w:rPr>
              <w:fldChar w:fldCharType="end"/>
            </w:r>
          </w:hyperlink>
        </w:p>
        <w:p w14:paraId="3CBFF93D" w14:textId="5D6F91DF" w:rsidR="003902E8" w:rsidRDefault="009332CC" w:rsidP="003902E8">
          <w:pPr>
            <w:pStyle w:val="TOC3"/>
            <w:rPr>
              <w:rFonts w:asciiTheme="minorHAnsi" w:eastAsiaTheme="minorEastAsia" w:hAnsiTheme="minorHAnsi" w:cstheme="minorBidi"/>
              <w:noProof/>
              <w:color w:val="auto"/>
              <w:sz w:val="22"/>
              <w:szCs w:val="22"/>
              <w:rtl/>
            </w:rPr>
          </w:pPr>
          <w:hyperlink w:anchor="_Toc70729569" w:history="1">
            <w:r w:rsidR="003902E8" w:rsidRPr="00020790">
              <w:rPr>
                <w:rStyle w:val="Hyperlink"/>
                <w:noProof/>
              </w:rPr>
              <w:t>‘Uthman’s Fans Mobilize The Mutinous Army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221</w:t>
            </w:r>
            <w:r w:rsidR="003902E8">
              <w:rPr>
                <w:noProof/>
                <w:webHidden/>
                <w:rtl/>
              </w:rPr>
              <w:fldChar w:fldCharType="end"/>
            </w:r>
          </w:hyperlink>
        </w:p>
        <w:p w14:paraId="2BC96A4F" w14:textId="42BCE9BD" w:rsidR="003902E8" w:rsidRDefault="009332CC" w:rsidP="003902E8">
          <w:pPr>
            <w:pStyle w:val="TOC3"/>
            <w:rPr>
              <w:rFonts w:asciiTheme="minorHAnsi" w:eastAsiaTheme="minorEastAsia" w:hAnsiTheme="minorHAnsi" w:cstheme="minorBidi"/>
              <w:noProof/>
              <w:color w:val="auto"/>
              <w:sz w:val="22"/>
              <w:szCs w:val="22"/>
              <w:rtl/>
            </w:rPr>
          </w:pPr>
          <w:hyperlink w:anchor="_Toc70729570" w:history="1">
            <w:r w:rsidR="003902E8" w:rsidRPr="00020790">
              <w:rPr>
                <w:rStyle w:val="Hyperlink"/>
                <w:noProof/>
              </w:rPr>
              <w:t>Imam Ali’s Epistle To Talhah And Al-Zubayr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222</w:t>
            </w:r>
            <w:r w:rsidR="003902E8">
              <w:rPr>
                <w:noProof/>
                <w:webHidden/>
                <w:rtl/>
              </w:rPr>
              <w:fldChar w:fldCharType="end"/>
            </w:r>
          </w:hyperlink>
        </w:p>
        <w:p w14:paraId="690027AC" w14:textId="4A45950F" w:rsidR="003902E8" w:rsidRDefault="009332CC" w:rsidP="003902E8">
          <w:pPr>
            <w:pStyle w:val="TOC3"/>
            <w:rPr>
              <w:rFonts w:asciiTheme="minorHAnsi" w:eastAsiaTheme="minorEastAsia" w:hAnsiTheme="minorHAnsi" w:cstheme="minorBidi"/>
              <w:noProof/>
              <w:color w:val="auto"/>
              <w:sz w:val="22"/>
              <w:szCs w:val="22"/>
              <w:rtl/>
            </w:rPr>
          </w:pPr>
          <w:hyperlink w:anchor="_Toc70729571" w:history="1">
            <w:r w:rsidR="003902E8" w:rsidRPr="00020790">
              <w:rPr>
                <w:rStyle w:val="Hyperlink"/>
                <w:noProof/>
              </w:rPr>
              <w:t>Marching To Al-Basrah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222</w:t>
            </w:r>
            <w:r w:rsidR="003902E8">
              <w:rPr>
                <w:noProof/>
                <w:webHidden/>
                <w:rtl/>
              </w:rPr>
              <w:fldChar w:fldCharType="end"/>
            </w:r>
          </w:hyperlink>
        </w:p>
        <w:p w14:paraId="45FEDC8F" w14:textId="0B0936BC" w:rsidR="003902E8" w:rsidRDefault="009332CC" w:rsidP="003902E8">
          <w:pPr>
            <w:pStyle w:val="TOC3"/>
            <w:rPr>
              <w:rFonts w:asciiTheme="minorHAnsi" w:eastAsiaTheme="minorEastAsia" w:hAnsiTheme="minorHAnsi" w:cstheme="minorBidi"/>
              <w:noProof/>
              <w:color w:val="auto"/>
              <w:sz w:val="22"/>
              <w:szCs w:val="22"/>
              <w:rtl/>
            </w:rPr>
          </w:pPr>
          <w:hyperlink w:anchor="_Toc70729572" w:history="1">
            <w:r w:rsidR="003902E8" w:rsidRPr="00020790">
              <w:rPr>
                <w:rStyle w:val="Hyperlink"/>
                <w:noProof/>
              </w:rPr>
              <w:t>The Minor Battle Of The Camel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225</w:t>
            </w:r>
            <w:r w:rsidR="003902E8">
              <w:rPr>
                <w:noProof/>
                <w:webHidden/>
                <w:rtl/>
              </w:rPr>
              <w:fldChar w:fldCharType="end"/>
            </w:r>
          </w:hyperlink>
        </w:p>
        <w:p w14:paraId="5D602314" w14:textId="4C8CF736" w:rsidR="003902E8" w:rsidRDefault="009332CC" w:rsidP="003902E8">
          <w:pPr>
            <w:pStyle w:val="TOC3"/>
            <w:rPr>
              <w:rFonts w:asciiTheme="minorHAnsi" w:eastAsiaTheme="minorEastAsia" w:hAnsiTheme="minorHAnsi" w:cstheme="minorBidi"/>
              <w:noProof/>
              <w:color w:val="auto"/>
              <w:sz w:val="22"/>
              <w:szCs w:val="22"/>
              <w:rtl/>
            </w:rPr>
          </w:pPr>
          <w:hyperlink w:anchor="_Toc70729573" w:history="1">
            <w:r w:rsidR="003902E8" w:rsidRPr="00020790">
              <w:rPr>
                <w:rStyle w:val="Hyperlink"/>
                <w:noProof/>
              </w:rPr>
              <w:t>Dispute On Leading The Prayer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225</w:t>
            </w:r>
            <w:r w:rsidR="003902E8">
              <w:rPr>
                <w:noProof/>
                <w:webHidden/>
                <w:rtl/>
              </w:rPr>
              <w:fldChar w:fldCharType="end"/>
            </w:r>
          </w:hyperlink>
        </w:p>
        <w:p w14:paraId="4C2E9AE5" w14:textId="04B98879" w:rsidR="003902E8" w:rsidRDefault="009332CC" w:rsidP="003902E8">
          <w:pPr>
            <w:pStyle w:val="TOC3"/>
            <w:rPr>
              <w:rFonts w:asciiTheme="minorHAnsi" w:eastAsiaTheme="minorEastAsia" w:hAnsiTheme="minorHAnsi" w:cstheme="minorBidi"/>
              <w:noProof/>
              <w:color w:val="auto"/>
              <w:sz w:val="22"/>
              <w:szCs w:val="22"/>
              <w:rtl/>
            </w:rPr>
          </w:pPr>
          <w:hyperlink w:anchor="_Toc70729574" w:history="1">
            <w:r w:rsidR="003902E8" w:rsidRPr="00020790">
              <w:rPr>
                <w:rStyle w:val="Hyperlink"/>
                <w:noProof/>
              </w:rPr>
              <w:t>Imam Ali Seeks The Help Of The People Of Al-Kufah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226</w:t>
            </w:r>
            <w:r w:rsidR="003902E8">
              <w:rPr>
                <w:noProof/>
                <w:webHidden/>
                <w:rtl/>
              </w:rPr>
              <w:fldChar w:fldCharType="end"/>
            </w:r>
          </w:hyperlink>
        </w:p>
        <w:p w14:paraId="32F91ADC" w14:textId="2DB83761" w:rsidR="003902E8" w:rsidRDefault="009332CC" w:rsidP="003902E8">
          <w:pPr>
            <w:pStyle w:val="TOC3"/>
            <w:rPr>
              <w:rFonts w:asciiTheme="minorHAnsi" w:eastAsiaTheme="minorEastAsia" w:hAnsiTheme="minorHAnsi" w:cstheme="minorBidi"/>
              <w:noProof/>
              <w:color w:val="auto"/>
              <w:sz w:val="22"/>
              <w:szCs w:val="22"/>
              <w:rtl/>
            </w:rPr>
          </w:pPr>
          <w:hyperlink w:anchor="_Toc70729575" w:history="1">
            <w:r w:rsidR="003902E8" w:rsidRPr="00020790">
              <w:rPr>
                <w:rStyle w:val="Hyperlink"/>
                <w:noProof/>
              </w:rPr>
              <w:t>The Companions With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229</w:t>
            </w:r>
            <w:r w:rsidR="003902E8">
              <w:rPr>
                <w:noProof/>
                <w:webHidden/>
                <w:rtl/>
              </w:rPr>
              <w:fldChar w:fldCharType="end"/>
            </w:r>
          </w:hyperlink>
        </w:p>
        <w:p w14:paraId="19883155" w14:textId="73633D67" w:rsidR="003902E8" w:rsidRDefault="009332CC" w:rsidP="003902E8">
          <w:pPr>
            <w:pStyle w:val="TOC3"/>
            <w:rPr>
              <w:rFonts w:asciiTheme="minorHAnsi" w:eastAsiaTheme="minorEastAsia" w:hAnsiTheme="minorHAnsi" w:cstheme="minorBidi"/>
              <w:noProof/>
              <w:color w:val="auto"/>
              <w:sz w:val="22"/>
              <w:szCs w:val="22"/>
              <w:rtl/>
            </w:rPr>
          </w:pPr>
          <w:hyperlink w:anchor="_Toc70729576" w:history="1">
            <w:r w:rsidR="003902E8" w:rsidRPr="00020790">
              <w:rPr>
                <w:rStyle w:val="Hyperlink"/>
                <w:noProof/>
              </w:rPr>
              <w:t>Jurisprudential View</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239</w:t>
            </w:r>
            <w:r w:rsidR="003902E8">
              <w:rPr>
                <w:noProof/>
                <w:webHidden/>
                <w:rtl/>
              </w:rPr>
              <w:fldChar w:fldCharType="end"/>
            </w:r>
          </w:hyperlink>
        </w:p>
        <w:p w14:paraId="18D94154" w14:textId="093807EE" w:rsidR="003902E8" w:rsidRDefault="009332CC" w:rsidP="003902E8">
          <w:pPr>
            <w:pStyle w:val="TOC3"/>
            <w:rPr>
              <w:rFonts w:asciiTheme="minorHAnsi" w:eastAsiaTheme="minorEastAsia" w:hAnsiTheme="minorHAnsi" w:cstheme="minorBidi"/>
              <w:noProof/>
              <w:color w:val="auto"/>
              <w:sz w:val="22"/>
              <w:szCs w:val="22"/>
              <w:rtl/>
            </w:rPr>
          </w:pPr>
          <w:hyperlink w:anchor="_Toc70729577" w:history="1">
            <w:r w:rsidR="003902E8" w:rsidRPr="00020790">
              <w:rPr>
                <w:rStyle w:val="Hyperlink"/>
                <w:noProof/>
              </w:rPr>
              <w:t>Consequences Of The Battle Of The Camel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239</w:t>
            </w:r>
            <w:r w:rsidR="003902E8">
              <w:rPr>
                <w:noProof/>
                <w:webHidden/>
                <w:rtl/>
              </w:rPr>
              <w:fldChar w:fldCharType="end"/>
            </w:r>
          </w:hyperlink>
        </w:p>
        <w:p w14:paraId="61ABF6E0" w14:textId="7F0C1616" w:rsidR="003902E8" w:rsidRDefault="009332CC" w:rsidP="003902E8">
          <w:pPr>
            <w:pStyle w:val="TOC3"/>
            <w:rPr>
              <w:rFonts w:asciiTheme="minorHAnsi" w:eastAsiaTheme="minorEastAsia" w:hAnsiTheme="minorHAnsi" w:cstheme="minorBidi"/>
              <w:noProof/>
              <w:color w:val="auto"/>
              <w:sz w:val="22"/>
              <w:szCs w:val="22"/>
              <w:rtl/>
            </w:rPr>
          </w:pPr>
          <w:hyperlink w:anchor="_Toc70729578"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240</w:t>
            </w:r>
            <w:r w:rsidR="003902E8">
              <w:rPr>
                <w:noProof/>
                <w:webHidden/>
                <w:rtl/>
              </w:rPr>
              <w:fldChar w:fldCharType="end"/>
            </w:r>
          </w:hyperlink>
        </w:p>
        <w:p w14:paraId="1D2AD488" w14:textId="70962242" w:rsidR="003902E8" w:rsidRDefault="009332CC" w:rsidP="003902E8">
          <w:pPr>
            <w:pStyle w:val="TOC2"/>
            <w:rPr>
              <w:rFonts w:asciiTheme="minorHAnsi" w:eastAsiaTheme="minorEastAsia" w:hAnsiTheme="minorHAnsi" w:cstheme="minorBidi"/>
              <w:color w:val="auto"/>
              <w:sz w:val="22"/>
              <w:szCs w:val="22"/>
              <w:rtl/>
            </w:rPr>
          </w:pPr>
          <w:hyperlink w:anchor="_Toc70729579" w:history="1">
            <w:r w:rsidR="003902E8" w:rsidRPr="00020790">
              <w:rPr>
                <w:rStyle w:val="Hyperlink"/>
              </w:rPr>
              <w:t>The Rebellion Of Mu’awiyah</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Toc70729579 \h</w:instrText>
            </w:r>
            <w:r w:rsidR="003902E8">
              <w:rPr>
                <w:webHidden/>
                <w:rtl/>
              </w:rPr>
              <w:instrText xml:space="preserve"> </w:instrText>
            </w:r>
            <w:r w:rsidR="003902E8">
              <w:rPr>
                <w:webHidden/>
                <w:rtl/>
              </w:rPr>
            </w:r>
            <w:r w:rsidR="003902E8">
              <w:rPr>
                <w:webHidden/>
                <w:rtl/>
              </w:rPr>
              <w:fldChar w:fldCharType="separate"/>
            </w:r>
            <w:r w:rsidR="008A2363">
              <w:rPr>
                <w:webHidden/>
              </w:rPr>
              <w:t>245</w:t>
            </w:r>
            <w:r w:rsidR="003902E8">
              <w:rPr>
                <w:webHidden/>
                <w:rtl/>
              </w:rPr>
              <w:fldChar w:fldCharType="end"/>
            </w:r>
          </w:hyperlink>
        </w:p>
        <w:p w14:paraId="0F282121" w14:textId="7117F4F9" w:rsidR="003902E8" w:rsidRDefault="009332CC" w:rsidP="003902E8">
          <w:pPr>
            <w:pStyle w:val="TOC3"/>
            <w:rPr>
              <w:rFonts w:asciiTheme="minorHAnsi" w:eastAsiaTheme="minorEastAsia" w:hAnsiTheme="minorHAnsi" w:cstheme="minorBidi"/>
              <w:noProof/>
              <w:color w:val="auto"/>
              <w:sz w:val="22"/>
              <w:szCs w:val="22"/>
              <w:rtl/>
            </w:rPr>
          </w:pPr>
          <w:hyperlink w:anchor="_Toc70729580" w:history="1">
            <w:r w:rsidR="003902E8" w:rsidRPr="00020790">
              <w:rPr>
                <w:rStyle w:val="Hyperlink"/>
                <w:noProof/>
              </w:rPr>
              <w:t>Mu’awiyah Deceives The Prominent Personalities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245</w:t>
            </w:r>
            <w:r w:rsidR="003902E8">
              <w:rPr>
                <w:noProof/>
                <w:webHidden/>
                <w:rtl/>
              </w:rPr>
              <w:fldChar w:fldCharType="end"/>
            </w:r>
          </w:hyperlink>
        </w:p>
        <w:p w14:paraId="118B998D" w14:textId="7943001B" w:rsidR="003902E8" w:rsidRDefault="009332CC" w:rsidP="003902E8">
          <w:pPr>
            <w:pStyle w:val="TOC3"/>
            <w:rPr>
              <w:rFonts w:asciiTheme="minorHAnsi" w:eastAsiaTheme="minorEastAsia" w:hAnsiTheme="minorHAnsi" w:cstheme="minorBidi"/>
              <w:noProof/>
              <w:color w:val="auto"/>
              <w:sz w:val="22"/>
              <w:szCs w:val="22"/>
              <w:rtl/>
            </w:rPr>
          </w:pPr>
          <w:hyperlink w:anchor="_Toc70729581" w:history="1">
            <w:r w:rsidR="003902E8" w:rsidRPr="00020790">
              <w:rPr>
                <w:rStyle w:val="Hyperlink"/>
                <w:noProof/>
              </w:rPr>
              <w:t>Correspondence Between Imam Ali And Mu’awiyah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247</w:t>
            </w:r>
            <w:r w:rsidR="003902E8">
              <w:rPr>
                <w:noProof/>
                <w:webHidden/>
                <w:rtl/>
              </w:rPr>
              <w:fldChar w:fldCharType="end"/>
            </w:r>
          </w:hyperlink>
        </w:p>
        <w:p w14:paraId="338E704B" w14:textId="20FB6AF2" w:rsidR="003902E8" w:rsidRDefault="009332CC" w:rsidP="003902E8">
          <w:pPr>
            <w:pStyle w:val="TOC3"/>
            <w:rPr>
              <w:rFonts w:asciiTheme="minorHAnsi" w:eastAsiaTheme="minorEastAsia" w:hAnsiTheme="minorHAnsi" w:cstheme="minorBidi"/>
              <w:noProof/>
              <w:color w:val="auto"/>
              <w:sz w:val="22"/>
              <w:szCs w:val="22"/>
              <w:rtl/>
            </w:rPr>
          </w:pPr>
          <w:hyperlink w:anchor="_Toc70729582" w:history="1">
            <w:r w:rsidR="003902E8" w:rsidRPr="00020790">
              <w:rPr>
                <w:rStyle w:val="Hyperlink"/>
                <w:noProof/>
              </w:rPr>
              <w:t>Preparations For The War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258</w:t>
            </w:r>
            <w:r w:rsidR="003902E8">
              <w:rPr>
                <w:noProof/>
                <w:webHidden/>
                <w:rtl/>
              </w:rPr>
              <w:fldChar w:fldCharType="end"/>
            </w:r>
          </w:hyperlink>
        </w:p>
        <w:p w14:paraId="7A76BE51" w14:textId="5ABBD18A" w:rsidR="003902E8" w:rsidRDefault="009332CC" w:rsidP="003902E8">
          <w:pPr>
            <w:pStyle w:val="TOC3"/>
            <w:rPr>
              <w:rFonts w:asciiTheme="minorHAnsi" w:eastAsiaTheme="minorEastAsia" w:hAnsiTheme="minorHAnsi" w:cstheme="minorBidi"/>
              <w:noProof/>
              <w:color w:val="auto"/>
              <w:sz w:val="22"/>
              <w:szCs w:val="22"/>
              <w:rtl/>
            </w:rPr>
          </w:pPr>
          <w:hyperlink w:anchor="_Toc70729583" w:history="1">
            <w:r w:rsidR="003902E8" w:rsidRPr="00020790">
              <w:rPr>
                <w:rStyle w:val="Hyperlink"/>
                <w:noProof/>
              </w:rPr>
              <w:t>Imam Ali’s Correspondences With His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258</w:t>
            </w:r>
            <w:r w:rsidR="003902E8">
              <w:rPr>
                <w:noProof/>
                <w:webHidden/>
                <w:rtl/>
              </w:rPr>
              <w:fldChar w:fldCharType="end"/>
            </w:r>
          </w:hyperlink>
        </w:p>
        <w:p w14:paraId="387017CC" w14:textId="48FA05ED" w:rsidR="003902E8" w:rsidRDefault="009332CC" w:rsidP="003902E8">
          <w:pPr>
            <w:pStyle w:val="TOC3"/>
            <w:rPr>
              <w:rFonts w:asciiTheme="minorHAnsi" w:eastAsiaTheme="minorEastAsia" w:hAnsiTheme="minorHAnsi" w:cstheme="minorBidi"/>
              <w:noProof/>
              <w:color w:val="auto"/>
              <w:sz w:val="22"/>
              <w:szCs w:val="22"/>
              <w:rtl/>
            </w:rPr>
          </w:pPr>
          <w:hyperlink w:anchor="_Toc70729584" w:history="1">
            <w:r w:rsidR="003902E8" w:rsidRPr="00020790">
              <w:rPr>
                <w:rStyle w:val="Hyperlink"/>
                <w:noProof/>
              </w:rPr>
              <w:t>Couriers Of Peace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262</w:t>
            </w:r>
            <w:r w:rsidR="003902E8">
              <w:rPr>
                <w:noProof/>
                <w:webHidden/>
                <w:rtl/>
              </w:rPr>
              <w:fldChar w:fldCharType="end"/>
            </w:r>
          </w:hyperlink>
        </w:p>
        <w:p w14:paraId="3F4DB604" w14:textId="47F3EED3" w:rsidR="003902E8" w:rsidRDefault="009332CC" w:rsidP="003902E8">
          <w:pPr>
            <w:pStyle w:val="TOC3"/>
            <w:rPr>
              <w:rFonts w:asciiTheme="minorHAnsi" w:eastAsiaTheme="minorEastAsia" w:hAnsiTheme="minorHAnsi" w:cstheme="minorBidi"/>
              <w:noProof/>
              <w:color w:val="auto"/>
              <w:sz w:val="22"/>
              <w:szCs w:val="22"/>
              <w:rtl/>
            </w:rPr>
          </w:pPr>
          <w:hyperlink w:anchor="_Toc70729585" w:history="1">
            <w:r w:rsidR="003902E8" w:rsidRPr="00020790">
              <w:rPr>
                <w:rStyle w:val="Hyperlink"/>
                <w:noProof/>
              </w:rPr>
              <w:t>The Encounter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264</w:t>
            </w:r>
            <w:r w:rsidR="003902E8">
              <w:rPr>
                <w:noProof/>
                <w:webHidden/>
                <w:rtl/>
              </w:rPr>
              <w:fldChar w:fldCharType="end"/>
            </w:r>
          </w:hyperlink>
        </w:p>
        <w:p w14:paraId="234C872E" w14:textId="396A7F6E" w:rsidR="003902E8" w:rsidRDefault="009332CC" w:rsidP="003902E8">
          <w:pPr>
            <w:pStyle w:val="TOC3"/>
            <w:rPr>
              <w:rFonts w:asciiTheme="minorHAnsi" w:eastAsiaTheme="minorEastAsia" w:hAnsiTheme="minorHAnsi" w:cstheme="minorBidi"/>
              <w:noProof/>
              <w:color w:val="auto"/>
              <w:sz w:val="22"/>
              <w:szCs w:val="22"/>
              <w:rtl/>
            </w:rPr>
          </w:pPr>
          <w:hyperlink w:anchor="_Toc70729586" w:history="1">
            <w:r w:rsidR="003902E8" w:rsidRPr="00020790">
              <w:rPr>
                <w:rStyle w:val="Hyperlink"/>
                <w:noProof/>
              </w:rPr>
              <w:t>The Night Of The Growl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266</w:t>
            </w:r>
            <w:r w:rsidR="003902E8">
              <w:rPr>
                <w:noProof/>
                <w:webHidden/>
                <w:rtl/>
              </w:rPr>
              <w:fldChar w:fldCharType="end"/>
            </w:r>
          </w:hyperlink>
        </w:p>
        <w:p w14:paraId="49EAAD60" w14:textId="46421197" w:rsidR="003902E8" w:rsidRDefault="009332CC" w:rsidP="003902E8">
          <w:pPr>
            <w:pStyle w:val="TOC3"/>
            <w:rPr>
              <w:rFonts w:asciiTheme="minorHAnsi" w:eastAsiaTheme="minorEastAsia" w:hAnsiTheme="minorHAnsi" w:cstheme="minorBidi"/>
              <w:noProof/>
              <w:color w:val="auto"/>
              <w:sz w:val="22"/>
              <w:szCs w:val="22"/>
              <w:rtl/>
            </w:rPr>
          </w:pPr>
          <w:hyperlink w:anchor="_Toc70729587" w:history="1">
            <w:r w:rsidR="003902E8" w:rsidRPr="00020790">
              <w:rPr>
                <w:rStyle w:val="Hyperlink"/>
                <w:noProof/>
              </w:rPr>
              <w:t>The Farce Of Raising The Quranic Copies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266</w:t>
            </w:r>
            <w:r w:rsidR="003902E8">
              <w:rPr>
                <w:noProof/>
                <w:webHidden/>
                <w:rtl/>
              </w:rPr>
              <w:fldChar w:fldCharType="end"/>
            </w:r>
          </w:hyperlink>
        </w:p>
        <w:p w14:paraId="4B0A2885" w14:textId="5BF1D98F" w:rsidR="003902E8" w:rsidRDefault="009332CC" w:rsidP="003902E8">
          <w:pPr>
            <w:pStyle w:val="TOC3"/>
            <w:rPr>
              <w:rFonts w:asciiTheme="minorHAnsi" w:eastAsiaTheme="minorEastAsia" w:hAnsiTheme="minorHAnsi" w:cstheme="minorBidi"/>
              <w:noProof/>
              <w:color w:val="auto"/>
              <w:sz w:val="22"/>
              <w:szCs w:val="22"/>
              <w:rtl/>
            </w:rPr>
          </w:pPr>
          <w:hyperlink w:anchor="_Toc70729588" w:history="1">
            <w:r w:rsidR="003902E8" w:rsidRPr="00020790">
              <w:rPr>
                <w:rStyle w:val="Hyperlink"/>
                <w:noProof/>
              </w:rPr>
              <w:t>The Arbitration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268</w:t>
            </w:r>
            <w:r w:rsidR="003902E8">
              <w:rPr>
                <w:noProof/>
                <w:webHidden/>
                <w:rtl/>
              </w:rPr>
              <w:fldChar w:fldCharType="end"/>
            </w:r>
          </w:hyperlink>
        </w:p>
        <w:p w14:paraId="5FC15EB1" w14:textId="3194CAD1" w:rsidR="003902E8" w:rsidRDefault="009332CC" w:rsidP="003902E8">
          <w:pPr>
            <w:pStyle w:val="TOC3"/>
            <w:rPr>
              <w:rFonts w:asciiTheme="minorHAnsi" w:eastAsiaTheme="minorEastAsia" w:hAnsiTheme="minorHAnsi" w:cstheme="minorBidi"/>
              <w:noProof/>
              <w:color w:val="auto"/>
              <w:sz w:val="22"/>
              <w:szCs w:val="22"/>
              <w:rtl/>
            </w:rPr>
          </w:pPr>
          <w:hyperlink w:anchor="_Toc70729589" w:history="1">
            <w:r w:rsidR="003902E8" w:rsidRPr="00020790">
              <w:rPr>
                <w:rStyle w:val="Hyperlink"/>
                <w:noProof/>
              </w:rPr>
              <w:t>The Imam Returns To Al-Kufah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271</w:t>
            </w:r>
            <w:r w:rsidR="003902E8">
              <w:rPr>
                <w:noProof/>
                <w:webHidden/>
                <w:rtl/>
              </w:rPr>
              <w:fldChar w:fldCharType="end"/>
            </w:r>
          </w:hyperlink>
        </w:p>
        <w:p w14:paraId="185A871E" w14:textId="024ACF62" w:rsidR="003902E8" w:rsidRDefault="009332CC" w:rsidP="003902E8">
          <w:pPr>
            <w:pStyle w:val="TOC3"/>
            <w:rPr>
              <w:rFonts w:asciiTheme="minorHAnsi" w:eastAsiaTheme="minorEastAsia" w:hAnsiTheme="minorHAnsi" w:cstheme="minorBidi"/>
              <w:noProof/>
              <w:color w:val="auto"/>
              <w:sz w:val="22"/>
              <w:szCs w:val="22"/>
              <w:rtl/>
            </w:rPr>
          </w:pPr>
          <w:hyperlink w:anchor="_Toc70729590" w:history="1">
            <w:r w:rsidR="003902E8" w:rsidRPr="00020790">
              <w:rPr>
                <w:rStyle w:val="Hyperlink"/>
                <w:noProof/>
              </w:rPr>
              <w:t>Meeting Of The Arbitrators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272</w:t>
            </w:r>
            <w:r w:rsidR="003902E8">
              <w:rPr>
                <w:noProof/>
                <w:webHidden/>
                <w:rtl/>
              </w:rPr>
              <w:fldChar w:fldCharType="end"/>
            </w:r>
          </w:hyperlink>
        </w:p>
        <w:p w14:paraId="63FE4311" w14:textId="7E1345A0" w:rsidR="003902E8" w:rsidRDefault="009332CC" w:rsidP="003902E8">
          <w:pPr>
            <w:pStyle w:val="TOC3"/>
            <w:rPr>
              <w:rFonts w:asciiTheme="minorHAnsi" w:eastAsiaTheme="minorEastAsia" w:hAnsiTheme="minorHAnsi" w:cstheme="minorBidi"/>
              <w:noProof/>
              <w:color w:val="auto"/>
              <w:sz w:val="22"/>
              <w:szCs w:val="22"/>
              <w:rtl/>
            </w:rPr>
          </w:pPr>
          <w:hyperlink w:anchor="_Toc70729591" w:history="1">
            <w:r w:rsidR="003902E8" w:rsidRPr="00020790">
              <w:rPr>
                <w:rStyle w:val="Hyperlink"/>
                <w:noProof/>
              </w:rPr>
              <w:t>Mutiny Of The Apostates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274</w:t>
            </w:r>
            <w:r w:rsidR="003902E8">
              <w:rPr>
                <w:noProof/>
                <w:webHidden/>
                <w:rtl/>
              </w:rPr>
              <w:fldChar w:fldCharType="end"/>
            </w:r>
          </w:hyperlink>
        </w:p>
        <w:p w14:paraId="2C5FD3B8" w14:textId="25DE7507" w:rsidR="003902E8" w:rsidRDefault="009332CC" w:rsidP="003902E8">
          <w:pPr>
            <w:pStyle w:val="TOC3"/>
            <w:rPr>
              <w:rFonts w:asciiTheme="minorHAnsi" w:eastAsiaTheme="minorEastAsia" w:hAnsiTheme="minorHAnsi" w:cstheme="minorBidi"/>
              <w:noProof/>
              <w:color w:val="auto"/>
              <w:sz w:val="22"/>
              <w:szCs w:val="22"/>
              <w:rtl/>
            </w:rPr>
          </w:pPr>
          <w:hyperlink w:anchor="_Toc70729592"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283</w:t>
            </w:r>
            <w:r w:rsidR="003902E8">
              <w:rPr>
                <w:noProof/>
                <w:webHidden/>
                <w:rtl/>
              </w:rPr>
              <w:fldChar w:fldCharType="end"/>
            </w:r>
          </w:hyperlink>
        </w:p>
        <w:p w14:paraId="734A0CF0" w14:textId="3E9F7715" w:rsidR="003902E8" w:rsidRDefault="009332CC" w:rsidP="003902E8">
          <w:pPr>
            <w:pStyle w:val="TOC2"/>
            <w:rPr>
              <w:rFonts w:asciiTheme="minorHAnsi" w:eastAsiaTheme="minorEastAsia" w:hAnsiTheme="minorHAnsi" w:cstheme="minorBidi"/>
              <w:color w:val="auto"/>
              <w:sz w:val="22"/>
              <w:szCs w:val="22"/>
              <w:rtl/>
            </w:rPr>
          </w:pPr>
          <w:hyperlink w:anchor="_Toc70729593" w:history="1">
            <w:r w:rsidR="003902E8" w:rsidRPr="00020790">
              <w:rPr>
                <w:rStyle w:val="Hyperlink"/>
              </w:rPr>
              <w:t>Decline Of The State Of Truth</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Toc70729593 \h</w:instrText>
            </w:r>
            <w:r w:rsidR="003902E8">
              <w:rPr>
                <w:webHidden/>
                <w:rtl/>
              </w:rPr>
              <w:instrText xml:space="preserve"> </w:instrText>
            </w:r>
            <w:r w:rsidR="003902E8">
              <w:rPr>
                <w:webHidden/>
                <w:rtl/>
              </w:rPr>
            </w:r>
            <w:r w:rsidR="003902E8">
              <w:rPr>
                <w:webHidden/>
                <w:rtl/>
              </w:rPr>
              <w:fldChar w:fldCharType="separate"/>
            </w:r>
            <w:r w:rsidR="008A2363">
              <w:rPr>
                <w:webHidden/>
              </w:rPr>
              <w:t>289</w:t>
            </w:r>
            <w:r w:rsidR="003902E8">
              <w:rPr>
                <w:webHidden/>
                <w:rtl/>
              </w:rPr>
              <w:fldChar w:fldCharType="end"/>
            </w:r>
          </w:hyperlink>
        </w:p>
        <w:p w14:paraId="7ADF3DE2" w14:textId="7C3A1D65" w:rsidR="003902E8" w:rsidRDefault="009332CC" w:rsidP="003902E8">
          <w:pPr>
            <w:pStyle w:val="TOC3"/>
            <w:rPr>
              <w:rFonts w:asciiTheme="minorHAnsi" w:eastAsiaTheme="minorEastAsia" w:hAnsiTheme="minorHAnsi" w:cstheme="minorBidi"/>
              <w:noProof/>
              <w:color w:val="auto"/>
              <w:sz w:val="22"/>
              <w:szCs w:val="22"/>
              <w:rtl/>
            </w:rPr>
          </w:pPr>
          <w:hyperlink w:anchor="_Toc70729594" w:history="1">
            <w:r w:rsidR="003902E8" w:rsidRPr="00020790">
              <w:rPr>
                <w:rStyle w:val="Hyperlink"/>
                <w:noProof/>
              </w:rPr>
              <w:t>Raids On The Muslim Regions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290</w:t>
            </w:r>
            <w:r w:rsidR="003902E8">
              <w:rPr>
                <w:noProof/>
                <w:webHidden/>
                <w:rtl/>
              </w:rPr>
              <w:fldChar w:fldCharType="end"/>
            </w:r>
          </w:hyperlink>
        </w:p>
        <w:p w14:paraId="6155FA1D" w14:textId="359720B3" w:rsidR="003902E8" w:rsidRDefault="009332CC" w:rsidP="003902E8">
          <w:pPr>
            <w:pStyle w:val="TOC3"/>
            <w:rPr>
              <w:rFonts w:asciiTheme="minorHAnsi" w:eastAsiaTheme="minorEastAsia" w:hAnsiTheme="minorHAnsi" w:cstheme="minorBidi"/>
              <w:noProof/>
              <w:color w:val="auto"/>
              <w:sz w:val="22"/>
              <w:szCs w:val="22"/>
              <w:rtl/>
            </w:rPr>
          </w:pPr>
          <w:hyperlink w:anchor="_Toc70729595" w:history="1">
            <w:r w:rsidR="003902E8" w:rsidRPr="00020790">
              <w:rPr>
                <w:rStyle w:val="Hyperlink"/>
                <w:noProof/>
              </w:rPr>
              <w:t>Raids On Al-Iijaz And Yemen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290</w:t>
            </w:r>
            <w:r w:rsidR="003902E8">
              <w:rPr>
                <w:noProof/>
                <w:webHidden/>
                <w:rtl/>
              </w:rPr>
              <w:fldChar w:fldCharType="end"/>
            </w:r>
          </w:hyperlink>
        </w:p>
        <w:p w14:paraId="3A6923D8" w14:textId="628750E5" w:rsidR="003902E8" w:rsidRDefault="009332CC" w:rsidP="003902E8">
          <w:pPr>
            <w:pStyle w:val="TOC3"/>
            <w:rPr>
              <w:rFonts w:asciiTheme="minorHAnsi" w:eastAsiaTheme="minorEastAsia" w:hAnsiTheme="minorHAnsi" w:cstheme="minorBidi"/>
              <w:noProof/>
              <w:color w:val="auto"/>
              <w:sz w:val="22"/>
              <w:szCs w:val="22"/>
              <w:rtl/>
            </w:rPr>
          </w:pPr>
          <w:hyperlink w:anchor="_Toc70729596" w:history="1">
            <w:r w:rsidR="003902E8" w:rsidRPr="00020790">
              <w:rPr>
                <w:rStyle w:val="Hyperlink"/>
                <w:noProof/>
              </w:rPr>
              <w:t>Raids On Iraq</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291</w:t>
            </w:r>
            <w:r w:rsidR="003902E8">
              <w:rPr>
                <w:noProof/>
                <w:webHidden/>
                <w:rtl/>
              </w:rPr>
              <w:fldChar w:fldCharType="end"/>
            </w:r>
          </w:hyperlink>
        </w:p>
        <w:p w14:paraId="6E90F23A" w14:textId="7283B52B" w:rsidR="003902E8" w:rsidRDefault="009332CC" w:rsidP="003902E8">
          <w:pPr>
            <w:pStyle w:val="TOC3"/>
            <w:rPr>
              <w:rFonts w:asciiTheme="minorHAnsi" w:eastAsiaTheme="minorEastAsia" w:hAnsiTheme="minorHAnsi" w:cstheme="minorBidi"/>
              <w:noProof/>
              <w:color w:val="auto"/>
              <w:sz w:val="22"/>
              <w:szCs w:val="22"/>
              <w:rtl/>
            </w:rPr>
          </w:pPr>
          <w:hyperlink w:anchor="_Toc70729597" w:history="1">
            <w:r w:rsidR="003902E8" w:rsidRPr="00020790">
              <w:rPr>
                <w:rStyle w:val="Hyperlink"/>
                <w:noProof/>
              </w:rPr>
              <w:t>Raids On Hit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291</w:t>
            </w:r>
            <w:r w:rsidR="003902E8">
              <w:rPr>
                <w:noProof/>
                <w:webHidden/>
                <w:rtl/>
              </w:rPr>
              <w:fldChar w:fldCharType="end"/>
            </w:r>
          </w:hyperlink>
        </w:p>
        <w:p w14:paraId="49A99654" w14:textId="018BC2C1" w:rsidR="003902E8" w:rsidRDefault="009332CC" w:rsidP="003902E8">
          <w:pPr>
            <w:pStyle w:val="TOC3"/>
            <w:rPr>
              <w:rFonts w:asciiTheme="minorHAnsi" w:eastAsiaTheme="minorEastAsia" w:hAnsiTheme="minorHAnsi" w:cstheme="minorBidi"/>
              <w:noProof/>
              <w:color w:val="auto"/>
              <w:sz w:val="22"/>
              <w:szCs w:val="22"/>
              <w:rtl/>
            </w:rPr>
          </w:pPr>
          <w:hyperlink w:anchor="_Toc70729598" w:history="1">
            <w:r w:rsidR="003902E8" w:rsidRPr="00020790">
              <w:rPr>
                <w:rStyle w:val="Hyperlink"/>
                <w:noProof/>
              </w:rPr>
              <w:t>Raid On Waqisah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292</w:t>
            </w:r>
            <w:r w:rsidR="003902E8">
              <w:rPr>
                <w:noProof/>
                <w:webHidden/>
                <w:rtl/>
              </w:rPr>
              <w:fldChar w:fldCharType="end"/>
            </w:r>
          </w:hyperlink>
        </w:p>
        <w:p w14:paraId="09F8E6B7" w14:textId="4802BC5A" w:rsidR="003902E8" w:rsidRDefault="009332CC" w:rsidP="003902E8">
          <w:pPr>
            <w:pStyle w:val="TOC3"/>
            <w:rPr>
              <w:rFonts w:asciiTheme="minorHAnsi" w:eastAsiaTheme="minorEastAsia" w:hAnsiTheme="minorHAnsi" w:cstheme="minorBidi"/>
              <w:noProof/>
              <w:color w:val="auto"/>
              <w:sz w:val="22"/>
              <w:szCs w:val="22"/>
              <w:rtl/>
            </w:rPr>
          </w:pPr>
          <w:hyperlink w:anchor="_Toc70729599" w:history="1">
            <w:r w:rsidR="003902E8" w:rsidRPr="00020790">
              <w:rPr>
                <w:rStyle w:val="Hyperlink"/>
                <w:noProof/>
              </w:rPr>
              <w:t>Raid On Al-Kufah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Toc70729599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293</w:t>
            </w:r>
            <w:r w:rsidR="003902E8">
              <w:rPr>
                <w:noProof/>
                <w:webHidden/>
                <w:rtl/>
              </w:rPr>
              <w:fldChar w:fldCharType="end"/>
            </w:r>
          </w:hyperlink>
        </w:p>
        <w:p w14:paraId="2CB7B7EC" w14:textId="2D010F1E" w:rsidR="003902E8" w:rsidRDefault="009332CC" w:rsidP="003902E8">
          <w:pPr>
            <w:pStyle w:val="TOC3"/>
            <w:rPr>
              <w:rFonts w:asciiTheme="minorHAnsi" w:eastAsiaTheme="minorEastAsia" w:hAnsiTheme="minorHAnsi" w:cstheme="minorBidi"/>
              <w:noProof/>
              <w:color w:val="auto"/>
              <w:sz w:val="22"/>
              <w:szCs w:val="22"/>
              <w:rtl/>
            </w:rPr>
          </w:pPr>
          <w:hyperlink w:anchor="_Toc70729600" w:history="1">
            <w:r w:rsidR="003902E8" w:rsidRPr="00020790">
              <w:rPr>
                <w:rStyle w:val="Hyperlink"/>
                <w:noProof/>
              </w:rPr>
              <w:t>The Mischief Of The Khawarij</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293</w:t>
            </w:r>
            <w:r w:rsidR="003902E8">
              <w:rPr>
                <w:noProof/>
                <w:webHidden/>
                <w:rtl/>
              </w:rPr>
              <w:fldChar w:fldCharType="end"/>
            </w:r>
          </w:hyperlink>
        </w:p>
        <w:p w14:paraId="1F17B07A" w14:textId="524B64E2" w:rsidR="003902E8" w:rsidRDefault="009332CC" w:rsidP="003902E8">
          <w:pPr>
            <w:pStyle w:val="TOC3"/>
            <w:rPr>
              <w:rFonts w:asciiTheme="minorHAnsi" w:eastAsiaTheme="minorEastAsia" w:hAnsiTheme="minorHAnsi" w:cstheme="minorBidi"/>
              <w:noProof/>
              <w:color w:val="auto"/>
              <w:sz w:val="22"/>
              <w:szCs w:val="22"/>
              <w:rtl/>
            </w:rPr>
          </w:pPr>
          <w:hyperlink w:anchor="_Toc70729601" w:history="1">
            <w:r w:rsidR="003902E8" w:rsidRPr="00020790">
              <w:rPr>
                <w:rStyle w:val="Hyperlink"/>
                <w:noProof/>
              </w:rPr>
              <w:t>Imam Ali Beseeches For Departure From The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293</w:t>
            </w:r>
            <w:r w:rsidR="003902E8">
              <w:rPr>
                <w:noProof/>
                <w:webHidden/>
                <w:rtl/>
              </w:rPr>
              <w:fldChar w:fldCharType="end"/>
            </w:r>
          </w:hyperlink>
        </w:p>
        <w:p w14:paraId="6ADA06B1" w14:textId="4DF11BDC" w:rsidR="003902E8" w:rsidRDefault="009332CC" w:rsidP="003902E8">
          <w:pPr>
            <w:pStyle w:val="TOC3"/>
            <w:rPr>
              <w:rFonts w:asciiTheme="minorHAnsi" w:eastAsiaTheme="minorEastAsia" w:hAnsiTheme="minorHAnsi" w:cstheme="minorBidi"/>
              <w:noProof/>
              <w:color w:val="auto"/>
              <w:sz w:val="22"/>
              <w:szCs w:val="22"/>
              <w:rtl/>
            </w:rPr>
          </w:pPr>
          <w:hyperlink w:anchor="_Toc70729602"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294</w:t>
            </w:r>
            <w:r w:rsidR="003902E8">
              <w:rPr>
                <w:noProof/>
                <w:webHidden/>
                <w:rtl/>
              </w:rPr>
              <w:fldChar w:fldCharType="end"/>
            </w:r>
          </w:hyperlink>
        </w:p>
        <w:p w14:paraId="493FB45A" w14:textId="1E8B3C1A" w:rsidR="003902E8" w:rsidRDefault="009332CC" w:rsidP="003902E8">
          <w:pPr>
            <w:pStyle w:val="TOC2"/>
            <w:rPr>
              <w:rFonts w:asciiTheme="minorHAnsi" w:eastAsiaTheme="minorEastAsia" w:hAnsiTheme="minorHAnsi" w:cstheme="minorBidi"/>
              <w:color w:val="auto"/>
              <w:sz w:val="22"/>
              <w:szCs w:val="22"/>
              <w:rtl/>
            </w:rPr>
          </w:pPr>
          <w:hyperlink w:anchor="_Toc70729603" w:history="1">
            <w:r w:rsidR="003902E8" w:rsidRPr="00020790">
              <w:rPr>
                <w:rStyle w:val="Hyperlink"/>
              </w:rPr>
              <w:t>The Deputy Governors In Imam ‘Ali’s Government</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Toc70729603 \h</w:instrText>
            </w:r>
            <w:r w:rsidR="003902E8">
              <w:rPr>
                <w:webHidden/>
                <w:rtl/>
              </w:rPr>
              <w:instrText xml:space="preserve"> </w:instrText>
            </w:r>
            <w:r w:rsidR="003902E8">
              <w:rPr>
                <w:webHidden/>
                <w:rtl/>
              </w:rPr>
            </w:r>
            <w:r w:rsidR="003902E8">
              <w:rPr>
                <w:webHidden/>
                <w:rtl/>
              </w:rPr>
              <w:fldChar w:fldCharType="separate"/>
            </w:r>
            <w:r w:rsidR="008A2363">
              <w:rPr>
                <w:webHidden/>
              </w:rPr>
              <w:t>296</w:t>
            </w:r>
            <w:r w:rsidR="003902E8">
              <w:rPr>
                <w:webHidden/>
                <w:rtl/>
              </w:rPr>
              <w:fldChar w:fldCharType="end"/>
            </w:r>
          </w:hyperlink>
        </w:p>
        <w:p w14:paraId="2BF6CADF" w14:textId="74D51BD4" w:rsidR="003902E8" w:rsidRDefault="009332CC" w:rsidP="003902E8">
          <w:pPr>
            <w:pStyle w:val="TOC3"/>
            <w:rPr>
              <w:rFonts w:asciiTheme="minorHAnsi" w:eastAsiaTheme="minorEastAsia" w:hAnsiTheme="minorHAnsi" w:cstheme="minorBidi"/>
              <w:noProof/>
              <w:color w:val="auto"/>
              <w:sz w:val="22"/>
              <w:szCs w:val="22"/>
              <w:rtl/>
            </w:rPr>
          </w:pPr>
          <w:hyperlink w:anchor="_Toc70729604" w:history="1">
            <w:r w:rsidR="003902E8" w:rsidRPr="00020790">
              <w:rPr>
                <w:rStyle w:val="Hyperlink"/>
                <w:noProof/>
              </w:rPr>
              <w:t>Responsibilities And Significance Of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297</w:t>
            </w:r>
            <w:r w:rsidR="003902E8">
              <w:rPr>
                <w:noProof/>
                <w:webHidden/>
                <w:rtl/>
              </w:rPr>
              <w:fldChar w:fldCharType="end"/>
            </w:r>
          </w:hyperlink>
        </w:p>
        <w:p w14:paraId="35D18F40" w14:textId="55847254" w:rsidR="003902E8" w:rsidRDefault="009332CC" w:rsidP="003902E8">
          <w:pPr>
            <w:pStyle w:val="TOC3"/>
            <w:rPr>
              <w:rFonts w:asciiTheme="minorHAnsi" w:eastAsiaTheme="minorEastAsia" w:hAnsiTheme="minorHAnsi" w:cstheme="minorBidi"/>
              <w:noProof/>
              <w:color w:val="auto"/>
              <w:sz w:val="22"/>
              <w:szCs w:val="22"/>
              <w:rtl/>
            </w:rPr>
          </w:pPr>
          <w:hyperlink w:anchor="_Toc70729605" w:history="1">
            <w:r w:rsidR="003902E8" w:rsidRPr="00020790">
              <w:rPr>
                <w:rStyle w:val="Hyperlink"/>
                <w:noProof/>
              </w:rPr>
              <w:t>Foundations Of Selecting The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298</w:t>
            </w:r>
            <w:r w:rsidR="003902E8">
              <w:rPr>
                <w:noProof/>
                <w:webHidden/>
                <w:rtl/>
              </w:rPr>
              <w:fldChar w:fldCharType="end"/>
            </w:r>
          </w:hyperlink>
        </w:p>
        <w:p w14:paraId="4371539B" w14:textId="394A16C0" w:rsidR="003902E8" w:rsidRDefault="009332CC" w:rsidP="003902E8">
          <w:pPr>
            <w:pStyle w:val="TOC3"/>
            <w:rPr>
              <w:rFonts w:asciiTheme="minorHAnsi" w:eastAsiaTheme="minorEastAsia" w:hAnsiTheme="minorHAnsi" w:cstheme="minorBidi"/>
              <w:noProof/>
              <w:color w:val="auto"/>
              <w:sz w:val="22"/>
              <w:szCs w:val="22"/>
              <w:rtl/>
            </w:rPr>
          </w:pPr>
          <w:hyperlink w:anchor="_Toc70729606" w:history="1">
            <w:r w:rsidR="003902E8" w:rsidRPr="00020790">
              <w:rPr>
                <w:rStyle w:val="Hyperlink"/>
                <w:noProof/>
              </w:rPr>
              <w:t>Punishment Of The Unjust Governor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298</w:t>
            </w:r>
            <w:r w:rsidR="003902E8">
              <w:rPr>
                <w:noProof/>
                <w:webHidden/>
                <w:rtl/>
              </w:rPr>
              <w:fldChar w:fldCharType="end"/>
            </w:r>
          </w:hyperlink>
        </w:p>
        <w:p w14:paraId="6DA1347A" w14:textId="3F0BD29B" w:rsidR="003902E8" w:rsidRDefault="009332CC" w:rsidP="003902E8">
          <w:pPr>
            <w:pStyle w:val="TOC3"/>
            <w:rPr>
              <w:rFonts w:asciiTheme="minorHAnsi" w:eastAsiaTheme="minorEastAsia" w:hAnsiTheme="minorHAnsi" w:cstheme="minorBidi"/>
              <w:noProof/>
              <w:color w:val="auto"/>
              <w:sz w:val="22"/>
              <w:szCs w:val="22"/>
              <w:rtl/>
            </w:rPr>
          </w:pPr>
          <w:hyperlink w:anchor="_Toc70729607" w:history="1">
            <w:r w:rsidR="003902E8" w:rsidRPr="00020790">
              <w:rPr>
                <w:rStyle w:val="Hyperlink"/>
                <w:noProof/>
              </w:rPr>
              <w:t>Distancing From The Unjust Rulers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298</w:t>
            </w:r>
            <w:r w:rsidR="003902E8">
              <w:rPr>
                <w:noProof/>
                <w:webHidden/>
                <w:rtl/>
              </w:rPr>
              <w:fldChar w:fldCharType="end"/>
            </w:r>
          </w:hyperlink>
        </w:p>
        <w:p w14:paraId="5C671DFC" w14:textId="3807E58B" w:rsidR="003902E8" w:rsidRDefault="009332CC" w:rsidP="003902E8">
          <w:pPr>
            <w:pStyle w:val="TOC3"/>
            <w:rPr>
              <w:rFonts w:asciiTheme="minorHAnsi" w:eastAsiaTheme="minorEastAsia" w:hAnsiTheme="minorHAnsi" w:cstheme="minorBidi"/>
              <w:noProof/>
              <w:color w:val="auto"/>
              <w:sz w:val="22"/>
              <w:szCs w:val="22"/>
              <w:rtl/>
            </w:rPr>
          </w:pPr>
          <w:hyperlink w:anchor="_Toc70729608" w:history="1">
            <w:r w:rsidR="003902E8" w:rsidRPr="00020790">
              <w:rPr>
                <w:rStyle w:val="Hyperlink"/>
                <w:noProof/>
              </w:rPr>
              <w:t>Rule Of The Foolish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299</w:t>
            </w:r>
            <w:r w:rsidR="003902E8">
              <w:rPr>
                <w:noProof/>
                <w:webHidden/>
                <w:rtl/>
              </w:rPr>
              <w:fldChar w:fldCharType="end"/>
            </w:r>
          </w:hyperlink>
        </w:p>
        <w:p w14:paraId="7AF63B83" w14:textId="1F65C658" w:rsidR="003902E8" w:rsidRDefault="009332CC" w:rsidP="003902E8">
          <w:pPr>
            <w:pStyle w:val="TOC3"/>
            <w:rPr>
              <w:rFonts w:asciiTheme="minorHAnsi" w:eastAsiaTheme="minorEastAsia" w:hAnsiTheme="minorHAnsi" w:cstheme="minorBidi"/>
              <w:noProof/>
              <w:color w:val="auto"/>
              <w:sz w:val="22"/>
              <w:szCs w:val="22"/>
              <w:rtl/>
            </w:rPr>
          </w:pPr>
          <w:hyperlink w:anchor="_Toc70729609" w:history="1">
            <w:r w:rsidR="003902E8" w:rsidRPr="00020790">
              <w:rPr>
                <w:rStyle w:val="Hyperlink"/>
                <w:noProof/>
              </w:rPr>
              <w:t>The Addicted to Authority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299</w:t>
            </w:r>
            <w:r w:rsidR="003902E8">
              <w:rPr>
                <w:noProof/>
                <w:webHidden/>
                <w:rtl/>
              </w:rPr>
              <w:fldChar w:fldCharType="end"/>
            </w:r>
          </w:hyperlink>
        </w:p>
        <w:p w14:paraId="5356112A" w14:textId="527B4F7C" w:rsidR="003902E8" w:rsidRDefault="009332CC" w:rsidP="003902E8">
          <w:pPr>
            <w:pStyle w:val="TOC3"/>
            <w:rPr>
              <w:rFonts w:asciiTheme="minorHAnsi" w:eastAsiaTheme="minorEastAsia" w:hAnsiTheme="minorHAnsi" w:cstheme="minorBidi"/>
              <w:noProof/>
              <w:color w:val="auto"/>
              <w:sz w:val="22"/>
              <w:szCs w:val="22"/>
              <w:rtl/>
            </w:rPr>
          </w:pPr>
          <w:hyperlink w:anchor="_Toc70729610" w:history="1">
            <w:r w:rsidR="003902E8" w:rsidRPr="00020790">
              <w:rPr>
                <w:rStyle w:val="Hyperlink"/>
                <w:noProof/>
              </w:rPr>
              <w:t>Duties Of The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299</w:t>
            </w:r>
            <w:r w:rsidR="003902E8">
              <w:rPr>
                <w:noProof/>
                <w:webHidden/>
                <w:rtl/>
              </w:rPr>
              <w:fldChar w:fldCharType="end"/>
            </w:r>
          </w:hyperlink>
        </w:p>
        <w:p w14:paraId="27DD6CC6" w14:textId="60730C35" w:rsidR="003902E8" w:rsidRDefault="009332CC" w:rsidP="003902E8">
          <w:pPr>
            <w:pStyle w:val="TOC3"/>
            <w:rPr>
              <w:rFonts w:asciiTheme="minorHAnsi" w:eastAsiaTheme="minorEastAsia" w:hAnsiTheme="minorHAnsi" w:cstheme="minorBidi"/>
              <w:noProof/>
              <w:color w:val="auto"/>
              <w:sz w:val="22"/>
              <w:szCs w:val="22"/>
              <w:rtl/>
            </w:rPr>
          </w:pPr>
          <w:hyperlink w:anchor="_Toc70729611" w:history="1">
            <w:r w:rsidR="003902E8" w:rsidRPr="00020790">
              <w:rPr>
                <w:rStyle w:val="Hyperlink"/>
                <w:noProof/>
              </w:rPr>
              <w:t>Teachings Of Imam Ali To The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299</w:t>
            </w:r>
            <w:r w:rsidR="003902E8">
              <w:rPr>
                <w:noProof/>
                <w:webHidden/>
                <w:rtl/>
              </w:rPr>
              <w:fldChar w:fldCharType="end"/>
            </w:r>
          </w:hyperlink>
        </w:p>
        <w:p w14:paraId="74A2ACB6" w14:textId="29B38A11" w:rsidR="003902E8" w:rsidRDefault="009332CC" w:rsidP="003902E8">
          <w:pPr>
            <w:pStyle w:val="TOC3"/>
            <w:rPr>
              <w:rFonts w:asciiTheme="minorHAnsi" w:eastAsiaTheme="minorEastAsia" w:hAnsiTheme="minorHAnsi" w:cstheme="minorBidi"/>
              <w:noProof/>
              <w:color w:val="auto"/>
              <w:sz w:val="22"/>
              <w:szCs w:val="22"/>
              <w:rtl/>
            </w:rPr>
          </w:pPr>
          <w:hyperlink w:anchor="_Toc70729612" w:history="1">
            <w:r w:rsidR="003902E8" w:rsidRPr="00020790">
              <w:rPr>
                <w:rStyle w:val="Hyperlink"/>
                <w:noProof/>
              </w:rPr>
              <w:t>Ministry Of Complaints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307</w:t>
            </w:r>
            <w:r w:rsidR="003902E8">
              <w:rPr>
                <w:noProof/>
                <w:webHidden/>
                <w:rtl/>
              </w:rPr>
              <w:fldChar w:fldCharType="end"/>
            </w:r>
          </w:hyperlink>
        </w:p>
        <w:p w14:paraId="1FC8B895" w14:textId="79A5B2FE" w:rsidR="003902E8" w:rsidRDefault="009332CC" w:rsidP="003902E8">
          <w:pPr>
            <w:pStyle w:val="TOC3"/>
            <w:rPr>
              <w:rFonts w:asciiTheme="minorHAnsi" w:eastAsiaTheme="minorEastAsia" w:hAnsiTheme="minorHAnsi" w:cstheme="minorBidi"/>
              <w:noProof/>
              <w:color w:val="auto"/>
              <w:sz w:val="22"/>
              <w:szCs w:val="22"/>
              <w:rtl/>
            </w:rPr>
          </w:pPr>
          <w:hyperlink w:anchor="_Toc70729613" w:history="1">
            <w:r w:rsidR="003902E8" w:rsidRPr="00020790">
              <w:rPr>
                <w:rStyle w:val="Hyperlink"/>
                <w:noProof/>
              </w:rPr>
              <w:t>Tax Collectors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308</w:t>
            </w:r>
            <w:r w:rsidR="003902E8">
              <w:rPr>
                <w:noProof/>
                <w:webHidden/>
                <w:rtl/>
              </w:rPr>
              <w:fldChar w:fldCharType="end"/>
            </w:r>
          </w:hyperlink>
        </w:p>
        <w:p w14:paraId="725DE658" w14:textId="35DF5408" w:rsidR="003902E8" w:rsidRDefault="009332CC" w:rsidP="003902E8">
          <w:pPr>
            <w:pStyle w:val="TOC3"/>
            <w:rPr>
              <w:rFonts w:asciiTheme="minorHAnsi" w:eastAsiaTheme="minorEastAsia" w:hAnsiTheme="minorHAnsi" w:cstheme="minorBidi"/>
              <w:noProof/>
              <w:color w:val="auto"/>
              <w:sz w:val="22"/>
              <w:szCs w:val="22"/>
              <w:rtl/>
            </w:rPr>
          </w:pPr>
          <w:hyperlink w:anchor="_Toc70729614" w:history="1">
            <w:r w:rsidR="003902E8" w:rsidRPr="00020790">
              <w:rPr>
                <w:rStyle w:val="Hyperlink"/>
                <w:noProof/>
              </w:rPr>
              <w:t>Interrogating And Calling The Governors To Account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309</w:t>
            </w:r>
            <w:r w:rsidR="003902E8">
              <w:rPr>
                <w:noProof/>
                <w:webHidden/>
                <w:rtl/>
              </w:rPr>
              <w:fldChar w:fldCharType="end"/>
            </w:r>
          </w:hyperlink>
        </w:p>
        <w:p w14:paraId="175AC358" w14:textId="5DDBE765" w:rsidR="003902E8" w:rsidRDefault="009332CC" w:rsidP="003902E8">
          <w:pPr>
            <w:pStyle w:val="TOC3"/>
            <w:rPr>
              <w:rFonts w:asciiTheme="minorHAnsi" w:eastAsiaTheme="minorEastAsia" w:hAnsiTheme="minorHAnsi" w:cstheme="minorBidi"/>
              <w:noProof/>
              <w:color w:val="auto"/>
              <w:sz w:val="22"/>
              <w:szCs w:val="22"/>
              <w:rtl/>
            </w:rPr>
          </w:pPr>
          <w:hyperlink w:anchor="_Toc70729615" w:history="1">
            <w:r w:rsidR="003902E8" w:rsidRPr="00020790">
              <w:rPr>
                <w:rStyle w:val="Hyperlink"/>
                <w:noProof/>
              </w:rPr>
              <w:t>Dismissal And Discharge Of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309</w:t>
            </w:r>
            <w:r w:rsidR="003902E8">
              <w:rPr>
                <w:noProof/>
                <w:webHidden/>
                <w:rtl/>
              </w:rPr>
              <w:fldChar w:fldCharType="end"/>
            </w:r>
          </w:hyperlink>
        </w:p>
        <w:p w14:paraId="1004C6BC" w14:textId="0159ED66" w:rsidR="003902E8" w:rsidRDefault="009332CC" w:rsidP="003902E8">
          <w:pPr>
            <w:pStyle w:val="TOC3"/>
            <w:rPr>
              <w:rFonts w:asciiTheme="minorHAnsi" w:eastAsiaTheme="minorEastAsia" w:hAnsiTheme="minorHAnsi" w:cstheme="minorBidi"/>
              <w:noProof/>
              <w:color w:val="auto"/>
              <w:sz w:val="22"/>
              <w:szCs w:val="22"/>
              <w:rtl/>
            </w:rPr>
          </w:pPr>
          <w:hyperlink w:anchor="_Toc70729616" w:history="1">
            <w:r w:rsidR="003902E8" w:rsidRPr="00020790">
              <w:rPr>
                <w:rStyle w:val="Hyperlink"/>
                <w:noProof/>
              </w:rPr>
              <w:t>The Armed Forces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310</w:t>
            </w:r>
            <w:r w:rsidR="003902E8">
              <w:rPr>
                <w:noProof/>
                <w:webHidden/>
                <w:rtl/>
              </w:rPr>
              <w:fldChar w:fldCharType="end"/>
            </w:r>
          </w:hyperlink>
        </w:p>
        <w:p w14:paraId="2248E3E1" w14:textId="63086B6A" w:rsidR="003902E8" w:rsidRDefault="009332CC" w:rsidP="003902E8">
          <w:pPr>
            <w:pStyle w:val="TOC3"/>
            <w:rPr>
              <w:rFonts w:asciiTheme="minorHAnsi" w:eastAsiaTheme="minorEastAsia" w:hAnsiTheme="minorHAnsi" w:cstheme="minorBidi"/>
              <w:noProof/>
              <w:color w:val="auto"/>
              <w:sz w:val="22"/>
              <w:szCs w:val="22"/>
              <w:rtl/>
            </w:rPr>
          </w:pPr>
          <w:hyperlink w:anchor="_Toc70729617" w:history="1">
            <w:r w:rsidR="003902E8" w:rsidRPr="00020790">
              <w:rPr>
                <w:rStyle w:val="Hyperlink"/>
                <w:noProof/>
              </w:rPr>
              <w:t>Police Forces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311</w:t>
            </w:r>
            <w:r w:rsidR="003902E8">
              <w:rPr>
                <w:noProof/>
                <w:webHidden/>
                <w:rtl/>
              </w:rPr>
              <w:fldChar w:fldCharType="end"/>
            </w:r>
          </w:hyperlink>
        </w:p>
        <w:p w14:paraId="615AF073" w14:textId="069770CD" w:rsidR="003902E8" w:rsidRDefault="009332CC" w:rsidP="003902E8">
          <w:pPr>
            <w:pStyle w:val="TOC3"/>
            <w:rPr>
              <w:rFonts w:asciiTheme="minorHAnsi" w:eastAsiaTheme="minorEastAsia" w:hAnsiTheme="minorHAnsi" w:cstheme="minorBidi"/>
              <w:noProof/>
              <w:color w:val="auto"/>
              <w:sz w:val="22"/>
              <w:szCs w:val="22"/>
              <w:rtl/>
            </w:rPr>
          </w:pPr>
          <w:hyperlink w:anchor="_Toc70729618" w:history="1">
            <w:r w:rsidR="003902E8" w:rsidRPr="00020790">
              <w:rPr>
                <w:rStyle w:val="Hyperlink"/>
                <w:noProof/>
              </w:rPr>
              <w:t>The Duties Of The Ruler And The Subjects Towards Each Other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311</w:t>
            </w:r>
            <w:r w:rsidR="003902E8">
              <w:rPr>
                <w:noProof/>
                <w:webHidden/>
                <w:rtl/>
              </w:rPr>
              <w:fldChar w:fldCharType="end"/>
            </w:r>
          </w:hyperlink>
        </w:p>
        <w:p w14:paraId="78C75114" w14:textId="7578D611" w:rsidR="003902E8" w:rsidRDefault="009332CC" w:rsidP="003902E8">
          <w:pPr>
            <w:pStyle w:val="TOC3"/>
            <w:rPr>
              <w:rFonts w:asciiTheme="minorHAnsi" w:eastAsiaTheme="minorEastAsia" w:hAnsiTheme="minorHAnsi" w:cstheme="minorBidi"/>
              <w:noProof/>
              <w:color w:val="auto"/>
              <w:sz w:val="22"/>
              <w:szCs w:val="22"/>
              <w:rtl/>
            </w:rPr>
          </w:pPr>
          <w:hyperlink w:anchor="_Toc70729619" w:history="1">
            <w:r w:rsidR="003902E8" w:rsidRPr="00020790">
              <w:rPr>
                <w:rStyle w:val="Hyperlink"/>
                <w:noProof/>
              </w:rPr>
              <w:t>Imam Ali’s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312</w:t>
            </w:r>
            <w:r w:rsidR="003902E8">
              <w:rPr>
                <w:noProof/>
                <w:webHidden/>
                <w:rtl/>
              </w:rPr>
              <w:fldChar w:fldCharType="end"/>
            </w:r>
          </w:hyperlink>
        </w:p>
        <w:p w14:paraId="117E5C49" w14:textId="5BB4ADFB" w:rsidR="003902E8" w:rsidRDefault="009332CC" w:rsidP="003902E8">
          <w:pPr>
            <w:pStyle w:val="TOC3"/>
            <w:rPr>
              <w:rFonts w:asciiTheme="minorHAnsi" w:eastAsiaTheme="minorEastAsia" w:hAnsiTheme="minorHAnsi" w:cstheme="minorBidi"/>
              <w:noProof/>
              <w:color w:val="auto"/>
              <w:sz w:val="22"/>
              <w:szCs w:val="22"/>
              <w:rtl/>
            </w:rPr>
          </w:pPr>
          <w:hyperlink w:anchor="_Toc70729620" w:history="1">
            <w:r w:rsidR="003902E8" w:rsidRPr="00020790">
              <w:rPr>
                <w:rStyle w:val="Hyperlink"/>
                <w:noProof/>
              </w:rPr>
              <w:t>Qays Ibn Sa’d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313</w:t>
            </w:r>
            <w:r w:rsidR="003902E8">
              <w:rPr>
                <w:noProof/>
                <w:webHidden/>
                <w:rtl/>
              </w:rPr>
              <w:fldChar w:fldCharType="end"/>
            </w:r>
          </w:hyperlink>
        </w:p>
        <w:p w14:paraId="37A72547" w14:textId="75B538E7" w:rsidR="003902E8" w:rsidRDefault="009332CC" w:rsidP="003902E8">
          <w:pPr>
            <w:pStyle w:val="TOC3"/>
            <w:rPr>
              <w:rFonts w:asciiTheme="minorHAnsi" w:eastAsiaTheme="minorEastAsia" w:hAnsiTheme="minorHAnsi" w:cstheme="minorBidi"/>
              <w:noProof/>
              <w:color w:val="auto"/>
              <w:sz w:val="22"/>
              <w:szCs w:val="22"/>
              <w:rtl/>
            </w:rPr>
          </w:pPr>
          <w:hyperlink w:anchor="_Toc70729621" w:history="1">
            <w:r w:rsidR="003902E8" w:rsidRPr="00020790">
              <w:rPr>
                <w:rStyle w:val="Hyperlink"/>
                <w:noProof/>
              </w:rPr>
              <w:t>Malik Al-Ashtar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314</w:t>
            </w:r>
            <w:r w:rsidR="003902E8">
              <w:rPr>
                <w:noProof/>
                <w:webHidden/>
                <w:rtl/>
              </w:rPr>
              <w:fldChar w:fldCharType="end"/>
            </w:r>
          </w:hyperlink>
        </w:p>
        <w:p w14:paraId="224DD695" w14:textId="0A6A3553" w:rsidR="003902E8" w:rsidRDefault="009332CC" w:rsidP="003902E8">
          <w:pPr>
            <w:pStyle w:val="TOC3"/>
            <w:rPr>
              <w:rFonts w:asciiTheme="minorHAnsi" w:eastAsiaTheme="minorEastAsia" w:hAnsiTheme="minorHAnsi" w:cstheme="minorBidi"/>
              <w:noProof/>
              <w:color w:val="auto"/>
              <w:sz w:val="22"/>
              <w:szCs w:val="22"/>
              <w:rtl/>
            </w:rPr>
          </w:pPr>
          <w:hyperlink w:anchor="_Toc70729622" w:history="1">
            <w:r w:rsidR="003902E8" w:rsidRPr="00020790">
              <w:rPr>
                <w:rStyle w:val="Hyperlink"/>
                <w:noProof/>
              </w:rPr>
              <w:t>Martyrdom Of Malik</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316</w:t>
            </w:r>
            <w:r w:rsidR="003902E8">
              <w:rPr>
                <w:noProof/>
                <w:webHidden/>
                <w:rtl/>
              </w:rPr>
              <w:fldChar w:fldCharType="end"/>
            </w:r>
          </w:hyperlink>
        </w:p>
        <w:p w14:paraId="1F2DD80A" w14:textId="51C65199" w:rsidR="003902E8" w:rsidRDefault="009332CC" w:rsidP="003902E8">
          <w:pPr>
            <w:pStyle w:val="TOC3"/>
            <w:rPr>
              <w:rFonts w:asciiTheme="minorHAnsi" w:eastAsiaTheme="minorEastAsia" w:hAnsiTheme="minorHAnsi" w:cstheme="minorBidi"/>
              <w:noProof/>
              <w:color w:val="auto"/>
              <w:sz w:val="22"/>
              <w:szCs w:val="22"/>
              <w:rtl/>
            </w:rPr>
          </w:pPr>
          <w:hyperlink w:anchor="_Toc70729623" w:history="1">
            <w:r w:rsidR="003902E8" w:rsidRPr="00020790">
              <w:rPr>
                <w:rStyle w:val="Hyperlink"/>
                <w:noProof/>
              </w:rPr>
              <w:t>Muhammad Ibn Abi-Bakr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317</w:t>
            </w:r>
            <w:r w:rsidR="003902E8">
              <w:rPr>
                <w:noProof/>
                <w:webHidden/>
                <w:rtl/>
              </w:rPr>
              <w:fldChar w:fldCharType="end"/>
            </w:r>
          </w:hyperlink>
        </w:p>
        <w:p w14:paraId="3CC5BD2B" w14:textId="53A1CAFC" w:rsidR="003902E8" w:rsidRDefault="009332CC" w:rsidP="003902E8">
          <w:pPr>
            <w:pStyle w:val="TOC3"/>
            <w:rPr>
              <w:rFonts w:asciiTheme="minorHAnsi" w:eastAsiaTheme="minorEastAsia" w:hAnsiTheme="minorHAnsi" w:cstheme="minorBidi"/>
              <w:noProof/>
              <w:color w:val="auto"/>
              <w:sz w:val="22"/>
              <w:szCs w:val="22"/>
              <w:rtl/>
            </w:rPr>
          </w:pPr>
          <w:hyperlink w:anchor="_Toc70729624" w:history="1">
            <w:r w:rsidR="003902E8" w:rsidRPr="00020790">
              <w:rPr>
                <w:rStyle w:val="Hyperlink"/>
                <w:noProof/>
              </w:rPr>
              <w:t>A Serious Letter Of Mu’ Awiyah To Muhammad Ibn Abi-Bakr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319</w:t>
            </w:r>
            <w:r w:rsidR="003902E8">
              <w:rPr>
                <w:noProof/>
                <w:webHidden/>
                <w:rtl/>
              </w:rPr>
              <w:fldChar w:fldCharType="end"/>
            </w:r>
          </w:hyperlink>
        </w:p>
        <w:p w14:paraId="08F6E3AE" w14:textId="522CE82E" w:rsidR="003902E8" w:rsidRDefault="009332CC" w:rsidP="003902E8">
          <w:pPr>
            <w:pStyle w:val="TOC3"/>
            <w:rPr>
              <w:rFonts w:asciiTheme="minorHAnsi" w:eastAsiaTheme="minorEastAsia" w:hAnsiTheme="minorHAnsi" w:cstheme="minorBidi"/>
              <w:noProof/>
              <w:color w:val="auto"/>
              <w:sz w:val="22"/>
              <w:szCs w:val="22"/>
              <w:rtl/>
            </w:rPr>
          </w:pPr>
          <w:hyperlink w:anchor="_Toc70729625" w:history="1">
            <w:r w:rsidR="003902E8" w:rsidRPr="00020790">
              <w:rPr>
                <w:rStyle w:val="Hyperlink"/>
                <w:noProof/>
              </w:rPr>
              <w:t>Martyrdom Of Muhammad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320</w:t>
            </w:r>
            <w:r w:rsidR="003902E8">
              <w:rPr>
                <w:noProof/>
                <w:webHidden/>
                <w:rtl/>
              </w:rPr>
              <w:fldChar w:fldCharType="end"/>
            </w:r>
          </w:hyperlink>
        </w:p>
        <w:p w14:paraId="02894183" w14:textId="23BE8FDA" w:rsidR="003902E8" w:rsidRDefault="009332CC" w:rsidP="003902E8">
          <w:pPr>
            <w:pStyle w:val="TOC3"/>
            <w:rPr>
              <w:rFonts w:asciiTheme="minorHAnsi" w:eastAsiaTheme="minorEastAsia" w:hAnsiTheme="minorHAnsi" w:cstheme="minorBidi"/>
              <w:noProof/>
              <w:color w:val="auto"/>
              <w:sz w:val="22"/>
              <w:szCs w:val="22"/>
              <w:rtl/>
            </w:rPr>
          </w:pPr>
          <w:hyperlink w:anchor="_Toc70729626" w:history="1">
            <w:r w:rsidR="003902E8" w:rsidRPr="00020790">
              <w:rPr>
                <w:rStyle w:val="Hyperlink"/>
                <w:noProof/>
              </w:rPr>
              <w:t>Qutham Ibn ‘Abbas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320</w:t>
            </w:r>
            <w:r w:rsidR="003902E8">
              <w:rPr>
                <w:noProof/>
                <w:webHidden/>
                <w:rtl/>
              </w:rPr>
              <w:fldChar w:fldCharType="end"/>
            </w:r>
          </w:hyperlink>
        </w:p>
        <w:p w14:paraId="66A2F403" w14:textId="2BAF5827" w:rsidR="003902E8" w:rsidRDefault="009332CC" w:rsidP="003902E8">
          <w:pPr>
            <w:pStyle w:val="TOC3"/>
            <w:rPr>
              <w:rFonts w:asciiTheme="minorHAnsi" w:eastAsiaTheme="minorEastAsia" w:hAnsiTheme="minorHAnsi" w:cstheme="minorBidi"/>
              <w:noProof/>
              <w:color w:val="auto"/>
              <w:sz w:val="22"/>
              <w:szCs w:val="22"/>
              <w:rtl/>
            </w:rPr>
          </w:pPr>
          <w:hyperlink w:anchor="_Toc70729627" w:history="1">
            <w:r w:rsidR="003902E8" w:rsidRPr="00020790">
              <w:rPr>
                <w:rStyle w:val="Hyperlink"/>
                <w:noProof/>
              </w:rPr>
              <w:t>Sahl Ibn Hunayf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321</w:t>
            </w:r>
            <w:r w:rsidR="003902E8">
              <w:rPr>
                <w:noProof/>
                <w:webHidden/>
                <w:rtl/>
              </w:rPr>
              <w:fldChar w:fldCharType="end"/>
            </w:r>
          </w:hyperlink>
        </w:p>
        <w:p w14:paraId="1478047E" w14:textId="1DA33A86" w:rsidR="003902E8" w:rsidRDefault="009332CC" w:rsidP="003902E8">
          <w:pPr>
            <w:pStyle w:val="TOC3"/>
            <w:rPr>
              <w:rFonts w:asciiTheme="minorHAnsi" w:eastAsiaTheme="minorEastAsia" w:hAnsiTheme="minorHAnsi" w:cstheme="minorBidi"/>
              <w:noProof/>
              <w:color w:val="auto"/>
              <w:sz w:val="22"/>
              <w:szCs w:val="22"/>
              <w:rtl/>
            </w:rPr>
          </w:pPr>
          <w:hyperlink w:anchor="_Toc70729628" w:history="1">
            <w:r w:rsidR="003902E8" w:rsidRPr="00020790">
              <w:rPr>
                <w:rStyle w:val="Hyperlink"/>
                <w:noProof/>
              </w:rPr>
              <w:t>‘Ubaydullah Ibn Al-’Abbas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322</w:t>
            </w:r>
            <w:r w:rsidR="003902E8">
              <w:rPr>
                <w:noProof/>
                <w:webHidden/>
                <w:rtl/>
              </w:rPr>
              <w:fldChar w:fldCharType="end"/>
            </w:r>
          </w:hyperlink>
        </w:p>
        <w:p w14:paraId="5B510161" w14:textId="6499E02E" w:rsidR="003902E8" w:rsidRDefault="009332CC" w:rsidP="003902E8">
          <w:pPr>
            <w:pStyle w:val="TOC3"/>
            <w:rPr>
              <w:rFonts w:asciiTheme="minorHAnsi" w:eastAsiaTheme="minorEastAsia" w:hAnsiTheme="minorHAnsi" w:cstheme="minorBidi"/>
              <w:noProof/>
              <w:color w:val="auto"/>
              <w:sz w:val="22"/>
              <w:szCs w:val="22"/>
              <w:rtl/>
            </w:rPr>
          </w:pPr>
          <w:hyperlink w:anchor="_Toc70729629" w:history="1">
            <w:r w:rsidR="003902E8" w:rsidRPr="00020790">
              <w:rPr>
                <w:rStyle w:val="Hyperlink"/>
                <w:noProof/>
              </w:rPr>
              <w:t>‘Umar Ibn Abi-Salamah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322</w:t>
            </w:r>
            <w:r w:rsidR="003902E8">
              <w:rPr>
                <w:noProof/>
                <w:webHidden/>
                <w:rtl/>
              </w:rPr>
              <w:fldChar w:fldCharType="end"/>
            </w:r>
          </w:hyperlink>
        </w:p>
        <w:p w14:paraId="4DAEDB80" w14:textId="19E78403" w:rsidR="003902E8" w:rsidRDefault="009332CC" w:rsidP="003902E8">
          <w:pPr>
            <w:pStyle w:val="TOC3"/>
            <w:rPr>
              <w:rFonts w:asciiTheme="minorHAnsi" w:eastAsiaTheme="minorEastAsia" w:hAnsiTheme="minorHAnsi" w:cstheme="minorBidi"/>
              <w:noProof/>
              <w:color w:val="auto"/>
              <w:sz w:val="22"/>
              <w:szCs w:val="22"/>
              <w:rtl/>
            </w:rPr>
          </w:pPr>
          <w:hyperlink w:anchor="_Toc70729630" w:history="1">
            <w:r w:rsidR="003902E8" w:rsidRPr="00020790">
              <w:rPr>
                <w:rStyle w:val="Hyperlink"/>
                <w:noProof/>
              </w:rPr>
              <w:t>Al-Nu’ Man Ibn ‘Ajlan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323</w:t>
            </w:r>
            <w:r w:rsidR="003902E8">
              <w:rPr>
                <w:noProof/>
                <w:webHidden/>
                <w:rtl/>
              </w:rPr>
              <w:fldChar w:fldCharType="end"/>
            </w:r>
          </w:hyperlink>
        </w:p>
        <w:p w14:paraId="4827A19B" w14:textId="242962EF" w:rsidR="003902E8" w:rsidRDefault="009332CC" w:rsidP="003902E8">
          <w:pPr>
            <w:pStyle w:val="TOC3"/>
            <w:rPr>
              <w:rFonts w:asciiTheme="minorHAnsi" w:eastAsiaTheme="minorEastAsia" w:hAnsiTheme="minorHAnsi" w:cstheme="minorBidi"/>
              <w:noProof/>
              <w:color w:val="auto"/>
              <w:sz w:val="22"/>
              <w:szCs w:val="22"/>
              <w:rtl/>
            </w:rPr>
          </w:pPr>
          <w:hyperlink w:anchor="_Toc70729631" w:history="1">
            <w:r w:rsidR="003902E8" w:rsidRPr="00020790">
              <w:rPr>
                <w:rStyle w:val="Hyperlink"/>
                <w:noProof/>
              </w:rPr>
              <w:t>Mikhnaf Ibn Sulaym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323</w:t>
            </w:r>
            <w:r w:rsidR="003902E8">
              <w:rPr>
                <w:noProof/>
                <w:webHidden/>
                <w:rtl/>
              </w:rPr>
              <w:fldChar w:fldCharType="end"/>
            </w:r>
          </w:hyperlink>
        </w:p>
        <w:p w14:paraId="336F8490" w14:textId="4064736B" w:rsidR="003902E8" w:rsidRDefault="009332CC" w:rsidP="003902E8">
          <w:pPr>
            <w:pStyle w:val="TOC3"/>
            <w:rPr>
              <w:rFonts w:asciiTheme="minorHAnsi" w:eastAsiaTheme="minorEastAsia" w:hAnsiTheme="minorHAnsi" w:cstheme="minorBidi"/>
              <w:noProof/>
              <w:color w:val="auto"/>
              <w:sz w:val="22"/>
              <w:szCs w:val="22"/>
              <w:rtl/>
            </w:rPr>
          </w:pPr>
          <w:hyperlink w:anchor="_Toc70729632" w:history="1">
            <w:r w:rsidR="003902E8" w:rsidRPr="00020790">
              <w:rPr>
                <w:rStyle w:val="Hyperlink"/>
                <w:noProof/>
              </w:rPr>
              <w:t>Masqalah Ibn Hubayrah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324</w:t>
            </w:r>
            <w:r w:rsidR="003902E8">
              <w:rPr>
                <w:noProof/>
                <w:webHidden/>
                <w:rtl/>
              </w:rPr>
              <w:fldChar w:fldCharType="end"/>
            </w:r>
          </w:hyperlink>
        </w:p>
        <w:p w14:paraId="583D4634" w14:textId="43F47169" w:rsidR="003902E8" w:rsidRDefault="009332CC" w:rsidP="003902E8">
          <w:pPr>
            <w:pStyle w:val="TOC3"/>
            <w:rPr>
              <w:rFonts w:asciiTheme="minorHAnsi" w:eastAsiaTheme="minorEastAsia" w:hAnsiTheme="minorHAnsi" w:cstheme="minorBidi"/>
              <w:noProof/>
              <w:color w:val="auto"/>
              <w:sz w:val="22"/>
              <w:szCs w:val="22"/>
              <w:rtl/>
            </w:rPr>
          </w:pPr>
          <w:hyperlink w:anchor="_Toc70729633" w:history="1">
            <w:r w:rsidR="003902E8" w:rsidRPr="00020790">
              <w:rPr>
                <w:rStyle w:val="Hyperlink"/>
                <w:noProof/>
              </w:rPr>
              <w:t>Kumayl Ibn Ziyad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324</w:t>
            </w:r>
            <w:r w:rsidR="003902E8">
              <w:rPr>
                <w:noProof/>
                <w:webHidden/>
                <w:rtl/>
              </w:rPr>
              <w:fldChar w:fldCharType="end"/>
            </w:r>
          </w:hyperlink>
        </w:p>
        <w:p w14:paraId="41BB1414" w14:textId="51604DFF" w:rsidR="003902E8" w:rsidRDefault="009332CC" w:rsidP="003902E8">
          <w:pPr>
            <w:pStyle w:val="TOC3"/>
            <w:rPr>
              <w:rFonts w:asciiTheme="minorHAnsi" w:eastAsiaTheme="minorEastAsia" w:hAnsiTheme="minorHAnsi" w:cstheme="minorBidi"/>
              <w:noProof/>
              <w:color w:val="auto"/>
              <w:sz w:val="22"/>
              <w:szCs w:val="22"/>
              <w:rtl/>
            </w:rPr>
          </w:pPr>
          <w:hyperlink w:anchor="_Toc70729634" w:history="1">
            <w:r w:rsidR="003902E8" w:rsidRPr="00020790">
              <w:rPr>
                <w:rStyle w:val="Hyperlink"/>
                <w:noProof/>
              </w:rPr>
              <w:t>Al-Ash’ath Ibn Qays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325</w:t>
            </w:r>
            <w:r w:rsidR="003902E8">
              <w:rPr>
                <w:noProof/>
                <w:webHidden/>
                <w:rtl/>
              </w:rPr>
              <w:fldChar w:fldCharType="end"/>
            </w:r>
          </w:hyperlink>
        </w:p>
        <w:p w14:paraId="40FE1F47" w14:textId="04B1BA44" w:rsidR="003902E8" w:rsidRDefault="009332CC" w:rsidP="003902E8">
          <w:pPr>
            <w:pStyle w:val="TOC3"/>
            <w:rPr>
              <w:rFonts w:asciiTheme="minorHAnsi" w:eastAsiaTheme="minorEastAsia" w:hAnsiTheme="minorHAnsi" w:cstheme="minorBidi"/>
              <w:noProof/>
              <w:color w:val="auto"/>
              <w:sz w:val="22"/>
              <w:szCs w:val="22"/>
              <w:rtl/>
            </w:rPr>
          </w:pPr>
          <w:hyperlink w:anchor="_Toc70729635" w:history="1">
            <w:r w:rsidR="003902E8" w:rsidRPr="00020790">
              <w:rPr>
                <w:rStyle w:val="Hyperlink"/>
                <w:noProof/>
              </w:rPr>
              <w:t>‘Uthman Ibn Hunayf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326</w:t>
            </w:r>
            <w:r w:rsidR="003902E8">
              <w:rPr>
                <w:noProof/>
                <w:webHidden/>
                <w:rtl/>
              </w:rPr>
              <w:fldChar w:fldCharType="end"/>
            </w:r>
          </w:hyperlink>
        </w:p>
        <w:p w14:paraId="7002C2BA" w14:textId="06E27450" w:rsidR="003902E8" w:rsidRDefault="009332CC" w:rsidP="003902E8">
          <w:pPr>
            <w:pStyle w:val="TOC3"/>
            <w:rPr>
              <w:rFonts w:asciiTheme="minorHAnsi" w:eastAsiaTheme="minorEastAsia" w:hAnsiTheme="minorHAnsi" w:cstheme="minorBidi"/>
              <w:noProof/>
              <w:color w:val="auto"/>
              <w:sz w:val="22"/>
              <w:szCs w:val="22"/>
              <w:rtl/>
            </w:rPr>
          </w:pPr>
          <w:hyperlink w:anchor="_Toc70729636" w:history="1">
            <w:r w:rsidR="003902E8" w:rsidRPr="00020790">
              <w:rPr>
                <w:rStyle w:val="Hyperlink"/>
                <w:noProof/>
              </w:rPr>
              <w:t>Abdullah Ibn ‘Abbas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329</w:t>
            </w:r>
            <w:r w:rsidR="003902E8">
              <w:rPr>
                <w:noProof/>
                <w:webHidden/>
                <w:rtl/>
              </w:rPr>
              <w:fldChar w:fldCharType="end"/>
            </w:r>
          </w:hyperlink>
        </w:p>
        <w:p w14:paraId="34F554E7" w14:textId="42AA2CC9" w:rsidR="003902E8" w:rsidRDefault="009332CC" w:rsidP="003902E8">
          <w:pPr>
            <w:pStyle w:val="TOC3"/>
            <w:rPr>
              <w:rFonts w:asciiTheme="minorHAnsi" w:eastAsiaTheme="minorEastAsia" w:hAnsiTheme="minorHAnsi" w:cstheme="minorBidi"/>
              <w:noProof/>
              <w:color w:val="auto"/>
              <w:sz w:val="22"/>
              <w:szCs w:val="22"/>
              <w:rtl/>
            </w:rPr>
          </w:pPr>
          <w:hyperlink w:anchor="_Toc70729637" w:history="1">
            <w:r w:rsidR="003902E8" w:rsidRPr="00020790">
              <w:rPr>
                <w:rStyle w:val="Hyperlink"/>
                <w:noProof/>
              </w:rPr>
              <w:t>Deputy Governorship Of Al-Basrah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330</w:t>
            </w:r>
            <w:r w:rsidR="003902E8">
              <w:rPr>
                <w:noProof/>
                <w:webHidden/>
                <w:rtl/>
              </w:rPr>
              <w:fldChar w:fldCharType="end"/>
            </w:r>
          </w:hyperlink>
        </w:p>
        <w:p w14:paraId="42C6FB28" w14:textId="27EEF664" w:rsidR="003902E8" w:rsidRDefault="009332CC" w:rsidP="003902E8">
          <w:pPr>
            <w:pStyle w:val="TOC3"/>
            <w:rPr>
              <w:rFonts w:asciiTheme="minorHAnsi" w:eastAsiaTheme="minorEastAsia" w:hAnsiTheme="minorHAnsi" w:cstheme="minorBidi"/>
              <w:noProof/>
              <w:color w:val="auto"/>
              <w:sz w:val="22"/>
              <w:szCs w:val="22"/>
              <w:rtl/>
            </w:rPr>
          </w:pPr>
          <w:hyperlink w:anchor="_Toc70729638" w:history="1">
            <w:r w:rsidR="003902E8" w:rsidRPr="00020790">
              <w:rPr>
                <w:rStyle w:val="Hyperlink"/>
                <w:noProof/>
              </w:rPr>
              <w:t>False Accusations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331</w:t>
            </w:r>
            <w:r w:rsidR="003902E8">
              <w:rPr>
                <w:noProof/>
                <w:webHidden/>
                <w:rtl/>
              </w:rPr>
              <w:fldChar w:fldCharType="end"/>
            </w:r>
          </w:hyperlink>
        </w:p>
        <w:p w14:paraId="669E142E" w14:textId="6220961B" w:rsidR="003902E8" w:rsidRDefault="009332CC" w:rsidP="003902E8">
          <w:pPr>
            <w:pStyle w:val="TOC3"/>
            <w:rPr>
              <w:rFonts w:asciiTheme="minorHAnsi" w:eastAsiaTheme="minorEastAsia" w:hAnsiTheme="minorHAnsi" w:cstheme="minorBidi"/>
              <w:noProof/>
              <w:color w:val="auto"/>
              <w:sz w:val="22"/>
              <w:szCs w:val="22"/>
              <w:rtl/>
            </w:rPr>
          </w:pPr>
          <w:hyperlink w:anchor="_Toc70729639" w:history="1">
            <w:r w:rsidR="003902E8" w:rsidRPr="00020790">
              <w:rPr>
                <w:rStyle w:val="Hyperlink"/>
                <w:noProof/>
              </w:rPr>
              <w:t>Ziyad Ibn ‘Ubayd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331</w:t>
            </w:r>
            <w:r w:rsidR="003902E8">
              <w:rPr>
                <w:noProof/>
                <w:webHidden/>
                <w:rtl/>
              </w:rPr>
              <w:fldChar w:fldCharType="end"/>
            </w:r>
          </w:hyperlink>
        </w:p>
        <w:p w14:paraId="59792311" w14:textId="7BA26F09" w:rsidR="003902E8" w:rsidRDefault="009332CC" w:rsidP="003902E8">
          <w:pPr>
            <w:pStyle w:val="TOC3"/>
            <w:rPr>
              <w:rFonts w:asciiTheme="minorHAnsi" w:eastAsiaTheme="minorEastAsia" w:hAnsiTheme="minorHAnsi" w:cstheme="minorBidi"/>
              <w:noProof/>
              <w:color w:val="auto"/>
              <w:sz w:val="22"/>
              <w:szCs w:val="22"/>
              <w:rtl/>
            </w:rPr>
          </w:pPr>
          <w:hyperlink w:anchor="_Toc70729640" w:history="1">
            <w:r w:rsidR="003902E8" w:rsidRPr="00020790">
              <w:rPr>
                <w:rStyle w:val="Hyperlink"/>
                <w:noProof/>
              </w:rPr>
              <w:t>Another Letter To Ziyad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333</w:t>
            </w:r>
            <w:r w:rsidR="003902E8">
              <w:rPr>
                <w:noProof/>
                <w:webHidden/>
                <w:rtl/>
              </w:rPr>
              <w:fldChar w:fldCharType="end"/>
            </w:r>
          </w:hyperlink>
        </w:p>
        <w:p w14:paraId="174334C5" w14:textId="5F3E38C1" w:rsidR="003902E8" w:rsidRDefault="009332CC" w:rsidP="003902E8">
          <w:pPr>
            <w:pStyle w:val="TOC3"/>
            <w:rPr>
              <w:rFonts w:asciiTheme="minorHAnsi" w:eastAsiaTheme="minorEastAsia" w:hAnsiTheme="minorHAnsi" w:cstheme="minorBidi"/>
              <w:noProof/>
              <w:color w:val="auto"/>
              <w:sz w:val="22"/>
              <w:szCs w:val="22"/>
              <w:rtl/>
            </w:rPr>
          </w:pPr>
          <w:hyperlink w:anchor="_Toc70729641" w:history="1">
            <w:r w:rsidR="003902E8" w:rsidRPr="00020790">
              <w:rPr>
                <w:rStyle w:val="Hyperlink"/>
                <w:noProof/>
              </w:rPr>
              <w:t>Warning Ziyad Against Mu’awiyah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333</w:t>
            </w:r>
            <w:r w:rsidR="003902E8">
              <w:rPr>
                <w:noProof/>
                <w:webHidden/>
                <w:rtl/>
              </w:rPr>
              <w:fldChar w:fldCharType="end"/>
            </w:r>
          </w:hyperlink>
        </w:p>
        <w:p w14:paraId="084C2B22" w14:textId="2FC49DA9" w:rsidR="003902E8" w:rsidRDefault="009332CC" w:rsidP="003902E8">
          <w:pPr>
            <w:pStyle w:val="TOC3"/>
            <w:rPr>
              <w:rFonts w:asciiTheme="minorHAnsi" w:eastAsiaTheme="minorEastAsia" w:hAnsiTheme="minorHAnsi" w:cstheme="minorBidi"/>
              <w:noProof/>
              <w:color w:val="auto"/>
              <w:sz w:val="22"/>
              <w:szCs w:val="22"/>
              <w:rtl/>
            </w:rPr>
          </w:pPr>
          <w:hyperlink w:anchor="_Toc70729642" w:history="1">
            <w:r w:rsidR="003902E8" w:rsidRPr="00020790">
              <w:rPr>
                <w:rStyle w:val="Hyperlink"/>
                <w:noProof/>
              </w:rPr>
              <w:t>Hudhayfah Al-Yamani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334</w:t>
            </w:r>
            <w:r w:rsidR="003902E8">
              <w:rPr>
                <w:noProof/>
                <w:webHidden/>
                <w:rtl/>
              </w:rPr>
              <w:fldChar w:fldCharType="end"/>
            </w:r>
          </w:hyperlink>
        </w:p>
        <w:p w14:paraId="6D1F685A" w14:textId="6F51E8CF" w:rsidR="003902E8" w:rsidRDefault="009332CC" w:rsidP="003902E8">
          <w:pPr>
            <w:pStyle w:val="TOC3"/>
            <w:rPr>
              <w:rFonts w:asciiTheme="minorHAnsi" w:eastAsiaTheme="minorEastAsia" w:hAnsiTheme="minorHAnsi" w:cstheme="minorBidi"/>
              <w:noProof/>
              <w:color w:val="auto"/>
              <w:sz w:val="22"/>
              <w:szCs w:val="22"/>
              <w:rtl/>
            </w:rPr>
          </w:pPr>
          <w:hyperlink w:anchor="_Toc70729643" w:history="1">
            <w:r w:rsidR="003902E8" w:rsidRPr="00020790">
              <w:rPr>
                <w:rStyle w:val="Hyperlink"/>
                <w:noProof/>
              </w:rPr>
              <w:t>Sa’d Ibn Mas’ud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335</w:t>
            </w:r>
            <w:r w:rsidR="003902E8">
              <w:rPr>
                <w:noProof/>
                <w:webHidden/>
                <w:rtl/>
              </w:rPr>
              <w:fldChar w:fldCharType="end"/>
            </w:r>
          </w:hyperlink>
        </w:p>
        <w:p w14:paraId="68F33CF4" w14:textId="7B217225" w:rsidR="003902E8" w:rsidRDefault="009332CC" w:rsidP="003902E8">
          <w:pPr>
            <w:pStyle w:val="TOC3"/>
            <w:rPr>
              <w:rFonts w:asciiTheme="minorHAnsi" w:eastAsiaTheme="minorEastAsia" w:hAnsiTheme="minorHAnsi" w:cstheme="minorBidi"/>
              <w:noProof/>
              <w:color w:val="auto"/>
              <w:sz w:val="22"/>
              <w:szCs w:val="22"/>
              <w:rtl/>
            </w:rPr>
          </w:pPr>
          <w:hyperlink w:anchor="_Toc70729644" w:history="1">
            <w:r w:rsidR="003902E8" w:rsidRPr="00020790">
              <w:rPr>
                <w:rStyle w:val="Hyperlink"/>
                <w:noProof/>
              </w:rPr>
              <w:t>‘Ajlan Ibn Qudamah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336</w:t>
            </w:r>
            <w:r w:rsidR="003902E8">
              <w:rPr>
                <w:noProof/>
                <w:webHidden/>
                <w:rtl/>
              </w:rPr>
              <w:fldChar w:fldCharType="end"/>
            </w:r>
          </w:hyperlink>
        </w:p>
        <w:p w14:paraId="56764B02" w14:textId="1B1F0D14" w:rsidR="003902E8" w:rsidRDefault="009332CC" w:rsidP="003902E8">
          <w:pPr>
            <w:pStyle w:val="TOC3"/>
            <w:rPr>
              <w:rFonts w:asciiTheme="minorHAnsi" w:eastAsiaTheme="minorEastAsia" w:hAnsiTheme="minorHAnsi" w:cstheme="minorBidi"/>
              <w:noProof/>
              <w:color w:val="auto"/>
              <w:sz w:val="22"/>
              <w:szCs w:val="22"/>
              <w:rtl/>
            </w:rPr>
          </w:pPr>
          <w:hyperlink w:anchor="_Toc70729645" w:history="1">
            <w:r w:rsidR="003902E8" w:rsidRPr="00020790">
              <w:rPr>
                <w:rStyle w:val="Hyperlink"/>
                <w:noProof/>
              </w:rPr>
              <w:t>Sulayman Ibn Surad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336</w:t>
            </w:r>
            <w:r w:rsidR="003902E8">
              <w:rPr>
                <w:noProof/>
                <w:webHidden/>
                <w:rtl/>
              </w:rPr>
              <w:fldChar w:fldCharType="end"/>
            </w:r>
          </w:hyperlink>
        </w:p>
        <w:p w14:paraId="13287AEC" w14:textId="2EFB4CEE" w:rsidR="003902E8" w:rsidRDefault="009332CC" w:rsidP="003902E8">
          <w:pPr>
            <w:pStyle w:val="TOC3"/>
            <w:rPr>
              <w:rFonts w:asciiTheme="minorHAnsi" w:eastAsiaTheme="minorEastAsia" w:hAnsiTheme="minorHAnsi" w:cstheme="minorBidi"/>
              <w:noProof/>
              <w:color w:val="auto"/>
              <w:sz w:val="22"/>
              <w:szCs w:val="22"/>
              <w:rtl/>
            </w:rPr>
          </w:pPr>
          <w:hyperlink w:anchor="_Toc70729646" w:history="1">
            <w:r w:rsidR="003902E8" w:rsidRPr="00020790">
              <w:rPr>
                <w:rStyle w:val="Hyperlink"/>
                <w:noProof/>
              </w:rPr>
              <w:t>Land Taxes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336</w:t>
            </w:r>
            <w:r w:rsidR="003902E8">
              <w:rPr>
                <w:noProof/>
                <w:webHidden/>
                <w:rtl/>
              </w:rPr>
              <w:fldChar w:fldCharType="end"/>
            </w:r>
          </w:hyperlink>
        </w:p>
        <w:p w14:paraId="1300787E" w14:textId="4BDAF13E" w:rsidR="003902E8" w:rsidRDefault="009332CC" w:rsidP="003902E8">
          <w:pPr>
            <w:pStyle w:val="TOC3"/>
            <w:rPr>
              <w:rFonts w:asciiTheme="minorHAnsi" w:eastAsiaTheme="minorEastAsia" w:hAnsiTheme="minorHAnsi" w:cstheme="minorBidi"/>
              <w:noProof/>
              <w:color w:val="auto"/>
              <w:sz w:val="22"/>
              <w:szCs w:val="22"/>
              <w:rtl/>
            </w:rPr>
          </w:pPr>
          <w:hyperlink w:anchor="_Toc70729647" w:history="1">
            <w:r w:rsidR="003902E8" w:rsidRPr="00020790">
              <w:rPr>
                <w:rStyle w:val="Hyperlink"/>
                <w:noProof/>
              </w:rPr>
              <w:t>Significance Of Land Taxes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336</w:t>
            </w:r>
            <w:r w:rsidR="003902E8">
              <w:rPr>
                <w:noProof/>
                <w:webHidden/>
                <w:rtl/>
              </w:rPr>
              <w:fldChar w:fldCharType="end"/>
            </w:r>
          </w:hyperlink>
        </w:p>
        <w:p w14:paraId="141B3B90" w14:textId="3CEA931D" w:rsidR="003902E8" w:rsidRDefault="009332CC" w:rsidP="003902E8">
          <w:pPr>
            <w:pStyle w:val="TOC3"/>
            <w:rPr>
              <w:rFonts w:asciiTheme="minorHAnsi" w:eastAsiaTheme="minorEastAsia" w:hAnsiTheme="minorHAnsi" w:cstheme="minorBidi"/>
              <w:noProof/>
              <w:color w:val="auto"/>
              <w:sz w:val="22"/>
              <w:szCs w:val="22"/>
              <w:rtl/>
            </w:rPr>
          </w:pPr>
          <w:hyperlink w:anchor="_Toc70729648" w:history="1">
            <w:r w:rsidR="003902E8" w:rsidRPr="00020790">
              <w:rPr>
                <w:rStyle w:val="Hyperlink"/>
                <w:noProof/>
              </w:rPr>
              <w:t>Instructions To The Tax Collectors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336</w:t>
            </w:r>
            <w:r w:rsidR="003902E8">
              <w:rPr>
                <w:noProof/>
                <w:webHidden/>
                <w:rtl/>
              </w:rPr>
              <w:fldChar w:fldCharType="end"/>
            </w:r>
          </w:hyperlink>
        </w:p>
        <w:p w14:paraId="73C8C938" w14:textId="2CA6131E" w:rsidR="003902E8" w:rsidRDefault="009332CC" w:rsidP="003902E8">
          <w:pPr>
            <w:pStyle w:val="TOC3"/>
            <w:rPr>
              <w:rFonts w:asciiTheme="minorHAnsi" w:eastAsiaTheme="minorEastAsia" w:hAnsiTheme="minorHAnsi" w:cstheme="minorBidi"/>
              <w:noProof/>
              <w:color w:val="auto"/>
              <w:sz w:val="22"/>
              <w:szCs w:val="22"/>
              <w:rtl/>
            </w:rPr>
          </w:pPr>
          <w:hyperlink w:anchor="_Toc70729649" w:history="1">
            <w:r w:rsidR="003902E8" w:rsidRPr="00020790">
              <w:rPr>
                <w:rStyle w:val="Hyperlink"/>
                <w:noProof/>
              </w:rPr>
              <w:t>Reproaching And Deposing Deputy Governors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337</w:t>
            </w:r>
            <w:r w:rsidR="003902E8">
              <w:rPr>
                <w:noProof/>
                <w:webHidden/>
                <w:rtl/>
              </w:rPr>
              <w:fldChar w:fldCharType="end"/>
            </w:r>
          </w:hyperlink>
        </w:p>
        <w:p w14:paraId="78DC553D" w14:textId="5A960B78" w:rsidR="003902E8" w:rsidRDefault="009332CC" w:rsidP="003902E8">
          <w:pPr>
            <w:pStyle w:val="TOC3"/>
            <w:rPr>
              <w:rFonts w:asciiTheme="minorHAnsi" w:eastAsiaTheme="minorEastAsia" w:hAnsiTheme="minorHAnsi" w:cstheme="minorBidi"/>
              <w:noProof/>
              <w:color w:val="auto"/>
              <w:sz w:val="22"/>
              <w:szCs w:val="22"/>
              <w:rtl/>
            </w:rPr>
          </w:pPr>
          <w:hyperlink w:anchor="_Toc70729650"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338</w:t>
            </w:r>
            <w:r w:rsidR="003902E8">
              <w:rPr>
                <w:noProof/>
                <w:webHidden/>
                <w:rtl/>
              </w:rPr>
              <w:fldChar w:fldCharType="end"/>
            </w:r>
          </w:hyperlink>
        </w:p>
        <w:p w14:paraId="37BEF494" w14:textId="2654DB8C" w:rsidR="003902E8" w:rsidRDefault="009332CC" w:rsidP="003902E8">
          <w:pPr>
            <w:pStyle w:val="TOC2"/>
            <w:rPr>
              <w:rFonts w:asciiTheme="minorHAnsi" w:eastAsiaTheme="minorEastAsia" w:hAnsiTheme="minorHAnsi" w:cstheme="minorBidi"/>
              <w:color w:val="auto"/>
              <w:sz w:val="22"/>
              <w:szCs w:val="22"/>
              <w:rtl/>
            </w:rPr>
          </w:pPr>
          <w:hyperlink w:anchor="_Toc70729651" w:history="1">
            <w:r w:rsidR="003902E8" w:rsidRPr="00020790">
              <w:rPr>
                <w:rStyle w:val="Hyperlink"/>
              </w:rPr>
              <w:t>Martyrdom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Toc70729651 \h</w:instrText>
            </w:r>
            <w:r w:rsidR="003902E8">
              <w:rPr>
                <w:webHidden/>
                <w:rtl/>
              </w:rPr>
              <w:instrText xml:space="preserve"> </w:instrText>
            </w:r>
            <w:r w:rsidR="003902E8">
              <w:rPr>
                <w:webHidden/>
                <w:rtl/>
              </w:rPr>
            </w:r>
            <w:r w:rsidR="003902E8">
              <w:rPr>
                <w:webHidden/>
                <w:rtl/>
              </w:rPr>
              <w:fldChar w:fldCharType="separate"/>
            </w:r>
            <w:r w:rsidR="008A2363">
              <w:rPr>
                <w:webHidden/>
              </w:rPr>
              <w:t>341</w:t>
            </w:r>
            <w:r w:rsidR="003902E8">
              <w:rPr>
                <w:webHidden/>
                <w:rtl/>
              </w:rPr>
              <w:fldChar w:fldCharType="end"/>
            </w:r>
          </w:hyperlink>
        </w:p>
        <w:p w14:paraId="33B9AF81" w14:textId="1B840661" w:rsidR="003902E8" w:rsidRDefault="009332CC" w:rsidP="003902E8">
          <w:pPr>
            <w:pStyle w:val="TOC3"/>
            <w:rPr>
              <w:rFonts w:asciiTheme="minorHAnsi" w:eastAsiaTheme="minorEastAsia" w:hAnsiTheme="minorHAnsi" w:cstheme="minorBidi"/>
              <w:noProof/>
              <w:color w:val="auto"/>
              <w:sz w:val="22"/>
              <w:szCs w:val="22"/>
              <w:rtl/>
            </w:rPr>
          </w:pPr>
          <w:hyperlink w:anchor="_Toc70729652" w:history="1">
            <w:r w:rsidR="003902E8" w:rsidRPr="00020790">
              <w:rPr>
                <w:rStyle w:val="Hyperlink"/>
                <w:noProof/>
              </w:rPr>
              <w:t>The Umayyads And The Assassination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341</w:t>
            </w:r>
            <w:r w:rsidR="003902E8">
              <w:rPr>
                <w:noProof/>
                <w:webHidden/>
                <w:rtl/>
              </w:rPr>
              <w:fldChar w:fldCharType="end"/>
            </w:r>
          </w:hyperlink>
        </w:p>
        <w:p w14:paraId="758EA441" w14:textId="0E8FA330" w:rsidR="003902E8" w:rsidRDefault="009332CC" w:rsidP="003902E8">
          <w:pPr>
            <w:pStyle w:val="TOC3"/>
            <w:rPr>
              <w:rFonts w:asciiTheme="minorHAnsi" w:eastAsiaTheme="minorEastAsia" w:hAnsiTheme="minorHAnsi" w:cstheme="minorBidi"/>
              <w:noProof/>
              <w:color w:val="auto"/>
              <w:sz w:val="22"/>
              <w:szCs w:val="22"/>
              <w:rtl/>
            </w:rPr>
          </w:pPr>
          <w:hyperlink w:anchor="_Toc70729653" w:history="1">
            <w:r w:rsidR="003902E8" w:rsidRPr="00020790">
              <w:rPr>
                <w:rStyle w:val="Hyperlink"/>
                <w:noProof/>
              </w:rPr>
              <w:t>Imam Ali And Ibn Muljim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342</w:t>
            </w:r>
            <w:r w:rsidR="003902E8">
              <w:rPr>
                <w:noProof/>
                <w:webHidden/>
                <w:rtl/>
              </w:rPr>
              <w:fldChar w:fldCharType="end"/>
            </w:r>
          </w:hyperlink>
        </w:p>
        <w:p w14:paraId="7C403AE2" w14:textId="7BF27697" w:rsidR="003902E8" w:rsidRDefault="009332CC" w:rsidP="003902E8">
          <w:pPr>
            <w:pStyle w:val="TOC3"/>
            <w:rPr>
              <w:rFonts w:asciiTheme="minorHAnsi" w:eastAsiaTheme="minorEastAsia" w:hAnsiTheme="minorHAnsi" w:cstheme="minorBidi"/>
              <w:noProof/>
              <w:color w:val="auto"/>
              <w:sz w:val="22"/>
              <w:szCs w:val="22"/>
              <w:rtl/>
            </w:rPr>
          </w:pPr>
          <w:hyperlink w:anchor="_Toc70729654" w:history="1">
            <w:r w:rsidR="003902E8" w:rsidRPr="00020790">
              <w:rPr>
                <w:rStyle w:val="Hyperlink"/>
                <w:noProof/>
              </w:rPr>
              <w:t>The Assassination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343</w:t>
            </w:r>
            <w:r w:rsidR="003902E8">
              <w:rPr>
                <w:noProof/>
                <w:webHidden/>
                <w:rtl/>
              </w:rPr>
              <w:fldChar w:fldCharType="end"/>
            </w:r>
          </w:hyperlink>
        </w:p>
        <w:p w14:paraId="471FF83F" w14:textId="1DCAAF8B" w:rsidR="003902E8" w:rsidRDefault="009332CC" w:rsidP="003902E8">
          <w:pPr>
            <w:pStyle w:val="TOC3"/>
            <w:rPr>
              <w:rFonts w:asciiTheme="minorHAnsi" w:eastAsiaTheme="minorEastAsia" w:hAnsiTheme="minorHAnsi" w:cstheme="minorBidi"/>
              <w:noProof/>
              <w:color w:val="auto"/>
              <w:sz w:val="22"/>
              <w:szCs w:val="22"/>
              <w:rtl/>
            </w:rPr>
          </w:pPr>
          <w:hyperlink w:anchor="_Toc70729655" w:history="1">
            <w:r w:rsidR="003902E8" w:rsidRPr="00020790">
              <w:rPr>
                <w:rStyle w:val="Hyperlink"/>
                <w:noProof/>
              </w:rPr>
              <w:t>Imam Ali’s Last Wills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347</w:t>
            </w:r>
            <w:r w:rsidR="003902E8">
              <w:rPr>
                <w:noProof/>
                <w:webHidden/>
                <w:rtl/>
              </w:rPr>
              <w:fldChar w:fldCharType="end"/>
            </w:r>
          </w:hyperlink>
        </w:p>
        <w:p w14:paraId="30836460" w14:textId="0A7E2016" w:rsidR="003902E8" w:rsidRDefault="009332CC" w:rsidP="003902E8">
          <w:pPr>
            <w:pStyle w:val="TOC3"/>
            <w:rPr>
              <w:rFonts w:asciiTheme="minorHAnsi" w:eastAsiaTheme="minorEastAsia" w:hAnsiTheme="minorHAnsi" w:cstheme="minorBidi"/>
              <w:noProof/>
              <w:color w:val="auto"/>
              <w:sz w:val="22"/>
              <w:szCs w:val="22"/>
              <w:rtl/>
            </w:rPr>
          </w:pPr>
          <w:hyperlink w:anchor="_Toc70729656" w:history="1">
            <w:r w:rsidR="003902E8" w:rsidRPr="00020790">
              <w:rPr>
                <w:rStyle w:val="Hyperlink"/>
                <w:noProof/>
              </w:rPr>
              <w:t>Visitors Of The Imam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350</w:t>
            </w:r>
            <w:r w:rsidR="003902E8">
              <w:rPr>
                <w:noProof/>
                <w:webHidden/>
                <w:rtl/>
              </w:rPr>
              <w:fldChar w:fldCharType="end"/>
            </w:r>
          </w:hyperlink>
        </w:p>
        <w:p w14:paraId="3BAE8866" w14:textId="0C60D9E5" w:rsidR="003902E8" w:rsidRDefault="009332CC" w:rsidP="003902E8">
          <w:pPr>
            <w:pStyle w:val="TOC3"/>
            <w:rPr>
              <w:rFonts w:asciiTheme="minorHAnsi" w:eastAsiaTheme="minorEastAsia" w:hAnsiTheme="minorHAnsi" w:cstheme="minorBidi"/>
              <w:noProof/>
              <w:color w:val="auto"/>
              <w:sz w:val="22"/>
              <w:szCs w:val="22"/>
              <w:rtl/>
            </w:rPr>
          </w:pPr>
          <w:hyperlink w:anchor="_Toc70729657" w:history="1">
            <w:r w:rsidR="003902E8" w:rsidRPr="00020790">
              <w:rPr>
                <w:rStyle w:val="Hyperlink"/>
                <w:noProof/>
              </w:rPr>
              <w:t>Retaliation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353</w:t>
            </w:r>
            <w:r w:rsidR="003902E8">
              <w:rPr>
                <w:noProof/>
                <w:webHidden/>
                <w:rtl/>
              </w:rPr>
              <w:fldChar w:fldCharType="end"/>
            </w:r>
          </w:hyperlink>
        </w:p>
        <w:p w14:paraId="31B37C82" w14:textId="17654C06" w:rsidR="003902E8" w:rsidRDefault="009332CC" w:rsidP="003902E8">
          <w:pPr>
            <w:pStyle w:val="TOC3"/>
            <w:rPr>
              <w:rFonts w:asciiTheme="minorHAnsi" w:eastAsiaTheme="minorEastAsia" w:hAnsiTheme="minorHAnsi" w:cstheme="minorBidi"/>
              <w:noProof/>
              <w:color w:val="auto"/>
              <w:sz w:val="22"/>
              <w:szCs w:val="22"/>
              <w:rtl/>
            </w:rPr>
          </w:pPr>
          <w:hyperlink w:anchor="_Toc70729658" w:history="1">
            <w:r w:rsidR="003902E8" w:rsidRPr="00020790">
              <w:rPr>
                <w:rStyle w:val="Hyperlink"/>
                <w:noProof/>
              </w:rPr>
              <w:t>Eulogy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353</w:t>
            </w:r>
            <w:r w:rsidR="003902E8">
              <w:rPr>
                <w:noProof/>
                <w:webHidden/>
                <w:rtl/>
              </w:rPr>
              <w:fldChar w:fldCharType="end"/>
            </w:r>
          </w:hyperlink>
        </w:p>
        <w:p w14:paraId="4DBC5DB1" w14:textId="53C6CDC8" w:rsidR="003902E8" w:rsidRDefault="009332CC" w:rsidP="003902E8">
          <w:pPr>
            <w:pStyle w:val="TOC3"/>
            <w:rPr>
              <w:rFonts w:asciiTheme="minorHAnsi" w:eastAsiaTheme="minorEastAsia" w:hAnsiTheme="minorHAnsi" w:cstheme="minorBidi"/>
              <w:noProof/>
              <w:color w:val="auto"/>
              <w:sz w:val="22"/>
              <w:szCs w:val="22"/>
              <w:rtl/>
            </w:rPr>
          </w:pPr>
          <w:hyperlink w:anchor="_Toc70729659" w:history="1">
            <w:r w:rsidR="003902E8" w:rsidRPr="00020790">
              <w:rPr>
                <w:rStyle w:val="Hyperlink"/>
                <w:noProof/>
              </w:rPr>
              <w:t>Section 2: Tradition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356</w:t>
            </w:r>
            <w:r w:rsidR="003902E8">
              <w:rPr>
                <w:noProof/>
                <w:webHidden/>
                <w:rtl/>
              </w:rPr>
              <w:fldChar w:fldCharType="end"/>
            </w:r>
          </w:hyperlink>
        </w:p>
        <w:p w14:paraId="4E6340AB" w14:textId="574C7626" w:rsidR="003902E8" w:rsidRDefault="009332CC" w:rsidP="003902E8">
          <w:pPr>
            <w:pStyle w:val="TOC3"/>
            <w:rPr>
              <w:rFonts w:asciiTheme="minorHAnsi" w:eastAsiaTheme="minorEastAsia" w:hAnsiTheme="minorHAnsi" w:cstheme="minorBidi"/>
              <w:noProof/>
              <w:color w:val="auto"/>
              <w:sz w:val="22"/>
              <w:szCs w:val="22"/>
              <w:rtl/>
            </w:rPr>
          </w:pPr>
          <w:hyperlink w:anchor="_Toc70729660" w:history="1">
            <w:r w:rsidR="003902E8" w:rsidRPr="00020790">
              <w:rPr>
                <w:rStyle w:val="Hyperlink"/>
                <w:noProof/>
              </w:rPr>
              <w:t>Imam ‘Ali´ in the Holy Qur'an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356</w:t>
            </w:r>
            <w:r w:rsidR="003902E8">
              <w:rPr>
                <w:noProof/>
                <w:webHidden/>
                <w:rtl/>
              </w:rPr>
              <w:fldChar w:fldCharType="end"/>
            </w:r>
          </w:hyperlink>
        </w:p>
        <w:p w14:paraId="50B4B324" w14:textId="3ACFE36C" w:rsidR="003902E8" w:rsidRDefault="009332CC" w:rsidP="003902E8">
          <w:pPr>
            <w:pStyle w:val="TOC3"/>
            <w:rPr>
              <w:rFonts w:asciiTheme="minorHAnsi" w:eastAsiaTheme="minorEastAsia" w:hAnsiTheme="minorHAnsi" w:cstheme="minorBidi"/>
              <w:noProof/>
              <w:color w:val="auto"/>
              <w:sz w:val="22"/>
              <w:szCs w:val="22"/>
              <w:rtl/>
            </w:rPr>
          </w:pPr>
          <w:hyperlink w:anchor="_Toc70729661" w:history="1">
            <w:r w:rsidR="003902E8" w:rsidRPr="00020790">
              <w:rPr>
                <w:rStyle w:val="Hyperlink"/>
                <w:noProof/>
              </w:rPr>
              <w:t>Imam ‘ Ali´ explains Qur'anic verses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364</w:t>
            </w:r>
            <w:r w:rsidR="003902E8">
              <w:rPr>
                <w:noProof/>
                <w:webHidden/>
                <w:rtl/>
              </w:rPr>
              <w:fldChar w:fldCharType="end"/>
            </w:r>
          </w:hyperlink>
        </w:p>
        <w:p w14:paraId="3F494FCF" w14:textId="48F02881" w:rsidR="003902E8" w:rsidRDefault="009332CC" w:rsidP="003902E8">
          <w:pPr>
            <w:pStyle w:val="TOC3"/>
            <w:rPr>
              <w:rFonts w:asciiTheme="minorHAnsi" w:eastAsiaTheme="minorEastAsia" w:hAnsiTheme="minorHAnsi" w:cstheme="minorBidi"/>
              <w:noProof/>
              <w:color w:val="auto"/>
              <w:sz w:val="22"/>
              <w:szCs w:val="22"/>
              <w:rtl/>
            </w:rPr>
          </w:pPr>
          <w:hyperlink w:anchor="_Toc70729662" w:history="1">
            <w:r w:rsidR="003902E8" w:rsidRPr="00020790">
              <w:rPr>
                <w:rStyle w:val="Hyperlink"/>
                <w:noProof/>
              </w:rPr>
              <w:t>The Quran Is Illumination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367</w:t>
            </w:r>
            <w:r w:rsidR="003902E8">
              <w:rPr>
                <w:noProof/>
                <w:webHidden/>
                <w:rtl/>
              </w:rPr>
              <w:fldChar w:fldCharType="end"/>
            </w:r>
          </w:hyperlink>
        </w:p>
        <w:p w14:paraId="7A8788F8" w14:textId="28509738" w:rsidR="003902E8" w:rsidRDefault="009332CC" w:rsidP="003902E8">
          <w:pPr>
            <w:pStyle w:val="TOC3"/>
            <w:rPr>
              <w:rFonts w:asciiTheme="minorHAnsi" w:eastAsiaTheme="minorEastAsia" w:hAnsiTheme="minorHAnsi" w:cstheme="minorBidi"/>
              <w:noProof/>
              <w:color w:val="auto"/>
              <w:sz w:val="22"/>
              <w:szCs w:val="22"/>
              <w:rtl/>
            </w:rPr>
          </w:pPr>
          <w:hyperlink w:anchor="_Toc70729663" w:history="1">
            <w:r w:rsidR="003902E8" w:rsidRPr="00020790">
              <w:rPr>
                <w:rStyle w:val="Hyperlink"/>
                <w:noProof/>
              </w:rPr>
              <w:t>The Quran Speaks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367</w:t>
            </w:r>
            <w:r w:rsidR="003902E8">
              <w:rPr>
                <w:noProof/>
                <w:webHidden/>
                <w:rtl/>
              </w:rPr>
              <w:fldChar w:fldCharType="end"/>
            </w:r>
          </w:hyperlink>
        </w:p>
        <w:p w14:paraId="3C9E8AF4" w14:textId="63F2A918" w:rsidR="003902E8" w:rsidRDefault="009332CC" w:rsidP="003902E8">
          <w:pPr>
            <w:pStyle w:val="TOC3"/>
            <w:rPr>
              <w:rFonts w:asciiTheme="minorHAnsi" w:eastAsiaTheme="minorEastAsia" w:hAnsiTheme="minorHAnsi" w:cstheme="minorBidi"/>
              <w:noProof/>
              <w:color w:val="auto"/>
              <w:sz w:val="22"/>
              <w:szCs w:val="22"/>
              <w:rtl/>
            </w:rPr>
          </w:pPr>
          <w:hyperlink w:anchor="_Toc70729664" w:history="1">
            <w:r w:rsidR="003902E8" w:rsidRPr="00020790">
              <w:rPr>
                <w:rStyle w:val="Hyperlink"/>
                <w:noProof/>
              </w:rPr>
              <w:t>The Holy Quran Tells About The Past And Predicts The Future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367</w:t>
            </w:r>
            <w:r w:rsidR="003902E8">
              <w:rPr>
                <w:noProof/>
                <w:webHidden/>
                <w:rtl/>
              </w:rPr>
              <w:fldChar w:fldCharType="end"/>
            </w:r>
          </w:hyperlink>
        </w:p>
        <w:p w14:paraId="29458C08" w14:textId="1DDF5ABD" w:rsidR="003902E8" w:rsidRDefault="009332CC" w:rsidP="003902E8">
          <w:pPr>
            <w:pStyle w:val="TOC3"/>
            <w:rPr>
              <w:rFonts w:asciiTheme="minorHAnsi" w:eastAsiaTheme="minorEastAsia" w:hAnsiTheme="minorHAnsi" w:cstheme="minorBidi"/>
              <w:noProof/>
              <w:color w:val="auto"/>
              <w:sz w:val="22"/>
              <w:szCs w:val="22"/>
              <w:rtl/>
            </w:rPr>
          </w:pPr>
          <w:hyperlink w:anchor="_Toc70729665" w:history="1">
            <w:r w:rsidR="003902E8" w:rsidRPr="00020790">
              <w:rPr>
                <w:rStyle w:val="Hyperlink"/>
                <w:noProof/>
              </w:rPr>
              <w:t>The Holy Quran; The Rope Of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368</w:t>
            </w:r>
            <w:r w:rsidR="003902E8">
              <w:rPr>
                <w:noProof/>
                <w:webHidden/>
                <w:rtl/>
              </w:rPr>
              <w:fldChar w:fldCharType="end"/>
            </w:r>
          </w:hyperlink>
        </w:p>
        <w:p w14:paraId="6C19DD21" w14:textId="0F39ED90" w:rsidR="003902E8" w:rsidRDefault="009332CC" w:rsidP="003902E8">
          <w:pPr>
            <w:pStyle w:val="TOC3"/>
            <w:rPr>
              <w:rFonts w:asciiTheme="minorHAnsi" w:eastAsiaTheme="minorEastAsia" w:hAnsiTheme="minorHAnsi" w:cstheme="minorBidi"/>
              <w:noProof/>
              <w:color w:val="auto"/>
              <w:sz w:val="22"/>
              <w:szCs w:val="22"/>
              <w:rtl/>
            </w:rPr>
          </w:pPr>
          <w:hyperlink w:anchor="_Toc70729666" w:history="1">
            <w:r w:rsidR="003902E8" w:rsidRPr="00020790">
              <w:rPr>
                <w:rStyle w:val="Hyperlink"/>
                <w:noProof/>
              </w:rPr>
              <w:t>The Holy Quran; An Adviser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368</w:t>
            </w:r>
            <w:r w:rsidR="003902E8">
              <w:rPr>
                <w:noProof/>
                <w:webHidden/>
                <w:rtl/>
              </w:rPr>
              <w:fldChar w:fldCharType="end"/>
            </w:r>
          </w:hyperlink>
        </w:p>
        <w:p w14:paraId="37452D1B" w14:textId="1A40A42D" w:rsidR="003902E8" w:rsidRDefault="009332CC" w:rsidP="003902E8">
          <w:pPr>
            <w:pStyle w:val="TOC3"/>
            <w:rPr>
              <w:rFonts w:asciiTheme="minorHAnsi" w:eastAsiaTheme="minorEastAsia" w:hAnsiTheme="minorHAnsi" w:cstheme="minorBidi"/>
              <w:noProof/>
              <w:color w:val="auto"/>
              <w:sz w:val="22"/>
              <w:szCs w:val="22"/>
              <w:rtl/>
            </w:rPr>
          </w:pPr>
          <w:hyperlink w:anchor="_Toc70729667" w:history="1">
            <w:r w:rsidR="003902E8" w:rsidRPr="00020790">
              <w:rPr>
                <w:rStyle w:val="Hyperlink"/>
                <w:noProof/>
              </w:rPr>
              <w:t>The Holy Quran; The True Guidance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368</w:t>
            </w:r>
            <w:r w:rsidR="003902E8">
              <w:rPr>
                <w:noProof/>
                <w:webHidden/>
                <w:rtl/>
              </w:rPr>
              <w:fldChar w:fldCharType="end"/>
            </w:r>
          </w:hyperlink>
        </w:p>
        <w:p w14:paraId="73E030DC" w14:textId="0797AD27" w:rsidR="003902E8" w:rsidRDefault="009332CC" w:rsidP="003902E8">
          <w:pPr>
            <w:pStyle w:val="TOC3"/>
            <w:rPr>
              <w:rFonts w:asciiTheme="minorHAnsi" w:eastAsiaTheme="minorEastAsia" w:hAnsiTheme="minorHAnsi" w:cstheme="minorBidi"/>
              <w:noProof/>
              <w:color w:val="auto"/>
              <w:sz w:val="22"/>
              <w:szCs w:val="22"/>
              <w:rtl/>
            </w:rPr>
          </w:pPr>
          <w:hyperlink w:anchor="_Toc70729668" w:history="1">
            <w:r w:rsidR="003902E8" w:rsidRPr="00020790">
              <w:rPr>
                <w:rStyle w:val="Hyperlink"/>
                <w:noProof/>
              </w:rPr>
              <w:t>Imam Ali Encourages Learning The Holy Quran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368</w:t>
            </w:r>
            <w:r w:rsidR="003902E8">
              <w:rPr>
                <w:noProof/>
                <w:webHidden/>
                <w:rtl/>
              </w:rPr>
              <w:fldChar w:fldCharType="end"/>
            </w:r>
          </w:hyperlink>
        </w:p>
        <w:p w14:paraId="7ABF4FC5" w14:textId="36A7105B" w:rsidR="003902E8" w:rsidRDefault="009332CC" w:rsidP="003902E8">
          <w:pPr>
            <w:pStyle w:val="TOC3"/>
            <w:rPr>
              <w:rFonts w:asciiTheme="minorHAnsi" w:eastAsiaTheme="minorEastAsia" w:hAnsiTheme="minorHAnsi" w:cstheme="minorBidi"/>
              <w:noProof/>
              <w:color w:val="auto"/>
              <w:sz w:val="22"/>
              <w:szCs w:val="22"/>
              <w:rtl/>
            </w:rPr>
          </w:pPr>
          <w:hyperlink w:anchor="_Toc70729669" w:history="1">
            <w:r w:rsidR="003902E8" w:rsidRPr="00020790">
              <w:rPr>
                <w:rStyle w:val="Hyperlink"/>
                <w:noProof/>
              </w:rPr>
              <w:t>Supplicatory Prayer At Completing Reciting The Holy Quran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369</w:t>
            </w:r>
            <w:r w:rsidR="003902E8">
              <w:rPr>
                <w:noProof/>
                <w:webHidden/>
                <w:rtl/>
              </w:rPr>
              <w:fldChar w:fldCharType="end"/>
            </w:r>
          </w:hyperlink>
        </w:p>
        <w:p w14:paraId="18642F7B" w14:textId="0E3E12C1" w:rsidR="003902E8" w:rsidRDefault="009332CC" w:rsidP="003902E8">
          <w:pPr>
            <w:pStyle w:val="TOC3"/>
            <w:rPr>
              <w:rFonts w:asciiTheme="minorHAnsi" w:eastAsiaTheme="minorEastAsia" w:hAnsiTheme="minorHAnsi" w:cstheme="minorBidi"/>
              <w:noProof/>
              <w:color w:val="auto"/>
              <w:sz w:val="22"/>
              <w:szCs w:val="22"/>
              <w:rtl/>
            </w:rPr>
          </w:pPr>
          <w:hyperlink w:anchor="_Toc70729670" w:history="1">
            <w:r w:rsidR="003902E8" w:rsidRPr="00020790">
              <w:rPr>
                <w:rStyle w:val="Hyperlink"/>
                <w:noProof/>
              </w:rPr>
              <w:t>The Holy Quran; The Springtime Of Hearts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369</w:t>
            </w:r>
            <w:r w:rsidR="003902E8">
              <w:rPr>
                <w:noProof/>
                <w:webHidden/>
                <w:rtl/>
              </w:rPr>
              <w:fldChar w:fldCharType="end"/>
            </w:r>
          </w:hyperlink>
        </w:p>
        <w:p w14:paraId="567E3F59" w14:textId="15BD24B9" w:rsidR="003902E8" w:rsidRDefault="009332CC" w:rsidP="003902E8">
          <w:pPr>
            <w:pStyle w:val="TOC3"/>
            <w:rPr>
              <w:rFonts w:asciiTheme="minorHAnsi" w:eastAsiaTheme="minorEastAsia" w:hAnsiTheme="minorHAnsi" w:cstheme="minorBidi"/>
              <w:noProof/>
              <w:color w:val="auto"/>
              <w:sz w:val="22"/>
              <w:szCs w:val="22"/>
              <w:rtl/>
            </w:rPr>
          </w:pPr>
          <w:hyperlink w:anchor="_Toc70729671" w:history="1">
            <w:r w:rsidR="003902E8" w:rsidRPr="00020790">
              <w:rPr>
                <w:rStyle w:val="Hyperlink"/>
                <w:noProof/>
              </w:rPr>
              <w:t>Imam Ali’s Exegeses Of Quranic Verses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369</w:t>
            </w:r>
            <w:r w:rsidR="003902E8">
              <w:rPr>
                <w:noProof/>
                <w:webHidden/>
                <w:rtl/>
              </w:rPr>
              <w:fldChar w:fldCharType="end"/>
            </w:r>
          </w:hyperlink>
        </w:p>
        <w:p w14:paraId="445125FA" w14:textId="09A30EDF" w:rsidR="003902E8" w:rsidRDefault="009332CC" w:rsidP="003902E8">
          <w:pPr>
            <w:pStyle w:val="TOC3"/>
            <w:rPr>
              <w:rFonts w:asciiTheme="minorHAnsi" w:eastAsiaTheme="minorEastAsia" w:hAnsiTheme="minorHAnsi" w:cstheme="minorBidi"/>
              <w:noProof/>
              <w:color w:val="auto"/>
              <w:sz w:val="22"/>
              <w:szCs w:val="22"/>
              <w:rtl/>
            </w:rPr>
          </w:pPr>
          <w:hyperlink w:anchor="_Toc70729672" w:history="1">
            <w:r w:rsidR="003902E8" w:rsidRPr="00020790">
              <w:rPr>
                <w:rStyle w:val="Hyperlink"/>
                <w:noProof/>
              </w:rPr>
              <w:t>Surah Al-Fatihah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369</w:t>
            </w:r>
            <w:r w:rsidR="003902E8">
              <w:rPr>
                <w:noProof/>
                <w:webHidden/>
                <w:rtl/>
              </w:rPr>
              <w:fldChar w:fldCharType="end"/>
            </w:r>
          </w:hyperlink>
        </w:p>
        <w:p w14:paraId="782AD031" w14:textId="37AAB157" w:rsidR="003902E8" w:rsidRDefault="009332CC" w:rsidP="003902E8">
          <w:pPr>
            <w:pStyle w:val="TOC3"/>
            <w:rPr>
              <w:rFonts w:asciiTheme="minorHAnsi" w:eastAsiaTheme="minorEastAsia" w:hAnsiTheme="minorHAnsi" w:cstheme="minorBidi"/>
              <w:noProof/>
              <w:color w:val="auto"/>
              <w:sz w:val="22"/>
              <w:szCs w:val="22"/>
              <w:rtl/>
            </w:rPr>
          </w:pPr>
          <w:hyperlink w:anchor="_Toc70729673" w:history="1">
            <w:r w:rsidR="003902E8" w:rsidRPr="00020790">
              <w:rPr>
                <w:rStyle w:val="Hyperlink"/>
                <w:noProof/>
              </w:rPr>
              <w:t>Surah Al-Baqarah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372</w:t>
            </w:r>
            <w:r w:rsidR="003902E8">
              <w:rPr>
                <w:noProof/>
                <w:webHidden/>
                <w:rtl/>
              </w:rPr>
              <w:fldChar w:fldCharType="end"/>
            </w:r>
          </w:hyperlink>
        </w:p>
        <w:p w14:paraId="1D81E8FB" w14:textId="151449A4" w:rsidR="003902E8" w:rsidRDefault="009332CC" w:rsidP="003902E8">
          <w:pPr>
            <w:pStyle w:val="TOC3"/>
            <w:rPr>
              <w:rFonts w:asciiTheme="minorHAnsi" w:eastAsiaTheme="minorEastAsia" w:hAnsiTheme="minorHAnsi" w:cstheme="minorBidi"/>
              <w:noProof/>
              <w:color w:val="auto"/>
              <w:sz w:val="22"/>
              <w:szCs w:val="22"/>
              <w:rtl/>
            </w:rPr>
          </w:pPr>
          <w:hyperlink w:anchor="_Toc70729674" w:history="1">
            <w:r w:rsidR="003902E8" w:rsidRPr="00020790">
              <w:rPr>
                <w:rStyle w:val="Hyperlink"/>
                <w:noProof/>
              </w:rPr>
              <w:t>Exegesis of Verse No. 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372</w:t>
            </w:r>
            <w:r w:rsidR="003902E8">
              <w:rPr>
                <w:noProof/>
                <w:webHidden/>
                <w:rtl/>
              </w:rPr>
              <w:fldChar w:fldCharType="end"/>
            </w:r>
          </w:hyperlink>
        </w:p>
        <w:p w14:paraId="1BD39E5B" w14:textId="7CE7D2E9" w:rsidR="003902E8" w:rsidRDefault="009332CC" w:rsidP="003902E8">
          <w:pPr>
            <w:pStyle w:val="TOC3"/>
            <w:rPr>
              <w:rFonts w:asciiTheme="minorHAnsi" w:eastAsiaTheme="minorEastAsia" w:hAnsiTheme="minorHAnsi" w:cstheme="minorBidi"/>
              <w:noProof/>
              <w:color w:val="auto"/>
              <w:sz w:val="22"/>
              <w:szCs w:val="22"/>
              <w:rtl/>
            </w:rPr>
          </w:pPr>
          <w:hyperlink w:anchor="_Toc70729675" w:history="1">
            <w:r w:rsidR="003902E8" w:rsidRPr="00020790">
              <w:rPr>
                <w:rStyle w:val="Hyperlink"/>
                <w:noProof/>
              </w:rPr>
              <w:t>Exegesis of Verse No. 29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372</w:t>
            </w:r>
            <w:r w:rsidR="003902E8">
              <w:rPr>
                <w:noProof/>
                <w:webHidden/>
                <w:rtl/>
              </w:rPr>
              <w:fldChar w:fldCharType="end"/>
            </w:r>
          </w:hyperlink>
        </w:p>
        <w:p w14:paraId="206ED33D" w14:textId="7EDDB4E3" w:rsidR="003902E8" w:rsidRDefault="009332CC" w:rsidP="003902E8">
          <w:pPr>
            <w:pStyle w:val="TOC3"/>
            <w:rPr>
              <w:rFonts w:asciiTheme="minorHAnsi" w:eastAsiaTheme="minorEastAsia" w:hAnsiTheme="minorHAnsi" w:cstheme="minorBidi"/>
              <w:noProof/>
              <w:color w:val="auto"/>
              <w:sz w:val="22"/>
              <w:szCs w:val="22"/>
              <w:rtl/>
            </w:rPr>
          </w:pPr>
          <w:hyperlink w:anchor="_Toc70729676" w:history="1">
            <w:r w:rsidR="003902E8" w:rsidRPr="00020790">
              <w:rPr>
                <w:rStyle w:val="Hyperlink"/>
                <w:noProof/>
              </w:rPr>
              <w:t>Exegesis of Verse No. 34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372</w:t>
            </w:r>
            <w:r w:rsidR="003902E8">
              <w:rPr>
                <w:noProof/>
                <w:webHidden/>
                <w:rtl/>
              </w:rPr>
              <w:fldChar w:fldCharType="end"/>
            </w:r>
          </w:hyperlink>
        </w:p>
        <w:p w14:paraId="56AA9E41" w14:textId="0895FECE" w:rsidR="003902E8" w:rsidRDefault="009332CC" w:rsidP="003902E8">
          <w:pPr>
            <w:pStyle w:val="TOC3"/>
            <w:rPr>
              <w:rFonts w:asciiTheme="minorHAnsi" w:eastAsiaTheme="minorEastAsia" w:hAnsiTheme="minorHAnsi" w:cstheme="minorBidi"/>
              <w:noProof/>
              <w:color w:val="auto"/>
              <w:sz w:val="22"/>
              <w:szCs w:val="22"/>
              <w:rtl/>
            </w:rPr>
          </w:pPr>
          <w:hyperlink w:anchor="_Toc70729677" w:history="1">
            <w:r w:rsidR="003902E8" w:rsidRPr="00020790">
              <w:rPr>
                <w:rStyle w:val="Hyperlink"/>
                <w:noProof/>
              </w:rPr>
              <w:t>Exegesis of Verse No. 45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373</w:t>
            </w:r>
            <w:r w:rsidR="003902E8">
              <w:rPr>
                <w:noProof/>
                <w:webHidden/>
                <w:rtl/>
              </w:rPr>
              <w:fldChar w:fldCharType="end"/>
            </w:r>
          </w:hyperlink>
        </w:p>
        <w:p w14:paraId="6A860E4F" w14:textId="6DB268EE" w:rsidR="003902E8" w:rsidRDefault="009332CC" w:rsidP="003902E8">
          <w:pPr>
            <w:pStyle w:val="TOC3"/>
            <w:rPr>
              <w:rFonts w:asciiTheme="minorHAnsi" w:eastAsiaTheme="minorEastAsia" w:hAnsiTheme="minorHAnsi" w:cstheme="minorBidi"/>
              <w:noProof/>
              <w:color w:val="auto"/>
              <w:sz w:val="22"/>
              <w:szCs w:val="22"/>
              <w:rtl/>
            </w:rPr>
          </w:pPr>
          <w:hyperlink w:anchor="_Toc70729678" w:history="1">
            <w:r w:rsidR="003902E8" w:rsidRPr="00020790">
              <w:rPr>
                <w:rStyle w:val="Hyperlink"/>
                <w:noProof/>
              </w:rPr>
              <w:t>Exegesis of Verse No. 46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373</w:t>
            </w:r>
            <w:r w:rsidR="003902E8">
              <w:rPr>
                <w:noProof/>
                <w:webHidden/>
                <w:rtl/>
              </w:rPr>
              <w:fldChar w:fldCharType="end"/>
            </w:r>
          </w:hyperlink>
        </w:p>
        <w:p w14:paraId="33DFDFB7" w14:textId="23DD81AA" w:rsidR="003902E8" w:rsidRDefault="009332CC" w:rsidP="003902E8">
          <w:pPr>
            <w:pStyle w:val="TOC3"/>
            <w:rPr>
              <w:rFonts w:asciiTheme="minorHAnsi" w:eastAsiaTheme="minorEastAsia" w:hAnsiTheme="minorHAnsi" w:cstheme="minorBidi"/>
              <w:noProof/>
              <w:color w:val="auto"/>
              <w:sz w:val="22"/>
              <w:szCs w:val="22"/>
              <w:rtl/>
            </w:rPr>
          </w:pPr>
          <w:hyperlink w:anchor="_Toc70729679" w:history="1">
            <w:r w:rsidR="003902E8" w:rsidRPr="00020790">
              <w:rPr>
                <w:rStyle w:val="Hyperlink"/>
                <w:noProof/>
              </w:rPr>
              <w:t>Exegesis of Verse No. 48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373</w:t>
            </w:r>
            <w:r w:rsidR="003902E8">
              <w:rPr>
                <w:noProof/>
                <w:webHidden/>
                <w:rtl/>
              </w:rPr>
              <w:fldChar w:fldCharType="end"/>
            </w:r>
          </w:hyperlink>
        </w:p>
        <w:p w14:paraId="2E96425A" w14:textId="14561FA0" w:rsidR="003902E8" w:rsidRDefault="009332CC" w:rsidP="003902E8">
          <w:pPr>
            <w:pStyle w:val="TOC3"/>
            <w:rPr>
              <w:rFonts w:asciiTheme="minorHAnsi" w:eastAsiaTheme="minorEastAsia" w:hAnsiTheme="minorHAnsi" w:cstheme="minorBidi"/>
              <w:noProof/>
              <w:color w:val="auto"/>
              <w:sz w:val="22"/>
              <w:szCs w:val="22"/>
              <w:rtl/>
            </w:rPr>
          </w:pPr>
          <w:hyperlink w:anchor="_Toc70729680" w:history="1">
            <w:r w:rsidR="003902E8" w:rsidRPr="00020790">
              <w:rPr>
                <w:rStyle w:val="Hyperlink"/>
                <w:noProof/>
              </w:rPr>
              <w:t>Exegesis of Verse No. 59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373</w:t>
            </w:r>
            <w:r w:rsidR="003902E8">
              <w:rPr>
                <w:noProof/>
                <w:webHidden/>
                <w:rtl/>
              </w:rPr>
              <w:fldChar w:fldCharType="end"/>
            </w:r>
          </w:hyperlink>
        </w:p>
        <w:p w14:paraId="557C4C7D" w14:textId="17978AC2" w:rsidR="003902E8" w:rsidRDefault="009332CC" w:rsidP="003902E8">
          <w:pPr>
            <w:pStyle w:val="TOC3"/>
            <w:rPr>
              <w:rFonts w:asciiTheme="minorHAnsi" w:eastAsiaTheme="minorEastAsia" w:hAnsiTheme="minorHAnsi" w:cstheme="minorBidi"/>
              <w:noProof/>
              <w:color w:val="auto"/>
              <w:sz w:val="22"/>
              <w:szCs w:val="22"/>
              <w:rtl/>
            </w:rPr>
          </w:pPr>
          <w:hyperlink w:anchor="_Toc70729681" w:history="1">
            <w:r w:rsidR="003902E8" w:rsidRPr="00020790">
              <w:rPr>
                <w:rStyle w:val="Hyperlink"/>
                <w:noProof/>
              </w:rPr>
              <w:t>Exegesis of Verse No. 114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374</w:t>
            </w:r>
            <w:r w:rsidR="003902E8">
              <w:rPr>
                <w:noProof/>
                <w:webHidden/>
                <w:rtl/>
              </w:rPr>
              <w:fldChar w:fldCharType="end"/>
            </w:r>
          </w:hyperlink>
        </w:p>
        <w:p w14:paraId="1C8F306D" w14:textId="09458FA5" w:rsidR="003902E8" w:rsidRDefault="009332CC" w:rsidP="003902E8">
          <w:pPr>
            <w:pStyle w:val="TOC3"/>
            <w:rPr>
              <w:rFonts w:asciiTheme="minorHAnsi" w:eastAsiaTheme="minorEastAsia" w:hAnsiTheme="minorHAnsi" w:cstheme="minorBidi"/>
              <w:noProof/>
              <w:color w:val="auto"/>
              <w:sz w:val="22"/>
              <w:szCs w:val="22"/>
              <w:rtl/>
            </w:rPr>
          </w:pPr>
          <w:hyperlink w:anchor="_Toc70729682" w:history="1">
            <w:r w:rsidR="003902E8" w:rsidRPr="00020790">
              <w:rPr>
                <w:rStyle w:val="Hyperlink"/>
                <w:noProof/>
              </w:rPr>
              <w:t>Exegesis of Verse No. 159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374</w:t>
            </w:r>
            <w:r w:rsidR="003902E8">
              <w:rPr>
                <w:noProof/>
                <w:webHidden/>
                <w:rtl/>
              </w:rPr>
              <w:fldChar w:fldCharType="end"/>
            </w:r>
          </w:hyperlink>
        </w:p>
        <w:p w14:paraId="3C419758" w14:textId="58A0BFB7" w:rsidR="003902E8" w:rsidRDefault="009332CC" w:rsidP="003902E8">
          <w:pPr>
            <w:pStyle w:val="TOC3"/>
            <w:rPr>
              <w:rFonts w:asciiTheme="minorHAnsi" w:eastAsiaTheme="minorEastAsia" w:hAnsiTheme="minorHAnsi" w:cstheme="minorBidi"/>
              <w:noProof/>
              <w:color w:val="auto"/>
              <w:sz w:val="22"/>
              <w:szCs w:val="22"/>
              <w:rtl/>
            </w:rPr>
          </w:pPr>
          <w:hyperlink w:anchor="_Toc70729683" w:history="1">
            <w:r w:rsidR="003902E8" w:rsidRPr="00020790">
              <w:rPr>
                <w:rStyle w:val="Hyperlink"/>
                <w:noProof/>
              </w:rPr>
              <w:t>Exegesis of Verse No. 186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374</w:t>
            </w:r>
            <w:r w:rsidR="003902E8">
              <w:rPr>
                <w:noProof/>
                <w:webHidden/>
                <w:rtl/>
              </w:rPr>
              <w:fldChar w:fldCharType="end"/>
            </w:r>
          </w:hyperlink>
        </w:p>
        <w:p w14:paraId="3B57EB54" w14:textId="38FB2D95" w:rsidR="003902E8" w:rsidRDefault="009332CC" w:rsidP="003902E8">
          <w:pPr>
            <w:pStyle w:val="TOC3"/>
            <w:rPr>
              <w:rFonts w:asciiTheme="minorHAnsi" w:eastAsiaTheme="minorEastAsia" w:hAnsiTheme="minorHAnsi" w:cstheme="minorBidi"/>
              <w:noProof/>
              <w:color w:val="auto"/>
              <w:sz w:val="22"/>
              <w:szCs w:val="22"/>
              <w:rtl/>
            </w:rPr>
          </w:pPr>
          <w:hyperlink w:anchor="_Toc70729684" w:history="1">
            <w:r w:rsidR="003902E8" w:rsidRPr="00020790">
              <w:rPr>
                <w:rStyle w:val="Hyperlink"/>
                <w:noProof/>
              </w:rPr>
              <w:t>Exegesis of Verse No. 189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374</w:t>
            </w:r>
            <w:r w:rsidR="003902E8">
              <w:rPr>
                <w:noProof/>
                <w:webHidden/>
                <w:rtl/>
              </w:rPr>
              <w:fldChar w:fldCharType="end"/>
            </w:r>
          </w:hyperlink>
        </w:p>
        <w:p w14:paraId="36EBBF9F" w14:textId="6C1757CE" w:rsidR="003902E8" w:rsidRDefault="009332CC" w:rsidP="003902E8">
          <w:pPr>
            <w:pStyle w:val="TOC3"/>
            <w:rPr>
              <w:rFonts w:asciiTheme="minorHAnsi" w:eastAsiaTheme="minorEastAsia" w:hAnsiTheme="minorHAnsi" w:cstheme="minorBidi"/>
              <w:noProof/>
              <w:color w:val="auto"/>
              <w:sz w:val="22"/>
              <w:szCs w:val="22"/>
              <w:rtl/>
            </w:rPr>
          </w:pPr>
          <w:hyperlink w:anchor="_Toc70729685" w:history="1">
            <w:r w:rsidR="003902E8" w:rsidRPr="00020790">
              <w:rPr>
                <w:rStyle w:val="Hyperlink"/>
                <w:noProof/>
              </w:rPr>
              <w:t>Exegesis of Verse No. 253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375</w:t>
            </w:r>
            <w:r w:rsidR="003902E8">
              <w:rPr>
                <w:noProof/>
                <w:webHidden/>
                <w:rtl/>
              </w:rPr>
              <w:fldChar w:fldCharType="end"/>
            </w:r>
          </w:hyperlink>
        </w:p>
        <w:p w14:paraId="0D2302E4" w14:textId="7B3A1655" w:rsidR="003902E8" w:rsidRDefault="009332CC" w:rsidP="003902E8">
          <w:pPr>
            <w:pStyle w:val="TOC3"/>
            <w:rPr>
              <w:rFonts w:asciiTheme="minorHAnsi" w:eastAsiaTheme="minorEastAsia" w:hAnsiTheme="minorHAnsi" w:cstheme="minorBidi"/>
              <w:noProof/>
              <w:color w:val="auto"/>
              <w:sz w:val="22"/>
              <w:szCs w:val="22"/>
              <w:rtl/>
            </w:rPr>
          </w:pPr>
          <w:hyperlink w:anchor="_Toc70729686" w:history="1">
            <w:r w:rsidR="003902E8" w:rsidRPr="00020790">
              <w:rPr>
                <w:rStyle w:val="Hyperlink"/>
                <w:noProof/>
              </w:rPr>
              <w:t>Exegesis of Verse No. 267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375</w:t>
            </w:r>
            <w:r w:rsidR="003902E8">
              <w:rPr>
                <w:noProof/>
                <w:webHidden/>
                <w:rtl/>
              </w:rPr>
              <w:fldChar w:fldCharType="end"/>
            </w:r>
          </w:hyperlink>
        </w:p>
        <w:p w14:paraId="1332AD49" w14:textId="4F6867CC" w:rsidR="003902E8" w:rsidRDefault="009332CC" w:rsidP="003902E8">
          <w:pPr>
            <w:pStyle w:val="TOC3"/>
            <w:rPr>
              <w:rFonts w:asciiTheme="minorHAnsi" w:eastAsiaTheme="minorEastAsia" w:hAnsiTheme="minorHAnsi" w:cstheme="minorBidi"/>
              <w:noProof/>
              <w:color w:val="auto"/>
              <w:sz w:val="22"/>
              <w:szCs w:val="22"/>
              <w:rtl/>
            </w:rPr>
          </w:pPr>
          <w:hyperlink w:anchor="_Toc70729687" w:history="1">
            <w:r w:rsidR="003902E8" w:rsidRPr="00020790">
              <w:rPr>
                <w:rStyle w:val="Hyperlink"/>
                <w:noProof/>
              </w:rPr>
              <w:t>Surah Al-’Imran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376</w:t>
            </w:r>
            <w:r w:rsidR="003902E8">
              <w:rPr>
                <w:noProof/>
                <w:webHidden/>
                <w:rtl/>
              </w:rPr>
              <w:fldChar w:fldCharType="end"/>
            </w:r>
          </w:hyperlink>
        </w:p>
        <w:p w14:paraId="1A2E95CD" w14:textId="30C9065E" w:rsidR="003902E8" w:rsidRDefault="009332CC" w:rsidP="003902E8">
          <w:pPr>
            <w:pStyle w:val="TOC3"/>
            <w:rPr>
              <w:rFonts w:asciiTheme="minorHAnsi" w:eastAsiaTheme="minorEastAsia" w:hAnsiTheme="minorHAnsi" w:cstheme="minorBidi"/>
              <w:noProof/>
              <w:color w:val="auto"/>
              <w:sz w:val="22"/>
              <w:szCs w:val="22"/>
              <w:rtl/>
            </w:rPr>
          </w:pPr>
          <w:hyperlink w:anchor="_Toc70729688" w:history="1">
            <w:r w:rsidR="003902E8" w:rsidRPr="00020790">
              <w:rPr>
                <w:rStyle w:val="Hyperlink"/>
                <w:noProof/>
              </w:rPr>
              <w:t>Exegesis of Verse No.7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376</w:t>
            </w:r>
            <w:r w:rsidR="003902E8">
              <w:rPr>
                <w:noProof/>
                <w:webHidden/>
                <w:rtl/>
              </w:rPr>
              <w:fldChar w:fldCharType="end"/>
            </w:r>
          </w:hyperlink>
        </w:p>
        <w:p w14:paraId="08358981" w14:textId="20B9F2A0" w:rsidR="003902E8" w:rsidRDefault="009332CC" w:rsidP="003902E8">
          <w:pPr>
            <w:pStyle w:val="TOC3"/>
            <w:rPr>
              <w:rFonts w:asciiTheme="minorHAnsi" w:eastAsiaTheme="minorEastAsia" w:hAnsiTheme="minorHAnsi" w:cstheme="minorBidi"/>
              <w:noProof/>
              <w:color w:val="auto"/>
              <w:sz w:val="22"/>
              <w:szCs w:val="22"/>
              <w:rtl/>
            </w:rPr>
          </w:pPr>
          <w:hyperlink w:anchor="_Toc70729689" w:history="1">
            <w:r w:rsidR="003902E8" w:rsidRPr="00020790">
              <w:rPr>
                <w:rStyle w:val="Hyperlink"/>
                <w:noProof/>
              </w:rPr>
              <w:t>Exegesis of Verse No. 19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377</w:t>
            </w:r>
            <w:r w:rsidR="003902E8">
              <w:rPr>
                <w:noProof/>
                <w:webHidden/>
                <w:rtl/>
              </w:rPr>
              <w:fldChar w:fldCharType="end"/>
            </w:r>
          </w:hyperlink>
        </w:p>
        <w:p w14:paraId="08E8DDE7" w14:textId="7220F15B" w:rsidR="003902E8" w:rsidRDefault="009332CC" w:rsidP="003902E8">
          <w:pPr>
            <w:pStyle w:val="TOC3"/>
            <w:rPr>
              <w:rFonts w:asciiTheme="minorHAnsi" w:eastAsiaTheme="minorEastAsia" w:hAnsiTheme="minorHAnsi" w:cstheme="minorBidi"/>
              <w:noProof/>
              <w:color w:val="auto"/>
              <w:sz w:val="22"/>
              <w:szCs w:val="22"/>
              <w:rtl/>
            </w:rPr>
          </w:pPr>
          <w:hyperlink w:anchor="_Toc70729690" w:history="1">
            <w:r w:rsidR="003902E8" w:rsidRPr="00020790">
              <w:rPr>
                <w:rStyle w:val="Hyperlink"/>
                <w:noProof/>
              </w:rPr>
              <w:t>Exegesis of Verse No. 27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377</w:t>
            </w:r>
            <w:r w:rsidR="003902E8">
              <w:rPr>
                <w:noProof/>
                <w:webHidden/>
                <w:rtl/>
              </w:rPr>
              <w:fldChar w:fldCharType="end"/>
            </w:r>
          </w:hyperlink>
        </w:p>
        <w:p w14:paraId="689597B2" w14:textId="20CC799D" w:rsidR="003902E8" w:rsidRDefault="009332CC" w:rsidP="003902E8">
          <w:pPr>
            <w:pStyle w:val="TOC3"/>
            <w:rPr>
              <w:rFonts w:asciiTheme="minorHAnsi" w:eastAsiaTheme="minorEastAsia" w:hAnsiTheme="minorHAnsi" w:cstheme="minorBidi"/>
              <w:noProof/>
              <w:color w:val="auto"/>
              <w:sz w:val="22"/>
              <w:szCs w:val="22"/>
              <w:rtl/>
            </w:rPr>
          </w:pPr>
          <w:hyperlink w:anchor="_Toc70729691" w:history="1">
            <w:r w:rsidR="003902E8" w:rsidRPr="00020790">
              <w:rPr>
                <w:rStyle w:val="Hyperlink"/>
                <w:noProof/>
              </w:rPr>
              <w:t>Exegesis of Verse No. 28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378</w:t>
            </w:r>
            <w:r w:rsidR="003902E8">
              <w:rPr>
                <w:noProof/>
                <w:webHidden/>
                <w:rtl/>
              </w:rPr>
              <w:fldChar w:fldCharType="end"/>
            </w:r>
          </w:hyperlink>
        </w:p>
        <w:p w14:paraId="4DE96B05" w14:textId="54AE874C" w:rsidR="003902E8" w:rsidRDefault="009332CC" w:rsidP="003902E8">
          <w:pPr>
            <w:pStyle w:val="TOC3"/>
            <w:rPr>
              <w:rFonts w:asciiTheme="minorHAnsi" w:eastAsiaTheme="minorEastAsia" w:hAnsiTheme="minorHAnsi" w:cstheme="minorBidi"/>
              <w:noProof/>
              <w:color w:val="auto"/>
              <w:sz w:val="22"/>
              <w:szCs w:val="22"/>
              <w:rtl/>
            </w:rPr>
          </w:pPr>
          <w:hyperlink w:anchor="_Toc70729692" w:history="1">
            <w:r w:rsidR="003902E8" w:rsidRPr="00020790">
              <w:rPr>
                <w:rStyle w:val="Hyperlink"/>
                <w:noProof/>
              </w:rPr>
              <w:t>Exegesis of Verse No. 68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378</w:t>
            </w:r>
            <w:r w:rsidR="003902E8">
              <w:rPr>
                <w:noProof/>
                <w:webHidden/>
                <w:rtl/>
              </w:rPr>
              <w:fldChar w:fldCharType="end"/>
            </w:r>
          </w:hyperlink>
        </w:p>
        <w:p w14:paraId="0EBB731D" w14:textId="1ACCFF8A" w:rsidR="003902E8" w:rsidRDefault="009332CC" w:rsidP="003902E8">
          <w:pPr>
            <w:pStyle w:val="TOC3"/>
            <w:rPr>
              <w:rFonts w:asciiTheme="minorHAnsi" w:eastAsiaTheme="minorEastAsia" w:hAnsiTheme="minorHAnsi" w:cstheme="minorBidi"/>
              <w:noProof/>
              <w:color w:val="auto"/>
              <w:sz w:val="22"/>
              <w:szCs w:val="22"/>
              <w:rtl/>
            </w:rPr>
          </w:pPr>
          <w:hyperlink w:anchor="_Toc70729693" w:history="1">
            <w:r w:rsidR="003902E8" w:rsidRPr="00020790">
              <w:rPr>
                <w:rStyle w:val="Hyperlink"/>
                <w:noProof/>
              </w:rPr>
              <w:t>Exegesis of Verse No. 81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379</w:t>
            </w:r>
            <w:r w:rsidR="003902E8">
              <w:rPr>
                <w:noProof/>
                <w:webHidden/>
                <w:rtl/>
              </w:rPr>
              <w:fldChar w:fldCharType="end"/>
            </w:r>
          </w:hyperlink>
        </w:p>
        <w:p w14:paraId="483BE046" w14:textId="10FE0E09" w:rsidR="003902E8" w:rsidRDefault="009332CC" w:rsidP="003902E8">
          <w:pPr>
            <w:pStyle w:val="TOC3"/>
            <w:rPr>
              <w:rFonts w:asciiTheme="minorHAnsi" w:eastAsiaTheme="minorEastAsia" w:hAnsiTheme="minorHAnsi" w:cstheme="minorBidi"/>
              <w:noProof/>
              <w:color w:val="auto"/>
              <w:sz w:val="22"/>
              <w:szCs w:val="22"/>
              <w:rtl/>
            </w:rPr>
          </w:pPr>
          <w:hyperlink w:anchor="_Toc70729694" w:history="1">
            <w:r w:rsidR="003902E8" w:rsidRPr="00020790">
              <w:rPr>
                <w:rStyle w:val="Hyperlink"/>
                <w:noProof/>
              </w:rPr>
              <w:t>Exegesis of Verse No. 96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379</w:t>
            </w:r>
            <w:r w:rsidR="003902E8">
              <w:rPr>
                <w:noProof/>
                <w:webHidden/>
                <w:rtl/>
              </w:rPr>
              <w:fldChar w:fldCharType="end"/>
            </w:r>
          </w:hyperlink>
        </w:p>
        <w:p w14:paraId="3C17B4DF" w14:textId="5DAA18C4" w:rsidR="003902E8" w:rsidRDefault="009332CC" w:rsidP="003902E8">
          <w:pPr>
            <w:pStyle w:val="TOC3"/>
            <w:rPr>
              <w:rFonts w:asciiTheme="minorHAnsi" w:eastAsiaTheme="minorEastAsia" w:hAnsiTheme="minorHAnsi" w:cstheme="minorBidi"/>
              <w:noProof/>
              <w:color w:val="auto"/>
              <w:sz w:val="22"/>
              <w:szCs w:val="22"/>
              <w:rtl/>
            </w:rPr>
          </w:pPr>
          <w:hyperlink w:anchor="_Toc70729695" w:history="1">
            <w:r w:rsidR="003902E8" w:rsidRPr="00020790">
              <w:rPr>
                <w:rStyle w:val="Hyperlink"/>
                <w:noProof/>
              </w:rPr>
              <w:t>Exegesis of Verse No. 102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379</w:t>
            </w:r>
            <w:r w:rsidR="003902E8">
              <w:rPr>
                <w:noProof/>
                <w:webHidden/>
                <w:rtl/>
              </w:rPr>
              <w:fldChar w:fldCharType="end"/>
            </w:r>
          </w:hyperlink>
        </w:p>
        <w:p w14:paraId="7482A7E0" w14:textId="4647EBD6" w:rsidR="003902E8" w:rsidRDefault="009332CC" w:rsidP="003902E8">
          <w:pPr>
            <w:pStyle w:val="TOC3"/>
            <w:rPr>
              <w:rFonts w:asciiTheme="minorHAnsi" w:eastAsiaTheme="minorEastAsia" w:hAnsiTheme="minorHAnsi" w:cstheme="minorBidi"/>
              <w:noProof/>
              <w:color w:val="auto"/>
              <w:sz w:val="22"/>
              <w:szCs w:val="22"/>
              <w:rtl/>
            </w:rPr>
          </w:pPr>
          <w:hyperlink w:anchor="_Toc70729696" w:history="1">
            <w:r w:rsidR="003902E8" w:rsidRPr="00020790">
              <w:rPr>
                <w:rStyle w:val="Hyperlink"/>
                <w:noProof/>
              </w:rPr>
              <w:t>Exegesis of Verse No. 133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380</w:t>
            </w:r>
            <w:r w:rsidR="003902E8">
              <w:rPr>
                <w:noProof/>
                <w:webHidden/>
                <w:rtl/>
              </w:rPr>
              <w:fldChar w:fldCharType="end"/>
            </w:r>
          </w:hyperlink>
        </w:p>
        <w:p w14:paraId="536F268C" w14:textId="4363AFBF" w:rsidR="003902E8" w:rsidRDefault="009332CC" w:rsidP="003902E8">
          <w:pPr>
            <w:pStyle w:val="TOC3"/>
            <w:rPr>
              <w:rFonts w:asciiTheme="minorHAnsi" w:eastAsiaTheme="minorEastAsia" w:hAnsiTheme="minorHAnsi" w:cstheme="minorBidi"/>
              <w:noProof/>
              <w:color w:val="auto"/>
              <w:sz w:val="22"/>
              <w:szCs w:val="22"/>
              <w:rtl/>
            </w:rPr>
          </w:pPr>
          <w:hyperlink w:anchor="_Toc70729697" w:history="1">
            <w:r w:rsidR="003902E8" w:rsidRPr="00020790">
              <w:rPr>
                <w:rStyle w:val="Hyperlink"/>
                <w:noProof/>
              </w:rPr>
              <w:t>Exegesis of Verse No. 149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380</w:t>
            </w:r>
            <w:r w:rsidR="003902E8">
              <w:rPr>
                <w:noProof/>
                <w:webHidden/>
                <w:rtl/>
              </w:rPr>
              <w:fldChar w:fldCharType="end"/>
            </w:r>
          </w:hyperlink>
        </w:p>
        <w:p w14:paraId="6A26B188" w14:textId="339F5E3A" w:rsidR="003902E8" w:rsidRDefault="009332CC" w:rsidP="003902E8">
          <w:pPr>
            <w:pStyle w:val="TOC3"/>
            <w:rPr>
              <w:rFonts w:asciiTheme="minorHAnsi" w:eastAsiaTheme="minorEastAsia" w:hAnsiTheme="minorHAnsi" w:cstheme="minorBidi"/>
              <w:noProof/>
              <w:color w:val="auto"/>
              <w:sz w:val="22"/>
              <w:szCs w:val="22"/>
              <w:rtl/>
            </w:rPr>
          </w:pPr>
          <w:hyperlink w:anchor="_Toc70729698" w:history="1">
            <w:r w:rsidR="003902E8" w:rsidRPr="00020790">
              <w:rPr>
                <w:rStyle w:val="Hyperlink"/>
                <w:noProof/>
              </w:rPr>
              <w:t>Exegesis of Verse No. 200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380</w:t>
            </w:r>
            <w:r w:rsidR="003902E8">
              <w:rPr>
                <w:noProof/>
                <w:webHidden/>
                <w:rtl/>
              </w:rPr>
              <w:fldChar w:fldCharType="end"/>
            </w:r>
          </w:hyperlink>
        </w:p>
        <w:p w14:paraId="6975A517" w14:textId="747C098B" w:rsidR="003902E8" w:rsidRDefault="009332CC" w:rsidP="003902E8">
          <w:pPr>
            <w:pStyle w:val="TOC3"/>
            <w:rPr>
              <w:rFonts w:asciiTheme="minorHAnsi" w:eastAsiaTheme="minorEastAsia" w:hAnsiTheme="minorHAnsi" w:cstheme="minorBidi"/>
              <w:noProof/>
              <w:color w:val="auto"/>
              <w:sz w:val="22"/>
              <w:szCs w:val="22"/>
              <w:rtl/>
            </w:rPr>
          </w:pPr>
          <w:hyperlink w:anchor="_Toc70729699" w:history="1">
            <w:r w:rsidR="003902E8" w:rsidRPr="00020790">
              <w:rPr>
                <w:rStyle w:val="Hyperlink"/>
                <w:noProof/>
              </w:rPr>
              <w:t>Surah Al-Nisa'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Toc70729699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380</w:t>
            </w:r>
            <w:r w:rsidR="003902E8">
              <w:rPr>
                <w:noProof/>
                <w:webHidden/>
                <w:rtl/>
              </w:rPr>
              <w:fldChar w:fldCharType="end"/>
            </w:r>
          </w:hyperlink>
        </w:p>
        <w:p w14:paraId="614B58C4" w14:textId="36B8EA67" w:rsidR="003902E8" w:rsidRDefault="009332CC" w:rsidP="003902E8">
          <w:pPr>
            <w:pStyle w:val="TOC3"/>
            <w:rPr>
              <w:rFonts w:asciiTheme="minorHAnsi" w:eastAsiaTheme="minorEastAsia" w:hAnsiTheme="minorHAnsi" w:cstheme="minorBidi"/>
              <w:noProof/>
              <w:color w:val="auto"/>
              <w:sz w:val="22"/>
              <w:szCs w:val="22"/>
              <w:rtl/>
            </w:rPr>
          </w:pPr>
          <w:hyperlink w:anchor="_Toc70729700" w:history="1">
            <w:r w:rsidR="003902E8" w:rsidRPr="00020790">
              <w:rPr>
                <w:rStyle w:val="Hyperlink"/>
                <w:noProof/>
              </w:rPr>
              <w:t>Exegesis of Verse No. 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380</w:t>
            </w:r>
            <w:r w:rsidR="003902E8">
              <w:rPr>
                <w:noProof/>
                <w:webHidden/>
                <w:rtl/>
              </w:rPr>
              <w:fldChar w:fldCharType="end"/>
            </w:r>
          </w:hyperlink>
        </w:p>
        <w:p w14:paraId="2299493F" w14:textId="369E31BF" w:rsidR="003902E8" w:rsidRDefault="009332CC" w:rsidP="003902E8">
          <w:pPr>
            <w:pStyle w:val="TOC3"/>
            <w:rPr>
              <w:rFonts w:asciiTheme="minorHAnsi" w:eastAsiaTheme="minorEastAsia" w:hAnsiTheme="minorHAnsi" w:cstheme="minorBidi"/>
              <w:noProof/>
              <w:color w:val="auto"/>
              <w:sz w:val="22"/>
              <w:szCs w:val="22"/>
              <w:rtl/>
            </w:rPr>
          </w:pPr>
          <w:hyperlink w:anchor="_Toc70729701" w:history="1">
            <w:r w:rsidR="003902E8" w:rsidRPr="00020790">
              <w:rPr>
                <w:rStyle w:val="Hyperlink"/>
                <w:noProof/>
              </w:rPr>
              <w:t>Exegesis of Verse No. 23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381</w:t>
            </w:r>
            <w:r w:rsidR="003902E8">
              <w:rPr>
                <w:noProof/>
                <w:webHidden/>
                <w:rtl/>
              </w:rPr>
              <w:fldChar w:fldCharType="end"/>
            </w:r>
          </w:hyperlink>
        </w:p>
        <w:p w14:paraId="6D9BBAE5" w14:textId="5D69A623" w:rsidR="003902E8" w:rsidRDefault="009332CC" w:rsidP="003902E8">
          <w:pPr>
            <w:pStyle w:val="TOC3"/>
            <w:rPr>
              <w:rFonts w:asciiTheme="minorHAnsi" w:eastAsiaTheme="minorEastAsia" w:hAnsiTheme="minorHAnsi" w:cstheme="minorBidi"/>
              <w:noProof/>
              <w:color w:val="auto"/>
              <w:sz w:val="22"/>
              <w:szCs w:val="22"/>
              <w:rtl/>
            </w:rPr>
          </w:pPr>
          <w:hyperlink w:anchor="_Toc70729702" w:history="1">
            <w:r w:rsidR="003902E8" w:rsidRPr="00020790">
              <w:rPr>
                <w:rStyle w:val="Hyperlink"/>
                <w:noProof/>
              </w:rPr>
              <w:t>Exegesis of Verse No. 29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381</w:t>
            </w:r>
            <w:r w:rsidR="003902E8">
              <w:rPr>
                <w:noProof/>
                <w:webHidden/>
                <w:rtl/>
              </w:rPr>
              <w:fldChar w:fldCharType="end"/>
            </w:r>
          </w:hyperlink>
        </w:p>
        <w:p w14:paraId="0A5DC833" w14:textId="52CE9B5C" w:rsidR="003902E8" w:rsidRDefault="009332CC" w:rsidP="003902E8">
          <w:pPr>
            <w:pStyle w:val="TOC3"/>
            <w:rPr>
              <w:rFonts w:asciiTheme="minorHAnsi" w:eastAsiaTheme="minorEastAsia" w:hAnsiTheme="minorHAnsi" w:cstheme="minorBidi"/>
              <w:noProof/>
              <w:color w:val="auto"/>
              <w:sz w:val="22"/>
              <w:szCs w:val="22"/>
              <w:rtl/>
            </w:rPr>
          </w:pPr>
          <w:hyperlink w:anchor="_Toc70729703" w:history="1">
            <w:r w:rsidR="003902E8" w:rsidRPr="00020790">
              <w:rPr>
                <w:rStyle w:val="Hyperlink"/>
                <w:noProof/>
              </w:rPr>
              <w:t>Exegesis of Verse No. 58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381</w:t>
            </w:r>
            <w:r w:rsidR="003902E8">
              <w:rPr>
                <w:noProof/>
                <w:webHidden/>
                <w:rtl/>
              </w:rPr>
              <w:fldChar w:fldCharType="end"/>
            </w:r>
          </w:hyperlink>
        </w:p>
        <w:p w14:paraId="4AD5FA4F" w14:textId="1A37FF08" w:rsidR="003902E8" w:rsidRDefault="009332CC" w:rsidP="003902E8">
          <w:pPr>
            <w:pStyle w:val="TOC3"/>
            <w:rPr>
              <w:rFonts w:asciiTheme="minorHAnsi" w:eastAsiaTheme="minorEastAsia" w:hAnsiTheme="minorHAnsi" w:cstheme="minorBidi"/>
              <w:noProof/>
              <w:color w:val="auto"/>
              <w:sz w:val="22"/>
              <w:szCs w:val="22"/>
              <w:rtl/>
            </w:rPr>
          </w:pPr>
          <w:hyperlink w:anchor="_Toc70729704" w:history="1">
            <w:r w:rsidR="003902E8" w:rsidRPr="00020790">
              <w:rPr>
                <w:rStyle w:val="Hyperlink"/>
                <w:noProof/>
              </w:rPr>
              <w:t>Exegesis of Verse No. 59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381</w:t>
            </w:r>
            <w:r w:rsidR="003902E8">
              <w:rPr>
                <w:noProof/>
                <w:webHidden/>
                <w:rtl/>
              </w:rPr>
              <w:fldChar w:fldCharType="end"/>
            </w:r>
          </w:hyperlink>
        </w:p>
        <w:p w14:paraId="0DF081DE" w14:textId="2E9A39DC" w:rsidR="003902E8" w:rsidRDefault="009332CC" w:rsidP="003902E8">
          <w:pPr>
            <w:pStyle w:val="TOC3"/>
            <w:rPr>
              <w:rFonts w:asciiTheme="minorHAnsi" w:eastAsiaTheme="minorEastAsia" w:hAnsiTheme="minorHAnsi" w:cstheme="minorBidi"/>
              <w:noProof/>
              <w:color w:val="auto"/>
              <w:sz w:val="22"/>
              <w:szCs w:val="22"/>
              <w:rtl/>
            </w:rPr>
          </w:pPr>
          <w:hyperlink w:anchor="_Toc70729705" w:history="1">
            <w:r w:rsidR="003902E8" w:rsidRPr="00020790">
              <w:rPr>
                <w:rStyle w:val="Hyperlink"/>
                <w:noProof/>
              </w:rPr>
              <w:t>Exegesis of Verse No. 69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384</w:t>
            </w:r>
            <w:r w:rsidR="003902E8">
              <w:rPr>
                <w:noProof/>
                <w:webHidden/>
                <w:rtl/>
              </w:rPr>
              <w:fldChar w:fldCharType="end"/>
            </w:r>
          </w:hyperlink>
        </w:p>
        <w:p w14:paraId="5EB2DAF8" w14:textId="40294DB9" w:rsidR="003902E8" w:rsidRDefault="009332CC" w:rsidP="003902E8">
          <w:pPr>
            <w:pStyle w:val="TOC3"/>
            <w:rPr>
              <w:rFonts w:asciiTheme="minorHAnsi" w:eastAsiaTheme="minorEastAsia" w:hAnsiTheme="minorHAnsi" w:cstheme="minorBidi"/>
              <w:noProof/>
              <w:color w:val="auto"/>
              <w:sz w:val="22"/>
              <w:szCs w:val="22"/>
              <w:rtl/>
            </w:rPr>
          </w:pPr>
          <w:hyperlink w:anchor="_Toc70729706" w:history="1">
            <w:r w:rsidR="003902E8" w:rsidRPr="00020790">
              <w:rPr>
                <w:rStyle w:val="Hyperlink"/>
                <w:noProof/>
              </w:rPr>
              <w:t>Exegesis of Verse No. 86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384</w:t>
            </w:r>
            <w:r w:rsidR="003902E8">
              <w:rPr>
                <w:noProof/>
                <w:webHidden/>
                <w:rtl/>
              </w:rPr>
              <w:fldChar w:fldCharType="end"/>
            </w:r>
          </w:hyperlink>
        </w:p>
        <w:p w14:paraId="0E873436" w14:textId="4DA593E5" w:rsidR="003902E8" w:rsidRDefault="009332CC" w:rsidP="003902E8">
          <w:pPr>
            <w:pStyle w:val="TOC3"/>
            <w:rPr>
              <w:rFonts w:asciiTheme="minorHAnsi" w:eastAsiaTheme="minorEastAsia" w:hAnsiTheme="minorHAnsi" w:cstheme="minorBidi"/>
              <w:noProof/>
              <w:color w:val="auto"/>
              <w:sz w:val="22"/>
              <w:szCs w:val="22"/>
              <w:rtl/>
            </w:rPr>
          </w:pPr>
          <w:hyperlink w:anchor="_Toc70729707" w:history="1">
            <w:r w:rsidR="003902E8" w:rsidRPr="00020790">
              <w:rPr>
                <w:rStyle w:val="Hyperlink"/>
                <w:noProof/>
              </w:rPr>
              <w:t>Exegesis of Verse No. 97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384</w:t>
            </w:r>
            <w:r w:rsidR="003902E8">
              <w:rPr>
                <w:noProof/>
                <w:webHidden/>
                <w:rtl/>
              </w:rPr>
              <w:fldChar w:fldCharType="end"/>
            </w:r>
          </w:hyperlink>
        </w:p>
        <w:p w14:paraId="73EAC678" w14:textId="5FD1AF48" w:rsidR="003902E8" w:rsidRDefault="009332CC" w:rsidP="003902E8">
          <w:pPr>
            <w:pStyle w:val="TOC3"/>
            <w:rPr>
              <w:rFonts w:asciiTheme="minorHAnsi" w:eastAsiaTheme="minorEastAsia" w:hAnsiTheme="minorHAnsi" w:cstheme="minorBidi"/>
              <w:noProof/>
              <w:color w:val="auto"/>
              <w:sz w:val="22"/>
              <w:szCs w:val="22"/>
              <w:rtl/>
            </w:rPr>
          </w:pPr>
          <w:hyperlink w:anchor="_Toc70729708" w:history="1">
            <w:r w:rsidR="003902E8" w:rsidRPr="00020790">
              <w:rPr>
                <w:rStyle w:val="Hyperlink"/>
                <w:noProof/>
              </w:rPr>
              <w:t>Exegesis of Verse No. 101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385</w:t>
            </w:r>
            <w:r w:rsidR="003902E8">
              <w:rPr>
                <w:noProof/>
                <w:webHidden/>
                <w:rtl/>
              </w:rPr>
              <w:fldChar w:fldCharType="end"/>
            </w:r>
          </w:hyperlink>
        </w:p>
        <w:p w14:paraId="10CCD50B" w14:textId="0FC526D4" w:rsidR="003902E8" w:rsidRDefault="009332CC" w:rsidP="003902E8">
          <w:pPr>
            <w:pStyle w:val="TOC3"/>
            <w:rPr>
              <w:rFonts w:asciiTheme="minorHAnsi" w:eastAsiaTheme="minorEastAsia" w:hAnsiTheme="minorHAnsi" w:cstheme="minorBidi"/>
              <w:noProof/>
              <w:color w:val="auto"/>
              <w:sz w:val="22"/>
              <w:szCs w:val="22"/>
              <w:rtl/>
            </w:rPr>
          </w:pPr>
          <w:hyperlink w:anchor="_Toc70729709" w:history="1">
            <w:r w:rsidR="003902E8" w:rsidRPr="00020790">
              <w:rPr>
                <w:rStyle w:val="Hyperlink"/>
                <w:noProof/>
              </w:rPr>
              <w:t>Exegesis of Verse No. 128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385</w:t>
            </w:r>
            <w:r w:rsidR="003902E8">
              <w:rPr>
                <w:noProof/>
                <w:webHidden/>
                <w:rtl/>
              </w:rPr>
              <w:fldChar w:fldCharType="end"/>
            </w:r>
          </w:hyperlink>
        </w:p>
        <w:p w14:paraId="1D15CCC2" w14:textId="5F5745C5" w:rsidR="003902E8" w:rsidRDefault="009332CC" w:rsidP="003902E8">
          <w:pPr>
            <w:pStyle w:val="TOC3"/>
            <w:rPr>
              <w:rFonts w:asciiTheme="minorHAnsi" w:eastAsiaTheme="minorEastAsia" w:hAnsiTheme="minorHAnsi" w:cstheme="minorBidi"/>
              <w:noProof/>
              <w:color w:val="auto"/>
              <w:sz w:val="22"/>
              <w:szCs w:val="22"/>
              <w:rtl/>
            </w:rPr>
          </w:pPr>
          <w:hyperlink w:anchor="_Toc70729710" w:history="1">
            <w:r w:rsidR="003902E8" w:rsidRPr="00020790">
              <w:rPr>
                <w:rStyle w:val="Hyperlink"/>
                <w:noProof/>
              </w:rPr>
              <w:t>Exegesis of Verse No. 164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385</w:t>
            </w:r>
            <w:r w:rsidR="003902E8">
              <w:rPr>
                <w:noProof/>
                <w:webHidden/>
                <w:rtl/>
              </w:rPr>
              <w:fldChar w:fldCharType="end"/>
            </w:r>
          </w:hyperlink>
        </w:p>
        <w:p w14:paraId="685CE612" w14:textId="08111775" w:rsidR="003902E8" w:rsidRDefault="009332CC" w:rsidP="003902E8">
          <w:pPr>
            <w:pStyle w:val="TOC3"/>
            <w:rPr>
              <w:rFonts w:asciiTheme="minorHAnsi" w:eastAsiaTheme="minorEastAsia" w:hAnsiTheme="minorHAnsi" w:cstheme="minorBidi"/>
              <w:noProof/>
              <w:color w:val="auto"/>
              <w:sz w:val="22"/>
              <w:szCs w:val="22"/>
              <w:rtl/>
            </w:rPr>
          </w:pPr>
          <w:hyperlink w:anchor="_Toc70729711" w:history="1">
            <w:r w:rsidR="003902E8" w:rsidRPr="00020790">
              <w:rPr>
                <w:rStyle w:val="Hyperlink"/>
                <w:noProof/>
              </w:rPr>
              <w:t>Surah Al-Ma'idah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386</w:t>
            </w:r>
            <w:r w:rsidR="003902E8">
              <w:rPr>
                <w:noProof/>
                <w:webHidden/>
                <w:rtl/>
              </w:rPr>
              <w:fldChar w:fldCharType="end"/>
            </w:r>
          </w:hyperlink>
        </w:p>
        <w:p w14:paraId="4EF33833" w14:textId="0E44ADA2" w:rsidR="003902E8" w:rsidRDefault="009332CC" w:rsidP="003902E8">
          <w:pPr>
            <w:pStyle w:val="TOC3"/>
            <w:rPr>
              <w:rFonts w:asciiTheme="minorHAnsi" w:eastAsiaTheme="minorEastAsia" w:hAnsiTheme="minorHAnsi" w:cstheme="minorBidi"/>
              <w:noProof/>
              <w:color w:val="auto"/>
              <w:sz w:val="22"/>
              <w:szCs w:val="22"/>
              <w:rtl/>
            </w:rPr>
          </w:pPr>
          <w:hyperlink w:anchor="_Toc70729712" w:history="1">
            <w:r w:rsidR="003902E8" w:rsidRPr="00020790">
              <w:rPr>
                <w:rStyle w:val="Hyperlink"/>
                <w:noProof/>
              </w:rPr>
              <w:t>Exegesis of Verse No. 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386</w:t>
            </w:r>
            <w:r w:rsidR="003902E8">
              <w:rPr>
                <w:noProof/>
                <w:webHidden/>
                <w:rtl/>
              </w:rPr>
              <w:fldChar w:fldCharType="end"/>
            </w:r>
          </w:hyperlink>
        </w:p>
        <w:p w14:paraId="63BFD970" w14:textId="72EC6548" w:rsidR="003902E8" w:rsidRDefault="009332CC" w:rsidP="003902E8">
          <w:pPr>
            <w:pStyle w:val="TOC3"/>
            <w:rPr>
              <w:rFonts w:asciiTheme="minorHAnsi" w:eastAsiaTheme="minorEastAsia" w:hAnsiTheme="minorHAnsi" w:cstheme="minorBidi"/>
              <w:noProof/>
              <w:color w:val="auto"/>
              <w:sz w:val="22"/>
              <w:szCs w:val="22"/>
              <w:rtl/>
            </w:rPr>
          </w:pPr>
          <w:hyperlink w:anchor="_Toc70729713" w:history="1">
            <w:r w:rsidR="003902E8" w:rsidRPr="00020790">
              <w:rPr>
                <w:rStyle w:val="Hyperlink"/>
                <w:noProof/>
              </w:rPr>
              <w:t>Exegesis of Verse No. 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386</w:t>
            </w:r>
            <w:r w:rsidR="003902E8">
              <w:rPr>
                <w:noProof/>
                <w:webHidden/>
                <w:rtl/>
              </w:rPr>
              <w:fldChar w:fldCharType="end"/>
            </w:r>
          </w:hyperlink>
        </w:p>
        <w:p w14:paraId="52058084" w14:textId="18FB3DC2" w:rsidR="003902E8" w:rsidRDefault="009332CC" w:rsidP="003902E8">
          <w:pPr>
            <w:pStyle w:val="TOC3"/>
            <w:rPr>
              <w:rFonts w:asciiTheme="minorHAnsi" w:eastAsiaTheme="minorEastAsia" w:hAnsiTheme="minorHAnsi" w:cstheme="minorBidi"/>
              <w:noProof/>
              <w:color w:val="auto"/>
              <w:sz w:val="22"/>
              <w:szCs w:val="22"/>
              <w:rtl/>
            </w:rPr>
          </w:pPr>
          <w:hyperlink w:anchor="_Toc70729714" w:history="1">
            <w:r w:rsidR="003902E8" w:rsidRPr="00020790">
              <w:rPr>
                <w:rStyle w:val="Hyperlink"/>
                <w:noProof/>
              </w:rPr>
              <w:t>Exegesis of Verse No. 42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386</w:t>
            </w:r>
            <w:r w:rsidR="003902E8">
              <w:rPr>
                <w:noProof/>
                <w:webHidden/>
                <w:rtl/>
              </w:rPr>
              <w:fldChar w:fldCharType="end"/>
            </w:r>
          </w:hyperlink>
        </w:p>
        <w:p w14:paraId="38203832" w14:textId="4818E1A0" w:rsidR="003902E8" w:rsidRDefault="009332CC" w:rsidP="003902E8">
          <w:pPr>
            <w:pStyle w:val="TOC3"/>
            <w:rPr>
              <w:rFonts w:asciiTheme="minorHAnsi" w:eastAsiaTheme="minorEastAsia" w:hAnsiTheme="minorHAnsi" w:cstheme="minorBidi"/>
              <w:noProof/>
              <w:color w:val="auto"/>
              <w:sz w:val="22"/>
              <w:szCs w:val="22"/>
              <w:rtl/>
            </w:rPr>
          </w:pPr>
          <w:hyperlink w:anchor="_Toc70729715" w:history="1">
            <w:r w:rsidR="003902E8" w:rsidRPr="00020790">
              <w:rPr>
                <w:rStyle w:val="Hyperlink"/>
                <w:noProof/>
              </w:rPr>
              <w:t>Exegesis of Verse No. 66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387</w:t>
            </w:r>
            <w:r w:rsidR="003902E8">
              <w:rPr>
                <w:noProof/>
                <w:webHidden/>
                <w:rtl/>
              </w:rPr>
              <w:fldChar w:fldCharType="end"/>
            </w:r>
          </w:hyperlink>
        </w:p>
        <w:p w14:paraId="4718B3C0" w14:textId="45F7B782" w:rsidR="003902E8" w:rsidRDefault="009332CC" w:rsidP="003902E8">
          <w:pPr>
            <w:pStyle w:val="TOC3"/>
            <w:rPr>
              <w:rFonts w:asciiTheme="minorHAnsi" w:eastAsiaTheme="minorEastAsia" w:hAnsiTheme="minorHAnsi" w:cstheme="minorBidi"/>
              <w:noProof/>
              <w:color w:val="auto"/>
              <w:sz w:val="22"/>
              <w:szCs w:val="22"/>
              <w:rtl/>
            </w:rPr>
          </w:pPr>
          <w:hyperlink w:anchor="_Toc70729716" w:history="1">
            <w:r w:rsidR="003902E8" w:rsidRPr="00020790">
              <w:rPr>
                <w:rStyle w:val="Hyperlink"/>
                <w:noProof/>
              </w:rPr>
              <w:t>Exegesis of Verse No. 95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387</w:t>
            </w:r>
            <w:r w:rsidR="003902E8">
              <w:rPr>
                <w:noProof/>
                <w:webHidden/>
                <w:rtl/>
              </w:rPr>
              <w:fldChar w:fldCharType="end"/>
            </w:r>
          </w:hyperlink>
        </w:p>
        <w:p w14:paraId="19B4A192" w14:textId="1D33EBC8" w:rsidR="003902E8" w:rsidRDefault="009332CC" w:rsidP="003902E8">
          <w:pPr>
            <w:pStyle w:val="TOC3"/>
            <w:rPr>
              <w:rFonts w:asciiTheme="minorHAnsi" w:eastAsiaTheme="minorEastAsia" w:hAnsiTheme="minorHAnsi" w:cstheme="minorBidi"/>
              <w:noProof/>
              <w:color w:val="auto"/>
              <w:sz w:val="22"/>
              <w:szCs w:val="22"/>
              <w:rtl/>
            </w:rPr>
          </w:pPr>
          <w:hyperlink w:anchor="_Toc70729717" w:history="1">
            <w:r w:rsidR="003902E8" w:rsidRPr="00020790">
              <w:rPr>
                <w:rStyle w:val="Hyperlink"/>
                <w:noProof/>
              </w:rPr>
              <w:t>Exegesis of Verse No. 101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388</w:t>
            </w:r>
            <w:r w:rsidR="003902E8">
              <w:rPr>
                <w:noProof/>
                <w:webHidden/>
                <w:rtl/>
              </w:rPr>
              <w:fldChar w:fldCharType="end"/>
            </w:r>
          </w:hyperlink>
        </w:p>
        <w:p w14:paraId="41A72931" w14:textId="67E9972D" w:rsidR="003902E8" w:rsidRDefault="009332CC" w:rsidP="003902E8">
          <w:pPr>
            <w:pStyle w:val="TOC3"/>
            <w:rPr>
              <w:rFonts w:asciiTheme="minorHAnsi" w:eastAsiaTheme="minorEastAsia" w:hAnsiTheme="minorHAnsi" w:cstheme="minorBidi"/>
              <w:noProof/>
              <w:color w:val="auto"/>
              <w:sz w:val="22"/>
              <w:szCs w:val="22"/>
              <w:rtl/>
            </w:rPr>
          </w:pPr>
          <w:hyperlink w:anchor="_Toc70729718" w:history="1">
            <w:r w:rsidR="003902E8" w:rsidRPr="00020790">
              <w:rPr>
                <w:rStyle w:val="Hyperlink"/>
                <w:noProof/>
              </w:rPr>
              <w:t>Exegesis of Verse No. 105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388</w:t>
            </w:r>
            <w:r w:rsidR="003902E8">
              <w:rPr>
                <w:noProof/>
                <w:webHidden/>
                <w:rtl/>
              </w:rPr>
              <w:fldChar w:fldCharType="end"/>
            </w:r>
          </w:hyperlink>
        </w:p>
        <w:p w14:paraId="44E41DC2" w14:textId="0E963F40" w:rsidR="003902E8" w:rsidRDefault="009332CC" w:rsidP="003902E8">
          <w:pPr>
            <w:pStyle w:val="TOC3"/>
            <w:rPr>
              <w:rFonts w:asciiTheme="minorHAnsi" w:eastAsiaTheme="minorEastAsia" w:hAnsiTheme="minorHAnsi" w:cstheme="minorBidi"/>
              <w:noProof/>
              <w:color w:val="auto"/>
              <w:sz w:val="22"/>
              <w:szCs w:val="22"/>
              <w:rtl/>
            </w:rPr>
          </w:pPr>
          <w:hyperlink w:anchor="_Toc70729719" w:history="1">
            <w:r w:rsidR="003902E8" w:rsidRPr="00020790">
              <w:rPr>
                <w:rStyle w:val="Hyperlink"/>
                <w:noProof/>
              </w:rPr>
              <w:t>Surah Al-An’am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389</w:t>
            </w:r>
            <w:r w:rsidR="003902E8">
              <w:rPr>
                <w:noProof/>
                <w:webHidden/>
                <w:rtl/>
              </w:rPr>
              <w:fldChar w:fldCharType="end"/>
            </w:r>
          </w:hyperlink>
        </w:p>
        <w:p w14:paraId="7E5676F6" w14:textId="22844C92" w:rsidR="003902E8" w:rsidRDefault="009332CC" w:rsidP="003902E8">
          <w:pPr>
            <w:pStyle w:val="TOC3"/>
            <w:rPr>
              <w:rFonts w:asciiTheme="minorHAnsi" w:eastAsiaTheme="minorEastAsia" w:hAnsiTheme="minorHAnsi" w:cstheme="minorBidi"/>
              <w:noProof/>
              <w:color w:val="auto"/>
              <w:sz w:val="22"/>
              <w:szCs w:val="22"/>
              <w:rtl/>
            </w:rPr>
          </w:pPr>
          <w:hyperlink w:anchor="_Toc70729720" w:history="1">
            <w:r w:rsidR="003902E8" w:rsidRPr="00020790">
              <w:rPr>
                <w:rStyle w:val="Hyperlink"/>
                <w:noProof/>
              </w:rPr>
              <w:t>Exegesis of Verse No. 110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389</w:t>
            </w:r>
            <w:r w:rsidR="003902E8">
              <w:rPr>
                <w:noProof/>
                <w:webHidden/>
                <w:rtl/>
              </w:rPr>
              <w:fldChar w:fldCharType="end"/>
            </w:r>
          </w:hyperlink>
        </w:p>
        <w:p w14:paraId="561EB340" w14:textId="17F0CC96" w:rsidR="003902E8" w:rsidRDefault="009332CC" w:rsidP="003902E8">
          <w:pPr>
            <w:pStyle w:val="TOC3"/>
            <w:rPr>
              <w:rFonts w:asciiTheme="minorHAnsi" w:eastAsiaTheme="minorEastAsia" w:hAnsiTheme="minorHAnsi" w:cstheme="minorBidi"/>
              <w:noProof/>
              <w:color w:val="auto"/>
              <w:sz w:val="22"/>
              <w:szCs w:val="22"/>
              <w:rtl/>
            </w:rPr>
          </w:pPr>
          <w:hyperlink w:anchor="_Toc70729721" w:history="1">
            <w:r w:rsidR="003902E8" w:rsidRPr="00020790">
              <w:rPr>
                <w:rStyle w:val="Hyperlink"/>
                <w:noProof/>
              </w:rPr>
              <w:t>Surah Al-A’raf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389</w:t>
            </w:r>
            <w:r w:rsidR="003902E8">
              <w:rPr>
                <w:noProof/>
                <w:webHidden/>
                <w:rtl/>
              </w:rPr>
              <w:fldChar w:fldCharType="end"/>
            </w:r>
          </w:hyperlink>
        </w:p>
        <w:p w14:paraId="72CF9010" w14:textId="77F72DE2" w:rsidR="003902E8" w:rsidRDefault="009332CC" w:rsidP="003902E8">
          <w:pPr>
            <w:pStyle w:val="TOC3"/>
            <w:rPr>
              <w:rFonts w:asciiTheme="minorHAnsi" w:eastAsiaTheme="minorEastAsia" w:hAnsiTheme="minorHAnsi" w:cstheme="minorBidi"/>
              <w:noProof/>
              <w:color w:val="auto"/>
              <w:sz w:val="22"/>
              <w:szCs w:val="22"/>
              <w:rtl/>
            </w:rPr>
          </w:pPr>
          <w:hyperlink w:anchor="_Toc70729722" w:history="1">
            <w:r w:rsidR="003902E8" w:rsidRPr="00020790">
              <w:rPr>
                <w:rStyle w:val="Hyperlink"/>
                <w:noProof/>
              </w:rPr>
              <w:t>Exegesis of Verses No. 8 &amp; 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389</w:t>
            </w:r>
            <w:r w:rsidR="003902E8">
              <w:rPr>
                <w:noProof/>
                <w:webHidden/>
                <w:rtl/>
              </w:rPr>
              <w:fldChar w:fldCharType="end"/>
            </w:r>
          </w:hyperlink>
        </w:p>
        <w:p w14:paraId="1FD6B2A5" w14:textId="2C5F2B20" w:rsidR="003902E8" w:rsidRDefault="009332CC" w:rsidP="003902E8">
          <w:pPr>
            <w:pStyle w:val="TOC3"/>
            <w:rPr>
              <w:rFonts w:asciiTheme="minorHAnsi" w:eastAsiaTheme="minorEastAsia" w:hAnsiTheme="minorHAnsi" w:cstheme="minorBidi"/>
              <w:noProof/>
              <w:color w:val="auto"/>
              <w:sz w:val="22"/>
              <w:szCs w:val="22"/>
              <w:rtl/>
            </w:rPr>
          </w:pPr>
          <w:hyperlink w:anchor="_Toc70729723" w:history="1">
            <w:r w:rsidR="003902E8" w:rsidRPr="00020790">
              <w:rPr>
                <w:rStyle w:val="Hyperlink"/>
                <w:noProof/>
              </w:rPr>
              <w:t>Exegesis of Verse No. 46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390</w:t>
            </w:r>
            <w:r w:rsidR="003902E8">
              <w:rPr>
                <w:noProof/>
                <w:webHidden/>
                <w:rtl/>
              </w:rPr>
              <w:fldChar w:fldCharType="end"/>
            </w:r>
          </w:hyperlink>
        </w:p>
        <w:p w14:paraId="0A902F19" w14:textId="3A1C21D5" w:rsidR="003902E8" w:rsidRDefault="009332CC" w:rsidP="003902E8">
          <w:pPr>
            <w:pStyle w:val="TOC3"/>
            <w:rPr>
              <w:rFonts w:asciiTheme="minorHAnsi" w:eastAsiaTheme="minorEastAsia" w:hAnsiTheme="minorHAnsi" w:cstheme="minorBidi"/>
              <w:noProof/>
              <w:color w:val="auto"/>
              <w:sz w:val="22"/>
              <w:szCs w:val="22"/>
              <w:rtl/>
            </w:rPr>
          </w:pPr>
          <w:hyperlink w:anchor="_Toc70729724" w:history="1">
            <w:r w:rsidR="003902E8" w:rsidRPr="00020790">
              <w:rPr>
                <w:rStyle w:val="Hyperlink"/>
                <w:noProof/>
              </w:rPr>
              <w:t>Exegesis of Verse No. 54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390</w:t>
            </w:r>
            <w:r w:rsidR="003902E8">
              <w:rPr>
                <w:noProof/>
                <w:webHidden/>
                <w:rtl/>
              </w:rPr>
              <w:fldChar w:fldCharType="end"/>
            </w:r>
          </w:hyperlink>
        </w:p>
        <w:p w14:paraId="586B8CAD" w14:textId="1F243CE5" w:rsidR="003902E8" w:rsidRDefault="009332CC" w:rsidP="003902E8">
          <w:pPr>
            <w:pStyle w:val="TOC3"/>
            <w:rPr>
              <w:rFonts w:asciiTheme="minorHAnsi" w:eastAsiaTheme="minorEastAsia" w:hAnsiTheme="minorHAnsi" w:cstheme="minorBidi"/>
              <w:noProof/>
              <w:color w:val="auto"/>
              <w:sz w:val="22"/>
              <w:szCs w:val="22"/>
              <w:rtl/>
            </w:rPr>
          </w:pPr>
          <w:hyperlink w:anchor="_Toc70729725" w:history="1">
            <w:r w:rsidR="003902E8" w:rsidRPr="00020790">
              <w:rPr>
                <w:rStyle w:val="Hyperlink"/>
                <w:noProof/>
              </w:rPr>
              <w:t>Exegesis of Verse No. 138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392</w:t>
            </w:r>
            <w:r w:rsidR="003902E8">
              <w:rPr>
                <w:noProof/>
                <w:webHidden/>
                <w:rtl/>
              </w:rPr>
              <w:fldChar w:fldCharType="end"/>
            </w:r>
          </w:hyperlink>
        </w:p>
        <w:p w14:paraId="3100A456" w14:textId="6F161055" w:rsidR="003902E8" w:rsidRDefault="009332CC" w:rsidP="003902E8">
          <w:pPr>
            <w:pStyle w:val="TOC3"/>
            <w:rPr>
              <w:rFonts w:asciiTheme="minorHAnsi" w:eastAsiaTheme="minorEastAsia" w:hAnsiTheme="minorHAnsi" w:cstheme="minorBidi"/>
              <w:noProof/>
              <w:color w:val="auto"/>
              <w:sz w:val="22"/>
              <w:szCs w:val="22"/>
              <w:rtl/>
            </w:rPr>
          </w:pPr>
          <w:hyperlink w:anchor="_Toc70729726" w:history="1">
            <w:r w:rsidR="003902E8" w:rsidRPr="00020790">
              <w:rPr>
                <w:rStyle w:val="Hyperlink"/>
                <w:noProof/>
              </w:rPr>
              <w:t>Exegesis of Verse No. 143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392</w:t>
            </w:r>
            <w:r w:rsidR="003902E8">
              <w:rPr>
                <w:noProof/>
                <w:webHidden/>
                <w:rtl/>
              </w:rPr>
              <w:fldChar w:fldCharType="end"/>
            </w:r>
          </w:hyperlink>
        </w:p>
        <w:p w14:paraId="00AD48C5" w14:textId="34A63251" w:rsidR="003902E8" w:rsidRDefault="009332CC" w:rsidP="003902E8">
          <w:pPr>
            <w:pStyle w:val="TOC3"/>
            <w:rPr>
              <w:rFonts w:asciiTheme="minorHAnsi" w:eastAsiaTheme="minorEastAsia" w:hAnsiTheme="minorHAnsi" w:cstheme="minorBidi"/>
              <w:noProof/>
              <w:color w:val="auto"/>
              <w:sz w:val="22"/>
              <w:szCs w:val="22"/>
              <w:rtl/>
            </w:rPr>
          </w:pPr>
          <w:hyperlink w:anchor="_Toc70729727" w:history="1">
            <w:r w:rsidR="003902E8" w:rsidRPr="00020790">
              <w:rPr>
                <w:rStyle w:val="Hyperlink"/>
                <w:noProof/>
              </w:rPr>
              <w:t>Exegesis of Verse No. 159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393</w:t>
            </w:r>
            <w:r w:rsidR="003902E8">
              <w:rPr>
                <w:noProof/>
                <w:webHidden/>
                <w:rtl/>
              </w:rPr>
              <w:fldChar w:fldCharType="end"/>
            </w:r>
          </w:hyperlink>
        </w:p>
        <w:p w14:paraId="12CD52A9" w14:textId="7BC1FFAE" w:rsidR="003902E8" w:rsidRDefault="009332CC" w:rsidP="003902E8">
          <w:pPr>
            <w:pStyle w:val="TOC3"/>
            <w:rPr>
              <w:rFonts w:asciiTheme="minorHAnsi" w:eastAsiaTheme="minorEastAsia" w:hAnsiTheme="minorHAnsi" w:cstheme="minorBidi"/>
              <w:noProof/>
              <w:color w:val="auto"/>
              <w:sz w:val="22"/>
              <w:szCs w:val="22"/>
              <w:rtl/>
            </w:rPr>
          </w:pPr>
          <w:hyperlink w:anchor="_Toc70729728" w:history="1">
            <w:r w:rsidR="003902E8" w:rsidRPr="00020790">
              <w:rPr>
                <w:rStyle w:val="Hyperlink"/>
                <w:noProof/>
              </w:rPr>
              <w:t>Exegesis of Verses 163-166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394</w:t>
            </w:r>
            <w:r w:rsidR="003902E8">
              <w:rPr>
                <w:noProof/>
                <w:webHidden/>
                <w:rtl/>
              </w:rPr>
              <w:fldChar w:fldCharType="end"/>
            </w:r>
          </w:hyperlink>
        </w:p>
        <w:p w14:paraId="69E8CD7F" w14:textId="696A410D" w:rsidR="003902E8" w:rsidRDefault="009332CC" w:rsidP="003902E8">
          <w:pPr>
            <w:pStyle w:val="TOC3"/>
            <w:rPr>
              <w:rFonts w:asciiTheme="minorHAnsi" w:eastAsiaTheme="minorEastAsia" w:hAnsiTheme="minorHAnsi" w:cstheme="minorBidi"/>
              <w:noProof/>
              <w:color w:val="auto"/>
              <w:sz w:val="22"/>
              <w:szCs w:val="22"/>
              <w:rtl/>
            </w:rPr>
          </w:pPr>
          <w:hyperlink w:anchor="_Toc70729729" w:history="1">
            <w:r w:rsidR="003902E8" w:rsidRPr="00020790">
              <w:rPr>
                <w:rStyle w:val="Hyperlink"/>
                <w:noProof/>
              </w:rPr>
              <w:t>Exegesis of Verse No. 172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395</w:t>
            </w:r>
            <w:r w:rsidR="003902E8">
              <w:rPr>
                <w:noProof/>
                <w:webHidden/>
                <w:rtl/>
              </w:rPr>
              <w:fldChar w:fldCharType="end"/>
            </w:r>
          </w:hyperlink>
        </w:p>
        <w:p w14:paraId="23207E02" w14:textId="592B945A" w:rsidR="003902E8" w:rsidRDefault="009332CC" w:rsidP="003902E8">
          <w:pPr>
            <w:pStyle w:val="TOC3"/>
            <w:rPr>
              <w:rFonts w:asciiTheme="minorHAnsi" w:eastAsiaTheme="minorEastAsia" w:hAnsiTheme="minorHAnsi" w:cstheme="minorBidi"/>
              <w:noProof/>
              <w:color w:val="auto"/>
              <w:sz w:val="22"/>
              <w:szCs w:val="22"/>
              <w:rtl/>
            </w:rPr>
          </w:pPr>
          <w:hyperlink w:anchor="_Toc70729730" w:history="1">
            <w:r w:rsidR="003902E8" w:rsidRPr="00020790">
              <w:rPr>
                <w:rStyle w:val="Hyperlink"/>
                <w:noProof/>
              </w:rPr>
              <w:t>Surah Al-Anfal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396</w:t>
            </w:r>
            <w:r w:rsidR="003902E8">
              <w:rPr>
                <w:noProof/>
                <w:webHidden/>
                <w:rtl/>
              </w:rPr>
              <w:fldChar w:fldCharType="end"/>
            </w:r>
          </w:hyperlink>
        </w:p>
        <w:p w14:paraId="308ECE12" w14:textId="79089EE5" w:rsidR="003902E8" w:rsidRDefault="009332CC" w:rsidP="003902E8">
          <w:pPr>
            <w:pStyle w:val="TOC3"/>
            <w:rPr>
              <w:rFonts w:asciiTheme="minorHAnsi" w:eastAsiaTheme="minorEastAsia" w:hAnsiTheme="minorHAnsi" w:cstheme="minorBidi"/>
              <w:noProof/>
              <w:color w:val="auto"/>
              <w:sz w:val="22"/>
              <w:szCs w:val="22"/>
              <w:rtl/>
            </w:rPr>
          </w:pPr>
          <w:hyperlink w:anchor="_Toc70729731" w:history="1">
            <w:r w:rsidR="003902E8" w:rsidRPr="00020790">
              <w:rPr>
                <w:rStyle w:val="Hyperlink"/>
                <w:noProof/>
              </w:rPr>
              <w:t>Exegesis of Verse No. 15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396</w:t>
            </w:r>
            <w:r w:rsidR="003902E8">
              <w:rPr>
                <w:noProof/>
                <w:webHidden/>
                <w:rtl/>
              </w:rPr>
              <w:fldChar w:fldCharType="end"/>
            </w:r>
          </w:hyperlink>
        </w:p>
        <w:p w14:paraId="71845CFB" w14:textId="45440BE4" w:rsidR="003902E8" w:rsidRDefault="009332CC" w:rsidP="003902E8">
          <w:pPr>
            <w:pStyle w:val="TOC3"/>
            <w:rPr>
              <w:rFonts w:asciiTheme="minorHAnsi" w:eastAsiaTheme="minorEastAsia" w:hAnsiTheme="minorHAnsi" w:cstheme="minorBidi"/>
              <w:noProof/>
              <w:color w:val="auto"/>
              <w:sz w:val="22"/>
              <w:szCs w:val="22"/>
              <w:rtl/>
            </w:rPr>
          </w:pPr>
          <w:hyperlink w:anchor="_Toc70729732" w:history="1">
            <w:r w:rsidR="003902E8" w:rsidRPr="00020790">
              <w:rPr>
                <w:rStyle w:val="Hyperlink"/>
                <w:noProof/>
              </w:rPr>
              <w:t>Surah Al-Tawbah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396</w:t>
            </w:r>
            <w:r w:rsidR="003902E8">
              <w:rPr>
                <w:noProof/>
                <w:webHidden/>
                <w:rtl/>
              </w:rPr>
              <w:fldChar w:fldCharType="end"/>
            </w:r>
          </w:hyperlink>
        </w:p>
        <w:p w14:paraId="7DEFFE38" w14:textId="483C35DB" w:rsidR="003902E8" w:rsidRDefault="009332CC" w:rsidP="003902E8">
          <w:pPr>
            <w:pStyle w:val="TOC3"/>
            <w:rPr>
              <w:rFonts w:asciiTheme="minorHAnsi" w:eastAsiaTheme="minorEastAsia" w:hAnsiTheme="minorHAnsi" w:cstheme="minorBidi"/>
              <w:noProof/>
              <w:color w:val="auto"/>
              <w:sz w:val="22"/>
              <w:szCs w:val="22"/>
              <w:rtl/>
            </w:rPr>
          </w:pPr>
          <w:hyperlink w:anchor="_Toc70729733" w:history="1">
            <w:r w:rsidR="003902E8" w:rsidRPr="00020790">
              <w:rPr>
                <w:rStyle w:val="Hyperlink"/>
                <w:noProof/>
              </w:rPr>
              <w:t>Exegesis of Verse No. 12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396</w:t>
            </w:r>
            <w:r w:rsidR="003902E8">
              <w:rPr>
                <w:noProof/>
                <w:webHidden/>
                <w:rtl/>
              </w:rPr>
              <w:fldChar w:fldCharType="end"/>
            </w:r>
          </w:hyperlink>
        </w:p>
        <w:p w14:paraId="7AF8A00E" w14:textId="768D4175" w:rsidR="003902E8" w:rsidRDefault="009332CC" w:rsidP="003902E8">
          <w:pPr>
            <w:pStyle w:val="TOC3"/>
            <w:rPr>
              <w:rFonts w:asciiTheme="minorHAnsi" w:eastAsiaTheme="minorEastAsia" w:hAnsiTheme="minorHAnsi" w:cstheme="minorBidi"/>
              <w:noProof/>
              <w:color w:val="auto"/>
              <w:sz w:val="22"/>
              <w:szCs w:val="22"/>
              <w:rtl/>
            </w:rPr>
          </w:pPr>
          <w:hyperlink w:anchor="_Toc70729734" w:history="1">
            <w:r w:rsidR="003902E8" w:rsidRPr="00020790">
              <w:rPr>
                <w:rStyle w:val="Hyperlink"/>
                <w:noProof/>
              </w:rPr>
              <w:t>Exegesis of Verse No. 36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397</w:t>
            </w:r>
            <w:r w:rsidR="003902E8">
              <w:rPr>
                <w:noProof/>
                <w:webHidden/>
                <w:rtl/>
              </w:rPr>
              <w:fldChar w:fldCharType="end"/>
            </w:r>
          </w:hyperlink>
        </w:p>
        <w:p w14:paraId="2F2120B7" w14:textId="59C788E9" w:rsidR="003902E8" w:rsidRDefault="009332CC" w:rsidP="003902E8">
          <w:pPr>
            <w:pStyle w:val="TOC3"/>
            <w:rPr>
              <w:rFonts w:asciiTheme="minorHAnsi" w:eastAsiaTheme="minorEastAsia" w:hAnsiTheme="minorHAnsi" w:cstheme="minorBidi"/>
              <w:noProof/>
              <w:color w:val="auto"/>
              <w:sz w:val="22"/>
              <w:szCs w:val="22"/>
              <w:rtl/>
            </w:rPr>
          </w:pPr>
          <w:hyperlink w:anchor="_Toc70729735" w:history="1">
            <w:r w:rsidR="003902E8" w:rsidRPr="00020790">
              <w:rPr>
                <w:rStyle w:val="Hyperlink"/>
                <w:noProof/>
              </w:rPr>
              <w:t>Exegesis of Verse No. 67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397</w:t>
            </w:r>
            <w:r w:rsidR="003902E8">
              <w:rPr>
                <w:noProof/>
                <w:webHidden/>
                <w:rtl/>
              </w:rPr>
              <w:fldChar w:fldCharType="end"/>
            </w:r>
          </w:hyperlink>
        </w:p>
        <w:p w14:paraId="24F0C80D" w14:textId="5B2CD9FB" w:rsidR="003902E8" w:rsidRDefault="009332CC" w:rsidP="003902E8">
          <w:pPr>
            <w:pStyle w:val="TOC3"/>
            <w:rPr>
              <w:rFonts w:asciiTheme="minorHAnsi" w:eastAsiaTheme="minorEastAsia" w:hAnsiTheme="minorHAnsi" w:cstheme="minorBidi"/>
              <w:noProof/>
              <w:color w:val="auto"/>
              <w:sz w:val="22"/>
              <w:szCs w:val="22"/>
              <w:rtl/>
            </w:rPr>
          </w:pPr>
          <w:hyperlink w:anchor="_Toc70729736" w:history="1">
            <w:r w:rsidR="003902E8" w:rsidRPr="00020790">
              <w:rPr>
                <w:rStyle w:val="Hyperlink"/>
                <w:noProof/>
              </w:rPr>
              <w:t>Surah Yunus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397</w:t>
            </w:r>
            <w:r w:rsidR="003902E8">
              <w:rPr>
                <w:noProof/>
                <w:webHidden/>
                <w:rtl/>
              </w:rPr>
              <w:fldChar w:fldCharType="end"/>
            </w:r>
          </w:hyperlink>
        </w:p>
        <w:p w14:paraId="44375DB5" w14:textId="1455A9E5" w:rsidR="003902E8" w:rsidRDefault="009332CC" w:rsidP="003902E8">
          <w:pPr>
            <w:pStyle w:val="TOC3"/>
            <w:rPr>
              <w:rFonts w:asciiTheme="minorHAnsi" w:eastAsiaTheme="minorEastAsia" w:hAnsiTheme="minorHAnsi" w:cstheme="minorBidi"/>
              <w:noProof/>
              <w:color w:val="auto"/>
              <w:sz w:val="22"/>
              <w:szCs w:val="22"/>
              <w:rtl/>
            </w:rPr>
          </w:pPr>
          <w:hyperlink w:anchor="_Toc70729737" w:history="1">
            <w:r w:rsidR="003902E8" w:rsidRPr="00020790">
              <w:rPr>
                <w:rStyle w:val="Hyperlink"/>
                <w:noProof/>
              </w:rPr>
              <w:t>Exegesis of Verse No. 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397</w:t>
            </w:r>
            <w:r w:rsidR="003902E8">
              <w:rPr>
                <w:noProof/>
                <w:webHidden/>
                <w:rtl/>
              </w:rPr>
              <w:fldChar w:fldCharType="end"/>
            </w:r>
          </w:hyperlink>
        </w:p>
        <w:p w14:paraId="1B12D16E" w14:textId="45F88755" w:rsidR="003902E8" w:rsidRDefault="009332CC" w:rsidP="003902E8">
          <w:pPr>
            <w:pStyle w:val="TOC3"/>
            <w:rPr>
              <w:rFonts w:asciiTheme="minorHAnsi" w:eastAsiaTheme="minorEastAsia" w:hAnsiTheme="minorHAnsi" w:cstheme="minorBidi"/>
              <w:noProof/>
              <w:color w:val="auto"/>
              <w:sz w:val="22"/>
              <w:szCs w:val="22"/>
              <w:rtl/>
            </w:rPr>
          </w:pPr>
          <w:hyperlink w:anchor="_Toc70729738" w:history="1">
            <w:r w:rsidR="003902E8" w:rsidRPr="00020790">
              <w:rPr>
                <w:rStyle w:val="Hyperlink"/>
                <w:noProof/>
              </w:rPr>
              <w:t>Exegesis of Verse No. 26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397</w:t>
            </w:r>
            <w:r w:rsidR="003902E8">
              <w:rPr>
                <w:noProof/>
                <w:webHidden/>
                <w:rtl/>
              </w:rPr>
              <w:fldChar w:fldCharType="end"/>
            </w:r>
          </w:hyperlink>
        </w:p>
        <w:p w14:paraId="3BF93949" w14:textId="6203DE5A" w:rsidR="003902E8" w:rsidRDefault="009332CC" w:rsidP="003902E8">
          <w:pPr>
            <w:pStyle w:val="TOC3"/>
            <w:rPr>
              <w:rFonts w:asciiTheme="minorHAnsi" w:eastAsiaTheme="minorEastAsia" w:hAnsiTheme="minorHAnsi" w:cstheme="minorBidi"/>
              <w:noProof/>
              <w:color w:val="auto"/>
              <w:sz w:val="22"/>
              <w:szCs w:val="22"/>
              <w:rtl/>
            </w:rPr>
          </w:pPr>
          <w:hyperlink w:anchor="_Toc70729739" w:history="1">
            <w:r w:rsidR="003902E8" w:rsidRPr="00020790">
              <w:rPr>
                <w:rStyle w:val="Hyperlink"/>
                <w:noProof/>
              </w:rPr>
              <w:t>Exegesis of Verse No. 62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398</w:t>
            </w:r>
            <w:r w:rsidR="003902E8">
              <w:rPr>
                <w:noProof/>
                <w:webHidden/>
                <w:rtl/>
              </w:rPr>
              <w:fldChar w:fldCharType="end"/>
            </w:r>
          </w:hyperlink>
        </w:p>
        <w:p w14:paraId="63177491" w14:textId="53D246FA" w:rsidR="003902E8" w:rsidRDefault="009332CC" w:rsidP="003902E8">
          <w:pPr>
            <w:pStyle w:val="TOC3"/>
            <w:rPr>
              <w:rFonts w:asciiTheme="minorHAnsi" w:eastAsiaTheme="minorEastAsia" w:hAnsiTheme="minorHAnsi" w:cstheme="minorBidi"/>
              <w:noProof/>
              <w:color w:val="auto"/>
              <w:sz w:val="22"/>
              <w:szCs w:val="22"/>
              <w:rtl/>
            </w:rPr>
          </w:pPr>
          <w:hyperlink w:anchor="_Toc70729740" w:history="1">
            <w:r w:rsidR="003902E8" w:rsidRPr="00020790">
              <w:rPr>
                <w:rStyle w:val="Hyperlink"/>
                <w:noProof/>
              </w:rPr>
              <w:t>Surah Hud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398</w:t>
            </w:r>
            <w:r w:rsidR="003902E8">
              <w:rPr>
                <w:noProof/>
                <w:webHidden/>
                <w:rtl/>
              </w:rPr>
              <w:fldChar w:fldCharType="end"/>
            </w:r>
          </w:hyperlink>
        </w:p>
        <w:p w14:paraId="15DFD0B8" w14:textId="3CAC8436" w:rsidR="003902E8" w:rsidRDefault="009332CC" w:rsidP="003902E8">
          <w:pPr>
            <w:pStyle w:val="TOC3"/>
            <w:rPr>
              <w:rFonts w:asciiTheme="minorHAnsi" w:eastAsiaTheme="minorEastAsia" w:hAnsiTheme="minorHAnsi" w:cstheme="minorBidi"/>
              <w:noProof/>
              <w:color w:val="auto"/>
              <w:sz w:val="22"/>
              <w:szCs w:val="22"/>
              <w:rtl/>
            </w:rPr>
          </w:pPr>
          <w:hyperlink w:anchor="_Toc70729741" w:history="1">
            <w:r w:rsidR="003902E8" w:rsidRPr="00020790">
              <w:rPr>
                <w:rStyle w:val="Hyperlink"/>
                <w:noProof/>
              </w:rPr>
              <w:t>Exegesis of Verse No. 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398</w:t>
            </w:r>
            <w:r w:rsidR="003902E8">
              <w:rPr>
                <w:noProof/>
                <w:webHidden/>
                <w:rtl/>
              </w:rPr>
              <w:fldChar w:fldCharType="end"/>
            </w:r>
          </w:hyperlink>
        </w:p>
        <w:p w14:paraId="4656E7DA" w14:textId="0C1997A7" w:rsidR="003902E8" w:rsidRDefault="009332CC" w:rsidP="003902E8">
          <w:pPr>
            <w:pStyle w:val="TOC3"/>
            <w:rPr>
              <w:rFonts w:asciiTheme="minorHAnsi" w:eastAsiaTheme="minorEastAsia" w:hAnsiTheme="minorHAnsi" w:cstheme="minorBidi"/>
              <w:noProof/>
              <w:color w:val="auto"/>
              <w:sz w:val="22"/>
              <w:szCs w:val="22"/>
              <w:rtl/>
            </w:rPr>
          </w:pPr>
          <w:hyperlink w:anchor="_Toc70729742" w:history="1">
            <w:r w:rsidR="003902E8" w:rsidRPr="00020790">
              <w:rPr>
                <w:rStyle w:val="Hyperlink"/>
                <w:noProof/>
              </w:rPr>
              <w:t>Exegesis of Verse No. 17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399</w:t>
            </w:r>
            <w:r w:rsidR="003902E8">
              <w:rPr>
                <w:noProof/>
                <w:webHidden/>
                <w:rtl/>
              </w:rPr>
              <w:fldChar w:fldCharType="end"/>
            </w:r>
          </w:hyperlink>
        </w:p>
        <w:p w14:paraId="0F097B34" w14:textId="1D9F6D81" w:rsidR="003902E8" w:rsidRDefault="009332CC" w:rsidP="003902E8">
          <w:pPr>
            <w:pStyle w:val="TOC3"/>
            <w:rPr>
              <w:rFonts w:asciiTheme="minorHAnsi" w:eastAsiaTheme="minorEastAsia" w:hAnsiTheme="minorHAnsi" w:cstheme="minorBidi"/>
              <w:noProof/>
              <w:color w:val="auto"/>
              <w:sz w:val="22"/>
              <w:szCs w:val="22"/>
              <w:rtl/>
            </w:rPr>
          </w:pPr>
          <w:hyperlink w:anchor="_Toc70729743" w:history="1">
            <w:r w:rsidR="003902E8" w:rsidRPr="00020790">
              <w:rPr>
                <w:rStyle w:val="Hyperlink"/>
                <w:noProof/>
              </w:rPr>
              <w:t>Exegesis of Verse No. 40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400</w:t>
            </w:r>
            <w:r w:rsidR="003902E8">
              <w:rPr>
                <w:noProof/>
                <w:webHidden/>
                <w:rtl/>
              </w:rPr>
              <w:fldChar w:fldCharType="end"/>
            </w:r>
          </w:hyperlink>
        </w:p>
        <w:p w14:paraId="79C827AB" w14:textId="0401C533" w:rsidR="003902E8" w:rsidRDefault="009332CC" w:rsidP="003902E8">
          <w:pPr>
            <w:pStyle w:val="TOC3"/>
            <w:rPr>
              <w:rFonts w:asciiTheme="minorHAnsi" w:eastAsiaTheme="minorEastAsia" w:hAnsiTheme="minorHAnsi" w:cstheme="minorBidi"/>
              <w:noProof/>
              <w:color w:val="auto"/>
              <w:sz w:val="22"/>
              <w:szCs w:val="22"/>
              <w:rtl/>
            </w:rPr>
          </w:pPr>
          <w:hyperlink w:anchor="_Toc70729744" w:history="1">
            <w:r w:rsidR="003902E8" w:rsidRPr="00020790">
              <w:rPr>
                <w:rStyle w:val="Hyperlink"/>
                <w:noProof/>
              </w:rPr>
              <w:t>Exegesis of Verse No. 56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400</w:t>
            </w:r>
            <w:r w:rsidR="003902E8">
              <w:rPr>
                <w:noProof/>
                <w:webHidden/>
                <w:rtl/>
              </w:rPr>
              <w:fldChar w:fldCharType="end"/>
            </w:r>
          </w:hyperlink>
        </w:p>
        <w:p w14:paraId="0EA6CAA7" w14:textId="62C91A64" w:rsidR="003902E8" w:rsidRDefault="009332CC" w:rsidP="003902E8">
          <w:pPr>
            <w:pStyle w:val="TOC3"/>
            <w:rPr>
              <w:rFonts w:asciiTheme="minorHAnsi" w:eastAsiaTheme="minorEastAsia" w:hAnsiTheme="minorHAnsi" w:cstheme="minorBidi"/>
              <w:noProof/>
              <w:color w:val="auto"/>
              <w:sz w:val="22"/>
              <w:szCs w:val="22"/>
              <w:rtl/>
            </w:rPr>
          </w:pPr>
          <w:hyperlink w:anchor="_Toc70729745" w:history="1">
            <w:r w:rsidR="003902E8" w:rsidRPr="00020790">
              <w:rPr>
                <w:rStyle w:val="Hyperlink"/>
                <w:noProof/>
              </w:rPr>
              <w:t>Exegesis of Verse No. 105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400</w:t>
            </w:r>
            <w:r w:rsidR="003902E8">
              <w:rPr>
                <w:noProof/>
                <w:webHidden/>
                <w:rtl/>
              </w:rPr>
              <w:fldChar w:fldCharType="end"/>
            </w:r>
          </w:hyperlink>
        </w:p>
        <w:p w14:paraId="2FB92224" w14:textId="06307298" w:rsidR="003902E8" w:rsidRDefault="009332CC" w:rsidP="003902E8">
          <w:pPr>
            <w:pStyle w:val="TOC3"/>
            <w:rPr>
              <w:rFonts w:asciiTheme="minorHAnsi" w:eastAsiaTheme="minorEastAsia" w:hAnsiTheme="minorHAnsi" w:cstheme="minorBidi"/>
              <w:noProof/>
              <w:color w:val="auto"/>
              <w:sz w:val="22"/>
              <w:szCs w:val="22"/>
              <w:rtl/>
            </w:rPr>
          </w:pPr>
          <w:hyperlink w:anchor="_Toc70729746" w:history="1">
            <w:r w:rsidR="003902E8" w:rsidRPr="00020790">
              <w:rPr>
                <w:rStyle w:val="Hyperlink"/>
                <w:noProof/>
              </w:rPr>
              <w:t>Exegesis of Verse No. 114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401</w:t>
            </w:r>
            <w:r w:rsidR="003902E8">
              <w:rPr>
                <w:noProof/>
                <w:webHidden/>
                <w:rtl/>
              </w:rPr>
              <w:fldChar w:fldCharType="end"/>
            </w:r>
          </w:hyperlink>
        </w:p>
        <w:p w14:paraId="6C5F7EC4" w14:textId="6C0F132A" w:rsidR="003902E8" w:rsidRDefault="009332CC" w:rsidP="003902E8">
          <w:pPr>
            <w:pStyle w:val="TOC3"/>
            <w:rPr>
              <w:rFonts w:asciiTheme="minorHAnsi" w:eastAsiaTheme="minorEastAsia" w:hAnsiTheme="minorHAnsi" w:cstheme="minorBidi"/>
              <w:noProof/>
              <w:color w:val="auto"/>
              <w:sz w:val="22"/>
              <w:szCs w:val="22"/>
              <w:rtl/>
            </w:rPr>
          </w:pPr>
          <w:hyperlink w:anchor="_Toc70729747" w:history="1">
            <w:r w:rsidR="003902E8" w:rsidRPr="00020790">
              <w:rPr>
                <w:rStyle w:val="Hyperlink"/>
                <w:noProof/>
              </w:rPr>
              <w:t>Surah Al-Ra’d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402</w:t>
            </w:r>
            <w:r w:rsidR="003902E8">
              <w:rPr>
                <w:noProof/>
                <w:webHidden/>
                <w:rtl/>
              </w:rPr>
              <w:fldChar w:fldCharType="end"/>
            </w:r>
          </w:hyperlink>
        </w:p>
        <w:p w14:paraId="268F0E2E" w14:textId="74B24417" w:rsidR="003902E8" w:rsidRDefault="009332CC" w:rsidP="003902E8">
          <w:pPr>
            <w:pStyle w:val="TOC3"/>
            <w:rPr>
              <w:rFonts w:asciiTheme="minorHAnsi" w:eastAsiaTheme="minorEastAsia" w:hAnsiTheme="minorHAnsi" w:cstheme="minorBidi"/>
              <w:noProof/>
              <w:color w:val="auto"/>
              <w:sz w:val="22"/>
              <w:szCs w:val="22"/>
              <w:rtl/>
            </w:rPr>
          </w:pPr>
          <w:hyperlink w:anchor="_Toc70729748" w:history="1">
            <w:r w:rsidR="003902E8" w:rsidRPr="00020790">
              <w:rPr>
                <w:rStyle w:val="Hyperlink"/>
                <w:noProof/>
              </w:rPr>
              <w:t>Exegesis of Verse No. 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402</w:t>
            </w:r>
            <w:r w:rsidR="003902E8">
              <w:rPr>
                <w:noProof/>
                <w:webHidden/>
                <w:rtl/>
              </w:rPr>
              <w:fldChar w:fldCharType="end"/>
            </w:r>
          </w:hyperlink>
        </w:p>
        <w:p w14:paraId="591FC09E" w14:textId="5878362D" w:rsidR="003902E8" w:rsidRDefault="009332CC" w:rsidP="003902E8">
          <w:pPr>
            <w:pStyle w:val="TOC3"/>
            <w:rPr>
              <w:rFonts w:asciiTheme="minorHAnsi" w:eastAsiaTheme="minorEastAsia" w:hAnsiTheme="minorHAnsi" w:cstheme="minorBidi"/>
              <w:noProof/>
              <w:color w:val="auto"/>
              <w:sz w:val="22"/>
              <w:szCs w:val="22"/>
              <w:rtl/>
            </w:rPr>
          </w:pPr>
          <w:hyperlink w:anchor="_Toc70729749" w:history="1">
            <w:r w:rsidR="003902E8" w:rsidRPr="00020790">
              <w:rPr>
                <w:rStyle w:val="Hyperlink"/>
                <w:noProof/>
              </w:rPr>
              <w:t>Exegesis of Verse No. 17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402</w:t>
            </w:r>
            <w:r w:rsidR="003902E8">
              <w:rPr>
                <w:noProof/>
                <w:webHidden/>
                <w:rtl/>
              </w:rPr>
              <w:fldChar w:fldCharType="end"/>
            </w:r>
          </w:hyperlink>
        </w:p>
        <w:p w14:paraId="322D594C" w14:textId="5BF10ADD" w:rsidR="003902E8" w:rsidRDefault="009332CC" w:rsidP="003902E8">
          <w:pPr>
            <w:pStyle w:val="TOC3"/>
            <w:rPr>
              <w:rFonts w:asciiTheme="minorHAnsi" w:eastAsiaTheme="minorEastAsia" w:hAnsiTheme="minorHAnsi" w:cstheme="minorBidi"/>
              <w:noProof/>
              <w:color w:val="auto"/>
              <w:sz w:val="22"/>
              <w:szCs w:val="22"/>
              <w:rtl/>
            </w:rPr>
          </w:pPr>
          <w:hyperlink w:anchor="_Toc70729750" w:history="1">
            <w:r w:rsidR="003902E8" w:rsidRPr="00020790">
              <w:rPr>
                <w:rStyle w:val="Hyperlink"/>
                <w:noProof/>
              </w:rPr>
              <w:t>Exegesis of Verse No. 24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403</w:t>
            </w:r>
            <w:r w:rsidR="003902E8">
              <w:rPr>
                <w:noProof/>
                <w:webHidden/>
                <w:rtl/>
              </w:rPr>
              <w:fldChar w:fldCharType="end"/>
            </w:r>
          </w:hyperlink>
        </w:p>
        <w:p w14:paraId="10C781AB" w14:textId="6B28AD69" w:rsidR="003902E8" w:rsidRDefault="009332CC" w:rsidP="003902E8">
          <w:pPr>
            <w:pStyle w:val="TOC3"/>
            <w:rPr>
              <w:rFonts w:asciiTheme="minorHAnsi" w:eastAsiaTheme="minorEastAsia" w:hAnsiTheme="minorHAnsi" w:cstheme="minorBidi"/>
              <w:noProof/>
              <w:color w:val="auto"/>
              <w:sz w:val="22"/>
              <w:szCs w:val="22"/>
              <w:rtl/>
            </w:rPr>
          </w:pPr>
          <w:hyperlink w:anchor="_Toc70729751" w:history="1">
            <w:r w:rsidR="003902E8" w:rsidRPr="00020790">
              <w:rPr>
                <w:rStyle w:val="Hyperlink"/>
                <w:noProof/>
              </w:rPr>
              <w:t>Exegesis of Verse No. 28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403</w:t>
            </w:r>
            <w:r w:rsidR="003902E8">
              <w:rPr>
                <w:noProof/>
                <w:webHidden/>
                <w:rtl/>
              </w:rPr>
              <w:fldChar w:fldCharType="end"/>
            </w:r>
          </w:hyperlink>
        </w:p>
        <w:p w14:paraId="50C6346B" w14:textId="7535536C" w:rsidR="003902E8" w:rsidRDefault="009332CC" w:rsidP="003902E8">
          <w:pPr>
            <w:pStyle w:val="TOC3"/>
            <w:rPr>
              <w:rFonts w:asciiTheme="minorHAnsi" w:eastAsiaTheme="minorEastAsia" w:hAnsiTheme="minorHAnsi" w:cstheme="minorBidi"/>
              <w:noProof/>
              <w:color w:val="auto"/>
              <w:sz w:val="22"/>
              <w:szCs w:val="22"/>
              <w:rtl/>
            </w:rPr>
          </w:pPr>
          <w:hyperlink w:anchor="_Toc70729752" w:history="1">
            <w:r w:rsidR="003902E8" w:rsidRPr="00020790">
              <w:rPr>
                <w:rStyle w:val="Hyperlink"/>
                <w:noProof/>
              </w:rPr>
              <w:t>Surah Ibrahim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403</w:t>
            </w:r>
            <w:r w:rsidR="003902E8">
              <w:rPr>
                <w:noProof/>
                <w:webHidden/>
                <w:rtl/>
              </w:rPr>
              <w:fldChar w:fldCharType="end"/>
            </w:r>
          </w:hyperlink>
        </w:p>
        <w:p w14:paraId="5ED5C8A8" w14:textId="1A7B0829" w:rsidR="003902E8" w:rsidRDefault="009332CC" w:rsidP="003902E8">
          <w:pPr>
            <w:pStyle w:val="TOC3"/>
            <w:rPr>
              <w:rFonts w:asciiTheme="minorHAnsi" w:eastAsiaTheme="minorEastAsia" w:hAnsiTheme="minorHAnsi" w:cstheme="minorBidi"/>
              <w:noProof/>
              <w:color w:val="auto"/>
              <w:sz w:val="22"/>
              <w:szCs w:val="22"/>
              <w:rtl/>
            </w:rPr>
          </w:pPr>
          <w:hyperlink w:anchor="_Toc70729753" w:history="1">
            <w:r w:rsidR="003902E8" w:rsidRPr="00020790">
              <w:rPr>
                <w:rStyle w:val="Hyperlink"/>
                <w:noProof/>
              </w:rPr>
              <w:t>Exegesis of Verse No. 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403</w:t>
            </w:r>
            <w:r w:rsidR="003902E8">
              <w:rPr>
                <w:noProof/>
                <w:webHidden/>
                <w:rtl/>
              </w:rPr>
              <w:fldChar w:fldCharType="end"/>
            </w:r>
          </w:hyperlink>
        </w:p>
        <w:p w14:paraId="4A7FC26D" w14:textId="56875708" w:rsidR="003902E8" w:rsidRDefault="009332CC" w:rsidP="003902E8">
          <w:pPr>
            <w:pStyle w:val="TOC3"/>
            <w:rPr>
              <w:rFonts w:asciiTheme="minorHAnsi" w:eastAsiaTheme="minorEastAsia" w:hAnsiTheme="minorHAnsi" w:cstheme="minorBidi"/>
              <w:noProof/>
              <w:color w:val="auto"/>
              <w:sz w:val="22"/>
              <w:szCs w:val="22"/>
              <w:rtl/>
            </w:rPr>
          </w:pPr>
          <w:hyperlink w:anchor="_Toc70729754" w:history="1">
            <w:r w:rsidR="003902E8" w:rsidRPr="00020790">
              <w:rPr>
                <w:rStyle w:val="Hyperlink"/>
                <w:noProof/>
              </w:rPr>
              <w:t>Exegesis of Verse No. 24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404</w:t>
            </w:r>
            <w:r w:rsidR="003902E8">
              <w:rPr>
                <w:noProof/>
                <w:webHidden/>
                <w:rtl/>
              </w:rPr>
              <w:fldChar w:fldCharType="end"/>
            </w:r>
          </w:hyperlink>
        </w:p>
        <w:p w14:paraId="2252B0EF" w14:textId="4DEB299F" w:rsidR="003902E8" w:rsidRDefault="009332CC" w:rsidP="003902E8">
          <w:pPr>
            <w:pStyle w:val="TOC3"/>
            <w:rPr>
              <w:rFonts w:asciiTheme="minorHAnsi" w:eastAsiaTheme="minorEastAsia" w:hAnsiTheme="minorHAnsi" w:cstheme="minorBidi"/>
              <w:noProof/>
              <w:color w:val="auto"/>
              <w:sz w:val="22"/>
              <w:szCs w:val="22"/>
              <w:rtl/>
            </w:rPr>
          </w:pPr>
          <w:hyperlink w:anchor="_Toc70729755" w:history="1">
            <w:r w:rsidR="003902E8" w:rsidRPr="00020790">
              <w:rPr>
                <w:rStyle w:val="Hyperlink"/>
                <w:noProof/>
              </w:rPr>
              <w:t>Exegesis of Verse No. 28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404</w:t>
            </w:r>
            <w:r w:rsidR="003902E8">
              <w:rPr>
                <w:noProof/>
                <w:webHidden/>
                <w:rtl/>
              </w:rPr>
              <w:fldChar w:fldCharType="end"/>
            </w:r>
          </w:hyperlink>
        </w:p>
        <w:p w14:paraId="595A726D" w14:textId="4B96E969" w:rsidR="003902E8" w:rsidRDefault="009332CC" w:rsidP="003902E8">
          <w:pPr>
            <w:pStyle w:val="TOC3"/>
            <w:rPr>
              <w:rFonts w:asciiTheme="minorHAnsi" w:eastAsiaTheme="minorEastAsia" w:hAnsiTheme="minorHAnsi" w:cstheme="minorBidi"/>
              <w:noProof/>
              <w:color w:val="auto"/>
              <w:sz w:val="22"/>
              <w:szCs w:val="22"/>
              <w:rtl/>
            </w:rPr>
          </w:pPr>
          <w:hyperlink w:anchor="_Toc70729756" w:history="1">
            <w:r w:rsidR="003902E8" w:rsidRPr="00020790">
              <w:rPr>
                <w:rStyle w:val="Hyperlink"/>
                <w:noProof/>
              </w:rPr>
              <w:t>Surah Al-Hijr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404</w:t>
            </w:r>
            <w:r w:rsidR="003902E8">
              <w:rPr>
                <w:noProof/>
                <w:webHidden/>
                <w:rtl/>
              </w:rPr>
              <w:fldChar w:fldCharType="end"/>
            </w:r>
          </w:hyperlink>
        </w:p>
        <w:p w14:paraId="7DE4A2E0" w14:textId="4C3D7257" w:rsidR="003902E8" w:rsidRDefault="009332CC" w:rsidP="003902E8">
          <w:pPr>
            <w:pStyle w:val="TOC3"/>
            <w:rPr>
              <w:rFonts w:asciiTheme="minorHAnsi" w:eastAsiaTheme="minorEastAsia" w:hAnsiTheme="minorHAnsi" w:cstheme="minorBidi"/>
              <w:noProof/>
              <w:color w:val="auto"/>
              <w:sz w:val="22"/>
              <w:szCs w:val="22"/>
              <w:rtl/>
            </w:rPr>
          </w:pPr>
          <w:hyperlink w:anchor="_Toc70729757" w:history="1">
            <w:r w:rsidR="003902E8" w:rsidRPr="00020790">
              <w:rPr>
                <w:rStyle w:val="Hyperlink"/>
                <w:noProof/>
              </w:rPr>
              <w:t>Exegesis of Verse No. 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404</w:t>
            </w:r>
            <w:r w:rsidR="003902E8">
              <w:rPr>
                <w:noProof/>
                <w:webHidden/>
                <w:rtl/>
              </w:rPr>
              <w:fldChar w:fldCharType="end"/>
            </w:r>
          </w:hyperlink>
        </w:p>
        <w:p w14:paraId="47495F10" w14:textId="13ED5116" w:rsidR="003902E8" w:rsidRDefault="009332CC" w:rsidP="003902E8">
          <w:pPr>
            <w:pStyle w:val="TOC3"/>
            <w:rPr>
              <w:rFonts w:asciiTheme="minorHAnsi" w:eastAsiaTheme="minorEastAsia" w:hAnsiTheme="minorHAnsi" w:cstheme="minorBidi"/>
              <w:noProof/>
              <w:color w:val="auto"/>
              <w:sz w:val="22"/>
              <w:szCs w:val="22"/>
              <w:rtl/>
            </w:rPr>
          </w:pPr>
          <w:hyperlink w:anchor="_Toc70729758" w:history="1">
            <w:r w:rsidR="003902E8" w:rsidRPr="00020790">
              <w:rPr>
                <w:rStyle w:val="Hyperlink"/>
                <w:noProof/>
              </w:rPr>
              <w:t>Exegesis of Verse No. 44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405</w:t>
            </w:r>
            <w:r w:rsidR="003902E8">
              <w:rPr>
                <w:noProof/>
                <w:webHidden/>
                <w:rtl/>
              </w:rPr>
              <w:fldChar w:fldCharType="end"/>
            </w:r>
          </w:hyperlink>
        </w:p>
        <w:p w14:paraId="64D0D408" w14:textId="1BF7E617" w:rsidR="003902E8" w:rsidRDefault="009332CC" w:rsidP="003902E8">
          <w:pPr>
            <w:pStyle w:val="TOC3"/>
            <w:rPr>
              <w:rFonts w:asciiTheme="minorHAnsi" w:eastAsiaTheme="minorEastAsia" w:hAnsiTheme="minorHAnsi" w:cstheme="minorBidi"/>
              <w:noProof/>
              <w:color w:val="auto"/>
              <w:sz w:val="22"/>
              <w:szCs w:val="22"/>
              <w:rtl/>
            </w:rPr>
          </w:pPr>
          <w:hyperlink w:anchor="_Toc70729759" w:history="1">
            <w:r w:rsidR="003902E8" w:rsidRPr="00020790">
              <w:rPr>
                <w:rStyle w:val="Hyperlink"/>
                <w:noProof/>
              </w:rPr>
              <w:t>Exegesis of Verse No. 85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405</w:t>
            </w:r>
            <w:r w:rsidR="003902E8">
              <w:rPr>
                <w:noProof/>
                <w:webHidden/>
                <w:rtl/>
              </w:rPr>
              <w:fldChar w:fldCharType="end"/>
            </w:r>
          </w:hyperlink>
        </w:p>
        <w:p w14:paraId="3A633456" w14:textId="6E665118" w:rsidR="003902E8" w:rsidRDefault="009332CC" w:rsidP="003902E8">
          <w:pPr>
            <w:pStyle w:val="TOC3"/>
            <w:rPr>
              <w:rFonts w:asciiTheme="minorHAnsi" w:eastAsiaTheme="minorEastAsia" w:hAnsiTheme="minorHAnsi" w:cstheme="minorBidi"/>
              <w:noProof/>
              <w:color w:val="auto"/>
              <w:sz w:val="22"/>
              <w:szCs w:val="22"/>
              <w:rtl/>
            </w:rPr>
          </w:pPr>
          <w:hyperlink w:anchor="_Toc70729760" w:history="1">
            <w:r w:rsidR="003902E8" w:rsidRPr="00020790">
              <w:rPr>
                <w:rStyle w:val="Hyperlink"/>
                <w:noProof/>
              </w:rPr>
              <w:t>Surah Al-Nahl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406</w:t>
            </w:r>
            <w:r w:rsidR="003902E8">
              <w:rPr>
                <w:noProof/>
                <w:webHidden/>
                <w:rtl/>
              </w:rPr>
              <w:fldChar w:fldCharType="end"/>
            </w:r>
          </w:hyperlink>
        </w:p>
        <w:p w14:paraId="0ADBA3A2" w14:textId="0BFB96BB" w:rsidR="003902E8" w:rsidRDefault="009332CC" w:rsidP="003902E8">
          <w:pPr>
            <w:pStyle w:val="TOC3"/>
            <w:rPr>
              <w:rFonts w:asciiTheme="minorHAnsi" w:eastAsiaTheme="minorEastAsia" w:hAnsiTheme="minorHAnsi" w:cstheme="minorBidi"/>
              <w:noProof/>
              <w:color w:val="auto"/>
              <w:sz w:val="22"/>
              <w:szCs w:val="22"/>
              <w:rtl/>
            </w:rPr>
          </w:pPr>
          <w:hyperlink w:anchor="_Toc70729761" w:history="1">
            <w:r w:rsidR="003902E8" w:rsidRPr="00020790">
              <w:rPr>
                <w:rStyle w:val="Hyperlink"/>
                <w:noProof/>
              </w:rPr>
              <w:t>Exegesis Of Verse No. 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406</w:t>
            </w:r>
            <w:r w:rsidR="003902E8">
              <w:rPr>
                <w:noProof/>
                <w:webHidden/>
                <w:rtl/>
              </w:rPr>
              <w:fldChar w:fldCharType="end"/>
            </w:r>
          </w:hyperlink>
        </w:p>
        <w:p w14:paraId="27212FE8" w14:textId="129C403A" w:rsidR="003902E8" w:rsidRDefault="009332CC" w:rsidP="003902E8">
          <w:pPr>
            <w:pStyle w:val="TOC3"/>
            <w:rPr>
              <w:rFonts w:asciiTheme="minorHAnsi" w:eastAsiaTheme="minorEastAsia" w:hAnsiTheme="minorHAnsi" w:cstheme="minorBidi"/>
              <w:noProof/>
              <w:color w:val="auto"/>
              <w:sz w:val="22"/>
              <w:szCs w:val="22"/>
              <w:rtl/>
            </w:rPr>
          </w:pPr>
          <w:hyperlink w:anchor="_Toc70729762" w:history="1">
            <w:r w:rsidR="003902E8" w:rsidRPr="00020790">
              <w:rPr>
                <w:rStyle w:val="Hyperlink"/>
                <w:noProof/>
              </w:rPr>
              <w:t>Exegesis Of Verse No. 16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406</w:t>
            </w:r>
            <w:r w:rsidR="003902E8">
              <w:rPr>
                <w:noProof/>
                <w:webHidden/>
                <w:rtl/>
              </w:rPr>
              <w:fldChar w:fldCharType="end"/>
            </w:r>
          </w:hyperlink>
        </w:p>
        <w:p w14:paraId="3F3797A5" w14:textId="5928A3F3" w:rsidR="003902E8" w:rsidRDefault="009332CC" w:rsidP="003902E8">
          <w:pPr>
            <w:pStyle w:val="TOC3"/>
            <w:rPr>
              <w:rFonts w:asciiTheme="minorHAnsi" w:eastAsiaTheme="minorEastAsia" w:hAnsiTheme="minorHAnsi" w:cstheme="minorBidi"/>
              <w:noProof/>
              <w:color w:val="auto"/>
              <w:sz w:val="22"/>
              <w:szCs w:val="22"/>
              <w:rtl/>
            </w:rPr>
          </w:pPr>
          <w:hyperlink w:anchor="_Toc70729763" w:history="1">
            <w:r w:rsidR="003902E8" w:rsidRPr="00020790">
              <w:rPr>
                <w:rStyle w:val="Hyperlink"/>
                <w:noProof/>
              </w:rPr>
              <w:t>Exegesis Of Verse No. 30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406</w:t>
            </w:r>
            <w:r w:rsidR="003902E8">
              <w:rPr>
                <w:noProof/>
                <w:webHidden/>
                <w:rtl/>
              </w:rPr>
              <w:fldChar w:fldCharType="end"/>
            </w:r>
          </w:hyperlink>
        </w:p>
        <w:p w14:paraId="52C16FE7" w14:textId="6BBB0F25" w:rsidR="003902E8" w:rsidRDefault="009332CC" w:rsidP="003902E8">
          <w:pPr>
            <w:pStyle w:val="TOC3"/>
            <w:rPr>
              <w:rFonts w:asciiTheme="minorHAnsi" w:eastAsiaTheme="minorEastAsia" w:hAnsiTheme="minorHAnsi" w:cstheme="minorBidi"/>
              <w:noProof/>
              <w:color w:val="auto"/>
              <w:sz w:val="22"/>
              <w:szCs w:val="22"/>
              <w:rtl/>
            </w:rPr>
          </w:pPr>
          <w:hyperlink w:anchor="_Toc70729764" w:history="1">
            <w:r w:rsidR="003902E8" w:rsidRPr="00020790">
              <w:rPr>
                <w:rStyle w:val="Hyperlink"/>
                <w:noProof/>
              </w:rPr>
              <w:t>Exegesis Of Verse No. 70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407</w:t>
            </w:r>
            <w:r w:rsidR="003902E8">
              <w:rPr>
                <w:noProof/>
                <w:webHidden/>
                <w:rtl/>
              </w:rPr>
              <w:fldChar w:fldCharType="end"/>
            </w:r>
          </w:hyperlink>
        </w:p>
        <w:p w14:paraId="61EEDE63" w14:textId="0EB2DCF1" w:rsidR="003902E8" w:rsidRDefault="009332CC" w:rsidP="003902E8">
          <w:pPr>
            <w:pStyle w:val="TOC3"/>
            <w:rPr>
              <w:rFonts w:asciiTheme="minorHAnsi" w:eastAsiaTheme="minorEastAsia" w:hAnsiTheme="minorHAnsi" w:cstheme="minorBidi"/>
              <w:noProof/>
              <w:color w:val="auto"/>
              <w:sz w:val="22"/>
              <w:szCs w:val="22"/>
              <w:rtl/>
            </w:rPr>
          </w:pPr>
          <w:hyperlink w:anchor="_Toc70729765" w:history="1">
            <w:r w:rsidR="003902E8" w:rsidRPr="00020790">
              <w:rPr>
                <w:rStyle w:val="Hyperlink"/>
                <w:noProof/>
              </w:rPr>
              <w:t>Exegesis Of Verse No. 90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407</w:t>
            </w:r>
            <w:r w:rsidR="003902E8">
              <w:rPr>
                <w:noProof/>
                <w:webHidden/>
                <w:rtl/>
              </w:rPr>
              <w:fldChar w:fldCharType="end"/>
            </w:r>
          </w:hyperlink>
        </w:p>
        <w:p w14:paraId="23D66444" w14:textId="75853FE5" w:rsidR="003902E8" w:rsidRDefault="009332CC" w:rsidP="003902E8">
          <w:pPr>
            <w:pStyle w:val="TOC3"/>
            <w:rPr>
              <w:rFonts w:asciiTheme="minorHAnsi" w:eastAsiaTheme="minorEastAsia" w:hAnsiTheme="minorHAnsi" w:cstheme="minorBidi"/>
              <w:noProof/>
              <w:color w:val="auto"/>
              <w:sz w:val="22"/>
              <w:szCs w:val="22"/>
              <w:rtl/>
            </w:rPr>
          </w:pPr>
          <w:hyperlink w:anchor="_Toc70729766" w:history="1">
            <w:r w:rsidR="003902E8" w:rsidRPr="00020790">
              <w:rPr>
                <w:rStyle w:val="Hyperlink"/>
                <w:noProof/>
              </w:rPr>
              <w:t>Surah Al-Isra'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407</w:t>
            </w:r>
            <w:r w:rsidR="003902E8">
              <w:rPr>
                <w:noProof/>
                <w:webHidden/>
                <w:rtl/>
              </w:rPr>
              <w:fldChar w:fldCharType="end"/>
            </w:r>
          </w:hyperlink>
        </w:p>
        <w:p w14:paraId="72D1588C" w14:textId="284E4E9C" w:rsidR="003902E8" w:rsidRDefault="009332CC" w:rsidP="003902E8">
          <w:pPr>
            <w:pStyle w:val="TOC3"/>
            <w:rPr>
              <w:rFonts w:asciiTheme="minorHAnsi" w:eastAsiaTheme="minorEastAsia" w:hAnsiTheme="minorHAnsi" w:cstheme="minorBidi"/>
              <w:noProof/>
              <w:color w:val="auto"/>
              <w:sz w:val="22"/>
              <w:szCs w:val="22"/>
              <w:rtl/>
            </w:rPr>
          </w:pPr>
          <w:hyperlink w:anchor="_Toc70729767" w:history="1">
            <w:r w:rsidR="003902E8" w:rsidRPr="00020790">
              <w:rPr>
                <w:rStyle w:val="Hyperlink"/>
                <w:noProof/>
              </w:rPr>
              <w:t>Exegesis Of Verse No. 102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407</w:t>
            </w:r>
            <w:r w:rsidR="003902E8">
              <w:rPr>
                <w:noProof/>
                <w:webHidden/>
                <w:rtl/>
              </w:rPr>
              <w:fldChar w:fldCharType="end"/>
            </w:r>
          </w:hyperlink>
        </w:p>
        <w:p w14:paraId="643ED683" w14:textId="7EFF62DF" w:rsidR="003902E8" w:rsidRDefault="009332CC" w:rsidP="003902E8">
          <w:pPr>
            <w:pStyle w:val="TOC3"/>
            <w:rPr>
              <w:rFonts w:asciiTheme="minorHAnsi" w:eastAsiaTheme="minorEastAsia" w:hAnsiTheme="minorHAnsi" w:cstheme="minorBidi"/>
              <w:noProof/>
              <w:color w:val="auto"/>
              <w:sz w:val="22"/>
              <w:szCs w:val="22"/>
              <w:rtl/>
            </w:rPr>
          </w:pPr>
          <w:hyperlink w:anchor="_Toc70729768" w:history="1">
            <w:r w:rsidR="003902E8" w:rsidRPr="00020790">
              <w:rPr>
                <w:rStyle w:val="Hyperlink"/>
                <w:noProof/>
              </w:rPr>
              <w:t>Surah Al-Kahf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407</w:t>
            </w:r>
            <w:r w:rsidR="003902E8">
              <w:rPr>
                <w:noProof/>
                <w:webHidden/>
                <w:rtl/>
              </w:rPr>
              <w:fldChar w:fldCharType="end"/>
            </w:r>
          </w:hyperlink>
        </w:p>
        <w:p w14:paraId="59B84FE8" w14:textId="3CC656C4" w:rsidR="003902E8" w:rsidRDefault="009332CC" w:rsidP="003902E8">
          <w:pPr>
            <w:pStyle w:val="TOC3"/>
            <w:rPr>
              <w:rFonts w:asciiTheme="minorHAnsi" w:eastAsiaTheme="minorEastAsia" w:hAnsiTheme="minorHAnsi" w:cstheme="minorBidi"/>
              <w:noProof/>
              <w:color w:val="auto"/>
              <w:sz w:val="22"/>
              <w:szCs w:val="22"/>
              <w:rtl/>
            </w:rPr>
          </w:pPr>
          <w:hyperlink w:anchor="_Toc70729769" w:history="1">
            <w:r w:rsidR="003902E8" w:rsidRPr="00020790">
              <w:rPr>
                <w:rStyle w:val="Hyperlink"/>
                <w:noProof/>
              </w:rPr>
              <w:t>Exegesis Of Verse No. 83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407</w:t>
            </w:r>
            <w:r w:rsidR="003902E8">
              <w:rPr>
                <w:noProof/>
                <w:webHidden/>
                <w:rtl/>
              </w:rPr>
              <w:fldChar w:fldCharType="end"/>
            </w:r>
          </w:hyperlink>
        </w:p>
        <w:p w14:paraId="0EDE5BD7" w14:textId="0F20BB01" w:rsidR="003902E8" w:rsidRDefault="009332CC" w:rsidP="003902E8">
          <w:pPr>
            <w:pStyle w:val="TOC3"/>
            <w:rPr>
              <w:rFonts w:asciiTheme="minorHAnsi" w:eastAsiaTheme="minorEastAsia" w:hAnsiTheme="minorHAnsi" w:cstheme="minorBidi"/>
              <w:noProof/>
              <w:color w:val="auto"/>
              <w:sz w:val="22"/>
              <w:szCs w:val="22"/>
              <w:rtl/>
            </w:rPr>
          </w:pPr>
          <w:hyperlink w:anchor="_Toc70729770" w:history="1">
            <w:r w:rsidR="003902E8" w:rsidRPr="00020790">
              <w:rPr>
                <w:rStyle w:val="Hyperlink"/>
                <w:noProof/>
              </w:rPr>
              <w:t>Exegesis Of Verse No. 103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408</w:t>
            </w:r>
            <w:r w:rsidR="003902E8">
              <w:rPr>
                <w:noProof/>
                <w:webHidden/>
                <w:rtl/>
              </w:rPr>
              <w:fldChar w:fldCharType="end"/>
            </w:r>
          </w:hyperlink>
        </w:p>
        <w:p w14:paraId="0375F172" w14:textId="68B57BEB" w:rsidR="003902E8" w:rsidRDefault="009332CC" w:rsidP="003902E8">
          <w:pPr>
            <w:pStyle w:val="TOC3"/>
            <w:rPr>
              <w:rFonts w:asciiTheme="minorHAnsi" w:eastAsiaTheme="minorEastAsia" w:hAnsiTheme="minorHAnsi" w:cstheme="minorBidi"/>
              <w:noProof/>
              <w:color w:val="auto"/>
              <w:sz w:val="22"/>
              <w:szCs w:val="22"/>
              <w:rtl/>
            </w:rPr>
          </w:pPr>
          <w:hyperlink w:anchor="_Toc70729771" w:history="1">
            <w:r w:rsidR="003902E8" w:rsidRPr="00020790">
              <w:rPr>
                <w:rStyle w:val="Hyperlink"/>
                <w:noProof/>
              </w:rPr>
              <w:t>Surah Maryam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408</w:t>
            </w:r>
            <w:r w:rsidR="003902E8">
              <w:rPr>
                <w:noProof/>
                <w:webHidden/>
                <w:rtl/>
              </w:rPr>
              <w:fldChar w:fldCharType="end"/>
            </w:r>
          </w:hyperlink>
        </w:p>
        <w:p w14:paraId="5EBC4794" w14:textId="1A2BF1F1" w:rsidR="003902E8" w:rsidRDefault="009332CC" w:rsidP="003902E8">
          <w:pPr>
            <w:pStyle w:val="TOC3"/>
            <w:rPr>
              <w:rFonts w:asciiTheme="minorHAnsi" w:eastAsiaTheme="minorEastAsia" w:hAnsiTheme="minorHAnsi" w:cstheme="minorBidi"/>
              <w:noProof/>
              <w:color w:val="auto"/>
              <w:sz w:val="22"/>
              <w:szCs w:val="22"/>
              <w:rtl/>
            </w:rPr>
          </w:pPr>
          <w:hyperlink w:anchor="_Toc70729772" w:history="1">
            <w:r w:rsidR="003902E8" w:rsidRPr="00020790">
              <w:rPr>
                <w:rStyle w:val="Hyperlink"/>
                <w:noProof/>
              </w:rPr>
              <w:t>Exegesis Of Verse No. 11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408</w:t>
            </w:r>
            <w:r w:rsidR="003902E8">
              <w:rPr>
                <w:noProof/>
                <w:webHidden/>
                <w:rtl/>
              </w:rPr>
              <w:fldChar w:fldCharType="end"/>
            </w:r>
          </w:hyperlink>
        </w:p>
        <w:p w14:paraId="7812D633" w14:textId="074E4371" w:rsidR="003902E8" w:rsidRDefault="009332CC" w:rsidP="003902E8">
          <w:pPr>
            <w:pStyle w:val="TOC3"/>
            <w:rPr>
              <w:rFonts w:asciiTheme="minorHAnsi" w:eastAsiaTheme="minorEastAsia" w:hAnsiTheme="minorHAnsi" w:cstheme="minorBidi"/>
              <w:noProof/>
              <w:color w:val="auto"/>
              <w:sz w:val="22"/>
              <w:szCs w:val="22"/>
              <w:rtl/>
            </w:rPr>
          </w:pPr>
          <w:hyperlink w:anchor="_Toc70729773" w:history="1">
            <w:r w:rsidR="003902E8" w:rsidRPr="00020790">
              <w:rPr>
                <w:rStyle w:val="Hyperlink"/>
                <w:noProof/>
              </w:rPr>
              <w:t>Exegesis Of Verse No. 25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409</w:t>
            </w:r>
            <w:r w:rsidR="003902E8">
              <w:rPr>
                <w:noProof/>
                <w:webHidden/>
                <w:rtl/>
              </w:rPr>
              <w:fldChar w:fldCharType="end"/>
            </w:r>
          </w:hyperlink>
        </w:p>
        <w:p w14:paraId="05B04FC7" w14:textId="5DD46AF4" w:rsidR="003902E8" w:rsidRDefault="009332CC" w:rsidP="003902E8">
          <w:pPr>
            <w:pStyle w:val="TOC3"/>
            <w:rPr>
              <w:rFonts w:asciiTheme="minorHAnsi" w:eastAsiaTheme="minorEastAsia" w:hAnsiTheme="minorHAnsi" w:cstheme="minorBidi"/>
              <w:noProof/>
              <w:color w:val="auto"/>
              <w:sz w:val="22"/>
              <w:szCs w:val="22"/>
              <w:rtl/>
            </w:rPr>
          </w:pPr>
          <w:hyperlink w:anchor="_Toc70729774" w:history="1">
            <w:r w:rsidR="003902E8" w:rsidRPr="00020790">
              <w:rPr>
                <w:rStyle w:val="Hyperlink"/>
                <w:noProof/>
              </w:rPr>
              <w:t>Exegesis Of Verse No. 85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409</w:t>
            </w:r>
            <w:r w:rsidR="003902E8">
              <w:rPr>
                <w:noProof/>
                <w:webHidden/>
                <w:rtl/>
              </w:rPr>
              <w:fldChar w:fldCharType="end"/>
            </w:r>
          </w:hyperlink>
        </w:p>
        <w:p w14:paraId="57F13279" w14:textId="6650B6EC" w:rsidR="003902E8" w:rsidRDefault="009332CC" w:rsidP="003902E8">
          <w:pPr>
            <w:pStyle w:val="TOC3"/>
            <w:rPr>
              <w:rFonts w:asciiTheme="minorHAnsi" w:eastAsiaTheme="minorEastAsia" w:hAnsiTheme="minorHAnsi" w:cstheme="minorBidi"/>
              <w:noProof/>
              <w:color w:val="auto"/>
              <w:sz w:val="22"/>
              <w:szCs w:val="22"/>
              <w:rtl/>
            </w:rPr>
          </w:pPr>
          <w:hyperlink w:anchor="_Toc70729775" w:history="1">
            <w:r w:rsidR="003902E8" w:rsidRPr="00020790">
              <w:rPr>
                <w:rStyle w:val="Hyperlink"/>
                <w:noProof/>
              </w:rPr>
              <w:t>Surah Taha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409</w:t>
            </w:r>
            <w:r w:rsidR="003902E8">
              <w:rPr>
                <w:noProof/>
                <w:webHidden/>
                <w:rtl/>
              </w:rPr>
              <w:fldChar w:fldCharType="end"/>
            </w:r>
          </w:hyperlink>
        </w:p>
        <w:p w14:paraId="5B2A3A1A" w14:textId="5C4B1A84" w:rsidR="003902E8" w:rsidRDefault="009332CC" w:rsidP="003902E8">
          <w:pPr>
            <w:pStyle w:val="TOC3"/>
            <w:rPr>
              <w:rFonts w:asciiTheme="minorHAnsi" w:eastAsiaTheme="minorEastAsia" w:hAnsiTheme="minorHAnsi" w:cstheme="minorBidi"/>
              <w:noProof/>
              <w:color w:val="auto"/>
              <w:sz w:val="22"/>
              <w:szCs w:val="22"/>
              <w:rtl/>
            </w:rPr>
          </w:pPr>
          <w:hyperlink w:anchor="_Toc70729776" w:history="1">
            <w:r w:rsidR="003902E8" w:rsidRPr="00020790">
              <w:rPr>
                <w:rStyle w:val="Hyperlink"/>
                <w:noProof/>
              </w:rPr>
              <w:t>Exegesis Of Verse No. 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409</w:t>
            </w:r>
            <w:r w:rsidR="003902E8">
              <w:rPr>
                <w:noProof/>
                <w:webHidden/>
                <w:rtl/>
              </w:rPr>
              <w:fldChar w:fldCharType="end"/>
            </w:r>
          </w:hyperlink>
        </w:p>
        <w:p w14:paraId="7E03D1BB" w14:textId="218D30F3" w:rsidR="003902E8" w:rsidRDefault="009332CC" w:rsidP="003902E8">
          <w:pPr>
            <w:pStyle w:val="TOC3"/>
            <w:rPr>
              <w:rFonts w:asciiTheme="minorHAnsi" w:eastAsiaTheme="minorEastAsia" w:hAnsiTheme="minorHAnsi" w:cstheme="minorBidi"/>
              <w:noProof/>
              <w:color w:val="auto"/>
              <w:sz w:val="22"/>
              <w:szCs w:val="22"/>
              <w:rtl/>
            </w:rPr>
          </w:pPr>
          <w:hyperlink w:anchor="_Toc70729777" w:history="1">
            <w:r w:rsidR="003902E8" w:rsidRPr="00020790">
              <w:rPr>
                <w:rStyle w:val="Hyperlink"/>
                <w:noProof/>
              </w:rPr>
              <w:t>Exegesis Of Verse No. 67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409</w:t>
            </w:r>
            <w:r w:rsidR="003902E8">
              <w:rPr>
                <w:noProof/>
                <w:webHidden/>
                <w:rtl/>
              </w:rPr>
              <w:fldChar w:fldCharType="end"/>
            </w:r>
          </w:hyperlink>
        </w:p>
        <w:p w14:paraId="7391EE6A" w14:textId="2BF2E744" w:rsidR="003902E8" w:rsidRDefault="009332CC" w:rsidP="003902E8">
          <w:pPr>
            <w:pStyle w:val="TOC3"/>
            <w:rPr>
              <w:rFonts w:asciiTheme="minorHAnsi" w:eastAsiaTheme="minorEastAsia" w:hAnsiTheme="minorHAnsi" w:cstheme="minorBidi"/>
              <w:noProof/>
              <w:color w:val="auto"/>
              <w:sz w:val="22"/>
              <w:szCs w:val="22"/>
              <w:rtl/>
            </w:rPr>
          </w:pPr>
          <w:hyperlink w:anchor="_Toc70729778" w:history="1">
            <w:r w:rsidR="003902E8" w:rsidRPr="00020790">
              <w:rPr>
                <w:rStyle w:val="Hyperlink"/>
                <w:noProof/>
              </w:rPr>
              <w:t>Exegesis Of Verse No. 88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409</w:t>
            </w:r>
            <w:r w:rsidR="003902E8">
              <w:rPr>
                <w:noProof/>
                <w:webHidden/>
                <w:rtl/>
              </w:rPr>
              <w:fldChar w:fldCharType="end"/>
            </w:r>
          </w:hyperlink>
        </w:p>
        <w:p w14:paraId="40743F89" w14:textId="0DCE60B4" w:rsidR="003902E8" w:rsidRDefault="009332CC" w:rsidP="003902E8">
          <w:pPr>
            <w:pStyle w:val="TOC3"/>
            <w:rPr>
              <w:rFonts w:asciiTheme="minorHAnsi" w:eastAsiaTheme="minorEastAsia" w:hAnsiTheme="minorHAnsi" w:cstheme="minorBidi"/>
              <w:noProof/>
              <w:color w:val="auto"/>
              <w:sz w:val="22"/>
              <w:szCs w:val="22"/>
              <w:rtl/>
            </w:rPr>
          </w:pPr>
          <w:hyperlink w:anchor="_Toc70729779" w:history="1">
            <w:r w:rsidR="003902E8" w:rsidRPr="00020790">
              <w:rPr>
                <w:rStyle w:val="Hyperlink"/>
                <w:noProof/>
              </w:rPr>
              <w:t>Surah Al-Anbiya'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410</w:t>
            </w:r>
            <w:r w:rsidR="003902E8">
              <w:rPr>
                <w:noProof/>
                <w:webHidden/>
                <w:rtl/>
              </w:rPr>
              <w:fldChar w:fldCharType="end"/>
            </w:r>
          </w:hyperlink>
        </w:p>
        <w:p w14:paraId="46B63B51" w14:textId="33954974" w:rsidR="003902E8" w:rsidRDefault="009332CC" w:rsidP="003902E8">
          <w:pPr>
            <w:pStyle w:val="TOC3"/>
            <w:rPr>
              <w:rFonts w:asciiTheme="minorHAnsi" w:eastAsiaTheme="minorEastAsia" w:hAnsiTheme="minorHAnsi" w:cstheme="minorBidi"/>
              <w:noProof/>
              <w:color w:val="auto"/>
              <w:sz w:val="22"/>
              <w:szCs w:val="22"/>
              <w:rtl/>
            </w:rPr>
          </w:pPr>
          <w:hyperlink w:anchor="_Toc70729780" w:history="1">
            <w:r w:rsidR="003902E8" w:rsidRPr="00020790">
              <w:rPr>
                <w:rStyle w:val="Hyperlink"/>
                <w:noProof/>
              </w:rPr>
              <w:t>Exegesis Of Verse No. 35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410</w:t>
            </w:r>
            <w:r w:rsidR="003902E8">
              <w:rPr>
                <w:noProof/>
                <w:webHidden/>
                <w:rtl/>
              </w:rPr>
              <w:fldChar w:fldCharType="end"/>
            </w:r>
          </w:hyperlink>
        </w:p>
        <w:p w14:paraId="580E7661" w14:textId="204A6C03" w:rsidR="003902E8" w:rsidRDefault="009332CC" w:rsidP="003902E8">
          <w:pPr>
            <w:pStyle w:val="TOC3"/>
            <w:rPr>
              <w:rFonts w:asciiTheme="minorHAnsi" w:eastAsiaTheme="minorEastAsia" w:hAnsiTheme="minorHAnsi" w:cstheme="minorBidi"/>
              <w:noProof/>
              <w:color w:val="auto"/>
              <w:sz w:val="22"/>
              <w:szCs w:val="22"/>
              <w:rtl/>
            </w:rPr>
          </w:pPr>
          <w:hyperlink w:anchor="_Toc70729781" w:history="1">
            <w:r w:rsidR="003902E8" w:rsidRPr="00020790">
              <w:rPr>
                <w:rStyle w:val="Hyperlink"/>
                <w:noProof/>
              </w:rPr>
              <w:t>Exegesis Of Verse No. 47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410</w:t>
            </w:r>
            <w:r w:rsidR="003902E8">
              <w:rPr>
                <w:noProof/>
                <w:webHidden/>
                <w:rtl/>
              </w:rPr>
              <w:fldChar w:fldCharType="end"/>
            </w:r>
          </w:hyperlink>
        </w:p>
        <w:p w14:paraId="3DE04CEB" w14:textId="46500877" w:rsidR="003902E8" w:rsidRDefault="009332CC" w:rsidP="003902E8">
          <w:pPr>
            <w:pStyle w:val="TOC3"/>
            <w:rPr>
              <w:rFonts w:asciiTheme="minorHAnsi" w:eastAsiaTheme="minorEastAsia" w:hAnsiTheme="minorHAnsi" w:cstheme="minorBidi"/>
              <w:noProof/>
              <w:color w:val="auto"/>
              <w:sz w:val="22"/>
              <w:szCs w:val="22"/>
              <w:rtl/>
            </w:rPr>
          </w:pPr>
          <w:hyperlink w:anchor="_Toc70729782" w:history="1">
            <w:r w:rsidR="003902E8" w:rsidRPr="00020790">
              <w:rPr>
                <w:rStyle w:val="Hyperlink"/>
                <w:noProof/>
              </w:rPr>
              <w:t>Exegesis Of Verse No. 101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410</w:t>
            </w:r>
            <w:r w:rsidR="003902E8">
              <w:rPr>
                <w:noProof/>
                <w:webHidden/>
                <w:rtl/>
              </w:rPr>
              <w:fldChar w:fldCharType="end"/>
            </w:r>
          </w:hyperlink>
        </w:p>
        <w:p w14:paraId="60F39981" w14:textId="45E4BF99" w:rsidR="003902E8" w:rsidRDefault="009332CC" w:rsidP="003902E8">
          <w:pPr>
            <w:pStyle w:val="TOC3"/>
            <w:rPr>
              <w:rFonts w:asciiTheme="minorHAnsi" w:eastAsiaTheme="minorEastAsia" w:hAnsiTheme="minorHAnsi" w:cstheme="minorBidi"/>
              <w:noProof/>
              <w:color w:val="auto"/>
              <w:sz w:val="22"/>
              <w:szCs w:val="22"/>
              <w:rtl/>
            </w:rPr>
          </w:pPr>
          <w:hyperlink w:anchor="_Toc70729783" w:history="1">
            <w:r w:rsidR="003902E8" w:rsidRPr="00020790">
              <w:rPr>
                <w:rStyle w:val="Hyperlink"/>
                <w:noProof/>
              </w:rPr>
              <w:t>Exegesis Of Verse No. 104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411</w:t>
            </w:r>
            <w:r w:rsidR="003902E8">
              <w:rPr>
                <w:noProof/>
                <w:webHidden/>
                <w:rtl/>
              </w:rPr>
              <w:fldChar w:fldCharType="end"/>
            </w:r>
          </w:hyperlink>
        </w:p>
        <w:p w14:paraId="7C54C44C" w14:textId="0B0C4E59" w:rsidR="003902E8" w:rsidRDefault="009332CC" w:rsidP="003902E8">
          <w:pPr>
            <w:pStyle w:val="TOC3"/>
            <w:rPr>
              <w:rFonts w:asciiTheme="minorHAnsi" w:eastAsiaTheme="minorEastAsia" w:hAnsiTheme="minorHAnsi" w:cstheme="minorBidi"/>
              <w:noProof/>
              <w:color w:val="auto"/>
              <w:sz w:val="22"/>
              <w:szCs w:val="22"/>
              <w:rtl/>
            </w:rPr>
          </w:pPr>
          <w:hyperlink w:anchor="_Toc70729784" w:history="1">
            <w:r w:rsidR="003902E8" w:rsidRPr="00020790">
              <w:rPr>
                <w:rStyle w:val="Hyperlink"/>
                <w:noProof/>
              </w:rPr>
              <w:t>Surah Al-Hajj</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412</w:t>
            </w:r>
            <w:r w:rsidR="003902E8">
              <w:rPr>
                <w:noProof/>
                <w:webHidden/>
                <w:rtl/>
              </w:rPr>
              <w:fldChar w:fldCharType="end"/>
            </w:r>
          </w:hyperlink>
        </w:p>
        <w:p w14:paraId="5AFBA107" w14:textId="44B21FD2" w:rsidR="003902E8" w:rsidRDefault="009332CC" w:rsidP="003902E8">
          <w:pPr>
            <w:pStyle w:val="TOC3"/>
            <w:rPr>
              <w:rFonts w:asciiTheme="minorHAnsi" w:eastAsiaTheme="minorEastAsia" w:hAnsiTheme="minorHAnsi" w:cstheme="minorBidi"/>
              <w:noProof/>
              <w:color w:val="auto"/>
              <w:sz w:val="22"/>
              <w:szCs w:val="22"/>
              <w:rtl/>
            </w:rPr>
          </w:pPr>
          <w:hyperlink w:anchor="_Toc70729785" w:history="1">
            <w:r w:rsidR="003902E8" w:rsidRPr="00020790">
              <w:rPr>
                <w:rStyle w:val="Hyperlink"/>
                <w:noProof/>
              </w:rPr>
              <w:t>Exegesis Of Verse No. 17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412</w:t>
            </w:r>
            <w:r w:rsidR="003902E8">
              <w:rPr>
                <w:noProof/>
                <w:webHidden/>
                <w:rtl/>
              </w:rPr>
              <w:fldChar w:fldCharType="end"/>
            </w:r>
          </w:hyperlink>
        </w:p>
        <w:p w14:paraId="025D687B" w14:textId="1FAD6951" w:rsidR="003902E8" w:rsidRDefault="009332CC" w:rsidP="003902E8">
          <w:pPr>
            <w:pStyle w:val="TOC3"/>
            <w:rPr>
              <w:rFonts w:asciiTheme="minorHAnsi" w:eastAsiaTheme="minorEastAsia" w:hAnsiTheme="minorHAnsi" w:cstheme="minorBidi"/>
              <w:noProof/>
              <w:color w:val="auto"/>
              <w:sz w:val="22"/>
              <w:szCs w:val="22"/>
              <w:rtl/>
            </w:rPr>
          </w:pPr>
          <w:hyperlink w:anchor="_Toc70729786" w:history="1">
            <w:r w:rsidR="003902E8" w:rsidRPr="00020790">
              <w:rPr>
                <w:rStyle w:val="Hyperlink"/>
                <w:noProof/>
              </w:rPr>
              <w:t>Surah Al-Mu'minun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413</w:t>
            </w:r>
            <w:r w:rsidR="003902E8">
              <w:rPr>
                <w:noProof/>
                <w:webHidden/>
                <w:rtl/>
              </w:rPr>
              <w:fldChar w:fldCharType="end"/>
            </w:r>
          </w:hyperlink>
        </w:p>
        <w:p w14:paraId="547DEF7A" w14:textId="6490B172" w:rsidR="003902E8" w:rsidRDefault="009332CC" w:rsidP="003902E8">
          <w:pPr>
            <w:pStyle w:val="TOC3"/>
            <w:rPr>
              <w:rFonts w:asciiTheme="minorHAnsi" w:eastAsiaTheme="minorEastAsia" w:hAnsiTheme="minorHAnsi" w:cstheme="minorBidi"/>
              <w:noProof/>
              <w:color w:val="auto"/>
              <w:sz w:val="22"/>
              <w:szCs w:val="22"/>
              <w:rtl/>
            </w:rPr>
          </w:pPr>
          <w:hyperlink w:anchor="_Toc70729787" w:history="1">
            <w:r w:rsidR="003902E8" w:rsidRPr="00020790">
              <w:rPr>
                <w:rStyle w:val="Hyperlink"/>
                <w:noProof/>
              </w:rPr>
              <w:t>Exegesis Of Verse No. 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413</w:t>
            </w:r>
            <w:r w:rsidR="003902E8">
              <w:rPr>
                <w:noProof/>
                <w:webHidden/>
                <w:rtl/>
              </w:rPr>
              <w:fldChar w:fldCharType="end"/>
            </w:r>
          </w:hyperlink>
        </w:p>
        <w:p w14:paraId="7E590F62" w14:textId="3F8CE635" w:rsidR="003902E8" w:rsidRDefault="009332CC" w:rsidP="003902E8">
          <w:pPr>
            <w:pStyle w:val="TOC3"/>
            <w:rPr>
              <w:rFonts w:asciiTheme="minorHAnsi" w:eastAsiaTheme="minorEastAsia" w:hAnsiTheme="minorHAnsi" w:cstheme="minorBidi"/>
              <w:noProof/>
              <w:color w:val="auto"/>
              <w:sz w:val="22"/>
              <w:szCs w:val="22"/>
              <w:rtl/>
            </w:rPr>
          </w:pPr>
          <w:hyperlink w:anchor="_Toc70729788" w:history="1">
            <w:r w:rsidR="003902E8" w:rsidRPr="00020790">
              <w:rPr>
                <w:rStyle w:val="Hyperlink"/>
                <w:noProof/>
              </w:rPr>
              <w:t>Exegesis Of Verse No. 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413</w:t>
            </w:r>
            <w:r w:rsidR="003902E8">
              <w:rPr>
                <w:noProof/>
                <w:webHidden/>
                <w:rtl/>
              </w:rPr>
              <w:fldChar w:fldCharType="end"/>
            </w:r>
          </w:hyperlink>
        </w:p>
        <w:p w14:paraId="39B0214E" w14:textId="0A2F41ED" w:rsidR="003902E8" w:rsidRDefault="009332CC" w:rsidP="003902E8">
          <w:pPr>
            <w:pStyle w:val="TOC3"/>
            <w:rPr>
              <w:rFonts w:asciiTheme="minorHAnsi" w:eastAsiaTheme="minorEastAsia" w:hAnsiTheme="minorHAnsi" w:cstheme="minorBidi"/>
              <w:noProof/>
              <w:color w:val="auto"/>
              <w:sz w:val="22"/>
              <w:szCs w:val="22"/>
              <w:rtl/>
            </w:rPr>
          </w:pPr>
          <w:hyperlink w:anchor="_Toc70729789" w:history="1">
            <w:r w:rsidR="003902E8" w:rsidRPr="00020790">
              <w:rPr>
                <w:rStyle w:val="Hyperlink"/>
                <w:noProof/>
              </w:rPr>
              <w:t>Exegesis Of Verse No. 14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413</w:t>
            </w:r>
            <w:r w:rsidR="003902E8">
              <w:rPr>
                <w:noProof/>
                <w:webHidden/>
                <w:rtl/>
              </w:rPr>
              <w:fldChar w:fldCharType="end"/>
            </w:r>
          </w:hyperlink>
        </w:p>
        <w:p w14:paraId="34FA8D2C" w14:textId="030212EF" w:rsidR="003902E8" w:rsidRDefault="009332CC" w:rsidP="003902E8">
          <w:pPr>
            <w:pStyle w:val="TOC3"/>
            <w:rPr>
              <w:rFonts w:asciiTheme="minorHAnsi" w:eastAsiaTheme="minorEastAsia" w:hAnsiTheme="minorHAnsi" w:cstheme="minorBidi"/>
              <w:noProof/>
              <w:color w:val="auto"/>
              <w:sz w:val="22"/>
              <w:szCs w:val="22"/>
              <w:rtl/>
            </w:rPr>
          </w:pPr>
          <w:hyperlink w:anchor="_Toc70729790" w:history="1">
            <w:r w:rsidR="003902E8" w:rsidRPr="00020790">
              <w:rPr>
                <w:rStyle w:val="Hyperlink"/>
                <w:noProof/>
              </w:rPr>
              <w:t>Exegesis Of Verse No. 30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413</w:t>
            </w:r>
            <w:r w:rsidR="003902E8">
              <w:rPr>
                <w:noProof/>
                <w:webHidden/>
                <w:rtl/>
              </w:rPr>
              <w:fldChar w:fldCharType="end"/>
            </w:r>
          </w:hyperlink>
        </w:p>
        <w:p w14:paraId="0B0690AD" w14:textId="020C4836" w:rsidR="003902E8" w:rsidRDefault="009332CC" w:rsidP="003902E8">
          <w:pPr>
            <w:pStyle w:val="TOC3"/>
            <w:rPr>
              <w:rFonts w:asciiTheme="minorHAnsi" w:eastAsiaTheme="minorEastAsia" w:hAnsiTheme="minorHAnsi" w:cstheme="minorBidi"/>
              <w:noProof/>
              <w:color w:val="auto"/>
              <w:sz w:val="22"/>
              <w:szCs w:val="22"/>
              <w:rtl/>
            </w:rPr>
          </w:pPr>
          <w:hyperlink w:anchor="_Toc70729791" w:history="1">
            <w:r w:rsidR="003902E8" w:rsidRPr="00020790">
              <w:rPr>
                <w:rStyle w:val="Hyperlink"/>
                <w:noProof/>
              </w:rPr>
              <w:t>Exegesis Of Verse No. 76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414</w:t>
            </w:r>
            <w:r w:rsidR="003902E8">
              <w:rPr>
                <w:noProof/>
                <w:webHidden/>
                <w:rtl/>
              </w:rPr>
              <w:fldChar w:fldCharType="end"/>
            </w:r>
          </w:hyperlink>
        </w:p>
        <w:p w14:paraId="15E8FF76" w14:textId="6B16C8B7" w:rsidR="003902E8" w:rsidRDefault="009332CC" w:rsidP="003902E8">
          <w:pPr>
            <w:pStyle w:val="TOC3"/>
            <w:rPr>
              <w:rFonts w:asciiTheme="minorHAnsi" w:eastAsiaTheme="minorEastAsia" w:hAnsiTheme="minorHAnsi" w:cstheme="minorBidi"/>
              <w:noProof/>
              <w:color w:val="auto"/>
              <w:sz w:val="22"/>
              <w:szCs w:val="22"/>
              <w:rtl/>
            </w:rPr>
          </w:pPr>
          <w:hyperlink w:anchor="_Toc70729792" w:history="1">
            <w:r w:rsidR="003902E8" w:rsidRPr="00020790">
              <w:rPr>
                <w:rStyle w:val="Hyperlink"/>
                <w:noProof/>
              </w:rPr>
              <w:t>Surah Al-Nur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415</w:t>
            </w:r>
            <w:r w:rsidR="003902E8">
              <w:rPr>
                <w:noProof/>
                <w:webHidden/>
                <w:rtl/>
              </w:rPr>
              <w:fldChar w:fldCharType="end"/>
            </w:r>
          </w:hyperlink>
        </w:p>
        <w:p w14:paraId="269D17B4" w14:textId="142EE478" w:rsidR="003902E8" w:rsidRDefault="009332CC" w:rsidP="003902E8">
          <w:pPr>
            <w:pStyle w:val="TOC3"/>
            <w:rPr>
              <w:rFonts w:asciiTheme="minorHAnsi" w:eastAsiaTheme="minorEastAsia" w:hAnsiTheme="minorHAnsi" w:cstheme="minorBidi"/>
              <w:noProof/>
              <w:color w:val="auto"/>
              <w:sz w:val="22"/>
              <w:szCs w:val="22"/>
              <w:rtl/>
            </w:rPr>
          </w:pPr>
          <w:hyperlink w:anchor="_Toc70729793" w:history="1">
            <w:r w:rsidR="003902E8" w:rsidRPr="00020790">
              <w:rPr>
                <w:rStyle w:val="Hyperlink"/>
                <w:noProof/>
              </w:rPr>
              <w:t>Exegesis Of Verse No. 30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415</w:t>
            </w:r>
            <w:r w:rsidR="003902E8">
              <w:rPr>
                <w:noProof/>
                <w:webHidden/>
                <w:rtl/>
              </w:rPr>
              <w:fldChar w:fldCharType="end"/>
            </w:r>
          </w:hyperlink>
        </w:p>
        <w:p w14:paraId="73A312F4" w14:textId="161D7DAC" w:rsidR="003902E8" w:rsidRDefault="009332CC" w:rsidP="003902E8">
          <w:pPr>
            <w:pStyle w:val="TOC3"/>
            <w:rPr>
              <w:rFonts w:asciiTheme="minorHAnsi" w:eastAsiaTheme="minorEastAsia" w:hAnsiTheme="minorHAnsi" w:cstheme="minorBidi"/>
              <w:noProof/>
              <w:color w:val="auto"/>
              <w:sz w:val="22"/>
              <w:szCs w:val="22"/>
              <w:rtl/>
            </w:rPr>
          </w:pPr>
          <w:hyperlink w:anchor="_Toc70729794" w:history="1">
            <w:r w:rsidR="003902E8" w:rsidRPr="00020790">
              <w:rPr>
                <w:rStyle w:val="Hyperlink"/>
                <w:noProof/>
              </w:rPr>
              <w:t>Exegesis Of Verse No. 37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415</w:t>
            </w:r>
            <w:r w:rsidR="003902E8">
              <w:rPr>
                <w:noProof/>
                <w:webHidden/>
                <w:rtl/>
              </w:rPr>
              <w:fldChar w:fldCharType="end"/>
            </w:r>
          </w:hyperlink>
        </w:p>
        <w:p w14:paraId="521B0E2E" w14:textId="13BCE71A" w:rsidR="003902E8" w:rsidRDefault="009332CC" w:rsidP="003902E8">
          <w:pPr>
            <w:pStyle w:val="TOC3"/>
            <w:rPr>
              <w:rFonts w:asciiTheme="minorHAnsi" w:eastAsiaTheme="minorEastAsia" w:hAnsiTheme="minorHAnsi" w:cstheme="minorBidi"/>
              <w:noProof/>
              <w:color w:val="auto"/>
              <w:sz w:val="22"/>
              <w:szCs w:val="22"/>
              <w:rtl/>
            </w:rPr>
          </w:pPr>
          <w:hyperlink w:anchor="_Toc70729795" w:history="1">
            <w:r w:rsidR="003902E8" w:rsidRPr="00020790">
              <w:rPr>
                <w:rStyle w:val="Hyperlink"/>
                <w:noProof/>
              </w:rPr>
              <w:t>Exegesis Of Verse No. 39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416</w:t>
            </w:r>
            <w:r w:rsidR="003902E8">
              <w:rPr>
                <w:noProof/>
                <w:webHidden/>
                <w:rtl/>
              </w:rPr>
              <w:fldChar w:fldCharType="end"/>
            </w:r>
          </w:hyperlink>
        </w:p>
        <w:p w14:paraId="72FBD825" w14:textId="37CE8D72" w:rsidR="003902E8" w:rsidRDefault="009332CC" w:rsidP="003902E8">
          <w:pPr>
            <w:pStyle w:val="TOC3"/>
            <w:rPr>
              <w:rFonts w:asciiTheme="minorHAnsi" w:eastAsiaTheme="minorEastAsia" w:hAnsiTheme="minorHAnsi" w:cstheme="minorBidi"/>
              <w:noProof/>
              <w:color w:val="auto"/>
              <w:sz w:val="22"/>
              <w:szCs w:val="22"/>
              <w:rtl/>
            </w:rPr>
          </w:pPr>
          <w:hyperlink w:anchor="_Toc70729796" w:history="1">
            <w:r w:rsidR="003902E8" w:rsidRPr="00020790">
              <w:rPr>
                <w:rStyle w:val="Hyperlink"/>
                <w:noProof/>
              </w:rPr>
              <w:t>Exegesis Of Verse No. 43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416</w:t>
            </w:r>
            <w:r w:rsidR="003902E8">
              <w:rPr>
                <w:noProof/>
                <w:webHidden/>
                <w:rtl/>
              </w:rPr>
              <w:fldChar w:fldCharType="end"/>
            </w:r>
          </w:hyperlink>
        </w:p>
        <w:p w14:paraId="429FF0B0" w14:textId="6A2EA657" w:rsidR="003902E8" w:rsidRDefault="009332CC" w:rsidP="003902E8">
          <w:pPr>
            <w:pStyle w:val="TOC3"/>
            <w:rPr>
              <w:rFonts w:asciiTheme="minorHAnsi" w:eastAsiaTheme="minorEastAsia" w:hAnsiTheme="minorHAnsi" w:cstheme="minorBidi"/>
              <w:noProof/>
              <w:color w:val="auto"/>
              <w:sz w:val="22"/>
              <w:szCs w:val="22"/>
              <w:rtl/>
            </w:rPr>
          </w:pPr>
          <w:hyperlink w:anchor="_Toc70729797" w:history="1">
            <w:r w:rsidR="003902E8" w:rsidRPr="00020790">
              <w:rPr>
                <w:rStyle w:val="Hyperlink"/>
                <w:noProof/>
              </w:rPr>
              <w:t>Surah Al-Furqan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417</w:t>
            </w:r>
            <w:r w:rsidR="003902E8">
              <w:rPr>
                <w:noProof/>
                <w:webHidden/>
                <w:rtl/>
              </w:rPr>
              <w:fldChar w:fldCharType="end"/>
            </w:r>
          </w:hyperlink>
        </w:p>
        <w:p w14:paraId="0CE1637C" w14:textId="79A9D76E" w:rsidR="003902E8" w:rsidRDefault="009332CC" w:rsidP="003902E8">
          <w:pPr>
            <w:pStyle w:val="TOC3"/>
            <w:rPr>
              <w:rFonts w:asciiTheme="minorHAnsi" w:eastAsiaTheme="minorEastAsia" w:hAnsiTheme="minorHAnsi" w:cstheme="minorBidi"/>
              <w:noProof/>
              <w:color w:val="auto"/>
              <w:sz w:val="22"/>
              <w:szCs w:val="22"/>
              <w:rtl/>
            </w:rPr>
          </w:pPr>
          <w:hyperlink w:anchor="_Toc70729798" w:history="1">
            <w:r w:rsidR="003902E8" w:rsidRPr="00020790">
              <w:rPr>
                <w:rStyle w:val="Hyperlink"/>
                <w:noProof/>
              </w:rPr>
              <w:t>Exegesis Of Verse No. 24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417</w:t>
            </w:r>
            <w:r w:rsidR="003902E8">
              <w:rPr>
                <w:noProof/>
                <w:webHidden/>
                <w:rtl/>
              </w:rPr>
              <w:fldChar w:fldCharType="end"/>
            </w:r>
          </w:hyperlink>
        </w:p>
        <w:p w14:paraId="3DB253D4" w14:textId="26043213" w:rsidR="003902E8" w:rsidRDefault="009332CC" w:rsidP="003902E8">
          <w:pPr>
            <w:pStyle w:val="TOC3"/>
            <w:rPr>
              <w:rFonts w:asciiTheme="minorHAnsi" w:eastAsiaTheme="minorEastAsia" w:hAnsiTheme="minorHAnsi" w:cstheme="minorBidi"/>
              <w:noProof/>
              <w:color w:val="auto"/>
              <w:sz w:val="22"/>
              <w:szCs w:val="22"/>
              <w:rtl/>
            </w:rPr>
          </w:pPr>
          <w:hyperlink w:anchor="_Toc70729799" w:history="1">
            <w:r w:rsidR="003902E8" w:rsidRPr="00020790">
              <w:rPr>
                <w:rStyle w:val="Hyperlink"/>
                <w:noProof/>
              </w:rPr>
              <w:t>Exegesis Of Verse No. 38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Toc70729799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417</w:t>
            </w:r>
            <w:r w:rsidR="003902E8">
              <w:rPr>
                <w:noProof/>
                <w:webHidden/>
                <w:rtl/>
              </w:rPr>
              <w:fldChar w:fldCharType="end"/>
            </w:r>
          </w:hyperlink>
        </w:p>
        <w:p w14:paraId="7D46C64D" w14:textId="042ADA73" w:rsidR="003902E8" w:rsidRDefault="009332CC" w:rsidP="003902E8">
          <w:pPr>
            <w:pStyle w:val="TOC3"/>
            <w:rPr>
              <w:rFonts w:asciiTheme="minorHAnsi" w:eastAsiaTheme="minorEastAsia" w:hAnsiTheme="minorHAnsi" w:cstheme="minorBidi"/>
              <w:noProof/>
              <w:color w:val="auto"/>
              <w:sz w:val="22"/>
              <w:szCs w:val="22"/>
              <w:rtl/>
            </w:rPr>
          </w:pPr>
          <w:hyperlink w:anchor="_Toc70729800" w:history="1">
            <w:r w:rsidR="003902E8" w:rsidRPr="00020790">
              <w:rPr>
                <w:rStyle w:val="Hyperlink"/>
                <w:noProof/>
              </w:rPr>
              <w:t>Surah Al-Qasas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420</w:t>
            </w:r>
            <w:r w:rsidR="003902E8">
              <w:rPr>
                <w:noProof/>
                <w:webHidden/>
                <w:rtl/>
              </w:rPr>
              <w:fldChar w:fldCharType="end"/>
            </w:r>
          </w:hyperlink>
        </w:p>
        <w:p w14:paraId="1F327375" w14:textId="759FE56E" w:rsidR="003902E8" w:rsidRDefault="009332CC" w:rsidP="003902E8">
          <w:pPr>
            <w:pStyle w:val="TOC3"/>
            <w:rPr>
              <w:rFonts w:asciiTheme="minorHAnsi" w:eastAsiaTheme="minorEastAsia" w:hAnsiTheme="minorHAnsi" w:cstheme="minorBidi"/>
              <w:noProof/>
              <w:color w:val="auto"/>
              <w:sz w:val="22"/>
              <w:szCs w:val="22"/>
              <w:rtl/>
            </w:rPr>
          </w:pPr>
          <w:hyperlink w:anchor="_Toc70729801" w:history="1">
            <w:r w:rsidR="003902E8" w:rsidRPr="00020790">
              <w:rPr>
                <w:rStyle w:val="Hyperlink"/>
                <w:noProof/>
              </w:rPr>
              <w:t>Exegesis Of Verse No. 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420</w:t>
            </w:r>
            <w:r w:rsidR="003902E8">
              <w:rPr>
                <w:noProof/>
                <w:webHidden/>
                <w:rtl/>
              </w:rPr>
              <w:fldChar w:fldCharType="end"/>
            </w:r>
          </w:hyperlink>
        </w:p>
        <w:p w14:paraId="6D84102A" w14:textId="12C22491" w:rsidR="003902E8" w:rsidRDefault="009332CC" w:rsidP="003902E8">
          <w:pPr>
            <w:pStyle w:val="TOC3"/>
            <w:rPr>
              <w:rFonts w:asciiTheme="minorHAnsi" w:eastAsiaTheme="minorEastAsia" w:hAnsiTheme="minorHAnsi" w:cstheme="minorBidi"/>
              <w:noProof/>
              <w:color w:val="auto"/>
              <w:sz w:val="22"/>
              <w:szCs w:val="22"/>
              <w:rtl/>
            </w:rPr>
          </w:pPr>
          <w:hyperlink w:anchor="_Toc70729802" w:history="1">
            <w:r w:rsidR="003902E8" w:rsidRPr="00020790">
              <w:rPr>
                <w:rStyle w:val="Hyperlink"/>
                <w:noProof/>
              </w:rPr>
              <w:t>Exegesis Of Verse No. 77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420</w:t>
            </w:r>
            <w:r w:rsidR="003902E8">
              <w:rPr>
                <w:noProof/>
                <w:webHidden/>
                <w:rtl/>
              </w:rPr>
              <w:fldChar w:fldCharType="end"/>
            </w:r>
          </w:hyperlink>
        </w:p>
        <w:p w14:paraId="7E6D1217" w14:textId="7D020E50" w:rsidR="003902E8" w:rsidRDefault="009332CC" w:rsidP="003902E8">
          <w:pPr>
            <w:pStyle w:val="TOC3"/>
            <w:rPr>
              <w:rFonts w:asciiTheme="minorHAnsi" w:eastAsiaTheme="minorEastAsia" w:hAnsiTheme="minorHAnsi" w:cstheme="minorBidi"/>
              <w:noProof/>
              <w:color w:val="auto"/>
              <w:sz w:val="22"/>
              <w:szCs w:val="22"/>
              <w:rtl/>
            </w:rPr>
          </w:pPr>
          <w:hyperlink w:anchor="_Toc70729803" w:history="1">
            <w:r w:rsidR="003902E8" w:rsidRPr="00020790">
              <w:rPr>
                <w:rStyle w:val="Hyperlink"/>
                <w:noProof/>
              </w:rPr>
              <w:t>Exegesis Of Verse No. 83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420</w:t>
            </w:r>
            <w:r w:rsidR="003902E8">
              <w:rPr>
                <w:noProof/>
                <w:webHidden/>
                <w:rtl/>
              </w:rPr>
              <w:fldChar w:fldCharType="end"/>
            </w:r>
          </w:hyperlink>
        </w:p>
        <w:p w14:paraId="395BFFDB" w14:textId="43E2DDF0" w:rsidR="003902E8" w:rsidRDefault="009332CC" w:rsidP="003902E8">
          <w:pPr>
            <w:pStyle w:val="TOC3"/>
            <w:rPr>
              <w:rFonts w:asciiTheme="minorHAnsi" w:eastAsiaTheme="minorEastAsia" w:hAnsiTheme="minorHAnsi" w:cstheme="minorBidi"/>
              <w:noProof/>
              <w:color w:val="auto"/>
              <w:sz w:val="22"/>
              <w:szCs w:val="22"/>
              <w:rtl/>
            </w:rPr>
          </w:pPr>
          <w:hyperlink w:anchor="_Toc70729804" w:history="1">
            <w:r w:rsidR="003902E8" w:rsidRPr="00020790">
              <w:rPr>
                <w:rStyle w:val="Hyperlink"/>
                <w:noProof/>
              </w:rPr>
              <w:t>Exegesis Of Verse No. 88</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421</w:t>
            </w:r>
            <w:r w:rsidR="003902E8">
              <w:rPr>
                <w:noProof/>
                <w:webHidden/>
                <w:rtl/>
              </w:rPr>
              <w:fldChar w:fldCharType="end"/>
            </w:r>
          </w:hyperlink>
        </w:p>
        <w:p w14:paraId="19734602" w14:textId="687CEBB0" w:rsidR="003902E8" w:rsidRDefault="009332CC" w:rsidP="003902E8">
          <w:pPr>
            <w:pStyle w:val="TOC3"/>
            <w:rPr>
              <w:rFonts w:asciiTheme="minorHAnsi" w:eastAsiaTheme="minorEastAsia" w:hAnsiTheme="minorHAnsi" w:cstheme="minorBidi"/>
              <w:noProof/>
              <w:color w:val="auto"/>
              <w:sz w:val="22"/>
              <w:szCs w:val="22"/>
              <w:rtl/>
            </w:rPr>
          </w:pPr>
          <w:hyperlink w:anchor="_Toc70729805" w:history="1">
            <w:r w:rsidR="003902E8" w:rsidRPr="00020790">
              <w:rPr>
                <w:rStyle w:val="Hyperlink"/>
                <w:noProof/>
              </w:rPr>
              <w:t>Surah Al-’Ankabut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421</w:t>
            </w:r>
            <w:r w:rsidR="003902E8">
              <w:rPr>
                <w:noProof/>
                <w:webHidden/>
                <w:rtl/>
              </w:rPr>
              <w:fldChar w:fldCharType="end"/>
            </w:r>
          </w:hyperlink>
        </w:p>
        <w:p w14:paraId="76517F35" w14:textId="64C70CB4" w:rsidR="003902E8" w:rsidRDefault="009332CC" w:rsidP="003902E8">
          <w:pPr>
            <w:pStyle w:val="TOC3"/>
            <w:rPr>
              <w:rFonts w:asciiTheme="minorHAnsi" w:eastAsiaTheme="minorEastAsia" w:hAnsiTheme="minorHAnsi" w:cstheme="minorBidi"/>
              <w:noProof/>
              <w:color w:val="auto"/>
              <w:sz w:val="22"/>
              <w:szCs w:val="22"/>
              <w:rtl/>
            </w:rPr>
          </w:pPr>
          <w:hyperlink w:anchor="_Toc70729806" w:history="1">
            <w:r w:rsidR="003902E8" w:rsidRPr="00020790">
              <w:rPr>
                <w:rStyle w:val="Hyperlink"/>
                <w:noProof/>
              </w:rPr>
              <w:t>Exegesis Of Verse No. 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421</w:t>
            </w:r>
            <w:r w:rsidR="003902E8">
              <w:rPr>
                <w:noProof/>
                <w:webHidden/>
                <w:rtl/>
              </w:rPr>
              <w:fldChar w:fldCharType="end"/>
            </w:r>
          </w:hyperlink>
        </w:p>
        <w:p w14:paraId="2F8A1535" w14:textId="6BCFA769" w:rsidR="003902E8" w:rsidRDefault="009332CC" w:rsidP="003902E8">
          <w:pPr>
            <w:pStyle w:val="TOC3"/>
            <w:rPr>
              <w:rFonts w:asciiTheme="minorHAnsi" w:eastAsiaTheme="minorEastAsia" w:hAnsiTheme="minorHAnsi" w:cstheme="minorBidi"/>
              <w:noProof/>
              <w:color w:val="auto"/>
              <w:sz w:val="22"/>
              <w:szCs w:val="22"/>
              <w:rtl/>
            </w:rPr>
          </w:pPr>
          <w:hyperlink w:anchor="_Toc70729807" w:history="1">
            <w:r w:rsidR="003902E8" w:rsidRPr="00020790">
              <w:rPr>
                <w:rStyle w:val="Hyperlink"/>
                <w:noProof/>
              </w:rPr>
              <w:t>Exegesis Of Verse No. 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421</w:t>
            </w:r>
            <w:r w:rsidR="003902E8">
              <w:rPr>
                <w:noProof/>
                <w:webHidden/>
                <w:rtl/>
              </w:rPr>
              <w:fldChar w:fldCharType="end"/>
            </w:r>
          </w:hyperlink>
        </w:p>
        <w:p w14:paraId="5F5C5CF5" w14:textId="44A26045" w:rsidR="003902E8" w:rsidRDefault="009332CC" w:rsidP="003902E8">
          <w:pPr>
            <w:pStyle w:val="TOC3"/>
            <w:rPr>
              <w:rFonts w:asciiTheme="minorHAnsi" w:eastAsiaTheme="minorEastAsia" w:hAnsiTheme="minorHAnsi" w:cstheme="minorBidi"/>
              <w:noProof/>
              <w:color w:val="auto"/>
              <w:sz w:val="22"/>
              <w:szCs w:val="22"/>
              <w:rtl/>
            </w:rPr>
          </w:pPr>
          <w:hyperlink w:anchor="_Toc70729808" w:history="1">
            <w:r w:rsidR="003902E8" w:rsidRPr="00020790">
              <w:rPr>
                <w:rStyle w:val="Hyperlink"/>
                <w:noProof/>
              </w:rPr>
              <w:t>Surah Al-Rum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421</w:t>
            </w:r>
            <w:r w:rsidR="003902E8">
              <w:rPr>
                <w:noProof/>
                <w:webHidden/>
                <w:rtl/>
              </w:rPr>
              <w:fldChar w:fldCharType="end"/>
            </w:r>
          </w:hyperlink>
        </w:p>
        <w:p w14:paraId="75670083" w14:textId="48D43D8C" w:rsidR="003902E8" w:rsidRDefault="009332CC" w:rsidP="003902E8">
          <w:pPr>
            <w:pStyle w:val="TOC3"/>
            <w:rPr>
              <w:rFonts w:asciiTheme="minorHAnsi" w:eastAsiaTheme="minorEastAsia" w:hAnsiTheme="minorHAnsi" w:cstheme="minorBidi"/>
              <w:noProof/>
              <w:color w:val="auto"/>
              <w:sz w:val="22"/>
              <w:szCs w:val="22"/>
              <w:rtl/>
            </w:rPr>
          </w:pPr>
          <w:hyperlink w:anchor="_Toc70729809" w:history="1">
            <w:r w:rsidR="003902E8" w:rsidRPr="00020790">
              <w:rPr>
                <w:rStyle w:val="Hyperlink"/>
                <w:noProof/>
              </w:rPr>
              <w:t>Exegesis Of Verse No. 39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421</w:t>
            </w:r>
            <w:r w:rsidR="003902E8">
              <w:rPr>
                <w:noProof/>
                <w:webHidden/>
                <w:rtl/>
              </w:rPr>
              <w:fldChar w:fldCharType="end"/>
            </w:r>
          </w:hyperlink>
        </w:p>
        <w:p w14:paraId="0B8B95CF" w14:textId="5E9F2D4F" w:rsidR="003902E8" w:rsidRDefault="009332CC" w:rsidP="003902E8">
          <w:pPr>
            <w:pStyle w:val="TOC3"/>
            <w:rPr>
              <w:rFonts w:asciiTheme="minorHAnsi" w:eastAsiaTheme="minorEastAsia" w:hAnsiTheme="minorHAnsi" w:cstheme="minorBidi"/>
              <w:noProof/>
              <w:color w:val="auto"/>
              <w:sz w:val="22"/>
              <w:szCs w:val="22"/>
              <w:rtl/>
            </w:rPr>
          </w:pPr>
          <w:hyperlink w:anchor="_Toc70729810" w:history="1">
            <w:r w:rsidR="003902E8" w:rsidRPr="00020790">
              <w:rPr>
                <w:rStyle w:val="Hyperlink"/>
                <w:noProof/>
              </w:rPr>
              <w:t>Surah Luqman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422</w:t>
            </w:r>
            <w:r w:rsidR="003902E8">
              <w:rPr>
                <w:noProof/>
                <w:webHidden/>
                <w:rtl/>
              </w:rPr>
              <w:fldChar w:fldCharType="end"/>
            </w:r>
          </w:hyperlink>
        </w:p>
        <w:p w14:paraId="04FECF30" w14:textId="0340F8B5" w:rsidR="003902E8" w:rsidRDefault="009332CC" w:rsidP="003902E8">
          <w:pPr>
            <w:pStyle w:val="TOC3"/>
            <w:rPr>
              <w:rFonts w:asciiTheme="minorHAnsi" w:eastAsiaTheme="minorEastAsia" w:hAnsiTheme="minorHAnsi" w:cstheme="minorBidi"/>
              <w:noProof/>
              <w:color w:val="auto"/>
              <w:sz w:val="22"/>
              <w:szCs w:val="22"/>
              <w:rtl/>
            </w:rPr>
          </w:pPr>
          <w:hyperlink w:anchor="_Toc70729811" w:history="1">
            <w:r w:rsidR="003902E8" w:rsidRPr="00020790">
              <w:rPr>
                <w:rStyle w:val="Hyperlink"/>
                <w:noProof/>
              </w:rPr>
              <w:t>Exegesis Of Verse No. 34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422</w:t>
            </w:r>
            <w:r w:rsidR="003902E8">
              <w:rPr>
                <w:noProof/>
                <w:webHidden/>
                <w:rtl/>
              </w:rPr>
              <w:fldChar w:fldCharType="end"/>
            </w:r>
          </w:hyperlink>
        </w:p>
        <w:p w14:paraId="3E5F25A0" w14:textId="71081070" w:rsidR="003902E8" w:rsidRDefault="009332CC" w:rsidP="003902E8">
          <w:pPr>
            <w:pStyle w:val="TOC3"/>
            <w:rPr>
              <w:rFonts w:asciiTheme="minorHAnsi" w:eastAsiaTheme="minorEastAsia" w:hAnsiTheme="minorHAnsi" w:cstheme="minorBidi"/>
              <w:noProof/>
              <w:color w:val="auto"/>
              <w:sz w:val="22"/>
              <w:szCs w:val="22"/>
              <w:rtl/>
            </w:rPr>
          </w:pPr>
          <w:hyperlink w:anchor="_Toc70729812" w:history="1">
            <w:r w:rsidR="003902E8" w:rsidRPr="00020790">
              <w:rPr>
                <w:rStyle w:val="Hyperlink"/>
                <w:noProof/>
              </w:rPr>
              <w:t>Surah Al-Ahzab</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422</w:t>
            </w:r>
            <w:r w:rsidR="003902E8">
              <w:rPr>
                <w:noProof/>
                <w:webHidden/>
                <w:rtl/>
              </w:rPr>
              <w:fldChar w:fldCharType="end"/>
            </w:r>
          </w:hyperlink>
        </w:p>
        <w:p w14:paraId="63334603" w14:textId="036DB93C" w:rsidR="003902E8" w:rsidRDefault="009332CC" w:rsidP="003902E8">
          <w:pPr>
            <w:pStyle w:val="TOC3"/>
            <w:rPr>
              <w:rFonts w:asciiTheme="minorHAnsi" w:eastAsiaTheme="minorEastAsia" w:hAnsiTheme="minorHAnsi" w:cstheme="minorBidi"/>
              <w:noProof/>
              <w:color w:val="auto"/>
              <w:sz w:val="22"/>
              <w:szCs w:val="22"/>
              <w:rtl/>
            </w:rPr>
          </w:pPr>
          <w:hyperlink w:anchor="_Toc70729813" w:history="1">
            <w:r w:rsidR="003902E8" w:rsidRPr="00020790">
              <w:rPr>
                <w:rStyle w:val="Hyperlink"/>
                <w:noProof/>
              </w:rPr>
              <w:t>Exegesis Of Verse No. 41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422</w:t>
            </w:r>
            <w:r w:rsidR="003902E8">
              <w:rPr>
                <w:noProof/>
                <w:webHidden/>
                <w:rtl/>
              </w:rPr>
              <w:fldChar w:fldCharType="end"/>
            </w:r>
          </w:hyperlink>
        </w:p>
        <w:p w14:paraId="4111C798" w14:textId="64307AA4" w:rsidR="003902E8" w:rsidRDefault="009332CC" w:rsidP="003902E8">
          <w:pPr>
            <w:pStyle w:val="TOC3"/>
            <w:rPr>
              <w:rFonts w:asciiTheme="minorHAnsi" w:eastAsiaTheme="minorEastAsia" w:hAnsiTheme="minorHAnsi" w:cstheme="minorBidi"/>
              <w:noProof/>
              <w:color w:val="auto"/>
              <w:sz w:val="22"/>
              <w:szCs w:val="22"/>
              <w:rtl/>
            </w:rPr>
          </w:pPr>
          <w:hyperlink w:anchor="_Toc70729814" w:history="1">
            <w:r w:rsidR="003902E8" w:rsidRPr="00020790">
              <w:rPr>
                <w:rStyle w:val="Hyperlink"/>
                <w:noProof/>
              </w:rPr>
              <w:t>Exegesis Of Verse No. 56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422</w:t>
            </w:r>
            <w:r w:rsidR="003902E8">
              <w:rPr>
                <w:noProof/>
                <w:webHidden/>
                <w:rtl/>
              </w:rPr>
              <w:fldChar w:fldCharType="end"/>
            </w:r>
          </w:hyperlink>
        </w:p>
        <w:p w14:paraId="6222D846" w14:textId="05775ED3" w:rsidR="003902E8" w:rsidRDefault="009332CC" w:rsidP="003902E8">
          <w:pPr>
            <w:pStyle w:val="TOC3"/>
            <w:rPr>
              <w:rFonts w:asciiTheme="minorHAnsi" w:eastAsiaTheme="minorEastAsia" w:hAnsiTheme="minorHAnsi" w:cstheme="minorBidi"/>
              <w:noProof/>
              <w:color w:val="auto"/>
              <w:sz w:val="22"/>
              <w:szCs w:val="22"/>
              <w:rtl/>
            </w:rPr>
          </w:pPr>
          <w:hyperlink w:anchor="_Toc70729815" w:history="1">
            <w:r w:rsidR="003902E8" w:rsidRPr="00020790">
              <w:rPr>
                <w:rStyle w:val="Hyperlink"/>
                <w:noProof/>
              </w:rPr>
              <w:t>Exegesis Of Verse No. 72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423</w:t>
            </w:r>
            <w:r w:rsidR="003902E8">
              <w:rPr>
                <w:noProof/>
                <w:webHidden/>
                <w:rtl/>
              </w:rPr>
              <w:fldChar w:fldCharType="end"/>
            </w:r>
          </w:hyperlink>
        </w:p>
        <w:p w14:paraId="6DCFEF43" w14:textId="1AD28309" w:rsidR="003902E8" w:rsidRDefault="009332CC" w:rsidP="003902E8">
          <w:pPr>
            <w:pStyle w:val="TOC3"/>
            <w:rPr>
              <w:rFonts w:asciiTheme="minorHAnsi" w:eastAsiaTheme="minorEastAsia" w:hAnsiTheme="minorHAnsi" w:cstheme="minorBidi"/>
              <w:noProof/>
              <w:color w:val="auto"/>
              <w:sz w:val="22"/>
              <w:szCs w:val="22"/>
              <w:rtl/>
            </w:rPr>
          </w:pPr>
          <w:hyperlink w:anchor="_Toc70729816" w:history="1">
            <w:r w:rsidR="003902E8" w:rsidRPr="00020790">
              <w:rPr>
                <w:rStyle w:val="Hyperlink"/>
                <w:noProof/>
              </w:rPr>
              <w:t>Surah Saba'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423</w:t>
            </w:r>
            <w:r w:rsidR="003902E8">
              <w:rPr>
                <w:noProof/>
                <w:webHidden/>
                <w:rtl/>
              </w:rPr>
              <w:fldChar w:fldCharType="end"/>
            </w:r>
          </w:hyperlink>
        </w:p>
        <w:p w14:paraId="5D1AC484" w14:textId="3CAF80B0" w:rsidR="003902E8" w:rsidRDefault="009332CC" w:rsidP="003902E8">
          <w:pPr>
            <w:pStyle w:val="TOC3"/>
            <w:rPr>
              <w:rFonts w:asciiTheme="minorHAnsi" w:eastAsiaTheme="minorEastAsia" w:hAnsiTheme="minorHAnsi" w:cstheme="minorBidi"/>
              <w:noProof/>
              <w:color w:val="auto"/>
              <w:sz w:val="22"/>
              <w:szCs w:val="22"/>
              <w:rtl/>
            </w:rPr>
          </w:pPr>
          <w:hyperlink w:anchor="_Toc70729817" w:history="1">
            <w:r w:rsidR="003902E8" w:rsidRPr="00020790">
              <w:rPr>
                <w:rStyle w:val="Hyperlink"/>
                <w:noProof/>
              </w:rPr>
              <w:t>Exegesis Of Verse No. 37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423</w:t>
            </w:r>
            <w:r w:rsidR="003902E8">
              <w:rPr>
                <w:noProof/>
                <w:webHidden/>
                <w:rtl/>
              </w:rPr>
              <w:fldChar w:fldCharType="end"/>
            </w:r>
          </w:hyperlink>
        </w:p>
        <w:p w14:paraId="66F1DA70" w14:textId="016581E4" w:rsidR="003902E8" w:rsidRDefault="009332CC" w:rsidP="003902E8">
          <w:pPr>
            <w:pStyle w:val="TOC3"/>
            <w:rPr>
              <w:rFonts w:asciiTheme="minorHAnsi" w:eastAsiaTheme="minorEastAsia" w:hAnsiTheme="minorHAnsi" w:cstheme="minorBidi"/>
              <w:noProof/>
              <w:color w:val="auto"/>
              <w:sz w:val="22"/>
              <w:szCs w:val="22"/>
              <w:rtl/>
            </w:rPr>
          </w:pPr>
          <w:hyperlink w:anchor="_Toc70729818" w:history="1">
            <w:r w:rsidR="003902E8" w:rsidRPr="00020790">
              <w:rPr>
                <w:rStyle w:val="Hyperlink"/>
                <w:noProof/>
              </w:rPr>
              <w:t>Exegesis Of Verse No. 39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423</w:t>
            </w:r>
            <w:r w:rsidR="003902E8">
              <w:rPr>
                <w:noProof/>
                <w:webHidden/>
                <w:rtl/>
              </w:rPr>
              <w:fldChar w:fldCharType="end"/>
            </w:r>
          </w:hyperlink>
        </w:p>
        <w:p w14:paraId="6755D666" w14:textId="3A4FB67F" w:rsidR="003902E8" w:rsidRDefault="009332CC" w:rsidP="003902E8">
          <w:pPr>
            <w:pStyle w:val="TOC3"/>
            <w:rPr>
              <w:rFonts w:asciiTheme="minorHAnsi" w:eastAsiaTheme="minorEastAsia" w:hAnsiTheme="minorHAnsi" w:cstheme="minorBidi"/>
              <w:noProof/>
              <w:color w:val="auto"/>
              <w:sz w:val="22"/>
              <w:szCs w:val="22"/>
              <w:rtl/>
            </w:rPr>
          </w:pPr>
          <w:hyperlink w:anchor="_Toc70729819" w:history="1">
            <w:r w:rsidR="003902E8" w:rsidRPr="00020790">
              <w:rPr>
                <w:rStyle w:val="Hyperlink"/>
                <w:noProof/>
              </w:rPr>
              <w:t>Surah Fatir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423</w:t>
            </w:r>
            <w:r w:rsidR="003902E8">
              <w:rPr>
                <w:noProof/>
                <w:webHidden/>
                <w:rtl/>
              </w:rPr>
              <w:fldChar w:fldCharType="end"/>
            </w:r>
          </w:hyperlink>
        </w:p>
        <w:p w14:paraId="630EED7B" w14:textId="1EA949CE" w:rsidR="003902E8" w:rsidRDefault="009332CC" w:rsidP="003902E8">
          <w:pPr>
            <w:pStyle w:val="TOC3"/>
            <w:rPr>
              <w:rFonts w:asciiTheme="minorHAnsi" w:eastAsiaTheme="minorEastAsia" w:hAnsiTheme="minorHAnsi" w:cstheme="minorBidi"/>
              <w:noProof/>
              <w:color w:val="auto"/>
              <w:sz w:val="22"/>
              <w:szCs w:val="22"/>
              <w:rtl/>
            </w:rPr>
          </w:pPr>
          <w:hyperlink w:anchor="_Toc70729820" w:history="1">
            <w:r w:rsidR="003902E8" w:rsidRPr="00020790">
              <w:rPr>
                <w:rStyle w:val="Hyperlink"/>
                <w:noProof/>
              </w:rPr>
              <w:t>Exegesis Of Verse No. 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423</w:t>
            </w:r>
            <w:r w:rsidR="003902E8">
              <w:rPr>
                <w:noProof/>
                <w:webHidden/>
                <w:rtl/>
              </w:rPr>
              <w:fldChar w:fldCharType="end"/>
            </w:r>
          </w:hyperlink>
        </w:p>
        <w:p w14:paraId="4EB96D23" w14:textId="77C11A36" w:rsidR="003902E8" w:rsidRDefault="009332CC" w:rsidP="003902E8">
          <w:pPr>
            <w:pStyle w:val="TOC3"/>
            <w:rPr>
              <w:rFonts w:asciiTheme="minorHAnsi" w:eastAsiaTheme="minorEastAsia" w:hAnsiTheme="minorHAnsi" w:cstheme="minorBidi"/>
              <w:noProof/>
              <w:color w:val="auto"/>
              <w:sz w:val="22"/>
              <w:szCs w:val="22"/>
              <w:rtl/>
            </w:rPr>
          </w:pPr>
          <w:hyperlink w:anchor="_Toc70729821" w:history="1">
            <w:r w:rsidR="003902E8" w:rsidRPr="00020790">
              <w:rPr>
                <w:rStyle w:val="Hyperlink"/>
                <w:noProof/>
              </w:rPr>
              <w:t>Surah Yasin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424</w:t>
            </w:r>
            <w:r w:rsidR="003902E8">
              <w:rPr>
                <w:noProof/>
                <w:webHidden/>
                <w:rtl/>
              </w:rPr>
              <w:fldChar w:fldCharType="end"/>
            </w:r>
          </w:hyperlink>
        </w:p>
        <w:p w14:paraId="3A9CAF4F" w14:textId="109EC893" w:rsidR="003902E8" w:rsidRDefault="009332CC" w:rsidP="003902E8">
          <w:pPr>
            <w:pStyle w:val="TOC3"/>
            <w:rPr>
              <w:rFonts w:asciiTheme="minorHAnsi" w:eastAsiaTheme="minorEastAsia" w:hAnsiTheme="minorHAnsi" w:cstheme="minorBidi"/>
              <w:noProof/>
              <w:color w:val="auto"/>
              <w:sz w:val="22"/>
              <w:szCs w:val="22"/>
              <w:rtl/>
            </w:rPr>
          </w:pPr>
          <w:hyperlink w:anchor="_Toc70729822" w:history="1">
            <w:r w:rsidR="003902E8" w:rsidRPr="00020790">
              <w:rPr>
                <w:rStyle w:val="Hyperlink"/>
                <w:noProof/>
              </w:rPr>
              <w:t>Exegesis Of Verse No. 12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424</w:t>
            </w:r>
            <w:r w:rsidR="003902E8">
              <w:rPr>
                <w:noProof/>
                <w:webHidden/>
                <w:rtl/>
              </w:rPr>
              <w:fldChar w:fldCharType="end"/>
            </w:r>
          </w:hyperlink>
        </w:p>
        <w:p w14:paraId="27FE2A24" w14:textId="1B9310BC" w:rsidR="003902E8" w:rsidRDefault="009332CC" w:rsidP="003902E8">
          <w:pPr>
            <w:pStyle w:val="TOC3"/>
            <w:rPr>
              <w:rFonts w:asciiTheme="minorHAnsi" w:eastAsiaTheme="minorEastAsia" w:hAnsiTheme="minorHAnsi" w:cstheme="minorBidi"/>
              <w:noProof/>
              <w:color w:val="auto"/>
              <w:sz w:val="22"/>
              <w:szCs w:val="22"/>
              <w:rtl/>
            </w:rPr>
          </w:pPr>
          <w:hyperlink w:anchor="_Toc70729823" w:history="1">
            <w:r w:rsidR="003902E8" w:rsidRPr="00020790">
              <w:rPr>
                <w:rStyle w:val="Hyperlink"/>
                <w:noProof/>
              </w:rPr>
              <w:t>Exegesis Of Verse No. 65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424</w:t>
            </w:r>
            <w:r w:rsidR="003902E8">
              <w:rPr>
                <w:noProof/>
                <w:webHidden/>
                <w:rtl/>
              </w:rPr>
              <w:fldChar w:fldCharType="end"/>
            </w:r>
          </w:hyperlink>
        </w:p>
        <w:p w14:paraId="5CA362A5" w14:textId="33B2AD1C" w:rsidR="003902E8" w:rsidRDefault="009332CC" w:rsidP="003902E8">
          <w:pPr>
            <w:pStyle w:val="TOC3"/>
            <w:rPr>
              <w:rFonts w:asciiTheme="minorHAnsi" w:eastAsiaTheme="minorEastAsia" w:hAnsiTheme="minorHAnsi" w:cstheme="minorBidi"/>
              <w:noProof/>
              <w:color w:val="auto"/>
              <w:sz w:val="22"/>
              <w:szCs w:val="22"/>
              <w:rtl/>
            </w:rPr>
          </w:pPr>
          <w:hyperlink w:anchor="_Toc70729824" w:history="1">
            <w:r w:rsidR="003902E8" w:rsidRPr="00020790">
              <w:rPr>
                <w:rStyle w:val="Hyperlink"/>
                <w:noProof/>
              </w:rPr>
              <w:t>Exegesis Of Verse No. 70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425</w:t>
            </w:r>
            <w:r w:rsidR="003902E8">
              <w:rPr>
                <w:noProof/>
                <w:webHidden/>
                <w:rtl/>
              </w:rPr>
              <w:fldChar w:fldCharType="end"/>
            </w:r>
          </w:hyperlink>
        </w:p>
        <w:p w14:paraId="030C3D4B" w14:textId="0C8DAFD1" w:rsidR="003902E8" w:rsidRDefault="009332CC" w:rsidP="003902E8">
          <w:pPr>
            <w:pStyle w:val="TOC3"/>
            <w:rPr>
              <w:rFonts w:asciiTheme="minorHAnsi" w:eastAsiaTheme="minorEastAsia" w:hAnsiTheme="minorHAnsi" w:cstheme="minorBidi"/>
              <w:noProof/>
              <w:color w:val="auto"/>
              <w:sz w:val="22"/>
              <w:szCs w:val="22"/>
              <w:rtl/>
            </w:rPr>
          </w:pPr>
          <w:hyperlink w:anchor="_Toc70729825" w:history="1">
            <w:r w:rsidR="003902E8" w:rsidRPr="00020790">
              <w:rPr>
                <w:rStyle w:val="Hyperlink"/>
                <w:noProof/>
              </w:rPr>
              <w:t>Exegesis Of Verse No. 82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425</w:t>
            </w:r>
            <w:r w:rsidR="003902E8">
              <w:rPr>
                <w:noProof/>
                <w:webHidden/>
                <w:rtl/>
              </w:rPr>
              <w:fldChar w:fldCharType="end"/>
            </w:r>
          </w:hyperlink>
        </w:p>
        <w:p w14:paraId="07982890" w14:textId="098E75FD" w:rsidR="003902E8" w:rsidRDefault="009332CC" w:rsidP="003902E8">
          <w:pPr>
            <w:pStyle w:val="TOC3"/>
            <w:rPr>
              <w:rFonts w:asciiTheme="minorHAnsi" w:eastAsiaTheme="minorEastAsia" w:hAnsiTheme="minorHAnsi" w:cstheme="minorBidi"/>
              <w:noProof/>
              <w:color w:val="auto"/>
              <w:sz w:val="22"/>
              <w:szCs w:val="22"/>
              <w:rtl/>
            </w:rPr>
          </w:pPr>
          <w:hyperlink w:anchor="_Toc70729826" w:history="1">
            <w:r w:rsidR="003902E8" w:rsidRPr="00020790">
              <w:rPr>
                <w:rStyle w:val="Hyperlink"/>
                <w:noProof/>
              </w:rPr>
              <w:t>Surah Al-Saffat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427</w:t>
            </w:r>
            <w:r w:rsidR="003902E8">
              <w:rPr>
                <w:noProof/>
                <w:webHidden/>
                <w:rtl/>
              </w:rPr>
              <w:fldChar w:fldCharType="end"/>
            </w:r>
          </w:hyperlink>
        </w:p>
        <w:p w14:paraId="7358C646" w14:textId="7A63327A" w:rsidR="003902E8" w:rsidRDefault="009332CC" w:rsidP="003902E8">
          <w:pPr>
            <w:pStyle w:val="TOC3"/>
            <w:rPr>
              <w:rFonts w:asciiTheme="minorHAnsi" w:eastAsiaTheme="minorEastAsia" w:hAnsiTheme="minorHAnsi" w:cstheme="minorBidi"/>
              <w:noProof/>
              <w:color w:val="auto"/>
              <w:sz w:val="22"/>
              <w:szCs w:val="22"/>
              <w:rtl/>
            </w:rPr>
          </w:pPr>
          <w:hyperlink w:anchor="_Toc70729827" w:history="1">
            <w:r w:rsidR="003902E8" w:rsidRPr="00020790">
              <w:rPr>
                <w:rStyle w:val="Hyperlink"/>
                <w:noProof/>
              </w:rPr>
              <w:t>Exegesis of Verse No. 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427</w:t>
            </w:r>
            <w:r w:rsidR="003902E8">
              <w:rPr>
                <w:noProof/>
                <w:webHidden/>
                <w:rtl/>
              </w:rPr>
              <w:fldChar w:fldCharType="end"/>
            </w:r>
          </w:hyperlink>
        </w:p>
        <w:p w14:paraId="2FBB5179" w14:textId="38B2F631" w:rsidR="003902E8" w:rsidRDefault="009332CC" w:rsidP="003902E8">
          <w:pPr>
            <w:pStyle w:val="TOC3"/>
            <w:rPr>
              <w:rFonts w:asciiTheme="minorHAnsi" w:eastAsiaTheme="minorEastAsia" w:hAnsiTheme="minorHAnsi" w:cstheme="minorBidi"/>
              <w:noProof/>
              <w:color w:val="auto"/>
              <w:sz w:val="22"/>
              <w:szCs w:val="22"/>
              <w:rtl/>
            </w:rPr>
          </w:pPr>
          <w:hyperlink w:anchor="_Toc70729828" w:history="1">
            <w:r w:rsidR="003902E8" w:rsidRPr="00020790">
              <w:rPr>
                <w:rStyle w:val="Hyperlink"/>
                <w:noProof/>
              </w:rPr>
              <w:t>Exegesis of Verse No. 24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427</w:t>
            </w:r>
            <w:r w:rsidR="003902E8">
              <w:rPr>
                <w:noProof/>
                <w:webHidden/>
                <w:rtl/>
              </w:rPr>
              <w:fldChar w:fldCharType="end"/>
            </w:r>
          </w:hyperlink>
        </w:p>
        <w:p w14:paraId="403168CC" w14:textId="1C3916E7" w:rsidR="003902E8" w:rsidRDefault="009332CC" w:rsidP="003902E8">
          <w:pPr>
            <w:pStyle w:val="TOC3"/>
            <w:rPr>
              <w:rFonts w:asciiTheme="minorHAnsi" w:eastAsiaTheme="minorEastAsia" w:hAnsiTheme="minorHAnsi" w:cstheme="minorBidi"/>
              <w:noProof/>
              <w:color w:val="auto"/>
              <w:sz w:val="22"/>
              <w:szCs w:val="22"/>
              <w:rtl/>
            </w:rPr>
          </w:pPr>
          <w:hyperlink w:anchor="_Toc70729829" w:history="1">
            <w:r w:rsidR="003902E8" w:rsidRPr="00020790">
              <w:rPr>
                <w:rStyle w:val="Hyperlink"/>
                <w:noProof/>
              </w:rPr>
              <w:t>Exegesis of Verse No. 99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427</w:t>
            </w:r>
            <w:r w:rsidR="003902E8">
              <w:rPr>
                <w:noProof/>
                <w:webHidden/>
                <w:rtl/>
              </w:rPr>
              <w:fldChar w:fldCharType="end"/>
            </w:r>
          </w:hyperlink>
        </w:p>
        <w:p w14:paraId="428E2BC8" w14:textId="3BF4E9C0" w:rsidR="003902E8" w:rsidRDefault="009332CC" w:rsidP="003902E8">
          <w:pPr>
            <w:pStyle w:val="TOC3"/>
            <w:rPr>
              <w:rFonts w:asciiTheme="minorHAnsi" w:eastAsiaTheme="minorEastAsia" w:hAnsiTheme="minorHAnsi" w:cstheme="minorBidi"/>
              <w:noProof/>
              <w:color w:val="auto"/>
              <w:sz w:val="22"/>
              <w:szCs w:val="22"/>
              <w:rtl/>
            </w:rPr>
          </w:pPr>
          <w:hyperlink w:anchor="_Toc70729830" w:history="1">
            <w:r w:rsidR="003902E8" w:rsidRPr="00020790">
              <w:rPr>
                <w:rStyle w:val="Hyperlink"/>
                <w:noProof/>
              </w:rPr>
              <w:t>Exegesis of Verse No. 130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428</w:t>
            </w:r>
            <w:r w:rsidR="003902E8">
              <w:rPr>
                <w:noProof/>
                <w:webHidden/>
                <w:rtl/>
              </w:rPr>
              <w:fldChar w:fldCharType="end"/>
            </w:r>
          </w:hyperlink>
        </w:p>
        <w:p w14:paraId="6332710B" w14:textId="5DA86F01" w:rsidR="003902E8" w:rsidRDefault="009332CC" w:rsidP="003902E8">
          <w:pPr>
            <w:pStyle w:val="TOC3"/>
            <w:rPr>
              <w:rFonts w:asciiTheme="minorHAnsi" w:eastAsiaTheme="minorEastAsia" w:hAnsiTheme="minorHAnsi" w:cstheme="minorBidi"/>
              <w:noProof/>
              <w:color w:val="auto"/>
              <w:sz w:val="22"/>
              <w:szCs w:val="22"/>
              <w:rtl/>
            </w:rPr>
          </w:pPr>
          <w:hyperlink w:anchor="_Toc70729831" w:history="1">
            <w:r w:rsidR="003902E8" w:rsidRPr="00020790">
              <w:rPr>
                <w:rStyle w:val="Hyperlink"/>
                <w:noProof/>
              </w:rPr>
              <w:t>Surah Sad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428</w:t>
            </w:r>
            <w:r w:rsidR="003902E8">
              <w:rPr>
                <w:noProof/>
                <w:webHidden/>
                <w:rtl/>
              </w:rPr>
              <w:fldChar w:fldCharType="end"/>
            </w:r>
          </w:hyperlink>
        </w:p>
        <w:p w14:paraId="2127A796" w14:textId="14837B16" w:rsidR="003902E8" w:rsidRDefault="009332CC" w:rsidP="003902E8">
          <w:pPr>
            <w:pStyle w:val="TOC3"/>
            <w:rPr>
              <w:rFonts w:asciiTheme="minorHAnsi" w:eastAsiaTheme="minorEastAsia" w:hAnsiTheme="minorHAnsi" w:cstheme="minorBidi"/>
              <w:noProof/>
              <w:color w:val="auto"/>
              <w:sz w:val="22"/>
              <w:szCs w:val="22"/>
              <w:rtl/>
            </w:rPr>
          </w:pPr>
          <w:hyperlink w:anchor="_Toc70729832" w:history="1">
            <w:r w:rsidR="003902E8" w:rsidRPr="00020790">
              <w:rPr>
                <w:rStyle w:val="Hyperlink"/>
                <w:noProof/>
              </w:rPr>
              <w:t>Exegesis of Verse No. 16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428</w:t>
            </w:r>
            <w:r w:rsidR="003902E8">
              <w:rPr>
                <w:noProof/>
                <w:webHidden/>
                <w:rtl/>
              </w:rPr>
              <w:fldChar w:fldCharType="end"/>
            </w:r>
          </w:hyperlink>
        </w:p>
        <w:p w14:paraId="0954F140" w14:textId="43EC8B15" w:rsidR="003902E8" w:rsidRDefault="009332CC" w:rsidP="003902E8">
          <w:pPr>
            <w:pStyle w:val="TOC3"/>
            <w:rPr>
              <w:rFonts w:asciiTheme="minorHAnsi" w:eastAsiaTheme="minorEastAsia" w:hAnsiTheme="minorHAnsi" w:cstheme="minorBidi"/>
              <w:noProof/>
              <w:color w:val="auto"/>
              <w:sz w:val="22"/>
              <w:szCs w:val="22"/>
              <w:rtl/>
            </w:rPr>
          </w:pPr>
          <w:hyperlink w:anchor="_Toc70729833" w:history="1">
            <w:r w:rsidR="003902E8" w:rsidRPr="00020790">
              <w:rPr>
                <w:rStyle w:val="Hyperlink"/>
                <w:noProof/>
              </w:rPr>
              <w:t>Exegesis of Verse No. 32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428</w:t>
            </w:r>
            <w:r w:rsidR="003902E8">
              <w:rPr>
                <w:noProof/>
                <w:webHidden/>
                <w:rtl/>
              </w:rPr>
              <w:fldChar w:fldCharType="end"/>
            </w:r>
          </w:hyperlink>
        </w:p>
        <w:p w14:paraId="1AB7C9DE" w14:textId="7B8DF9DC" w:rsidR="003902E8" w:rsidRDefault="009332CC" w:rsidP="003902E8">
          <w:pPr>
            <w:pStyle w:val="TOC3"/>
            <w:rPr>
              <w:rFonts w:asciiTheme="minorHAnsi" w:eastAsiaTheme="minorEastAsia" w:hAnsiTheme="minorHAnsi" w:cstheme="minorBidi"/>
              <w:noProof/>
              <w:color w:val="auto"/>
              <w:sz w:val="22"/>
              <w:szCs w:val="22"/>
              <w:rtl/>
            </w:rPr>
          </w:pPr>
          <w:hyperlink w:anchor="_Toc70729834" w:history="1">
            <w:r w:rsidR="003902E8" w:rsidRPr="00020790">
              <w:rPr>
                <w:rStyle w:val="Hyperlink"/>
                <w:noProof/>
              </w:rPr>
              <w:t>Exegesis of Verses No. 71 and 72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428</w:t>
            </w:r>
            <w:r w:rsidR="003902E8">
              <w:rPr>
                <w:noProof/>
                <w:webHidden/>
                <w:rtl/>
              </w:rPr>
              <w:fldChar w:fldCharType="end"/>
            </w:r>
          </w:hyperlink>
        </w:p>
        <w:p w14:paraId="17C8042C" w14:textId="64D179C0" w:rsidR="003902E8" w:rsidRDefault="009332CC" w:rsidP="003902E8">
          <w:pPr>
            <w:pStyle w:val="TOC3"/>
            <w:rPr>
              <w:rFonts w:asciiTheme="minorHAnsi" w:eastAsiaTheme="minorEastAsia" w:hAnsiTheme="minorHAnsi" w:cstheme="minorBidi"/>
              <w:noProof/>
              <w:color w:val="auto"/>
              <w:sz w:val="22"/>
              <w:szCs w:val="22"/>
              <w:rtl/>
            </w:rPr>
          </w:pPr>
          <w:hyperlink w:anchor="_Toc70729835" w:history="1">
            <w:r w:rsidR="003902E8" w:rsidRPr="00020790">
              <w:rPr>
                <w:rStyle w:val="Hyperlink"/>
                <w:noProof/>
              </w:rPr>
              <w:t>Surah Al-Zumar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431</w:t>
            </w:r>
            <w:r w:rsidR="003902E8">
              <w:rPr>
                <w:noProof/>
                <w:webHidden/>
                <w:rtl/>
              </w:rPr>
              <w:fldChar w:fldCharType="end"/>
            </w:r>
          </w:hyperlink>
        </w:p>
        <w:p w14:paraId="6F54BA23" w14:textId="408EA9A7" w:rsidR="003902E8" w:rsidRDefault="009332CC" w:rsidP="003902E8">
          <w:pPr>
            <w:pStyle w:val="TOC3"/>
            <w:rPr>
              <w:rFonts w:asciiTheme="minorHAnsi" w:eastAsiaTheme="minorEastAsia" w:hAnsiTheme="minorHAnsi" w:cstheme="minorBidi"/>
              <w:noProof/>
              <w:color w:val="auto"/>
              <w:sz w:val="22"/>
              <w:szCs w:val="22"/>
              <w:rtl/>
            </w:rPr>
          </w:pPr>
          <w:hyperlink w:anchor="_Toc70729836" w:history="1">
            <w:r w:rsidR="003902E8" w:rsidRPr="00020790">
              <w:rPr>
                <w:rStyle w:val="Hyperlink"/>
                <w:noProof/>
              </w:rPr>
              <w:t>Exegesis of Verse No. 42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431</w:t>
            </w:r>
            <w:r w:rsidR="003902E8">
              <w:rPr>
                <w:noProof/>
                <w:webHidden/>
                <w:rtl/>
              </w:rPr>
              <w:fldChar w:fldCharType="end"/>
            </w:r>
          </w:hyperlink>
        </w:p>
        <w:p w14:paraId="2075CCB9" w14:textId="2F43D0E9" w:rsidR="003902E8" w:rsidRDefault="009332CC" w:rsidP="003902E8">
          <w:pPr>
            <w:pStyle w:val="TOC3"/>
            <w:rPr>
              <w:rFonts w:asciiTheme="minorHAnsi" w:eastAsiaTheme="minorEastAsia" w:hAnsiTheme="minorHAnsi" w:cstheme="minorBidi"/>
              <w:noProof/>
              <w:color w:val="auto"/>
              <w:sz w:val="22"/>
              <w:szCs w:val="22"/>
              <w:rtl/>
            </w:rPr>
          </w:pPr>
          <w:hyperlink w:anchor="_Toc70729837" w:history="1">
            <w:r w:rsidR="003902E8" w:rsidRPr="00020790">
              <w:rPr>
                <w:rStyle w:val="Hyperlink"/>
                <w:noProof/>
              </w:rPr>
              <w:t>Exegesis of Verse No. 53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431</w:t>
            </w:r>
            <w:r w:rsidR="003902E8">
              <w:rPr>
                <w:noProof/>
                <w:webHidden/>
                <w:rtl/>
              </w:rPr>
              <w:fldChar w:fldCharType="end"/>
            </w:r>
          </w:hyperlink>
        </w:p>
        <w:p w14:paraId="623BA05C" w14:textId="6E1B1954" w:rsidR="003902E8" w:rsidRDefault="009332CC" w:rsidP="003902E8">
          <w:pPr>
            <w:pStyle w:val="TOC3"/>
            <w:rPr>
              <w:rFonts w:asciiTheme="minorHAnsi" w:eastAsiaTheme="minorEastAsia" w:hAnsiTheme="minorHAnsi" w:cstheme="minorBidi"/>
              <w:noProof/>
              <w:color w:val="auto"/>
              <w:sz w:val="22"/>
              <w:szCs w:val="22"/>
              <w:rtl/>
            </w:rPr>
          </w:pPr>
          <w:hyperlink w:anchor="_Toc70729838" w:history="1">
            <w:r w:rsidR="003902E8" w:rsidRPr="00020790">
              <w:rPr>
                <w:rStyle w:val="Hyperlink"/>
                <w:noProof/>
              </w:rPr>
              <w:t>Exegesis of Verse No. 73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431</w:t>
            </w:r>
            <w:r w:rsidR="003902E8">
              <w:rPr>
                <w:noProof/>
                <w:webHidden/>
                <w:rtl/>
              </w:rPr>
              <w:fldChar w:fldCharType="end"/>
            </w:r>
          </w:hyperlink>
        </w:p>
        <w:p w14:paraId="2483CA62" w14:textId="5C2E5B1C" w:rsidR="003902E8" w:rsidRDefault="009332CC" w:rsidP="003902E8">
          <w:pPr>
            <w:pStyle w:val="TOC3"/>
            <w:rPr>
              <w:rFonts w:asciiTheme="minorHAnsi" w:eastAsiaTheme="minorEastAsia" w:hAnsiTheme="minorHAnsi" w:cstheme="minorBidi"/>
              <w:noProof/>
              <w:color w:val="auto"/>
              <w:sz w:val="22"/>
              <w:szCs w:val="22"/>
              <w:rtl/>
            </w:rPr>
          </w:pPr>
          <w:hyperlink w:anchor="_Toc70729839" w:history="1">
            <w:r w:rsidR="003902E8" w:rsidRPr="00020790">
              <w:rPr>
                <w:rStyle w:val="Hyperlink"/>
                <w:noProof/>
              </w:rPr>
              <w:t>Surah Ghafir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432</w:t>
            </w:r>
            <w:r w:rsidR="003902E8">
              <w:rPr>
                <w:noProof/>
                <w:webHidden/>
                <w:rtl/>
              </w:rPr>
              <w:fldChar w:fldCharType="end"/>
            </w:r>
          </w:hyperlink>
        </w:p>
        <w:p w14:paraId="6EF7C6B9" w14:textId="76A3B35F" w:rsidR="003902E8" w:rsidRDefault="009332CC" w:rsidP="003902E8">
          <w:pPr>
            <w:pStyle w:val="TOC3"/>
            <w:rPr>
              <w:rFonts w:asciiTheme="minorHAnsi" w:eastAsiaTheme="minorEastAsia" w:hAnsiTheme="minorHAnsi" w:cstheme="minorBidi"/>
              <w:noProof/>
              <w:color w:val="auto"/>
              <w:sz w:val="22"/>
              <w:szCs w:val="22"/>
              <w:rtl/>
            </w:rPr>
          </w:pPr>
          <w:hyperlink w:anchor="_Toc70729840" w:history="1">
            <w:r w:rsidR="003902E8" w:rsidRPr="00020790">
              <w:rPr>
                <w:rStyle w:val="Hyperlink"/>
                <w:noProof/>
              </w:rPr>
              <w:t>Exegesis of Verse No. 16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432</w:t>
            </w:r>
            <w:r w:rsidR="003902E8">
              <w:rPr>
                <w:noProof/>
                <w:webHidden/>
                <w:rtl/>
              </w:rPr>
              <w:fldChar w:fldCharType="end"/>
            </w:r>
          </w:hyperlink>
        </w:p>
        <w:p w14:paraId="328F9F18" w14:textId="0BBAEB37" w:rsidR="003902E8" w:rsidRDefault="009332CC" w:rsidP="003902E8">
          <w:pPr>
            <w:pStyle w:val="TOC3"/>
            <w:rPr>
              <w:rFonts w:asciiTheme="minorHAnsi" w:eastAsiaTheme="minorEastAsia" w:hAnsiTheme="minorHAnsi" w:cstheme="minorBidi"/>
              <w:noProof/>
              <w:color w:val="auto"/>
              <w:sz w:val="22"/>
              <w:szCs w:val="22"/>
              <w:rtl/>
            </w:rPr>
          </w:pPr>
          <w:hyperlink w:anchor="_Toc70729841" w:history="1">
            <w:r w:rsidR="003902E8" w:rsidRPr="00020790">
              <w:rPr>
                <w:rStyle w:val="Hyperlink"/>
                <w:noProof/>
              </w:rPr>
              <w:t>Surah Fussilat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433</w:t>
            </w:r>
            <w:r w:rsidR="003902E8">
              <w:rPr>
                <w:noProof/>
                <w:webHidden/>
                <w:rtl/>
              </w:rPr>
              <w:fldChar w:fldCharType="end"/>
            </w:r>
          </w:hyperlink>
        </w:p>
        <w:p w14:paraId="4AD7272C" w14:textId="1A3CB919" w:rsidR="003902E8" w:rsidRDefault="009332CC" w:rsidP="003902E8">
          <w:pPr>
            <w:pStyle w:val="TOC3"/>
            <w:rPr>
              <w:rFonts w:asciiTheme="minorHAnsi" w:eastAsiaTheme="minorEastAsia" w:hAnsiTheme="minorHAnsi" w:cstheme="minorBidi"/>
              <w:noProof/>
              <w:color w:val="auto"/>
              <w:sz w:val="22"/>
              <w:szCs w:val="22"/>
              <w:rtl/>
            </w:rPr>
          </w:pPr>
          <w:hyperlink w:anchor="_Toc70729842" w:history="1">
            <w:r w:rsidR="003902E8" w:rsidRPr="00020790">
              <w:rPr>
                <w:rStyle w:val="Hyperlink"/>
                <w:noProof/>
              </w:rPr>
              <w:t>Exegesis of Verse No. 11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433</w:t>
            </w:r>
            <w:r w:rsidR="003902E8">
              <w:rPr>
                <w:noProof/>
                <w:webHidden/>
                <w:rtl/>
              </w:rPr>
              <w:fldChar w:fldCharType="end"/>
            </w:r>
          </w:hyperlink>
        </w:p>
        <w:p w14:paraId="3B069974" w14:textId="59E8F0EA" w:rsidR="003902E8" w:rsidRDefault="009332CC" w:rsidP="003902E8">
          <w:pPr>
            <w:pStyle w:val="TOC3"/>
            <w:rPr>
              <w:rFonts w:asciiTheme="minorHAnsi" w:eastAsiaTheme="minorEastAsia" w:hAnsiTheme="minorHAnsi" w:cstheme="minorBidi"/>
              <w:noProof/>
              <w:color w:val="auto"/>
              <w:sz w:val="22"/>
              <w:szCs w:val="22"/>
              <w:rtl/>
            </w:rPr>
          </w:pPr>
          <w:hyperlink w:anchor="_Toc70729843" w:history="1">
            <w:r w:rsidR="003902E8" w:rsidRPr="00020790">
              <w:rPr>
                <w:rStyle w:val="Hyperlink"/>
                <w:noProof/>
              </w:rPr>
              <w:t>Exegesis of Verse No. 22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433</w:t>
            </w:r>
            <w:r w:rsidR="003902E8">
              <w:rPr>
                <w:noProof/>
                <w:webHidden/>
                <w:rtl/>
              </w:rPr>
              <w:fldChar w:fldCharType="end"/>
            </w:r>
          </w:hyperlink>
        </w:p>
        <w:p w14:paraId="0739C226" w14:textId="388142C0" w:rsidR="003902E8" w:rsidRDefault="009332CC" w:rsidP="003902E8">
          <w:pPr>
            <w:pStyle w:val="TOC3"/>
            <w:rPr>
              <w:rFonts w:asciiTheme="minorHAnsi" w:eastAsiaTheme="minorEastAsia" w:hAnsiTheme="minorHAnsi" w:cstheme="minorBidi"/>
              <w:noProof/>
              <w:color w:val="auto"/>
              <w:sz w:val="22"/>
              <w:szCs w:val="22"/>
              <w:rtl/>
            </w:rPr>
          </w:pPr>
          <w:hyperlink w:anchor="_Toc70729844" w:history="1">
            <w:r w:rsidR="003902E8" w:rsidRPr="00020790">
              <w:rPr>
                <w:rStyle w:val="Hyperlink"/>
                <w:noProof/>
              </w:rPr>
              <w:t>Exegesis of Verse No. 29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433</w:t>
            </w:r>
            <w:r w:rsidR="003902E8">
              <w:rPr>
                <w:noProof/>
                <w:webHidden/>
                <w:rtl/>
              </w:rPr>
              <w:fldChar w:fldCharType="end"/>
            </w:r>
          </w:hyperlink>
        </w:p>
        <w:p w14:paraId="4DD9D876" w14:textId="2CD72CC6" w:rsidR="003902E8" w:rsidRDefault="009332CC" w:rsidP="003902E8">
          <w:pPr>
            <w:pStyle w:val="TOC3"/>
            <w:rPr>
              <w:rFonts w:asciiTheme="minorHAnsi" w:eastAsiaTheme="minorEastAsia" w:hAnsiTheme="minorHAnsi" w:cstheme="minorBidi"/>
              <w:noProof/>
              <w:color w:val="auto"/>
              <w:sz w:val="22"/>
              <w:szCs w:val="22"/>
              <w:rtl/>
            </w:rPr>
          </w:pPr>
          <w:hyperlink w:anchor="_Toc70729845" w:history="1">
            <w:r w:rsidR="003902E8" w:rsidRPr="00020790">
              <w:rPr>
                <w:rStyle w:val="Hyperlink"/>
                <w:noProof/>
              </w:rPr>
              <w:t>Surah Al-Shura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433</w:t>
            </w:r>
            <w:r w:rsidR="003902E8">
              <w:rPr>
                <w:noProof/>
                <w:webHidden/>
                <w:rtl/>
              </w:rPr>
              <w:fldChar w:fldCharType="end"/>
            </w:r>
          </w:hyperlink>
        </w:p>
        <w:p w14:paraId="39520A99" w14:textId="2D5AF927" w:rsidR="003902E8" w:rsidRDefault="009332CC" w:rsidP="003902E8">
          <w:pPr>
            <w:pStyle w:val="TOC3"/>
            <w:rPr>
              <w:rFonts w:asciiTheme="minorHAnsi" w:eastAsiaTheme="minorEastAsia" w:hAnsiTheme="minorHAnsi" w:cstheme="minorBidi"/>
              <w:noProof/>
              <w:color w:val="auto"/>
              <w:sz w:val="22"/>
              <w:szCs w:val="22"/>
              <w:rtl/>
            </w:rPr>
          </w:pPr>
          <w:hyperlink w:anchor="_Toc70729846" w:history="1">
            <w:r w:rsidR="003902E8" w:rsidRPr="00020790">
              <w:rPr>
                <w:rStyle w:val="Hyperlink"/>
                <w:noProof/>
              </w:rPr>
              <w:t>Exegesis of Verse No. 27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433</w:t>
            </w:r>
            <w:r w:rsidR="003902E8">
              <w:rPr>
                <w:noProof/>
                <w:webHidden/>
                <w:rtl/>
              </w:rPr>
              <w:fldChar w:fldCharType="end"/>
            </w:r>
          </w:hyperlink>
        </w:p>
        <w:p w14:paraId="1B6D605B" w14:textId="44EDC4BE" w:rsidR="003902E8" w:rsidRDefault="009332CC" w:rsidP="003902E8">
          <w:pPr>
            <w:pStyle w:val="TOC3"/>
            <w:rPr>
              <w:rFonts w:asciiTheme="minorHAnsi" w:eastAsiaTheme="minorEastAsia" w:hAnsiTheme="minorHAnsi" w:cstheme="minorBidi"/>
              <w:noProof/>
              <w:color w:val="auto"/>
              <w:sz w:val="22"/>
              <w:szCs w:val="22"/>
              <w:rtl/>
            </w:rPr>
          </w:pPr>
          <w:hyperlink w:anchor="_Toc70729847" w:history="1">
            <w:r w:rsidR="003902E8" w:rsidRPr="00020790">
              <w:rPr>
                <w:rStyle w:val="Hyperlink"/>
                <w:noProof/>
              </w:rPr>
              <w:t>Exegesis of Verse No. 30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433</w:t>
            </w:r>
            <w:r w:rsidR="003902E8">
              <w:rPr>
                <w:noProof/>
                <w:webHidden/>
                <w:rtl/>
              </w:rPr>
              <w:fldChar w:fldCharType="end"/>
            </w:r>
          </w:hyperlink>
        </w:p>
        <w:p w14:paraId="4E16558E" w14:textId="0071D5F1" w:rsidR="003902E8" w:rsidRDefault="009332CC" w:rsidP="003902E8">
          <w:pPr>
            <w:pStyle w:val="TOC3"/>
            <w:rPr>
              <w:rFonts w:asciiTheme="minorHAnsi" w:eastAsiaTheme="minorEastAsia" w:hAnsiTheme="minorHAnsi" w:cstheme="minorBidi"/>
              <w:noProof/>
              <w:color w:val="auto"/>
              <w:sz w:val="22"/>
              <w:szCs w:val="22"/>
              <w:rtl/>
            </w:rPr>
          </w:pPr>
          <w:hyperlink w:anchor="_Toc70729848" w:history="1">
            <w:r w:rsidR="003902E8" w:rsidRPr="00020790">
              <w:rPr>
                <w:rStyle w:val="Hyperlink"/>
                <w:noProof/>
              </w:rPr>
              <w:t>Surah Al-Zukhruf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434</w:t>
            </w:r>
            <w:r w:rsidR="003902E8">
              <w:rPr>
                <w:noProof/>
                <w:webHidden/>
                <w:rtl/>
              </w:rPr>
              <w:fldChar w:fldCharType="end"/>
            </w:r>
          </w:hyperlink>
        </w:p>
        <w:p w14:paraId="49DD01E6" w14:textId="0B53F27E" w:rsidR="003902E8" w:rsidRDefault="009332CC" w:rsidP="003902E8">
          <w:pPr>
            <w:pStyle w:val="TOC3"/>
            <w:rPr>
              <w:rFonts w:asciiTheme="minorHAnsi" w:eastAsiaTheme="minorEastAsia" w:hAnsiTheme="minorHAnsi" w:cstheme="minorBidi"/>
              <w:noProof/>
              <w:color w:val="auto"/>
              <w:sz w:val="22"/>
              <w:szCs w:val="22"/>
              <w:rtl/>
            </w:rPr>
          </w:pPr>
          <w:hyperlink w:anchor="_Toc70729849" w:history="1">
            <w:r w:rsidR="003902E8" w:rsidRPr="00020790">
              <w:rPr>
                <w:rStyle w:val="Hyperlink"/>
                <w:noProof/>
              </w:rPr>
              <w:t>Exegesis of Verse No. 45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434</w:t>
            </w:r>
            <w:r w:rsidR="003902E8">
              <w:rPr>
                <w:noProof/>
                <w:webHidden/>
                <w:rtl/>
              </w:rPr>
              <w:fldChar w:fldCharType="end"/>
            </w:r>
          </w:hyperlink>
        </w:p>
        <w:p w14:paraId="3E9EC22D" w14:textId="13A38BF4" w:rsidR="003902E8" w:rsidRDefault="009332CC" w:rsidP="003902E8">
          <w:pPr>
            <w:pStyle w:val="TOC3"/>
            <w:rPr>
              <w:rFonts w:asciiTheme="minorHAnsi" w:eastAsiaTheme="minorEastAsia" w:hAnsiTheme="minorHAnsi" w:cstheme="minorBidi"/>
              <w:noProof/>
              <w:color w:val="auto"/>
              <w:sz w:val="22"/>
              <w:szCs w:val="22"/>
              <w:rtl/>
            </w:rPr>
          </w:pPr>
          <w:hyperlink w:anchor="_Toc70729850" w:history="1">
            <w:r w:rsidR="003902E8" w:rsidRPr="00020790">
              <w:rPr>
                <w:rStyle w:val="Hyperlink"/>
                <w:noProof/>
              </w:rPr>
              <w:t>Surah Al-Dukhan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434</w:t>
            </w:r>
            <w:r w:rsidR="003902E8">
              <w:rPr>
                <w:noProof/>
                <w:webHidden/>
                <w:rtl/>
              </w:rPr>
              <w:fldChar w:fldCharType="end"/>
            </w:r>
          </w:hyperlink>
        </w:p>
        <w:p w14:paraId="6B8C0838" w14:textId="2B5C68E5" w:rsidR="003902E8" w:rsidRDefault="009332CC" w:rsidP="003902E8">
          <w:pPr>
            <w:pStyle w:val="TOC3"/>
            <w:rPr>
              <w:rFonts w:asciiTheme="minorHAnsi" w:eastAsiaTheme="minorEastAsia" w:hAnsiTheme="minorHAnsi" w:cstheme="minorBidi"/>
              <w:noProof/>
              <w:color w:val="auto"/>
              <w:sz w:val="22"/>
              <w:szCs w:val="22"/>
              <w:rtl/>
            </w:rPr>
          </w:pPr>
          <w:hyperlink w:anchor="_Toc70729851" w:history="1">
            <w:r w:rsidR="003902E8" w:rsidRPr="00020790">
              <w:rPr>
                <w:rStyle w:val="Hyperlink"/>
                <w:noProof/>
              </w:rPr>
              <w:t>Exegesis of Verse No. 29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434</w:t>
            </w:r>
            <w:r w:rsidR="003902E8">
              <w:rPr>
                <w:noProof/>
                <w:webHidden/>
                <w:rtl/>
              </w:rPr>
              <w:fldChar w:fldCharType="end"/>
            </w:r>
          </w:hyperlink>
        </w:p>
        <w:p w14:paraId="76243E4F" w14:textId="53DC0A33" w:rsidR="003902E8" w:rsidRDefault="009332CC" w:rsidP="003902E8">
          <w:pPr>
            <w:pStyle w:val="TOC3"/>
            <w:rPr>
              <w:rFonts w:asciiTheme="minorHAnsi" w:eastAsiaTheme="minorEastAsia" w:hAnsiTheme="minorHAnsi" w:cstheme="minorBidi"/>
              <w:noProof/>
              <w:color w:val="auto"/>
              <w:sz w:val="22"/>
              <w:szCs w:val="22"/>
              <w:rtl/>
            </w:rPr>
          </w:pPr>
          <w:hyperlink w:anchor="_Toc70729852" w:history="1">
            <w:r w:rsidR="003902E8" w:rsidRPr="00020790">
              <w:rPr>
                <w:rStyle w:val="Hyperlink"/>
                <w:noProof/>
              </w:rPr>
              <w:t>Surah Al-Jathiyah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434</w:t>
            </w:r>
            <w:r w:rsidR="003902E8">
              <w:rPr>
                <w:noProof/>
                <w:webHidden/>
                <w:rtl/>
              </w:rPr>
              <w:fldChar w:fldCharType="end"/>
            </w:r>
          </w:hyperlink>
        </w:p>
        <w:p w14:paraId="6777412D" w14:textId="3EA149B2" w:rsidR="003902E8" w:rsidRDefault="009332CC" w:rsidP="003902E8">
          <w:pPr>
            <w:pStyle w:val="TOC3"/>
            <w:rPr>
              <w:rFonts w:asciiTheme="minorHAnsi" w:eastAsiaTheme="minorEastAsia" w:hAnsiTheme="minorHAnsi" w:cstheme="minorBidi"/>
              <w:noProof/>
              <w:color w:val="auto"/>
              <w:sz w:val="22"/>
              <w:szCs w:val="22"/>
              <w:rtl/>
            </w:rPr>
          </w:pPr>
          <w:hyperlink w:anchor="_Toc70729853" w:history="1">
            <w:r w:rsidR="003902E8" w:rsidRPr="00020790">
              <w:rPr>
                <w:rStyle w:val="Hyperlink"/>
                <w:noProof/>
              </w:rPr>
              <w:t>Exegesis of Verse No. 29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434</w:t>
            </w:r>
            <w:r w:rsidR="003902E8">
              <w:rPr>
                <w:noProof/>
                <w:webHidden/>
                <w:rtl/>
              </w:rPr>
              <w:fldChar w:fldCharType="end"/>
            </w:r>
          </w:hyperlink>
        </w:p>
        <w:p w14:paraId="650C4B83" w14:textId="0EB8D096" w:rsidR="003902E8" w:rsidRDefault="009332CC" w:rsidP="003902E8">
          <w:pPr>
            <w:pStyle w:val="TOC3"/>
            <w:rPr>
              <w:rFonts w:asciiTheme="minorHAnsi" w:eastAsiaTheme="minorEastAsia" w:hAnsiTheme="minorHAnsi" w:cstheme="minorBidi"/>
              <w:noProof/>
              <w:color w:val="auto"/>
              <w:sz w:val="22"/>
              <w:szCs w:val="22"/>
              <w:rtl/>
            </w:rPr>
          </w:pPr>
          <w:hyperlink w:anchor="_Toc70729854" w:history="1">
            <w:r w:rsidR="003902E8" w:rsidRPr="00020790">
              <w:rPr>
                <w:rStyle w:val="Hyperlink"/>
                <w:noProof/>
              </w:rPr>
              <w:t>Surah Muhammad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23B9DD93" w14:textId="63B0FDF7" w:rsidR="003902E8" w:rsidRDefault="009332CC" w:rsidP="003902E8">
          <w:pPr>
            <w:pStyle w:val="TOC3"/>
            <w:rPr>
              <w:rFonts w:asciiTheme="minorHAnsi" w:eastAsiaTheme="minorEastAsia" w:hAnsiTheme="minorHAnsi" w:cstheme="minorBidi"/>
              <w:noProof/>
              <w:color w:val="auto"/>
              <w:sz w:val="22"/>
              <w:szCs w:val="22"/>
              <w:rtl/>
            </w:rPr>
          </w:pPr>
          <w:hyperlink w:anchor="_Toc70729855" w:history="1">
            <w:r w:rsidR="003902E8" w:rsidRPr="00020790">
              <w:rPr>
                <w:rStyle w:val="Hyperlink"/>
                <w:noProof/>
              </w:rPr>
              <w:t>Exegesis of Verse No. 16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2C7602FB" w14:textId="1B2EAE47" w:rsidR="003902E8" w:rsidRDefault="009332CC" w:rsidP="003902E8">
          <w:pPr>
            <w:pStyle w:val="TOC3"/>
            <w:rPr>
              <w:rFonts w:asciiTheme="minorHAnsi" w:eastAsiaTheme="minorEastAsia" w:hAnsiTheme="minorHAnsi" w:cstheme="minorBidi"/>
              <w:noProof/>
              <w:color w:val="auto"/>
              <w:sz w:val="22"/>
              <w:szCs w:val="22"/>
              <w:rtl/>
            </w:rPr>
          </w:pPr>
          <w:hyperlink w:anchor="_Toc70729856" w:history="1">
            <w:r w:rsidR="003902E8" w:rsidRPr="00020790">
              <w:rPr>
                <w:rStyle w:val="Hyperlink"/>
                <w:noProof/>
              </w:rPr>
              <w:t>Surah Al-Fath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465D21F6" w14:textId="0A225B89" w:rsidR="003902E8" w:rsidRDefault="009332CC" w:rsidP="003902E8">
          <w:pPr>
            <w:pStyle w:val="TOC3"/>
            <w:rPr>
              <w:rFonts w:asciiTheme="minorHAnsi" w:eastAsiaTheme="minorEastAsia" w:hAnsiTheme="minorHAnsi" w:cstheme="minorBidi"/>
              <w:noProof/>
              <w:color w:val="auto"/>
              <w:sz w:val="22"/>
              <w:szCs w:val="22"/>
              <w:rtl/>
            </w:rPr>
          </w:pPr>
          <w:hyperlink w:anchor="_Toc70729857" w:history="1">
            <w:r w:rsidR="003902E8" w:rsidRPr="00020790">
              <w:rPr>
                <w:rStyle w:val="Hyperlink"/>
                <w:noProof/>
              </w:rPr>
              <w:t>Exegesis of Verse No. 26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7DECBED8" w14:textId="1B1BEFAF" w:rsidR="003902E8" w:rsidRDefault="009332CC" w:rsidP="003902E8">
          <w:pPr>
            <w:pStyle w:val="TOC3"/>
            <w:rPr>
              <w:rFonts w:asciiTheme="minorHAnsi" w:eastAsiaTheme="minorEastAsia" w:hAnsiTheme="minorHAnsi" w:cstheme="minorBidi"/>
              <w:noProof/>
              <w:color w:val="auto"/>
              <w:sz w:val="22"/>
              <w:szCs w:val="22"/>
              <w:rtl/>
            </w:rPr>
          </w:pPr>
          <w:hyperlink w:anchor="_Toc70729858" w:history="1">
            <w:r w:rsidR="003902E8" w:rsidRPr="00020790">
              <w:rPr>
                <w:rStyle w:val="Hyperlink"/>
                <w:noProof/>
              </w:rPr>
              <w:t>Surah Al-Hujurat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7E62548F" w14:textId="7A0FF564" w:rsidR="003902E8" w:rsidRDefault="009332CC" w:rsidP="003902E8">
          <w:pPr>
            <w:pStyle w:val="TOC3"/>
            <w:rPr>
              <w:rFonts w:asciiTheme="minorHAnsi" w:eastAsiaTheme="minorEastAsia" w:hAnsiTheme="minorHAnsi" w:cstheme="minorBidi"/>
              <w:noProof/>
              <w:color w:val="auto"/>
              <w:sz w:val="22"/>
              <w:szCs w:val="22"/>
              <w:rtl/>
            </w:rPr>
          </w:pPr>
          <w:hyperlink w:anchor="_Toc70729859" w:history="1">
            <w:r w:rsidR="003902E8" w:rsidRPr="00020790">
              <w:rPr>
                <w:rStyle w:val="Hyperlink"/>
                <w:noProof/>
              </w:rPr>
              <w:t>Exegesis of Verse No. 12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1D52E7F7" w14:textId="02647B74" w:rsidR="003902E8" w:rsidRDefault="009332CC" w:rsidP="003902E8">
          <w:pPr>
            <w:pStyle w:val="TOC3"/>
            <w:rPr>
              <w:rFonts w:asciiTheme="minorHAnsi" w:eastAsiaTheme="minorEastAsia" w:hAnsiTheme="minorHAnsi" w:cstheme="minorBidi"/>
              <w:noProof/>
              <w:color w:val="auto"/>
              <w:sz w:val="22"/>
              <w:szCs w:val="22"/>
              <w:rtl/>
            </w:rPr>
          </w:pPr>
          <w:hyperlink w:anchor="_Toc70729860" w:history="1">
            <w:r w:rsidR="003902E8" w:rsidRPr="00020790">
              <w:rPr>
                <w:rStyle w:val="Hyperlink"/>
                <w:noProof/>
              </w:rPr>
              <w:t>Surah Qaf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1099A582" w14:textId="41D80815" w:rsidR="003902E8" w:rsidRDefault="009332CC" w:rsidP="003902E8">
          <w:pPr>
            <w:pStyle w:val="TOC3"/>
            <w:rPr>
              <w:rFonts w:asciiTheme="minorHAnsi" w:eastAsiaTheme="minorEastAsia" w:hAnsiTheme="minorHAnsi" w:cstheme="minorBidi"/>
              <w:noProof/>
              <w:color w:val="auto"/>
              <w:sz w:val="22"/>
              <w:szCs w:val="22"/>
              <w:rtl/>
            </w:rPr>
          </w:pPr>
          <w:hyperlink w:anchor="_Toc70729861" w:history="1">
            <w:r w:rsidR="003902E8" w:rsidRPr="00020790">
              <w:rPr>
                <w:rStyle w:val="Hyperlink"/>
                <w:noProof/>
              </w:rPr>
              <w:t>Exegesis of Verse No. 21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435</w:t>
            </w:r>
            <w:r w:rsidR="003902E8">
              <w:rPr>
                <w:noProof/>
                <w:webHidden/>
                <w:rtl/>
              </w:rPr>
              <w:fldChar w:fldCharType="end"/>
            </w:r>
          </w:hyperlink>
        </w:p>
        <w:p w14:paraId="716F173C" w14:textId="752F9C37" w:rsidR="003902E8" w:rsidRDefault="009332CC" w:rsidP="003902E8">
          <w:pPr>
            <w:pStyle w:val="TOC3"/>
            <w:rPr>
              <w:rFonts w:asciiTheme="minorHAnsi" w:eastAsiaTheme="minorEastAsia" w:hAnsiTheme="minorHAnsi" w:cstheme="minorBidi"/>
              <w:noProof/>
              <w:color w:val="auto"/>
              <w:sz w:val="22"/>
              <w:szCs w:val="22"/>
              <w:rtl/>
            </w:rPr>
          </w:pPr>
          <w:hyperlink w:anchor="_Toc70729862" w:history="1">
            <w:r w:rsidR="003902E8" w:rsidRPr="00020790">
              <w:rPr>
                <w:rStyle w:val="Hyperlink"/>
                <w:noProof/>
              </w:rPr>
              <w:t>Surah Al-Dhariyat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4DDB3CAD" w14:textId="24B268A7" w:rsidR="003902E8" w:rsidRDefault="009332CC" w:rsidP="003902E8">
          <w:pPr>
            <w:pStyle w:val="TOC3"/>
            <w:rPr>
              <w:rFonts w:asciiTheme="minorHAnsi" w:eastAsiaTheme="minorEastAsia" w:hAnsiTheme="minorHAnsi" w:cstheme="minorBidi"/>
              <w:noProof/>
              <w:color w:val="auto"/>
              <w:sz w:val="22"/>
              <w:szCs w:val="22"/>
              <w:rtl/>
            </w:rPr>
          </w:pPr>
          <w:hyperlink w:anchor="_Toc70729863" w:history="1">
            <w:r w:rsidR="003902E8" w:rsidRPr="00020790">
              <w:rPr>
                <w:rStyle w:val="Hyperlink"/>
                <w:noProof/>
              </w:rPr>
              <w:t>Exegesis of Verses 1-4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6EB397A1" w14:textId="322A2100" w:rsidR="003902E8" w:rsidRDefault="009332CC" w:rsidP="003902E8">
          <w:pPr>
            <w:pStyle w:val="TOC3"/>
            <w:rPr>
              <w:rFonts w:asciiTheme="minorHAnsi" w:eastAsiaTheme="minorEastAsia" w:hAnsiTheme="minorHAnsi" w:cstheme="minorBidi"/>
              <w:noProof/>
              <w:color w:val="auto"/>
              <w:sz w:val="22"/>
              <w:szCs w:val="22"/>
              <w:rtl/>
            </w:rPr>
          </w:pPr>
          <w:hyperlink w:anchor="_Toc70729864" w:history="1">
            <w:r w:rsidR="003902E8" w:rsidRPr="00020790">
              <w:rPr>
                <w:rStyle w:val="Hyperlink"/>
                <w:noProof/>
              </w:rPr>
              <w:t>Exegesis of Verse No. 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7ACCF312" w14:textId="715120DD" w:rsidR="003902E8" w:rsidRDefault="009332CC" w:rsidP="003902E8">
          <w:pPr>
            <w:pStyle w:val="TOC3"/>
            <w:rPr>
              <w:rFonts w:asciiTheme="minorHAnsi" w:eastAsiaTheme="minorEastAsia" w:hAnsiTheme="minorHAnsi" w:cstheme="minorBidi"/>
              <w:noProof/>
              <w:color w:val="auto"/>
              <w:sz w:val="22"/>
              <w:szCs w:val="22"/>
              <w:rtl/>
            </w:rPr>
          </w:pPr>
          <w:hyperlink w:anchor="_Toc70729865" w:history="1">
            <w:r w:rsidR="003902E8" w:rsidRPr="00020790">
              <w:rPr>
                <w:rStyle w:val="Hyperlink"/>
                <w:noProof/>
              </w:rPr>
              <w:t>Exegesis of Verse No. 54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2395F5D9" w14:textId="0FA99E8A" w:rsidR="003902E8" w:rsidRDefault="009332CC" w:rsidP="003902E8">
          <w:pPr>
            <w:pStyle w:val="TOC3"/>
            <w:rPr>
              <w:rFonts w:asciiTheme="minorHAnsi" w:eastAsiaTheme="minorEastAsia" w:hAnsiTheme="minorHAnsi" w:cstheme="minorBidi"/>
              <w:noProof/>
              <w:color w:val="auto"/>
              <w:sz w:val="22"/>
              <w:szCs w:val="22"/>
              <w:rtl/>
            </w:rPr>
          </w:pPr>
          <w:hyperlink w:anchor="_Toc70729866" w:history="1">
            <w:r w:rsidR="003902E8" w:rsidRPr="00020790">
              <w:rPr>
                <w:rStyle w:val="Hyperlink"/>
                <w:noProof/>
              </w:rPr>
              <w:t>Surah Al-Tur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4B05467F" w14:textId="56127416" w:rsidR="003902E8" w:rsidRDefault="009332CC" w:rsidP="003902E8">
          <w:pPr>
            <w:pStyle w:val="TOC3"/>
            <w:rPr>
              <w:rFonts w:asciiTheme="minorHAnsi" w:eastAsiaTheme="minorEastAsia" w:hAnsiTheme="minorHAnsi" w:cstheme="minorBidi"/>
              <w:noProof/>
              <w:color w:val="auto"/>
              <w:sz w:val="22"/>
              <w:szCs w:val="22"/>
              <w:rtl/>
            </w:rPr>
          </w:pPr>
          <w:hyperlink w:anchor="_Toc70729867" w:history="1">
            <w:r w:rsidR="003902E8" w:rsidRPr="00020790">
              <w:rPr>
                <w:rStyle w:val="Hyperlink"/>
                <w:noProof/>
              </w:rPr>
              <w:t>Exegesis of Verse No. 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246E469D" w14:textId="19D0D234" w:rsidR="003902E8" w:rsidRDefault="009332CC" w:rsidP="003902E8">
          <w:pPr>
            <w:pStyle w:val="TOC3"/>
            <w:rPr>
              <w:rFonts w:asciiTheme="minorHAnsi" w:eastAsiaTheme="minorEastAsia" w:hAnsiTheme="minorHAnsi" w:cstheme="minorBidi"/>
              <w:noProof/>
              <w:color w:val="auto"/>
              <w:sz w:val="22"/>
              <w:szCs w:val="22"/>
              <w:rtl/>
            </w:rPr>
          </w:pPr>
          <w:hyperlink w:anchor="_Toc70729868" w:history="1">
            <w:r w:rsidR="003902E8" w:rsidRPr="00020790">
              <w:rPr>
                <w:rStyle w:val="Hyperlink"/>
                <w:noProof/>
              </w:rPr>
              <w:t>Exegesis of Verse No. 21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3597ABA9" w14:textId="1BA3FFC9" w:rsidR="003902E8" w:rsidRDefault="009332CC" w:rsidP="003902E8">
          <w:pPr>
            <w:pStyle w:val="TOC3"/>
            <w:rPr>
              <w:rFonts w:asciiTheme="minorHAnsi" w:eastAsiaTheme="minorEastAsia" w:hAnsiTheme="minorHAnsi" w:cstheme="minorBidi"/>
              <w:noProof/>
              <w:color w:val="auto"/>
              <w:sz w:val="22"/>
              <w:szCs w:val="22"/>
              <w:rtl/>
            </w:rPr>
          </w:pPr>
          <w:hyperlink w:anchor="_Toc70729869" w:history="1">
            <w:r w:rsidR="003902E8" w:rsidRPr="00020790">
              <w:rPr>
                <w:rStyle w:val="Hyperlink"/>
                <w:noProof/>
              </w:rPr>
              <w:t>The Holy Quran reads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436</w:t>
            </w:r>
            <w:r w:rsidR="003902E8">
              <w:rPr>
                <w:noProof/>
                <w:webHidden/>
                <w:rtl/>
              </w:rPr>
              <w:fldChar w:fldCharType="end"/>
            </w:r>
          </w:hyperlink>
        </w:p>
        <w:p w14:paraId="16A135D5" w14:textId="60BD2E52" w:rsidR="003902E8" w:rsidRDefault="009332CC" w:rsidP="003902E8">
          <w:pPr>
            <w:pStyle w:val="TOC3"/>
            <w:rPr>
              <w:rFonts w:asciiTheme="minorHAnsi" w:eastAsiaTheme="minorEastAsia" w:hAnsiTheme="minorHAnsi" w:cstheme="minorBidi"/>
              <w:noProof/>
              <w:color w:val="auto"/>
              <w:sz w:val="22"/>
              <w:szCs w:val="22"/>
              <w:rtl/>
            </w:rPr>
          </w:pPr>
          <w:hyperlink w:anchor="_Toc70729870" w:history="1">
            <w:r w:rsidR="003902E8" w:rsidRPr="00020790">
              <w:rPr>
                <w:rStyle w:val="Hyperlink"/>
                <w:noProof/>
              </w:rPr>
              <w:t>Surah Al-Qamar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437</w:t>
            </w:r>
            <w:r w:rsidR="003902E8">
              <w:rPr>
                <w:noProof/>
                <w:webHidden/>
                <w:rtl/>
              </w:rPr>
              <w:fldChar w:fldCharType="end"/>
            </w:r>
          </w:hyperlink>
        </w:p>
        <w:p w14:paraId="419AF223" w14:textId="20314493" w:rsidR="003902E8" w:rsidRDefault="009332CC" w:rsidP="003902E8">
          <w:pPr>
            <w:pStyle w:val="TOC3"/>
            <w:rPr>
              <w:rFonts w:asciiTheme="minorHAnsi" w:eastAsiaTheme="minorEastAsia" w:hAnsiTheme="minorHAnsi" w:cstheme="minorBidi"/>
              <w:noProof/>
              <w:color w:val="auto"/>
              <w:sz w:val="22"/>
              <w:szCs w:val="22"/>
              <w:rtl/>
            </w:rPr>
          </w:pPr>
          <w:hyperlink w:anchor="_Toc70729871" w:history="1">
            <w:r w:rsidR="003902E8" w:rsidRPr="00020790">
              <w:rPr>
                <w:rStyle w:val="Hyperlink"/>
                <w:noProof/>
              </w:rPr>
              <w:t>Exegesis of Verse No. 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437</w:t>
            </w:r>
            <w:r w:rsidR="003902E8">
              <w:rPr>
                <w:noProof/>
                <w:webHidden/>
                <w:rtl/>
              </w:rPr>
              <w:fldChar w:fldCharType="end"/>
            </w:r>
          </w:hyperlink>
        </w:p>
        <w:p w14:paraId="704806AC" w14:textId="051E87CE" w:rsidR="003902E8" w:rsidRDefault="009332CC" w:rsidP="003902E8">
          <w:pPr>
            <w:pStyle w:val="TOC3"/>
            <w:rPr>
              <w:rFonts w:asciiTheme="minorHAnsi" w:eastAsiaTheme="minorEastAsia" w:hAnsiTheme="minorHAnsi" w:cstheme="minorBidi"/>
              <w:noProof/>
              <w:color w:val="auto"/>
              <w:sz w:val="22"/>
              <w:szCs w:val="22"/>
              <w:rtl/>
            </w:rPr>
          </w:pPr>
          <w:hyperlink w:anchor="_Toc70729872" w:history="1">
            <w:r w:rsidR="003902E8" w:rsidRPr="00020790">
              <w:rPr>
                <w:rStyle w:val="Hyperlink"/>
                <w:noProof/>
              </w:rPr>
              <w:t>Exegesis of Verse No. 49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437</w:t>
            </w:r>
            <w:r w:rsidR="003902E8">
              <w:rPr>
                <w:noProof/>
                <w:webHidden/>
                <w:rtl/>
              </w:rPr>
              <w:fldChar w:fldCharType="end"/>
            </w:r>
          </w:hyperlink>
        </w:p>
        <w:p w14:paraId="1634EC26" w14:textId="3810E52F" w:rsidR="003902E8" w:rsidRDefault="009332CC" w:rsidP="003902E8">
          <w:pPr>
            <w:pStyle w:val="TOC3"/>
            <w:rPr>
              <w:rFonts w:asciiTheme="minorHAnsi" w:eastAsiaTheme="minorEastAsia" w:hAnsiTheme="minorHAnsi" w:cstheme="minorBidi"/>
              <w:noProof/>
              <w:color w:val="auto"/>
              <w:sz w:val="22"/>
              <w:szCs w:val="22"/>
              <w:rtl/>
            </w:rPr>
          </w:pPr>
          <w:hyperlink w:anchor="_Toc70729873" w:history="1">
            <w:r w:rsidR="003902E8" w:rsidRPr="00020790">
              <w:rPr>
                <w:rStyle w:val="Hyperlink"/>
                <w:noProof/>
              </w:rPr>
              <w:t>Surah Al-Rahman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437</w:t>
            </w:r>
            <w:r w:rsidR="003902E8">
              <w:rPr>
                <w:noProof/>
                <w:webHidden/>
                <w:rtl/>
              </w:rPr>
              <w:fldChar w:fldCharType="end"/>
            </w:r>
          </w:hyperlink>
        </w:p>
        <w:p w14:paraId="0754246E" w14:textId="3F87F8D1" w:rsidR="003902E8" w:rsidRDefault="009332CC" w:rsidP="003902E8">
          <w:pPr>
            <w:pStyle w:val="TOC3"/>
            <w:rPr>
              <w:rFonts w:asciiTheme="minorHAnsi" w:eastAsiaTheme="minorEastAsia" w:hAnsiTheme="minorHAnsi" w:cstheme="minorBidi"/>
              <w:noProof/>
              <w:color w:val="auto"/>
              <w:sz w:val="22"/>
              <w:szCs w:val="22"/>
              <w:rtl/>
            </w:rPr>
          </w:pPr>
          <w:hyperlink w:anchor="_Toc70729874" w:history="1">
            <w:r w:rsidR="003902E8" w:rsidRPr="00020790">
              <w:rPr>
                <w:rStyle w:val="Hyperlink"/>
                <w:noProof/>
              </w:rPr>
              <w:t>Exegesis of Verse No. 17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437</w:t>
            </w:r>
            <w:r w:rsidR="003902E8">
              <w:rPr>
                <w:noProof/>
                <w:webHidden/>
                <w:rtl/>
              </w:rPr>
              <w:fldChar w:fldCharType="end"/>
            </w:r>
          </w:hyperlink>
        </w:p>
        <w:p w14:paraId="42065366" w14:textId="544389F1" w:rsidR="003902E8" w:rsidRDefault="009332CC" w:rsidP="003902E8">
          <w:pPr>
            <w:pStyle w:val="TOC3"/>
            <w:rPr>
              <w:rFonts w:asciiTheme="minorHAnsi" w:eastAsiaTheme="minorEastAsia" w:hAnsiTheme="minorHAnsi" w:cstheme="minorBidi"/>
              <w:noProof/>
              <w:color w:val="auto"/>
              <w:sz w:val="22"/>
              <w:szCs w:val="22"/>
              <w:rtl/>
            </w:rPr>
          </w:pPr>
          <w:hyperlink w:anchor="_Toc70729875" w:history="1">
            <w:r w:rsidR="003902E8" w:rsidRPr="00020790">
              <w:rPr>
                <w:rStyle w:val="Hyperlink"/>
                <w:noProof/>
              </w:rPr>
              <w:t>Exegesis of Verse No. 29</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437</w:t>
            </w:r>
            <w:r w:rsidR="003902E8">
              <w:rPr>
                <w:noProof/>
                <w:webHidden/>
                <w:rtl/>
              </w:rPr>
              <w:fldChar w:fldCharType="end"/>
            </w:r>
          </w:hyperlink>
        </w:p>
        <w:p w14:paraId="07BA35D1" w14:textId="00CBAB30" w:rsidR="003902E8" w:rsidRDefault="009332CC" w:rsidP="003902E8">
          <w:pPr>
            <w:pStyle w:val="TOC3"/>
            <w:rPr>
              <w:rFonts w:asciiTheme="minorHAnsi" w:eastAsiaTheme="minorEastAsia" w:hAnsiTheme="minorHAnsi" w:cstheme="minorBidi"/>
              <w:noProof/>
              <w:color w:val="auto"/>
              <w:sz w:val="22"/>
              <w:szCs w:val="22"/>
              <w:rtl/>
            </w:rPr>
          </w:pPr>
          <w:hyperlink w:anchor="_Toc70729876" w:history="1">
            <w:r w:rsidR="003902E8" w:rsidRPr="00020790">
              <w:rPr>
                <w:rStyle w:val="Hyperlink"/>
                <w:noProof/>
              </w:rPr>
              <w:t>Exegesis of Verse No. 60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439</w:t>
            </w:r>
            <w:r w:rsidR="003902E8">
              <w:rPr>
                <w:noProof/>
                <w:webHidden/>
                <w:rtl/>
              </w:rPr>
              <w:fldChar w:fldCharType="end"/>
            </w:r>
          </w:hyperlink>
        </w:p>
        <w:p w14:paraId="0DAF4A87" w14:textId="77FF72F4" w:rsidR="003902E8" w:rsidRDefault="009332CC" w:rsidP="003902E8">
          <w:pPr>
            <w:pStyle w:val="TOC3"/>
            <w:rPr>
              <w:rFonts w:asciiTheme="minorHAnsi" w:eastAsiaTheme="minorEastAsia" w:hAnsiTheme="minorHAnsi" w:cstheme="minorBidi"/>
              <w:noProof/>
              <w:color w:val="auto"/>
              <w:sz w:val="22"/>
              <w:szCs w:val="22"/>
              <w:rtl/>
            </w:rPr>
          </w:pPr>
          <w:hyperlink w:anchor="_Toc70729877" w:history="1">
            <w:r w:rsidR="003902E8" w:rsidRPr="00020790">
              <w:rPr>
                <w:rStyle w:val="Hyperlink"/>
                <w:noProof/>
              </w:rPr>
              <w:t>Surah Al-Hadid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439</w:t>
            </w:r>
            <w:r w:rsidR="003902E8">
              <w:rPr>
                <w:noProof/>
                <w:webHidden/>
                <w:rtl/>
              </w:rPr>
              <w:fldChar w:fldCharType="end"/>
            </w:r>
          </w:hyperlink>
        </w:p>
        <w:p w14:paraId="18CAC7FB" w14:textId="3292A5FA" w:rsidR="003902E8" w:rsidRDefault="009332CC" w:rsidP="003902E8">
          <w:pPr>
            <w:pStyle w:val="TOC3"/>
            <w:rPr>
              <w:rFonts w:asciiTheme="minorHAnsi" w:eastAsiaTheme="minorEastAsia" w:hAnsiTheme="minorHAnsi" w:cstheme="minorBidi"/>
              <w:noProof/>
              <w:color w:val="auto"/>
              <w:sz w:val="22"/>
              <w:szCs w:val="22"/>
              <w:rtl/>
            </w:rPr>
          </w:pPr>
          <w:hyperlink w:anchor="_Toc70729878" w:history="1">
            <w:r w:rsidR="003902E8" w:rsidRPr="00020790">
              <w:rPr>
                <w:rStyle w:val="Hyperlink"/>
                <w:noProof/>
              </w:rPr>
              <w:t>Exegesis of Verse No. 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439</w:t>
            </w:r>
            <w:r w:rsidR="003902E8">
              <w:rPr>
                <w:noProof/>
                <w:webHidden/>
                <w:rtl/>
              </w:rPr>
              <w:fldChar w:fldCharType="end"/>
            </w:r>
          </w:hyperlink>
        </w:p>
        <w:p w14:paraId="36669EBB" w14:textId="0633B9BD" w:rsidR="003902E8" w:rsidRDefault="009332CC" w:rsidP="003902E8">
          <w:pPr>
            <w:pStyle w:val="TOC3"/>
            <w:rPr>
              <w:rFonts w:asciiTheme="minorHAnsi" w:eastAsiaTheme="minorEastAsia" w:hAnsiTheme="minorHAnsi" w:cstheme="minorBidi"/>
              <w:noProof/>
              <w:color w:val="auto"/>
              <w:sz w:val="22"/>
              <w:szCs w:val="22"/>
              <w:rtl/>
            </w:rPr>
          </w:pPr>
          <w:hyperlink w:anchor="_Toc70729879" w:history="1">
            <w:r w:rsidR="003902E8" w:rsidRPr="00020790">
              <w:rPr>
                <w:rStyle w:val="Hyperlink"/>
                <w:noProof/>
              </w:rPr>
              <w:t>Surah Al-Saff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439</w:t>
            </w:r>
            <w:r w:rsidR="003902E8">
              <w:rPr>
                <w:noProof/>
                <w:webHidden/>
                <w:rtl/>
              </w:rPr>
              <w:fldChar w:fldCharType="end"/>
            </w:r>
          </w:hyperlink>
        </w:p>
        <w:p w14:paraId="19E44EC4" w14:textId="230636CC" w:rsidR="003902E8" w:rsidRDefault="009332CC" w:rsidP="003902E8">
          <w:pPr>
            <w:pStyle w:val="TOC3"/>
            <w:rPr>
              <w:rFonts w:asciiTheme="minorHAnsi" w:eastAsiaTheme="minorEastAsia" w:hAnsiTheme="minorHAnsi" w:cstheme="minorBidi"/>
              <w:noProof/>
              <w:color w:val="auto"/>
              <w:sz w:val="22"/>
              <w:szCs w:val="22"/>
              <w:rtl/>
            </w:rPr>
          </w:pPr>
          <w:hyperlink w:anchor="_Toc70729880" w:history="1">
            <w:r w:rsidR="003902E8" w:rsidRPr="00020790">
              <w:rPr>
                <w:rStyle w:val="Hyperlink"/>
                <w:noProof/>
              </w:rPr>
              <w:t>Exegesis of Verse No. 14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439</w:t>
            </w:r>
            <w:r w:rsidR="003902E8">
              <w:rPr>
                <w:noProof/>
                <w:webHidden/>
                <w:rtl/>
              </w:rPr>
              <w:fldChar w:fldCharType="end"/>
            </w:r>
          </w:hyperlink>
        </w:p>
        <w:p w14:paraId="66AE7F15" w14:textId="48530695" w:rsidR="003902E8" w:rsidRDefault="009332CC" w:rsidP="003902E8">
          <w:pPr>
            <w:pStyle w:val="TOC3"/>
            <w:rPr>
              <w:rFonts w:asciiTheme="minorHAnsi" w:eastAsiaTheme="minorEastAsia" w:hAnsiTheme="minorHAnsi" w:cstheme="minorBidi"/>
              <w:noProof/>
              <w:color w:val="auto"/>
              <w:sz w:val="22"/>
              <w:szCs w:val="22"/>
              <w:rtl/>
            </w:rPr>
          </w:pPr>
          <w:hyperlink w:anchor="_Toc70729881" w:history="1">
            <w:r w:rsidR="003902E8" w:rsidRPr="00020790">
              <w:rPr>
                <w:rStyle w:val="Hyperlink"/>
                <w:noProof/>
              </w:rPr>
              <w:t>Surah Al-Tahrim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440</w:t>
            </w:r>
            <w:r w:rsidR="003902E8">
              <w:rPr>
                <w:noProof/>
                <w:webHidden/>
                <w:rtl/>
              </w:rPr>
              <w:fldChar w:fldCharType="end"/>
            </w:r>
          </w:hyperlink>
        </w:p>
        <w:p w14:paraId="4F4E2637" w14:textId="3FB21A57" w:rsidR="003902E8" w:rsidRDefault="009332CC" w:rsidP="003902E8">
          <w:pPr>
            <w:pStyle w:val="TOC3"/>
            <w:rPr>
              <w:rFonts w:asciiTheme="minorHAnsi" w:eastAsiaTheme="minorEastAsia" w:hAnsiTheme="minorHAnsi" w:cstheme="minorBidi"/>
              <w:noProof/>
              <w:color w:val="auto"/>
              <w:sz w:val="22"/>
              <w:szCs w:val="22"/>
              <w:rtl/>
            </w:rPr>
          </w:pPr>
          <w:hyperlink w:anchor="_Toc70729882" w:history="1">
            <w:r w:rsidR="003902E8" w:rsidRPr="00020790">
              <w:rPr>
                <w:rStyle w:val="Hyperlink"/>
                <w:noProof/>
              </w:rPr>
              <w:t>Exegesis of Verse No. 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440</w:t>
            </w:r>
            <w:r w:rsidR="003902E8">
              <w:rPr>
                <w:noProof/>
                <w:webHidden/>
                <w:rtl/>
              </w:rPr>
              <w:fldChar w:fldCharType="end"/>
            </w:r>
          </w:hyperlink>
        </w:p>
        <w:p w14:paraId="041CE0CE" w14:textId="333C9132" w:rsidR="003902E8" w:rsidRDefault="009332CC" w:rsidP="003902E8">
          <w:pPr>
            <w:pStyle w:val="TOC3"/>
            <w:rPr>
              <w:rFonts w:asciiTheme="minorHAnsi" w:eastAsiaTheme="minorEastAsia" w:hAnsiTheme="minorHAnsi" w:cstheme="minorBidi"/>
              <w:noProof/>
              <w:color w:val="auto"/>
              <w:sz w:val="22"/>
              <w:szCs w:val="22"/>
              <w:rtl/>
            </w:rPr>
          </w:pPr>
          <w:hyperlink w:anchor="_Toc70729883" w:history="1">
            <w:r w:rsidR="003902E8" w:rsidRPr="00020790">
              <w:rPr>
                <w:rStyle w:val="Hyperlink"/>
                <w:noProof/>
              </w:rPr>
              <w:t>Surah Al-Qalam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440</w:t>
            </w:r>
            <w:r w:rsidR="003902E8">
              <w:rPr>
                <w:noProof/>
                <w:webHidden/>
                <w:rtl/>
              </w:rPr>
              <w:fldChar w:fldCharType="end"/>
            </w:r>
          </w:hyperlink>
        </w:p>
        <w:p w14:paraId="62E8E3A0" w14:textId="16F66AB8" w:rsidR="003902E8" w:rsidRDefault="009332CC" w:rsidP="003902E8">
          <w:pPr>
            <w:pStyle w:val="TOC3"/>
            <w:rPr>
              <w:rFonts w:asciiTheme="minorHAnsi" w:eastAsiaTheme="minorEastAsia" w:hAnsiTheme="minorHAnsi" w:cstheme="minorBidi"/>
              <w:noProof/>
              <w:color w:val="auto"/>
              <w:sz w:val="22"/>
              <w:szCs w:val="22"/>
              <w:rtl/>
            </w:rPr>
          </w:pPr>
          <w:hyperlink w:anchor="_Toc70729884" w:history="1">
            <w:r w:rsidR="003902E8" w:rsidRPr="00020790">
              <w:rPr>
                <w:rStyle w:val="Hyperlink"/>
                <w:noProof/>
              </w:rPr>
              <w:t>Surah Al-Ma’arij</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440</w:t>
            </w:r>
            <w:r w:rsidR="003902E8">
              <w:rPr>
                <w:noProof/>
                <w:webHidden/>
                <w:rtl/>
              </w:rPr>
              <w:fldChar w:fldCharType="end"/>
            </w:r>
          </w:hyperlink>
        </w:p>
        <w:p w14:paraId="1B715216" w14:textId="7F1009FB" w:rsidR="003902E8" w:rsidRDefault="009332CC" w:rsidP="003902E8">
          <w:pPr>
            <w:pStyle w:val="TOC3"/>
            <w:rPr>
              <w:rFonts w:asciiTheme="minorHAnsi" w:eastAsiaTheme="minorEastAsia" w:hAnsiTheme="minorHAnsi" w:cstheme="minorBidi"/>
              <w:noProof/>
              <w:color w:val="auto"/>
              <w:sz w:val="22"/>
              <w:szCs w:val="22"/>
              <w:rtl/>
            </w:rPr>
          </w:pPr>
          <w:hyperlink w:anchor="_Toc70729885" w:history="1">
            <w:r w:rsidR="003902E8" w:rsidRPr="00020790">
              <w:rPr>
                <w:rStyle w:val="Hyperlink"/>
                <w:noProof/>
              </w:rPr>
              <w:t>Exegesis of Verse No. 40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440</w:t>
            </w:r>
            <w:r w:rsidR="003902E8">
              <w:rPr>
                <w:noProof/>
                <w:webHidden/>
                <w:rtl/>
              </w:rPr>
              <w:fldChar w:fldCharType="end"/>
            </w:r>
          </w:hyperlink>
        </w:p>
        <w:p w14:paraId="6566CB1D" w14:textId="5008ED4C" w:rsidR="003902E8" w:rsidRDefault="009332CC" w:rsidP="003902E8">
          <w:pPr>
            <w:pStyle w:val="TOC3"/>
            <w:rPr>
              <w:rFonts w:asciiTheme="minorHAnsi" w:eastAsiaTheme="minorEastAsia" w:hAnsiTheme="minorHAnsi" w:cstheme="minorBidi"/>
              <w:noProof/>
              <w:color w:val="auto"/>
              <w:sz w:val="22"/>
              <w:szCs w:val="22"/>
              <w:rtl/>
            </w:rPr>
          </w:pPr>
          <w:hyperlink w:anchor="_Toc70729886" w:history="1">
            <w:r w:rsidR="003902E8" w:rsidRPr="00020790">
              <w:rPr>
                <w:rStyle w:val="Hyperlink"/>
                <w:noProof/>
              </w:rPr>
              <w:t>Surah Nuh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440</w:t>
            </w:r>
            <w:r w:rsidR="003902E8">
              <w:rPr>
                <w:noProof/>
                <w:webHidden/>
                <w:rtl/>
              </w:rPr>
              <w:fldChar w:fldCharType="end"/>
            </w:r>
          </w:hyperlink>
        </w:p>
        <w:p w14:paraId="338B0F6C" w14:textId="4C73F145" w:rsidR="003902E8" w:rsidRDefault="009332CC" w:rsidP="003902E8">
          <w:pPr>
            <w:pStyle w:val="TOC3"/>
            <w:rPr>
              <w:rFonts w:asciiTheme="minorHAnsi" w:eastAsiaTheme="minorEastAsia" w:hAnsiTheme="minorHAnsi" w:cstheme="minorBidi"/>
              <w:noProof/>
              <w:color w:val="auto"/>
              <w:sz w:val="22"/>
              <w:szCs w:val="22"/>
              <w:rtl/>
            </w:rPr>
          </w:pPr>
          <w:hyperlink w:anchor="_Toc70729887" w:history="1">
            <w:r w:rsidR="003902E8" w:rsidRPr="00020790">
              <w:rPr>
                <w:rStyle w:val="Hyperlink"/>
                <w:noProof/>
              </w:rPr>
              <w:t>Exegesis of Verse No. 10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440</w:t>
            </w:r>
            <w:r w:rsidR="003902E8">
              <w:rPr>
                <w:noProof/>
                <w:webHidden/>
                <w:rtl/>
              </w:rPr>
              <w:fldChar w:fldCharType="end"/>
            </w:r>
          </w:hyperlink>
        </w:p>
        <w:p w14:paraId="78DB6DAF" w14:textId="51ABB62F" w:rsidR="003902E8" w:rsidRDefault="009332CC" w:rsidP="003902E8">
          <w:pPr>
            <w:pStyle w:val="TOC3"/>
            <w:rPr>
              <w:rFonts w:asciiTheme="minorHAnsi" w:eastAsiaTheme="minorEastAsia" w:hAnsiTheme="minorHAnsi" w:cstheme="minorBidi"/>
              <w:noProof/>
              <w:color w:val="auto"/>
              <w:sz w:val="22"/>
              <w:szCs w:val="22"/>
              <w:rtl/>
            </w:rPr>
          </w:pPr>
          <w:hyperlink w:anchor="_Toc70729888" w:history="1">
            <w:r w:rsidR="003902E8" w:rsidRPr="00020790">
              <w:rPr>
                <w:rStyle w:val="Hyperlink"/>
                <w:noProof/>
              </w:rPr>
              <w:t>Surah Al-Jinn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441</w:t>
            </w:r>
            <w:r w:rsidR="003902E8">
              <w:rPr>
                <w:noProof/>
                <w:webHidden/>
                <w:rtl/>
              </w:rPr>
              <w:fldChar w:fldCharType="end"/>
            </w:r>
          </w:hyperlink>
        </w:p>
        <w:p w14:paraId="150BCF68" w14:textId="17A1F7F4" w:rsidR="003902E8" w:rsidRDefault="009332CC" w:rsidP="003902E8">
          <w:pPr>
            <w:pStyle w:val="TOC3"/>
            <w:rPr>
              <w:rFonts w:asciiTheme="minorHAnsi" w:eastAsiaTheme="minorEastAsia" w:hAnsiTheme="minorHAnsi" w:cstheme="minorBidi"/>
              <w:noProof/>
              <w:color w:val="auto"/>
              <w:sz w:val="22"/>
              <w:szCs w:val="22"/>
              <w:rtl/>
            </w:rPr>
          </w:pPr>
          <w:hyperlink w:anchor="_Toc70729889" w:history="1">
            <w:r w:rsidR="003902E8" w:rsidRPr="00020790">
              <w:rPr>
                <w:rStyle w:val="Hyperlink"/>
                <w:noProof/>
              </w:rPr>
              <w:t>Surah Al-Muzzammil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441</w:t>
            </w:r>
            <w:r w:rsidR="003902E8">
              <w:rPr>
                <w:noProof/>
                <w:webHidden/>
                <w:rtl/>
              </w:rPr>
              <w:fldChar w:fldCharType="end"/>
            </w:r>
          </w:hyperlink>
        </w:p>
        <w:p w14:paraId="012093F0" w14:textId="395813C2" w:rsidR="003902E8" w:rsidRDefault="009332CC" w:rsidP="003902E8">
          <w:pPr>
            <w:pStyle w:val="TOC3"/>
            <w:rPr>
              <w:rFonts w:asciiTheme="minorHAnsi" w:eastAsiaTheme="minorEastAsia" w:hAnsiTheme="minorHAnsi" w:cstheme="minorBidi"/>
              <w:noProof/>
              <w:color w:val="auto"/>
              <w:sz w:val="22"/>
              <w:szCs w:val="22"/>
              <w:rtl/>
            </w:rPr>
          </w:pPr>
          <w:hyperlink w:anchor="_Toc70729890" w:history="1">
            <w:r w:rsidR="003902E8" w:rsidRPr="00020790">
              <w:rPr>
                <w:rStyle w:val="Hyperlink"/>
                <w:noProof/>
              </w:rPr>
              <w:t>Surah Al-Muddaththir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441</w:t>
            </w:r>
            <w:r w:rsidR="003902E8">
              <w:rPr>
                <w:noProof/>
                <w:webHidden/>
                <w:rtl/>
              </w:rPr>
              <w:fldChar w:fldCharType="end"/>
            </w:r>
          </w:hyperlink>
        </w:p>
        <w:p w14:paraId="59D818C8" w14:textId="6905B910" w:rsidR="003902E8" w:rsidRDefault="009332CC" w:rsidP="003902E8">
          <w:pPr>
            <w:pStyle w:val="TOC3"/>
            <w:rPr>
              <w:rFonts w:asciiTheme="minorHAnsi" w:eastAsiaTheme="minorEastAsia" w:hAnsiTheme="minorHAnsi" w:cstheme="minorBidi"/>
              <w:noProof/>
              <w:color w:val="auto"/>
              <w:sz w:val="22"/>
              <w:szCs w:val="22"/>
              <w:rtl/>
            </w:rPr>
          </w:pPr>
          <w:hyperlink w:anchor="_Toc70729891" w:history="1">
            <w:r w:rsidR="003902E8" w:rsidRPr="00020790">
              <w:rPr>
                <w:rStyle w:val="Hyperlink"/>
                <w:noProof/>
              </w:rPr>
              <w:t>Surah Al-Qiyamah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441</w:t>
            </w:r>
            <w:r w:rsidR="003902E8">
              <w:rPr>
                <w:noProof/>
                <w:webHidden/>
                <w:rtl/>
              </w:rPr>
              <w:fldChar w:fldCharType="end"/>
            </w:r>
          </w:hyperlink>
        </w:p>
        <w:p w14:paraId="523B8C25" w14:textId="6F278DC3" w:rsidR="003902E8" w:rsidRDefault="009332CC" w:rsidP="003902E8">
          <w:pPr>
            <w:pStyle w:val="TOC3"/>
            <w:rPr>
              <w:rFonts w:asciiTheme="minorHAnsi" w:eastAsiaTheme="minorEastAsia" w:hAnsiTheme="minorHAnsi" w:cstheme="minorBidi"/>
              <w:noProof/>
              <w:color w:val="auto"/>
              <w:sz w:val="22"/>
              <w:szCs w:val="22"/>
              <w:rtl/>
            </w:rPr>
          </w:pPr>
          <w:hyperlink w:anchor="_Toc70729892" w:history="1">
            <w:r w:rsidR="003902E8" w:rsidRPr="00020790">
              <w:rPr>
                <w:rStyle w:val="Hyperlink"/>
                <w:noProof/>
              </w:rPr>
              <w:t>Exegesis of Verse No. 22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441</w:t>
            </w:r>
            <w:r w:rsidR="003902E8">
              <w:rPr>
                <w:noProof/>
                <w:webHidden/>
                <w:rtl/>
              </w:rPr>
              <w:fldChar w:fldCharType="end"/>
            </w:r>
          </w:hyperlink>
        </w:p>
        <w:p w14:paraId="517C446D" w14:textId="69C58488" w:rsidR="003902E8" w:rsidRDefault="009332CC" w:rsidP="003902E8">
          <w:pPr>
            <w:pStyle w:val="TOC3"/>
            <w:rPr>
              <w:rFonts w:asciiTheme="minorHAnsi" w:eastAsiaTheme="minorEastAsia" w:hAnsiTheme="minorHAnsi" w:cstheme="minorBidi"/>
              <w:noProof/>
              <w:color w:val="auto"/>
              <w:sz w:val="22"/>
              <w:szCs w:val="22"/>
              <w:rtl/>
            </w:rPr>
          </w:pPr>
          <w:hyperlink w:anchor="_Toc70729893" w:history="1">
            <w:r w:rsidR="003902E8" w:rsidRPr="00020790">
              <w:rPr>
                <w:rStyle w:val="Hyperlink"/>
                <w:noProof/>
              </w:rPr>
              <w:t>Surah Al-Mursalat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441</w:t>
            </w:r>
            <w:r w:rsidR="003902E8">
              <w:rPr>
                <w:noProof/>
                <w:webHidden/>
                <w:rtl/>
              </w:rPr>
              <w:fldChar w:fldCharType="end"/>
            </w:r>
          </w:hyperlink>
        </w:p>
        <w:p w14:paraId="2759F366" w14:textId="42F14D57" w:rsidR="003902E8" w:rsidRDefault="009332CC" w:rsidP="003902E8">
          <w:pPr>
            <w:pStyle w:val="TOC3"/>
            <w:rPr>
              <w:rFonts w:asciiTheme="minorHAnsi" w:eastAsiaTheme="minorEastAsia" w:hAnsiTheme="minorHAnsi" w:cstheme="minorBidi"/>
              <w:noProof/>
              <w:color w:val="auto"/>
              <w:sz w:val="22"/>
              <w:szCs w:val="22"/>
              <w:rtl/>
            </w:rPr>
          </w:pPr>
          <w:hyperlink w:anchor="_Toc70729894" w:history="1">
            <w:r w:rsidR="003902E8" w:rsidRPr="00020790">
              <w:rPr>
                <w:rStyle w:val="Hyperlink"/>
                <w:noProof/>
              </w:rPr>
              <w:t>Exegesis of Verses 25 and 26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441</w:t>
            </w:r>
            <w:r w:rsidR="003902E8">
              <w:rPr>
                <w:noProof/>
                <w:webHidden/>
                <w:rtl/>
              </w:rPr>
              <w:fldChar w:fldCharType="end"/>
            </w:r>
          </w:hyperlink>
        </w:p>
        <w:p w14:paraId="40DB55D0" w14:textId="711BCEE3" w:rsidR="003902E8" w:rsidRDefault="009332CC" w:rsidP="003902E8">
          <w:pPr>
            <w:pStyle w:val="TOC3"/>
            <w:rPr>
              <w:rFonts w:asciiTheme="minorHAnsi" w:eastAsiaTheme="minorEastAsia" w:hAnsiTheme="minorHAnsi" w:cstheme="minorBidi"/>
              <w:noProof/>
              <w:color w:val="auto"/>
              <w:sz w:val="22"/>
              <w:szCs w:val="22"/>
              <w:rtl/>
            </w:rPr>
          </w:pPr>
          <w:hyperlink w:anchor="_Toc70729895" w:history="1">
            <w:r w:rsidR="003902E8" w:rsidRPr="00020790">
              <w:rPr>
                <w:rStyle w:val="Hyperlink"/>
                <w:noProof/>
              </w:rPr>
              <w:t>Surah Al-Nazi’at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442</w:t>
            </w:r>
            <w:r w:rsidR="003902E8">
              <w:rPr>
                <w:noProof/>
                <w:webHidden/>
                <w:rtl/>
              </w:rPr>
              <w:fldChar w:fldCharType="end"/>
            </w:r>
          </w:hyperlink>
        </w:p>
        <w:p w14:paraId="3977EA86" w14:textId="7E393E61" w:rsidR="003902E8" w:rsidRDefault="009332CC" w:rsidP="003902E8">
          <w:pPr>
            <w:pStyle w:val="TOC3"/>
            <w:rPr>
              <w:rFonts w:asciiTheme="minorHAnsi" w:eastAsiaTheme="minorEastAsia" w:hAnsiTheme="minorHAnsi" w:cstheme="minorBidi"/>
              <w:noProof/>
              <w:color w:val="auto"/>
              <w:sz w:val="22"/>
              <w:szCs w:val="22"/>
              <w:rtl/>
            </w:rPr>
          </w:pPr>
          <w:hyperlink w:anchor="_Toc70729896" w:history="1">
            <w:r w:rsidR="003902E8" w:rsidRPr="00020790">
              <w:rPr>
                <w:rStyle w:val="Hyperlink"/>
                <w:noProof/>
              </w:rPr>
              <w:t>Exegesis of Verse No. 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442</w:t>
            </w:r>
            <w:r w:rsidR="003902E8">
              <w:rPr>
                <w:noProof/>
                <w:webHidden/>
                <w:rtl/>
              </w:rPr>
              <w:fldChar w:fldCharType="end"/>
            </w:r>
          </w:hyperlink>
        </w:p>
        <w:p w14:paraId="486CE7FA" w14:textId="28A26598" w:rsidR="003902E8" w:rsidRDefault="009332CC" w:rsidP="003902E8">
          <w:pPr>
            <w:pStyle w:val="TOC3"/>
            <w:rPr>
              <w:rFonts w:asciiTheme="minorHAnsi" w:eastAsiaTheme="minorEastAsia" w:hAnsiTheme="minorHAnsi" w:cstheme="minorBidi"/>
              <w:noProof/>
              <w:color w:val="auto"/>
              <w:sz w:val="22"/>
              <w:szCs w:val="22"/>
              <w:rtl/>
            </w:rPr>
          </w:pPr>
          <w:hyperlink w:anchor="_Toc70729897" w:history="1">
            <w:r w:rsidR="003902E8" w:rsidRPr="00020790">
              <w:rPr>
                <w:rStyle w:val="Hyperlink"/>
                <w:noProof/>
              </w:rPr>
              <w:t>Surah Al-Takwir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442</w:t>
            </w:r>
            <w:r w:rsidR="003902E8">
              <w:rPr>
                <w:noProof/>
                <w:webHidden/>
                <w:rtl/>
              </w:rPr>
              <w:fldChar w:fldCharType="end"/>
            </w:r>
          </w:hyperlink>
        </w:p>
        <w:p w14:paraId="150C3EBC" w14:textId="62A098AE" w:rsidR="003902E8" w:rsidRDefault="009332CC" w:rsidP="003902E8">
          <w:pPr>
            <w:pStyle w:val="TOC3"/>
            <w:rPr>
              <w:rFonts w:asciiTheme="minorHAnsi" w:eastAsiaTheme="minorEastAsia" w:hAnsiTheme="minorHAnsi" w:cstheme="minorBidi"/>
              <w:noProof/>
              <w:color w:val="auto"/>
              <w:sz w:val="22"/>
              <w:szCs w:val="22"/>
              <w:rtl/>
            </w:rPr>
          </w:pPr>
          <w:hyperlink w:anchor="_Toc70729898" w:history="1">
            <w:r w:rsidR="003902E8" w:rsidRPr="00020790">
              <w:rPr>
                <w:rStyle w:val="Hyperlink"/>
                <w:noProof/>
              </w:rPr>
              <w:t>Exegesis of Verse No. 15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442</w:t>
            </w:r>
            <w:r w:rsidR="003902E8">
              <w:rPr>
                <w:noProof/>
                <w:webHidden/>
                <w:rtl/>
              </w:rPr>
              <w:fldChar w:fldCharType="end"/>
            </w:r>
          </w:hyperlink>
        </w:p>
        <w:p w14:paraId="11CF6EC4" w14:textId="28682D1F" w:rsidR="003902E8" w:rsidRDefault="009332CC" w:rsidP="003902E8">
          <w:pPr>
            <w:pStyle w:val="TOC3"/>
            <w:rPr>
              <w:rFonts w:asciiTheme="minorHAnsi" w:eastAsiaTheme="minorEastAsia" w:hAnsiTheme="minorHAnsi" w:cstheme="minorBidi"/>
              <w:noProof/>
              <w:color w:val="auto"/>
              <w:sz w:val="22"/>
              <w:szCs w:val="22"/>
              <w:rtl/>
            </w:rPr>
          </w:pPr>
          <w:hyperlink w:anchor="_Toc70729899" w:history="1">
            <w:r w:rsidR="003902E8" w:rsidRPr="00020790">
              <w:rPr>
                <w:rStyle w:val="Hyperlink"/>
                <w:noProof/>
              </w:rPr>
              <w:t>Surah Al-Infitar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Toc70729899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442</w:t>
            </w:r>
            <w:r w:rsidR="003902E8">
              <w:rPr>
                <w:noProof/>
                <w:webHidden/>
                <w:rtl/>
              </w:rPr>
              <w:fldChar w:fldCharType="end"/>
            </w:r>
          </w:hyperlink>
        </w:p>
        <w:p w14:paraId="5DD91F15" w14:textId="3A3129D5" w:rsidR="003902E8" w:rsidRDefault="009332CC" w:rsidP="003902E8">
          <w:pPr>
            <w:pStyle w:val="TOC3"/>
            <w:rPr>
              <w:rFonts w:asciiTheme="minorHAnsi" w:eastAsiaTheme="minorEastAsia" w:hAnsiTheme="minorHAnsi" w:cstheme="minorBidi"/>
              <w:noProof/>
              <w:color w:val="auto"/>
              <w:sz w:val="22"/>
              <w:szCs w:val="22"/>
              <w:rtl/>
            </w:rPr>
          </w:pPr>
          <w:hyperlink w:anchor="_Toc70729900" w:history="1">
            <w:r w:rsidR="003902E8" w:rsidRPr="00020790">
              <w:rPr>
                <w:rStyle w:val="Hyperlink"/>
                <w:noProof/>
              </w:rPr>
              <w:t>Exegesis of Verse No. 6</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442</w:t>
            </w:r>
            <w:r w:rsidR="003902E8">
              <w:rPr>
                <w:noProof/>
                <w:webHidden/>
                <w:rtl/>
              </w:rPr>
              <w:fldChar w:fldCharType="end"/>
            </w:r>
          </w:hyperlink>
        </w:p>
        <w:p w14:paraId="6D8A4636" w14:textId="3110880E" w:rsidR="003902E8" w:rsidRDefault="009332CC" w:rsidP="003902E8">
          <w:pPr>
            <w:pStyle w:val="TOC3"/>
            <w:rPr>
              <w:rFonts w:asciiTheme="minorHAnsi" w:eastAsiaTheme="minorEastAsia" w:hAnsiTheme="minorHAnsi" w:cstheme="minorBidi"/>
              <w:noProof/>
              <w:color w:val="auto"/>
              <w:sz w:val="22"/>
              <w:szCs w:val="22"/>
              <w:rtl/>
            </w:rPr>
          </w:pPr>
          <w:hyperlink w:anchor="_Toc70729901" w:history="1">
            <w:r w:rsidR="003902E8" w:rsidRPr="00020790">
              <w:rPr>
                <w:rStyle w:val="Hyperlink"/>
                <w:noProof/>
              </w:rPr>
              <w:t>Surah Al-Inshiqaq</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443</w:t>
            </w:r>
            <w:r w:rsidR="003902E8">
              <w:rPr>
                <w:noProof/>
                <w:webHidden/>
                <w:rtl/>
              </w:rPr>
              <w:fldChar w:fldCharType="end"/>
            </w:r>
          </w:hyperlink>
        </w:p>
        <w:p w14:paraId="6CB480CC" w14:textId="55F3758D" w:rsidR="003902E8" w:rsidRDefault="009332CC" w:rsidP="003902E8">
          <w:pPr>
            <w:pStyle w:val="TOC3"/>
            <w:rPr>
              <w:rFonts w:asciiTheme="minorHAnsi" w:eastAsiaTheme="minorEastAsia" w:hAnsiTheme="minorHAnsi" w:cstheme="minorBidi"/>
              <w:noProof/>
              <w:color w:val="auto"/>
              <w:sz w:val="22"/>
              <w:szCs w:val="22"/>
              <w:rtl/>
            </w:rPr>
          </w:pPr>
          <w:hyperlink w:anchor="_Toc70729902" w:history="1">
            <w:r w:rsidR="003902E8" w:rsidRPr="00020790">
              <w:rPr>
                <w:rStyle w:val="Hyperlink"/>
                <w:noProof/>
              </w:rPr>
              <w:t>Exegesis of Verse No. 1</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443</w:t>
            </w:r>
            <w:r w:rsidR="003902E8">
              <w:rPr>
                <w:noProof/>
                <w:webHidden/>
                <w:rtl/>
              </w:rPr>
              <w:fldChar w:fldCharType="end"/>
            </w:r>
          </w:hyperlink>
        </w:p>
        <w:p w14:paraId="63BE03A0" w14:textId="06484274" w:rsidR="003902E8" w:rsidRDefault="009332CC" w:rsidP="003902E8">
          <w:pPr>
            <w:pStyle w:val="TOC3"/>
            <w:rPr>
              <w:rFonts w:asciiTheme="minorHAnsi" w:eastAsiaTheme="minorEastAsia" w:hAnsiTheme="minorHAnsi" w:cstheme="minorBidi"/>
              <w:noProof/>
              <w:color w:val="auto"/>
              <w:sz w:val="22"/>
              <w:szCs w:val="22"/>
              <w:rtl/>
            </w:rPr>
          </w:pPr>
          <w:hyperlink w:anchor="_Toc70729903" w:history="1">
            <w:r w:rsidR="003902E8" w:rsidRPr="00020790">
              <w:rPr>
                <w:rStyle w:val="Hyperlink"/>
                <w:noProof/>
              </w:rPr>
              <w:t>Exegesis of Verses 7-12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443</w:t>
            </w:r>
            <w:r w:rsidR="003902E8">
              <w:rPr>
                <w:noProof/>
                <w:webHidden/>
                <w:rtl/>
              </w:rPr>
              <w:fldChar w:fldCharType="end"/>
            </w:r>
          </w:hyperlink>
        </w:p>
        <w:p w14:paraId="0B9DF229" w14:textId="72696946" w:rsidR="003902E8" w:rsidRDefault="009332CC" w:rsidP="003902E8">
          <w:pPr>
            <w:pStyle w:val="TOC3"/>
            <w:rPr>
              <w:rFonts w:asciiTheme="minorHAnsi" w:eastAsiaTheme="minorEastAsia" w:hAnsiTheme="minorHAnsi" w:cstheme="minorBidi"/>
              <w:noProof/>
              <w:color w:val="auto"/>
              <w:sz w:val="22"/>
              <w:szCs w:val="22"/>
              <w:rtl/>
            </w:rPr>
          </w:pPr>
          <w:hyperlink w:anchor="_Toc70729904" w:history="1">
            <w:r w:rsidR="003902E8" w:rsidRPr="00020790">
              <w:rPr>
                <w:rStyle w:val="Hyperlink"/>
                <w:noProof/>
              </w:rPr>
              <w:t>Surah Al-Buruj</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444</w:t>
            </w:r>
            <w:r w:rsidR="003902E8">
              <w:rPr>
                <w:noProof/>
                <w:webHidden/>
                <w:rtl/>
              </w:rPr>
              <w:fldChar w:fldCharType="end"/>
            </w:r>
          </w:hyperlink>
        </w:p>
        <w:p w14:paraId="455FCAFD" w14:textId="6BB2478C" w:rsidR="003902E8" w:rsidRDefault="009332CC" w:rsidP="003902E8">
          <w:pPr>
            <w:pStyle w:val="TOC3"/>
            <w:rPr>
              <w:rFonts w:asciiTheme="minorHAnsi" w:eastAsiaTheme="minorEastAsia" w:hAnsiTheme="minorHAnsi" w:cstheme="minorBidi"/>
              <w:noProof/>
              <w:color w:val="auto"/>
              <w:sz w:val="22"/>
              <w:szCs w:val="22"/>
              <w:rtl/>
            </w:rPr>
          </w:pPr>
          <w:hyperlink w:anchor="_Toc70729905" w:history="1">
            <w:r w:rsidR="003902E8" w:rsidRPr="00020790">
              <w:rPr>
                <w:rStyle w:val="Hyperlink"/>
                <w:noProof/>
              </w:rPr>
              <w:t>Exegesis of Verses 2 and 3</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444</w:t>
            </w:r>
            <w:r w:rsidR="003902E8">
              <w:rPr>
                <w:noProof/>
                <w:webHidden/>
                <w:rtl/>
              </w:rPr>
              <w:fldChar w:fldCharType="end"/>
            </w:r>
          </w:hyperlink>
        </w:p>
        <w:p w14:paraId="06FB1951" w14:textId="2598A1CF" w:rsidR="003902E8" w:rsidRDefault="009332CC" w:rsidP="003902E8">
          <w:pPr>
            <w:pStyle w:val="TOC3"/>
            <w:rPr>
              <w:rFonts w:asciiTheme="minorHAnsi" w:eastAsiaTheme="minorEastAsia" w:hAnsiTheme="minorHAnsi" w:cstheme="minorBidi"/>
              <w:noProof/>
              <w:color w:val="auto"/>
              <w:sz w:val="22"/>
              <w:szCs w:val="22"/>
              <w:rtl/>
            </w:rPr>
          </w:pPr>
          <w:hyperlink w:anchor="_Toc70729906" w:history="1">
            <w:r w:rsidR="003902E8" w:rsidRPr="00020790">
              <w:rPr>
                <w:rStyle w:val="Hyperlink"/>
                <w:noProof/>
              </w:rPr>
              <w:t>Exegesis of Verse No. 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444</w:t>
            </w:r>
            <w:r w:rsidR="003902E8">
              <w:rPr>
                <w:noProof/>
                <w:webHidden/>
                <w:rtl/>
              </w:rPr>
              <w:fldChar w:fldCharType="end"/>
            </w:r>
          </w:hyperlink>
        </w:p>
        <w:p w14:paraId="6A06DDE3" w14:textId="4CFFFD82" w:rsidR="003902E8" w:rsidRDefault="009332CC" w:rsidP="003902E8">
          <w:pPr>
            <w:pStyle w:val="TOC3"/>
            <w:rPr>
              <w:rFonts w:asciiTheme="minorHAnsi" w:eastAsiaTheme="minorEastAsia" w:hAnsiTheme="minorHAnsi" w:cstheme="minorBidi"/>
              <w:noProof/>
              <w:color w:val="auto"/>
              <w:sz w:val="22"/>
              <w:szCs w:val="22"/>
              <w:rtl/>
            </w:rPr>
          </w:pPr>
          <w:hyperlink w:anchor="_Toc70729907" w:history="1">
            <w:r w:rsidR="003902E8" w:rsidRPr="00020790">
              <w:rPr>
                <w:rStyle w:val="Hyperlink"/>
                <w:noProof/>
              </w:rPr>
              <w:t>Surah Al-tariq</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444</w:t>
            </w:r>
            <w:r w:rsidR="003902E8">
              <w:rPr>
                <w:noProof/>
                <w:webHidden/>
                <w:rtl/>
              </w:rPr>
              <w:fldChar w:fldCharType="end"/>
            </w:r>
          </w:hyperlink>
        </w:p>
        <w:p w14:paraId="247B46C7" w14:textId="76B1B52D" w:rsidR="003902E8" w:rsidRDefault="009332CC" w:rsidP="003902E8">
          <w:pPr>
            <w:pStyle w:val="TOC3"/>
            <w:rPr>
              <w:rFonts w:asciiTheme="minorHAnsi" w:eastAsiaTheme="minorEastAsia" w:hAnsiTheme="minorHAnsi" w:cstheme="minorBidi"/>
              <w:noProof/>
              <w:color w:val="auto"/>
              <w:sz w:val="22"/>
              <w:szCs w:val="22"/>
              <w:rtl/>
            </w:rPr>
          </w:pPr>
          <w:hyperlink w:anchor="_Toc70729908" w:history="1">
            <w:r w:rsidR="003902E8" w:rsidRPr="00020790">
              <w:rPr>
                <w:rStyle w:val="Hyperlink"/>
                <w:noProof/>
              </w:rPr>
              <w:t>Exegesis of Verses 13 and 14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444</w:t>
            </w:r>
            <w:r w:rsidR="003902E8">
              <w:rPr>
                <w:noProof/>
                <w:webHidden/>
                <w:rtl/>
              </w:rPr>
              <w:fldChar w:fldCharType="end"/>
            </w:r>
          </w:hyperlink>
        </w:p>
        <w:p w14:paraId="2856F6B1" w14:textId="4B1DBED6" w:rsidR="003902E8" w:rsidRDefault="009332CC" w:rsidP="003902E8">
          <w:pPr>
            <w:pStyle w:val="TOC3"/>
            <w:rPr>
              <w:rFonts w:asciiTheme="minorHAnsi" w:eastAsiaTheme="minorEastAsia" w:hAnsiTheme="minorHAnsi" w:cstheme="minorBidi"/>
              <w:noProof/>
              <w:color w:val="auto"/>
              <w:sz w:val="22"/>
              <w:szCs w:val="22"/>
              <w:rtl/>
            </w:rPr>
          </w:pPr>
          <w:hyperlink w:anchor="_Toc70729909" w:history="1">
            <w:r w:rsidR="003902E8" w:rsidRPr="00020790">
              <w:rPr>
                <w:rStyle w:val="Hyperlink"/>
                <w:noProof/>
              </w:rPr>
              <w:t>Surah Al-Fajr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2B42B932" w14:textId="57A04B2B" w:rsidR="003902E8" w:rsidRDefault="009332CC" w:rsidP="003902E8">
          <w:pPr>
            <w:pStyle w:val="TOC3"/>
            <w:rPr>
              <w:rFonts w:asciiTheme="minorHAnsi" w:eastAsiaTheme="minorEastAsia" w:hAnsiTheme="minorHAnsi" w:cstheme="minorBidi"/>
              <w:noProof/>
              <w:color w:val="auto"/>
              <w:sz w:val="22"/>
              <w:szCs w:val="22"/>
              <w:rtl/>
            </w:rPr>
          </w:pPr>
          <w:hyperlink w:anchor="_Toc70729910" w:history="1">
            <w:r w:rsidR="003902E8" w:rsidRPr="00020790">
              <w:rPr>
                <w:rStyle w:val="Hyperlink"/>
                <w:noProof/>
              </w:rPr>
              <w:t>Exegesis of Verse No. 14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39C78549" w14:textId="6B39D779" w:rsidR="003902E8" w:rsidRDefault="009332CC" w:rsidP="003902E8">
          <w:pPr>
            <w:pStyle w:val="TOC3"/>
            <w:rPr>
              <w:rFonts w:asciiTheme="minorHAnsi" w:eastAsiaTheme="minorEastAsia" w:hAnsiTheme="minorHAnsi" w:cstheme="minorBidi"/>
              <w:noProof/>
              <w:color w:val="auto"/>
              <w:sz w:val="22"/>
              <w:szCs w:val="22"/>
              <w:rtl/>
            </w:rPr>
          </w:pPr>
          <w:hyperlink w:anchor="_Toc70729911" w:history="1">
            <w:r w:rsidR="003902E8" w:rsidRPr="00020790">
              <w:rPr>
                <w:rStyle w:val="Hyperlink"/>
                <w:noProof/>
              </w:rPr>
              <w:t>Surah Al-Balad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36511E5B" w14:textId="5D127393" w:rsidR="003902E8" w:rsidRDefault="009332CC" w:rsidP="003902E8">
          <w:pPr>
            <w:pStyle w:val="TOC3"/>
            <w:rPr>
              <w:rFonts w:asciiTheme="minorHAnsi" w:eastAsiaTheme="minorEastAsia" w:hAnsiTheme="minorHAnsi" w:cstheme="minorBidi"/>
              <w:noProof/>
              <w:color w:val="auto"/>
              <w:sz w:val="22"/>
              <w:szCs w:val="22"/>
              <w:rtl/>
            </w:rPr>
          </w:pPr>
          <w:hyperlink w:anchor="_Toc70729912" w:history="1">
            <w:r w:rsidR="003902E8" w:rsidRPr="00020790">
              <w:rPr>
                <w:rStyle w:val="Hyperlink"/>
                <w:noProof/>
              </w:rPr>
              <w:t>Exegesis of Verse No. 10</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610664EB" w14:textId="2600A7E0" w:rsidR="003902E8" w:rsidRDefault="009332CC" w:rsidP="003902E8">
          <w:pPr>
            <w:pStyle w:val="TOC3"/>
            <w:rPr>
              <w:rFonts w:asciiTheme="minorHAnsi" w:eastAsiaTheme="minorEastAsia" w:hAnsiTheme="minorHAnsi" w:cstheme="minorBidi"/>
              <w:noProof/>
              <w:color w:val="auto"/>
              <w:sz w:val="22"/>
              <w:szCs w:val="22"/>
              <w:rtl/>
            </w:rPr>
          </w:pPr>
          <w:hyperlink w:anchor="_Toc70729913" w:history="1">
            <w:r w:rsidR="003902E8" w:rsidRPr="00020790">
              <w:rPr>
                <w:rStyle w:val="Hyperlink"/>
                <w:noProof/>
              </w:rPr>
              <w:t>Surah Al-Shams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4D5A7FBC" w14:textId="468B9138" w:rsidR="003902E8" w:rsidRDefault="009332CC" w:rsidP="003902E8">
          <w:pPr>
            <w:pStyle w:val="TOC3"/>
            <w:rPr>
              <w:rFonts w:asciiTheme="minorHAnsi" w:eastAsiaTheme="minorEastAsia" w:hAnsiTheme="minorHAnsi" w:cstheme="minorBidi"/>
              <w:noProof/>
              <w:color w:val="auto"/>
              <w:sz w:val="22"/>
              <w:szCs w:val="22"/>
              <w:rtl/>
            </w:rPr>
          </w:pPr>
          <w:hyperlink w:anchor="_Toc70729914" w:history="1">
            <w:r w:rsidR="003902E8" w:rsidRPr="00020790">
              <w:rPr>
                <w:rStyle w:val="Hyperlink"/>
                <w:noProof/>
              </w:rPr>
              <w:t>Exegesis of Verse No. 12</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23E32C82" w14:textId="32EC91EB" w:rsidR="003902E8" w:rsidRDefault="009332CC" w:rsidP="003902E8">
          <w:pPr>
            <w:pStyle w:val="TOC3"/>
            <w:rPr>
              <w:rFonts w:asciiTheme="minorHAnsi" w:eastAsiaTheme="minorEastAsia" w:hAnsiTheme="minorHAnsi" w:cstheme="minorBidi"/>
              <w:noProof/>
              <w:color w:val="auto"/>
              <w:sz w:val="22"/>
              <w:szCs w:val="22"/>
              <w:rtl/>
            </w:rPr>
          </w:pPr>
          <w:hyperlink w:anchor="_Toc70729915" w:history="1">
            <w:r w:rsidR="003902E8" w:rsidRPr="00020790">
              <w:rPr>
                <w:rStyle w:val="Hyperlink"/>
                <w:noProof/>
              </w:rPr>
              <w:t>Surah Al-Zuha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5D2F4F91" w14:textId="6DCB0715" w:rsidR="003902E8" w:rsidRDefault="009332CC" w:rsidP="003902E8">
          <w:pPr>
            <w:pStyle w:val="TOC3"/>
            <w:rPr>
              <w:rFonts w:asciiTheme="minorHAnsi" w:eastAsiaTheme="minorEastAsia" w:hAnsiTheme="minorHAnsi" w:cstheme="minorBidi"/>
              <w:noProof/>
              <w:color w:val="auto"/>
              <w:sz w:val="22"/>
              <w:szCs w:val="22"/>
              <w:rtl/>
            </w:rPr>
          </w:pPr>
          <w:hyperlink w:anchor="_Toc70729916" w:history="1">
            <w:r w:rsidR="003902E8" w:rsidRPr="00020790">
              <w:rPr>
                <w:rStyle w:val="Hyperlink"/>
                <w:noProof/>
              </w:rPr>
              <w:t>Exegesis of Verse No. 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445</w:t>
            </w:r>
            <w:r w:rsidR="003902E8">
              <w:rPr>
                <w:noProof/>
                <w:webHidden/>
                <w:rtl/>
              </w:rPr>
              <w:fldChar w:fldCharType="end"/>
            </w:r>
          </w:hyperlink>
        </w:p>
        <w:p w14:paraId="7B0C4D6E" w14:textId="25B17D6C" w:rsidR="003902E8" w:rsidRDefault="009332CC" w:rsidP="003902E8">
          <w:pPr>
            <w:pStyle w:val="TOC3"/>
            <w:rPr>
              <w:rFonts w:asciiTheme="minorHAnsi" w:eastAsiaTheme="minorEastAsia" w:hAnsiTheme="minorHAnsi" w:cstheme="minorBidi"/>
              <w:noProof/>
              <w:color w:val="auto"/>
              <w:sz w:val="22"/>
              <w:szCs w:val="22"/>
              <w:rtl/>
            </w:rPr>
          </w:pPr>
          <w:hyperlink w:anchor="_Toc70729917" w:history="1">
            <w:r w:rsidR="003902E8" w:rsidRPr="00020790">
              <w:rPr>
                <w:rStyle w:val="Hyperlink"/>
                <w:noProof/>
              </w:rPr>
              <w:t>Surah Al-’Alaq</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446</w:t>
            </w:r>
            <w:r w:rsidR="003902E8">
              <w:rPr>
                <w:noProof/>
                <w:webHidden/>
                <w:rtl/>
              </w:rPr>
              <w:fldChar w:fldCharType="end"/>
            </w:r>
          </w:hyperlink>
        </w:p>
        <w:p w14:paraId="22037A69" w14:textId="26E4081B" w:rsidR="003902E8" w:rsidRDefault="009332CC" w:rsidP="003902E8">
          <w:pPr>
            <w:pStyle w:val="TOC3"/>
            <w:rPr>
              <w:rFonts w:asciiTheme="minorHAnsi" w:eastAsiaTheme="minorEastAsia" w:hAnsiTheme="minorHAnsi" w:cstheme="minorBidi"/>
              <w:noProof/>
              <w:color w:val="auto"/>
              <w:sz w:val="22"/>
              <w:szCs w:val="22"/>
              <w:rtl/>
            </w:rPr>
          </w:pPr>
          <w:hyperlink w:anchor="_Toc70729918" w:history="1">
            <w:r w:rsidR="003902E8" w:rsidRPr="00020790">
              <w:rPr>
                <w:rStyle w:val="Hyperlink"/>
                <w:noProof/>
              </w:rPr>
              <w:t>Surah Al-Takathur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446</w:t>
            </w:r>
            <w:r w:rsidR="003902E8">
              <w:rPr>
                <w:noProof/>
                <w:webHidden/>
                <w:rtl/>
              </w:rPr>
              <w:fldChar w:fldCharType="end"/>
            </w:r>
          </w:hyperlink>
        </w:p>
        <w:p w14:paraId="7A7BD4F3" w14:textId="48ACFF5A" w:rsidR="003902E8" w:rsidRDefault="009332CC" w:rsidP="003902E8">
          <w:pPr>
            <w:pStyle w:val="TOC3"/>
            <w:rPr>
              <w:rFonts w:asciiTheme="minorHAnsi" w:eastAsiaTheme="minorEastAsia" w:hAnsiTheme="minorHAnsi" w:cstheme="minorBidi"/>
              <w:noProof/>
              <w:color w:val="auto"/>
              <w:sz w:val="22"/>
              <w:szCs w:val="22"/>
              <w:rtl/>
            </w:rPr>
          </w:pPr>
          <w:hyperlink w:anchor="_Toc70729919" w:history="1">
            <w:r w:rsidR="003902E8" w:rsidRPr="00020790">
              <w:rPr>
                <w:rStyle w:val="Hyperlink"/>
                <w:noProof/>
              </w:rPr>
              <w:t>Exegesis of Verses 3 and 4</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446</w:t>
            </w:r>
            <w:r w:rsidR="003902E8">
              <w:rPr>
                <w:noProof/>
                <w:webHidden/>
                <w:rtl/>
              </w:rPr>
              <w:fldChar w:fldCharType="end"/>
            </w:r>
          </w:hyperlink>
        </w:p>
        <w:p w14:paraId="7BA56110" w14:textId="68650DB8" w:rsidR="003902E8" w:rsidRDefault="009332CC" w:rsidP="003902E8">
          <w:pPr>
            <w:pStyle w:val="TOC3"/>
            <w:rPr>
              <w:rFonts w:asciiTheme="minorHAnsi" w:eastAsiaTheme="minorEastAsia" w:hAnsiTheme="minorHAnsi" w:cstheme="minorBidi"/>
              <w:noProof/>
              <w:color w:val="auto"/>
              <w:sz w:val="22"/>
              <w:szCs w:val="22"/>
              <w:rtl/>
            </w:rPr>
          </w:pPr>
          <w:hyperlink w:anchor="_Toc70729920" w:history="1">
            <w:r w:rsidR="003902E8" w:rsidRPr="00020790">
              <w:rPr>
                <w:rStyle w:val="Hyperlink"/>
                <w:noProof/>
              </w:rPr>
              <w:t>Surah Al-Ma’un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446</w:t>
            </w:r>
            <w:r w:rsidR="003902E8">
              <w:rPr>
                <w:noProof/>
                <w:webHidden/>
                <w:rtl/>
              </w:rPr>
              <w:fldChar w:fldCharType="end"/>
            </w:r>
          </w:hyperlink>
        </w:p>
        <w:p w14:paraId="1289AD82" w14:textId="42776693" w:rsidR="003902E8" w:rsidRDefault="009332CC" w:rsidP="003902E8">
          <w:pPr>
            <w:pStyle w:val="TOC3"/>
            <w:rPr>
              <w:rFonts w:asciiTheme="minorHAnsi" w:eastAsiaTheme="minorEastAsia" w:hAnsiTheme="minorHAnsi" w:cstheme="minorBidi"/>
              <w:noProof/>
              <w:color w:val="auto"/>
              <w:sz w:val="22"/>
              <w:szCs w:val="22"/>
              <w:rtl/>
            </w:rPr>
          </w:pPr>
          <w:hyperlink w:anchor="_Toc70729921" w:history="1">
            <w:r w:rsidR="003902E8" w:rsidRPr="00020790">
              <w:rPr>
                <w:rStyle w:val="Hyperlink"/>
                <w:noProof/>
              </w:rPr>
              <w:t>Exegesis of Verses 4 and 5</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446</w:t>
            </w:r>
            <w:r w:rsidR="003902E8">
              <w:rPr>
                <w:noProof/>
                <w:webHidden/>
                <w:rtl/>
              </w:rPr>
              <w:fldChar w:fldCharType="end"/>
            </w:r>
          </w:hyperlink>
        </w:p>
        <w:p w14:paraId="46D21018" w14:textId="168DB42B" w:rsidR="003902E8" w:rsidRDefault="009332CC" w:rsidP="003902E8">
          <w:pPr>
            <w:pStyle w:val="TOC3"/>
            <w:rPr>
              <w:rFonts w:asciiTheme="minorHAnsi" w:eastAsiaTheme="minorEastAsia" w:hAnsiTheme="minorHAnsi" w:cstheme="minorBidi"/>
              <w:noProof/>
              <w:color w:val="auto"/>
              <w:sz w:val="22"/>
              <w:szCs w:val="22"/>
              <w:rtl/>
            </w:rPr>
          </w:pPr>
          <w:hyperlink w:anchor="_Toc70729922" w:history="1">
            <w:r w:rsidR="003902E8" w:rsidRPr="00020790">
              <w:rPr>
                <w:rStyle w:val="Hyperlink"/>
                <w:noProof/>
              </w:rPr>
              <w:t>Exegesis of Verse No. 7</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446</w:t>
            </w:r>
            <w:r w:rsidR="003902E8">
              <w:rPr>
                <w:noProof/>
                <w:webHidden/>
                <w:rtl/>
              </w:rPr>
              <w:fldChar w:fldCharType="end"/>
            </w:r>
          </w:hyperlink>
        </w:p>
        <w:p w14:paraId="03C04795" w14:textId="6AC2B20F" w:rsidR="003902E8" w:rsidRDefault="009332CC" w:rsidP="003902E8">
          <w:pPr>
            <w:pStyle w:val="TOC3"/>
            <w:rPr>
              <w:rFonts w:asciiTheme="minorHAnsi" w:eastAsiaTheme="minorEastAsia" w:hAnsiTheme="minorHAnsi" w:cstheme="minorBidi"/>
              <w:noProof/>
              <w:color w:val="auto"/>
              <w:sz w:val="22"/>
              <w:szCs w:val="22"/>
              <w:rtl/>
            </w:rPr>
          </w:pPr>
          <w:hyperlink w:anchor="_Toc70729923" w:history="1">
            <w:r w:rsidR="003902E8" w:rsidRPr="00020790">
              <w:rPr>
                <w:rStyle w:val="Hyperlink"/>
                <w:noProof/>
              </w:rPr>
              <w:t>Surah Al-Kawthar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446</w:t>
            </w:r>
            <w:r w:rsidR="003902E8">
              <w:rPr>
                <w:noProof/>
                <w:webHidden/>
                <w:rtl/>
              </w:rPr>
              <w:fldChar w:fldCharType="end"/>
            </w:r>
          </w:hyperlink>
        </w:p>
        <w:p w14:paraId="0286D0F6" w14:textId="0D85E90E" w:rsidR="003902E8" w:rsidRDefault="009332CC" w:rsidP="003902E8">
          <w:pPr>
            <w:pStyle w:val="TOC3"/>
            <w:rPr>
              <w:rFonts w:asciiTheme="minorHAnsi" w:eastAsiaTheme="minorEastAsia" w:hAnsiTheme="minorHAnsi" w:cstheme="minorBidi"/>
              <w:noProof/>
              <w:color w:val="auto"/>
              <w:sz w:val="22"/>
              <w:szCs w:val="22"/>
              <w:rtl/>
            </w:rPr>
          </w:pPr>
          <w:hyperlink w:anchor="_Toc70729924" w:history="1">
            <w:r w:rsidR="003902E8" w:rsidRPr="00020790">
              <w:rPr>
                <w:rStyle w:val="Hyperlink"/>
                <w:noProof/>
              </w:rPr>
              <w:t>Surah Al-Tawhid (Al-Ikhlas)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447</w:t>
            </w:r>
            <w:r w:rsidR="003902E8">
              <w:rPr>
                <w:noProof/>
                <w:webHidden/>
                <w:rtl/>
              </w:rPr>
              <w:fldChar w:fldCharType="end"/>
            </w:r>
          </w:hyperlink>
        </w:p>
        <w:p w14:paraId="090B18D4" w14:textId="75A85F53" w:rsidR="003902E8" w:rsidRDefault="009332CC" w:rsidP="003902E8">
          <w:pPr>
            <w:pStyle w:val="TOC3"/>
            <w:rPr>
              <w:rFonts w:asciiTheme="minorHAnsi" w:eastAsiaTheme="minorEastAsia" w:hAnsiTheme="minorHAnsi" w:cstheme="minorBidi"/>
              <w:noProof/>
              <w:color w:val="auto"/>
              <w:sz w:val="22"/>
              <w:szCs w:val="22"/>
              <w:rtl/>
            </w:rPr>
          </w:pPr>
          <w:hyperlink w:anchor="_Toc70729925"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447</w:t>
            </w:r>
            <w:r w:rsidR="003902E8">
              <w:rPr>
                <w:noProof/>
                <w:webHidden/>
                <w:rtl/>
              </w:rPr>
              <w:fldChar w:fldCharType="end"/>
            </w:r>
          </w:hyperlink>
        </w:p>
        <w:p w14:paraId="09C43DFC" w14:textId="4859924F" w:rsidR="003902E8" w:rsidRDefault="009332CC" w:rsidP="003902E8">
          <w:pPr>
            <w:pStyle w:val="TOC2"/>
            <w:rPr>
              <w:rFonts w:asciiTheme="minorHAnsi" w:eastAsiaTheme="minorEastAsia" w:hAnsiTheme="minorHAnsi" w:cstheme="minorBidi"/>
              <w:color w:val="auto"/>
              <w:sz w:val="22"/>
              <w:szCs w:val="22"/>
              <w:rtl/>
            </w:rPr>
          </w:pPr>
          <w:hyperlink w:anchor="_Toc70729926" w:history="1">
            <w:r w:rsidR="003902E8" w:rsidRPr="00020790">
              <w:rPr>
                <w:rStyle w:val="Hyperlink"/>
              </w:rPr>
              <w:t>Imam Ali as in Prophetic Traditions</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Toc70729926 \h</w:instrText>
            </w:r>
            <w:r w:rsidR="003902E8">
              <w:rPr>
                <w:webHidden/>
                <w:rtl/>
              </w:rPr>
              <w:instrText xml:space="preserve"> </w:instrText>
            </w:r>
            <w:r w:rsidR="003902E8">
              <w:rPr>
                <w:webHidden/>
                <w:rtl/>
              </w:rPr>
            </w:r>
            <w:r w:rsidR="003902E8">
              <w:rPr>
                <w:webHidden/>
                <w:rtl/>
              </w:rPr>
              <w:fldChar w:fldCharType="separate"/>
            </w:r>
            <w:r w:rsidR="008A2363">
              <w:rPr>
                <w:webHidden/>
              </w:rPr>
              <w:t>455</w:t>
            </w:r>
            <w:r w:rsidR="003902E8">
              <w:rPr>
                <w:webHidden/>
                <w:rtl/>
              </w:rPr>
              <w:fldChar w:fldCharType="end"/>
            </w:r>
          </w:hyperlink>
        </w:p>
        <w:p w14:paraId="488AA329" w14:textId="798AFAFC" w:rsidR="003902E8" w:rsidRDefault="009332CC" w:rsidP="003902E8">
          <w:pPr>
            <w:pStyle w:val="TOC3"/>
            <w:rPr>
              <w:rFonts w:asciiTheme="minorHAnsi" w:eastAsiaTheme="minorEastAsia" w:hAnsiTheme="minorHAnsi" w:cstheme="minorBidi"/>
              <w:noProof/>
              <w:color w:val="auto"/>
              <w:sz w:val="22"/>
              <w:szCs w:val="22"/>
              <w:rtl/>
            </w:rPr>
          </w:pPr>
          <w:hyperlink w:anchor="_Toc70729927" w:history="1">
            <w:r w:rsidR="003902E8" w:rsidRPr="00020790">
              <w:rPr>
                <w:rStyle w:val="Hyperlink"/>
                <w:noProof/>
              </w:rPr>
              <w:t>Imam Ali; The Holy Prophet’s Self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455</w:t>
            </w:r>
            <w:r w:rsidR="003902E8">
              <w:rPr>
                <w:noProof/>
                <w:webHidden/>
                <w:rtl/>
              </w:rPr>
              <w:fldChar w:fldCharType="end"/>
            </w:r>
          </w:hyperlink>
        </w:p>
        <w:p w14:paraId="09A23671" w14:textId="1206720D" w:rsidR="003902E8" w:rsidRDefault="009332CC" w:rsidP="003902E8">
          <w:pPr>
            <w:pStyle w:val="TOC3"/>
            <w:rPr>
              <w:rFonts w:asciiTheme="minorHAnsi" w:eastAsiaTheme="minorEastAsia" w:hAnsiTheme="minorHAnsi" w:cstheme="minorBidi"/>
              <w:noProof/>
              <w:color w:val="auto"/>
              <w:sz w:val="22"/>
              <w:szCs w:val="22"/>
              <w:rtl/>
            </w:rPr>
          </w:pPr>
          <w:hyperlink w:anchor="_Toc70729928" w:history="1">
            <w:r w:rsidR="003902E8" w:rsidRPr="00020790">
              <w:rPr>
                <w:rStyle w:val="Hyperlink"/>
                <w:noProof/>
              </w:rPr>
              <w:t>Imam Ali; The Holy Prophet’s Brother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455</w:t>
            </w:r>
            <w:r w:rsidR="003902E8">
              <w:rPr>
                <w:noProof/>
                <w:webHidden/>
                <w:rtl/>
              </w:rPr>
              <w:fldChar w:fldCharType="end"/>
            </w:r>
          </w:hyperlink>
        </w:p>
        <w:p w14:paraId="2F0F31C4" w14:textId="16384430" w:rsidR="003902E8" w:rsidRDefault="009332CC" w:rsidP="003902E8">
          <w:pPr>
            <w:pStyle w:val="TOC3"/>
            <w:rPr>
              <w:rFonts w:asciiTheme="minorHAnsi" w:eastAsiaTheme="minorEastAsia" w:hAnsiTheme="minorHAnsi" w:cstheme="minorBidi"/>
              <w:noProof/>
              <w:color w:val="auto"/>
              <w:sz w:val="22"/>
              <w:szCs w:val="22"/>
              <w:rtl/>
            </w:rPr>
          </w:pPr>
          <w:hyperlink w:anchor="_Toc70729929" w:history="1">
            <w:r w:rsidR="003902E8" w:rsidRPr="00020790">
              <w:rPr>
                <w:rStyle w:val="Hyperlink"/>
                <w:noProof/>
              </w:rPr>
              <w:t>Imam Ali and the Holy Prophet; the Same Tree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457</w:t>
            </w:r>
            <w:r w:rsidR="003902E8">
              <w:rPr>
                <w:noProof/>
                <w:webHidden/>
                <w:rtl/>
              </w:rPr>
              <w:fldChar w:fldCharType="end"/>
            </w:r>
          </w:hyperlink>
        </w:p>
        <w:p w14:paraId="74F50630" w14:textId="21DEC9ED" w:rsidR="003902E8" w:rsidRDefault="009332CC" w:rsidP="003902E8">
          <w:pPr>
            <w:pStyle w:val="TOC3"/>
            <w:rPr>
              <w:rFonts w:asciiTheme="minorHAnsi" w:eastAsiaTheme="minorEastAsia" w:hAnsiTheme="minorHAnsi" w:cstheme="minorBidi"/>
              <w:noProof/>
              <w:color w:val="auto"/>
              <w:sz w:val="22"/>
              <w:szCs w:val="22"/>
              <w:rtl/>
            </w:rPr>
          </w:pPr>
          <w:hyperlink w:anchor="_Toc70729930" w:history="1">
            <w:r w:rsidR="003902E8" w:rsidRPr="00020790">
              <w:rPr>
                <w:rStyle w:val="Hyperlink"/>
                <w:noProof/>
              </w:rPr>
              <w:t>Imam Ali; The Holy Prophet’s Aide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457</w:t>
            </w:r>
            <w:r w:rsidR="003902E8">
              <w:rPr>
                <w:noProof/>
                <w:webHidden/>
                <w:rtl/>
              </w:rPr>
              <w:fldChar w:fldCharType="end"/>
            </w:r>
          </w:hyperlink>
        </w:p>
        <w:p w14:paraId="76FB6568" w14:textId="2FF3249D" w:rsidR="003902E8" w:rsidRDefault="009332CC" w:rsidP="003902E8">
          <w:pPr>
            <w:pStyle w:val="TOC3"/>
            <w:rPr>
              <w:rFonts w:asciiTheme="minorHAnsi" w:eastAsiaTheme="minorEastAsia" w:hAnsiTheme="minorHAnsi" w:cstheme="minorBidi"/>
              <w:noProof/>
              <w:color w:val="auto"/>
              <w:sz w:val="22"/>
              <w:szCs w:val="22"/>
              <w:rtl/>
            </w:rPr>
          </w:pPr>
          <w:hyperlink w:anchor="_Toc70729931" w:history="1">
            <w:r w:rsidR="003902E8" w:rsidRPr="00020790">
              <w:rPr>
                <w:rStyle w:val="Hyperlink"/>
                <w:noProof/>
              </w:rPr>
              <w:t>Imam Ali; The Holy Prophet’s Vicegerent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457</w:t>
            </w:r>
            <w:r w:rsidR="003902E8">
              <w:rPr>
                <w:noProof/>
                <w:webHidden/>
                <w:rtl/>
              </w:rPr>
              <w:fldChar w:fldCharType="end"/>
            </w:r>
          </w:hyperlink>
        </w:p>
        <w:p w14:paraId="256E3E4B" w14:textId="6148C53C" w:rsidR="003902E8" w:rsidRDefault="009332CC" w:rsidP="003902E8">
          <w:pPr>
            <w:pStyle w:val="TOC3"/>
            <w:rPr>
              <w:rFonts w:asciiTheme="minorHAnsi" w:eastAsiaTheme="minorEastAsia" w:hAnsiTheme="minorHAnsi" w:cstheme="minorBidi"/>
              <w:noProof/>
              <w:color w:val="auto"/>
              <w:sz w:val="22"/>
              <w:szCs w:val="22"/>
              <w:rtl/>
            </w:rPr>
          </w:pPr>
          <w:hyperlink w:anchor="_Toc70729932" w:history="1">
            <w:r w:rsidR="003902E8" w:rsidRPr="00020790">
              <w:rPr>
                <w:rStyle w:val="Hyperlink"/>
                <w:noProof/>
              </w:rPr>
              <w:t>Imam Ali to the Holy Prophet; Prophet Aaron to Prophet Moses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457</w:t>
            </w:r>
            <w:r w:rsidR="003902E8">
              <w:rPr>
                <w:noProof/>
                <w:webHidden/>
                <w:rtl/>
              </w:rPr>
              <w:fldChar w:fldCharType="end"/>
            </w:r>
          </w:hyperlink>
        </w:p>
        <w:p w14:paraId="1158924C" w14:textId="495AE6D0" w:rsidR="003902E8" w:rsidRDefault="009332CC" w:rsidP="003902E8">
          <w:pPr>
            <w:pStyle w:val="TOC3"/>
            <w:rPr>
              <w:rFonts w:asciiTheme="minorHAnsi" w:eastAsiaTheme="minorEastAsia" w:hAnsiTheme="minorHAnsi" w:cstheme="minorBidi"/>
              <w:noProof/>
              <w:color w:val="auto"/>
              <w:sz w:val="22"/>
              <w:szCs w:val="22"/>
              <w:rtl/>
            </w:rPr>
          </w:pPr>
          <w:hyperlink w:anchor="_Toc70729933" w:history="1">
            <w:r w:rsidR="003902E8" w:rsidRPr="00020790">
              <w:rPr>
                <w:rStyle w:val="Hyperlink"/>
                <w:noProof/>
              </w:rPr>
              <w:t>Imam Ali; the Door to the Holy Prophet’s City of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458</w:t>
            </w:r>
            <w:r w:rsidR="003902E8">
              <w:rPr>
                <w:noProof/>
                <w:webHidden/>
                <w:rtl/>
              </w:rPr>
              <w:fldChar w:fldCharType="end"/>
            </w:r>
          </w:hyperlink>
        </w:p>
        <w:p w14:paraId="0DF1394A" w14:textId="53045112" w:rsidR="003902E8" w:rsidRDefault="009332CC" w:rsidP="003902E8">
          <w:pPr>
            <w:pStyle w:val="TOC3"/>
            <w:rPr>
              <w:rFonts w:asciiTheme="minorHAnsi" w:eastAsiaTheme="minorEastAsia" w:hAnsiTheme="minorHAnsi" w:cstheme="minorBidi"/>
              <w:noProof/>
              <w:color w:val="auto"/>
              <w:sz w:val="22"/>
              <w:szCs w:val="22"/>
              <w:rtl/>
            </w:rPr>
          </w:pPr>
          <w:hyperlink w:anchor="_Toc70729934" w:history="1">
            <w:r w:rsidR="003902E8" w:rsidRPr="00020790">
              <w:rPr>
                <w:rStyle w:val="Hyperlink"/>
                <w:noProof/>
              </w:rPr>
              <w:t>Imam Ali; the Door to the Holy Prophet’s Wisdom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458</w:t>
            </w:r>
            <w:r w:rsidR="003902E8">
              <w:rPr>
                <w:noProof/>
                <w:webHidden/>
                <w:rtl/>
              </w:rPr>
              <w:fldChar w:fldCharType="end"/>
            </w:r>
          </w:hyperlink>
        </w:p>
        <w:p w14:paraId="7A2F90E3" w14:textId="0AF658B5" w:rsidR="003902E8" w:rsidRDefault="009332CC" w:rsidP="003902E8">
          <w:pPr>
            <w:pStyle w:val="TOC3"/>
            <w:rPr>
              <w:rFonts w:asciiTheme="minorHAnsi" w:eastAsiaTheme="minorEastAsia" w:hAnsiTheme="minorHAnsi" w:cstheme="minorBidi"/>
              <w:noProof/>
              <w:color w:val="auto"/>
              <w:sz w:val="22"/>
              <w:szCs w:val="22"/>
              <w:rtl/>
            </w:rPr>
          </w:pPr>
          <w:hyperlink w:anchor="_Toc70729935" w:history="1">
            <w:r w:rsidR="003902E8" w:rsidRPr="00020790">
              <w:rPr>
                <w:rStyle w:val="Hyperlink"/>
                <w:noProof/>
              </w:rPr>
              <w:t>Imam Ali; the Most Beloved to the Holy Prophet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458</w:t>
            </w:r>
            <w:r w:rsidR="003902E8">
              <w:rPr>
                <w:noProof/>
                <w:webHidden/>
                <w:rtl/>
              </w:rPr>
              <w:fldChar w:fldCharType="end"/>
            </w:r>
          </w:hyperlink>
        </w:p>
        <w:p w14:paraId="0DD65FD6" w14:textId="05F194B6" w:rsidR="003902E8" w:rsidRDefault="009332CC" w:rsidP="003902E8">
          <w:pPr>
            <w:pStyle w:val="TOC3"/>
            <w:rPr>
              <w:rFonts w:asciiTheme="minorHAnsi" w:eastAsiaTheme="minorEastAsia" w:hAnsiTheme="minorHAnsi" w:cstheme="minorBidi"/>
              <w:noProof/>
              <w:color w:val="auto"/>
              <w:sz w:val="22"/>
              <w:szCs w:val="22"/>
              <w:rtl/>
            </w:rPr>
          </w:pPr>
          <w:hyperlink w:anchor="_Toc70729936" w:history="1">
            <w:r w:rsidR="003902E8" w:rsidRPr="00020790">
              <w:rPr>
                <w:rStyle w:val="Hyperlink"/>
                <w:noProof/>
              </w:rPr>
              <w:t>Imam Ali; the Match of the Prophets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458</w:t>
            </w:r>
            <w:r w:rsidR="003902E8">
              <w:rPr>
                <w:noProof/>
                <w:webHidden/>
                <w:rtl/>
              </w:rPr>
              <w:fldChar w:fldCharType="end"/>
            </w:r>
          </w:hyperlink>
        </w:p>
        <w:p w14:paraId="74274285" w14:textId="57D84A2B" w:rsidR="003902E8" w:rsidRDefault="009332CC" w:rsidP="003902E8">
          <w:pPr>
            <w:pStyle w:val="TOC3"/>
            <w:rPr>
              <w:rFonts w:asciiTheme="minorHAnsi" w:eastAsiaTheme="minorEastAsia" w:hAnsiTheme="minorHAnsi" w:cstheme="minorBidi"/>
              <w:noProof/>
              <w:color w:val="auto"/>
              <w:sz w:val="22"/>
              <w:szCs w:val="22"/>
              <w:rtl/>
            </w:rPr>
          </w:pPr>
          <w:hyperlink w:anchor="_Toc70729937" w:history="1">
            <w:r w:rsidR="003902E8" w:rsidRPr="00020790">
              <w:rPr>
                <w:rStyle w:val="Hyperlink"/>
                <w:noProof/>
              </w:rPr>
              <w:t>Imam Ali; the Chief of the Arabs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459</w:t>
            </w:r>
            <w:r w:rsidR="003902E8">
              <w:rPr>
                <w:noProof/>
                <w:webHidden/>
                <w:rtl/>
              </w:rPr>
              <w:fldChar w:fldCharType="end"/>
            </w:r>
          </w:hyperlink>
        </w:p>
        <w:p w14:paraId="212FE7D9" w14:textId="2AEDA298" w:rsidR="003902E8" w:rsidRDefault="009332CC" w:rsidP="003902E8">
          <w:pPr>
            <w:pStyle w:val="TOC3"/>
            <w:rPr>
              <w:rFonts w:asciiTheme="minorHAnsi" w:eastAsiaTheme="minorEastAsia" w:hAnsiTheme="minorHAnsi" w:cstheme="minorBidi"/>
              <w:noProof/>
              <w:color w:val="auto"/>
              <w:sz w:val="22"/>
              <w:szCs w:val="22"/>
              <w:rtl/>
            </w:rPr>
          </w:pPr>
          <w:hyperlink w:anchor="_Toc70729938" w:history="1">
            <w:r w:rsidR="003902E8" w:rsidRPr="00020790">
              <w:rPr>
                <w:rStyle w:val="Hyperlink"/>
                <w:noProof/>
              </w:rPr>
              <w:t>Imam Ali; the Most Beloved of all Humans to the Almighty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459</w:t>
            </w:r>
            <w:r w:rsidR="003902E8">
              <w:rPr>
                <w:noProof/>
                <w:webHidden/>
                <w:rtl/>
              </w:rPr>
              <w:fldChar w:fldCharType="end"/>
            </w:r>
          </w:hyperlink>
        </w:p>
        <w:p w14:paraId="45DE294D" w14:textId="414060B6" w:rsidR="003902E8" w:rsidRDefault="009332CC" w:rsidP="003902E8">
          <w:pPr>
            <w:pStyle w:val="TOC3"/>
            <w:rPr>
              <w:rFonts w:asciiTheme="minorHAnsi" w:eastAsiaTheme="minorEastAsia" w:hAnsiTheme="minorHAnsi" w:cstheme="minorBidi"/>
              <w:noProof/>
              <w:color w:val="auto"/>
              <w:sz w:val="22"/>
              <w:szCs w:val="22"/>
              <w:rtl/>
            </w:rPr>
          </w:pPr>
          <w:hyperlink w:anchor="_Toc70729939" w:history="1">
            <w:r w:rsidR="003902E8" w:rsidRPr="00020790">
              <w:rPr>
                <w:rStyle w:val="Hyperlink"/>
                <w:noProof/>
              </w:rPr>
              <w:t>Obedience to Imam Ali; Obedience to the Holy Prophet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459</w:t>
            </w:r>
            <w:r w:rsidR="003902E8">
              <w:rPr>
                <w:noProof/>
                <w:webHidden/>
                <w:rtl/>
              </w:rPr>
              <w:fldChar w:fldCharType="end"/>
            </w:r>
          </w:hyperlink>
        </w:p>
        <w:p w14:paraId="76E35506" w14:textId="50262789" w:rsidR="003902E8" w:rsidRDefault="009332CC" w:rsidP="003902E8">
          <w:pPr>
            <w:pStyle w:val="TOC3"/>
            <w:rPr>
              <w:rFonts w:asciiTheme="minorHAnsi" w:eastAsiaTheme="minorEastAsia" w:hAnsiTheme="minorHAnsi" w:cstheme="minorBidi"/>
              <w:noProof/>
              <w:color w:val="auto"/>
              <w:sz w:val="22"/>
              <w:szCs w:val="22"/>
              <w:rtl/>
            </w:rPr>
          </w:pPr>
          <w:hyperlink w:anchor="_Toc70729940" w:history="1">
            <w:r w:rsidR="003902E8" w:rsidRPr="00020790">
              <w:rPr>
                <w:rStyle w:val="Hyperlink"/>
                <w:noProof/>
              </w:rPr>
              <w:t>Love for Ali; Love for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460</w:t>
            </w:r>
            <w:r w:rsidR="003902E8">
              <w:rPr>
                <w:noProof/>
                <w:webHidden/>
                <w:rtl/>
              </w:rPr>
              <w:fldChar w:fldCharType="end"/>
            </w:r>
          </w:hyperlink>
        </w:p>
        <w:p w14:paraId="0A41B028" w14:textId="1F94A9E0" w:rsidR="003902E8" w:rsidRDefault="009332CC" w:rsidP="003902E8">
          <w:pPr>
            <w:pStyle w:val="TOC3"/>
            <w:rPr>
              <w:rFonts w:asciiTheme="minorHAnsi" w:eastAsiaTheme="minorEastAsia" w:hAnsiTheme="minorHAnsi" w:cstheme="minorBidi"/>
              <w:noProof/>
              <w:color w:val="auto"/>
              <w:sz w:val="22"/>
              <w:szCs w:val="22"/>
              <w:rtl/>
            </w:rPr>
          </w:pPr>
          <w:hyperlink w:anchor="_Toc70729941" w:history="1">
            <w:r w:rsidR="003902E8" w:rsidRPr="00020790">
              <w:rPr>
                <w:rStyle w:val="Hyperlink"/>
                <w:noProof/>
              </w:rPr>
              <w:t>Love for Ali is Faith; Hating him is Hypocrisy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460</w:t>
            </w:r>
            <w:r w:rsidR="003902E8">
              <w:rPr>
                <w:noProof/>
                <w:webHidden/>
                <w:rtl/>
              </w:rPr>
              <w:fldChar w:fldCharType="end"/>
            </w:r>
          </w:hyperlink>
        </w:p>
        <w:p w14:paraId="150FB471" w14:textId="009133D5" w:rsidR="003902E8" w:rsidRDefault="009332CC" w:rsidP="003902E8">
          <w:pPr>
            <w:pStyle w:val="TOC3"/>
            <w:rPr>
              <w:rFonts w:asciiTheme="minorHAnsi" w:eastAsiaTheme="minorEastAsia" w:hAnsiTheme="minorHAnsi" w:cstheme="minorBidi"/>
              <w:noProof/>
              <w:color w:val="auto"/>
              <w:sz w:val="22"/>
              <w:szCs w:val="22"/>
              <w:rtl/>
            </w:rPr>
          </w:pPr>
          <w:hyperlink w:anchor="_Toc70729942" w:history="1">
            <w:r w:rsidR="003902E8" w:rsidRPr="00020790">
              <w:rPr>
                <w:rStyle w:val="Hyperlink"/>
                <w:noProof/>
              </w:rPr>
              <w:t>Love for Imam Ali; The Title of the True Believer’s Record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461</w:t>
            </w:r>
            <w:r w:rsidR="003902E8">
              <w:rPr>
                <w:noProof/>
                <w:webHidden/>
                <w:rtl/>
              </w:rPr>
              <w:fldChar w:fldCharType="end"/>
            </w:r>
          </w:hyperlink>
        </w:p>
        <w:p w14:paraId="168A1896" w14:textId="4A09650B" w:rsidR="003902E8" w:rsidRDefault="009332CC" w:rsidP="003902E8">
          <w:pPr>
            <w:pStyle w:val="TOC3"/>
            <w:rPr>
              <w:rFonts w:asciiTheme="minorHAnsi" w:eastAsiaTheme="minorEastAsia" w:hAnsiTheme="minorHAnsi" w:cstheme="minorBidi"/>
              <w:noProof/>
              <w:color w:val="auto"/>
              <w:sz w:val="22"/>
              <w:szCs w:val="22"/>
              <w:rtl/>
            </w:rPr>
          </w:pPr>
          <w:hyperlink w:anchor="_Toc70729943" w:history="1">
            <w:r w:rsidR="003902E8" w:rsidRPr="00020790">
              <w:rPr>
                <w:rStyle w:val="Hyperlink"/>
                <w:noProof/>
              </w:rPr>
              <w:t>The Holy Prophet Foretells Imam Ali’s Future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461</w:t>
            </w:r>
            <w:r w:rsidR="003902E8">
              <w:rPr>
                <w:noProof/>
                <w:webHidden/>
                <w:rtl/>
              </w:rPr>
              <w:fldChar w:fldCharType="end"/>
            </w:r>
          </w:hyperlink>
        </w:p>
        <w:p w14:paraId="4ADDFB8C" w14:textId="03AF22BC" w:rsidR="003902E8" w:rsidRDefault="009332CC" w:rsidP="003902E8">
          <w:pPr>
            <w:pStyle w:val="TOC3"/>
            <w:rPr>
              <w:rFonts w:asciiTheme="minorHAnsi" w:eastAsiaTheme="minorEastAsia" w:hAnsiTheme="minorHAnsi" w:cstheme="minorBidi"/>
              <w:noProof/>
              <w:color w:val="auto"/>
              <w:sz w:val="22"/>
              <w:szCs w:val="22"/>
              <w:rtl/>
            </w:rPr>
          </w:pPr>
          <w:hyperlink w:anchor="_Toc70729944" w:history="1">
            <w:r w:rsidR="003902E8" w:rsidRPr="00020790">
              <w:rPr>
                <w:rStyle w:val="Hyperlink"/>
                <w:noProof/>
              </w:rPr>
              <w:t>Imam Ali; the Bearer of Al-Hamd Standard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461</w:t>
            </w:r>
            <w:r w:rsidR="003902E8">
              <w:rPr>
                <w:noProof/>
                <w:webHidden/>
                <w:rtl/>
              </w:rPr>
              <w:fldChar w:fldCharType="end"/>
            </w:r>
          </w:hyperlink>
        </w:p>
        <w:p w14:paraId="41080785" w14:textId="1979C9F0" w:rsidR="003902E8" w:rsidRDefault="009332CC" w:rsidP="003902E8">
          <w:pPr>
            <w:pStyle w:val="TOC3"/>
            <w:rPr>
              <w:rFonts w:asciiTheme="minorHAnsi" w:eastAsiaTheme="minorEastAsia" w:hAnsiTheme="minorHAnsi" w:cstheme="minorBidi"/>
              <w:noProof/>
              <w:color w:val="auto"/>
              <w:sz w:val="22"/>
              <w:szCs w:val="22"/>
              <w:rtl/>
            </w:rPr>
          </w:pPr>
          <w:hyperlink w:anchor="_Toc70729945" w:history="1">
            <w:r w:rsidR="003902E8" w:rsidRPr="00020790">
              <w:rPr>
                <w:rStyle w:val="Hyperlink"/>
                <w:noProof/>
              </w:rPr>
              <w:t>Ali; the commander of the Prophet’s Pond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462</w:t>
            </w:r>
            <w:r w:rsidR="003902E8">
              <w:rPr>
                <w:noProof/>
                <w:webHidden/>
                <w:rtl/>
              </w:rPr>
              <w:fldChar w:fldCharType="end"/>
            </w:r>
          </w:hyperlink>
        </w:p>
        <w:p w14:paraId="6C15551A" w14:textId="1AA2E9ED" w:rsidR="003902E8" w:rsidRDefault="009332CC" w:rsidP="003902E8">
          <w:pPr>
            <w:pStyle w:val="TOC3"/>
            <w:rPr>
              <w:rFonts w:asciiTheme="minorHAnsi" w:eastAsiaTheme="minorEastAsia" w:hAnsiTheme="minorHAnsi" w:cstheme="minorBidi"/>
              <w:noProof/>
              <w:color w:val="auto"/>
              <w:sz w:val="22"/>
              <w:szCs w:val="22"/>
              <w:rtl/>
            </w:rPr>
          </w:pPr>
          <w:hyperlink w:anchor="_Toc70729946" w:history="1">
            <w:r w:rsidR="003902E8" w:rsidRPr="00020790">
              <w:rPr>
                <w:rStyle w:val="Hyperlink"/>
                <w:noProof/>
              </w:rPr>
              <w:t>Ali; the distributor of Heaven and Hell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462</w:t>
            </w:r>
            <w:r w:rsidR="003902E8">
              <w:rPr>
                <w:noProof/>
                <w:webHidden/>
                <w:rtl/>
              </w:rPr>
              <w:fldChar w:fldCharType="end"/>
            </w:r>
          </w:hyperlink>
        </w:p>
        <w:p w14:paraId="096EB3D8" w14:textId="2CE6AC3F" w:rsidR="003902E8" w:rsidRDefault="009332CC" w:rsidP="003902E8">
          <w:pPr>
            <w:pStyle w:val="TOC3"/>
            <w:rPr>
              <w:rFonts w:asciiTheme="minorHAnsi" w:eastAsiaTheme="minorEastAsia" w:hAnsiTheme="minorHAnsi" w:cstheme="minorBidi"/>
              <w:noProof/>
              <w:color w:val="auto"/>
              <w:sz w:val="22"/>
              <w:szCs w:val="22"/>
              <w:rtl/>
            </w:rPr>
          </w:pPr>
          <w:hyperlink w:anchor="_Toc70729947" w:history="1">
            <w:r w:rsidR="003902E8" w:rsidRPr="00020790">
              <w:rPr>
                <w:rStyle w:val="Hyperlink"/>
                <w:noProof/>
              </w:rPr>
              <w:t>Without a License from Ali, No one passes the Discriminating Bridge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462</w:t>
            </w:r>
            <w:r w:rsidR="003902E8">
              <w:rPr>
                <w:noProof/>
                <w:webHidden/>
                <w:rtl/>
              </w:rPr>
              <w:fldChar w:fldCharType="end"/>
            </w:r>
          </w:hyperlink>
        </w:p>
        <w:p w14:paraId="76F6206F" w14:textId="1FB34925" w:rsidR="003902E8" w:rsidRDefault="009332CC" w:rsidP="003902E8">
          <w:pPr>
            <w:pStyle w:val="TOC3"/>
            <w:rPr>
              <w:rFonts w:asciiTheme="minorHAnsi" w:eastAsiaTheme="minorEastAsia" w:hAnsiTheme="minorHAnsi" w:cstheme="minorBidi"/>
              <w:noProof/>
              <w:color w:val="auto"/>
              <w:sz w:val="22"/>
              <w:szCs w:val="22"/>
              <w:rtl/>
            </w:rPr>
          </w:pPr>
          <w:hyperlink w:anchor="_Toc70729948" w:history="1">
            <w:r w:rsidR="003902E8" w:rsidRPr="00020790">
              <w:rPr>
                <w:rStyle w:val="Hyperlink"/>
                <w:noProof/>
              </w:rPr>
              <w:t>Ali; in the company of the Holy Prophet in Paradise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463</w:t>
            </w:r>
            <w:r w:rsidR="003902E8">
              <w:rPr>
                <w:noProof/>
                <w:webHidden/>
                <w:rtl/>
              </w:rPr>
              <w:fldChar w:fldCharType="end"/>
            </w:r>
          </w:hyperlink>
        </w:p>
        <w:p w14:paraId="5B4740A7" w14:textId="623CEB89" w:rsidR="003902E8" w:rsidRDefault="009332CC" w:rsidP="003902E8">
          <w:pPr>
            <w:pStyle w:val="TOC3"/>
            <w:rPr>
              <w:rFonts w:asciiTheme="minorHAnsi" w:eastAsiaTheme="minorEastAsia" w:hAnsiTheme="minorHAnsi" w:cstheme="minorBidi"/>
              <w:noProof/>
              <w:color w:val="auto"/>
              <w:sz w:val="22"/>
              <w:szCs w:val="22"/>
              <w:rtl/>
            </w:rPr>
          </w:pPr>
          <w:hyperlink w:anchor="_Toc70729949"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463</w:t>
            </w:r>
            <w:r w:rsidR="003902E8">
              <w:rPr>
                <w:noProof/>
                <w:webHidden/>
                <w:rtl/>
              </w:rPr>
              <w:fldChar w:fldCharType="end"/>
            </w:r>
          </w:hyperlink>
        </w:p>
        <w:p w14:paraId="57882A19" w14:textId="5D25D983" w:rsidR="003902E8" w:rsidRDefault="009332CC" w:rsidP="003902E8">
          <w:pPr>
            <w:pStyle w:val="TOC2"/>
            <w:rPr>
              <w:rFonts w:asciiTheme="minorHAnsi" w:eastAsiaTheme="minorEastAsia" w:hAnsiTheme="minorHAnsi" w:cstheme="minorBidi"/>
              <w:color w:val="auto"/>
              <w:sz w:val="22"/>
              <w:szCs w:val="22"/>
              <w:rtl/>
            </w:rPr>
          </w:pPr>
          <w:hyperlink w:anchor="_Toc70729950" w:history="1">
            <w:r w:rsidR="003902E8" w:rsidRPr="00020790">
              <w:rPr>
                <w:rStyle w:val="Hyperlink"/>
              </w:rPr>
              <w:t>Imam Ali’s Educational Teachings And Sermons</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Toc70729950 \h</w:instrText>
            </w:r>
            <w:r w:rsidR="003902E8">
              <w:rPr>
                <w:webHidden/>
                <w:rtl/>
              </w:rPr>
              <w:instrText xml:space="preserve"> </w:instrText>
            </w:r>
            <w:r w:rsidR="003902E8">
              <w:rPr>
                <w:webHidden/>
                <w:rtl/>
              </w:rPr>
            </w:r>
            <w:r w:rsidR="003902E8">
              <w:rPr>
                <w:webHidden/>
                <w:rtl/>
              </w:rPr>
              <w:fldChar w:fldCharType="separate"/>
            </w:r>
            <w:r w:rsidR="008A2363">
              <w:rPr>
                <w:webHidden/>
              </w:rPr>
              <w:t>465</w:t>
            </w:r>
            <w:r w:rsidR="003902E8">
              <w:rPr>
                <w:webHidden/>
                <w:rtl/>
              </w:rPr>
              <w:fldChar w:fldCharType="end"/>
            </w:r>
          </w:hyperlink>
        </w:p>
        <w:p w14:paraId="1DC3DC59" w14:textId="452F0594" w:rsidR="003902E8" w:rsidRDefault="009332CC" w:rsidP="003902E8">
          <w:pPr>
            <w:pStyle w:val="TOC3"/>
            <w:rPr>
              <w:rFonts w:asciiTheme="minorHAnsi" w:eastAsiaTheme="minorEastAsia" w:hAnsiTheme="minorHAnsi" w:cstheme="minorBidi"/>
              <w:noProof/>
              <w:color w:val="auto"/>
              <w:sz w:val="22"/>
              <w:szCs w:val="22"/>
              <w:rtl/>
            </w:rPr>
          </w:pPr>
          <w:hyperlink w:anchor="_Toc70729951" w:history="1">
            <w:r w:rsidR="003902E8" w:rsidRPr="00020790">
              <w:rPr>
                <w:rStyle w:val="Hyperlink"/>
                <w:noProof/>
              </w:rPr>
              <w:t>Imam Ali’s Instructive Will To His Son Imam Al-Hasan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466</w:t>
            </w:r>
            <w:r w:rsidR="003902E8">
              <w:rPr>
                <w:noProof/>
                <w:webHidden/>
                <w:rtl/>
              </w:rPr>
              <w:fldChar w:fldCharType="end"/>
            </w:r>
          </w:hyperlink>
        </w:p>
        <w:p w14:paraId="7DE8FEF2" w14:textId="6D8F0376" w:rsidR="003902E8" w:rsidRDefault="009332CC" w:rsidP="003902E8">
          <w:pPr>
            <w:pStyle w:val="TOC3"/>
            <w:rPr>
              <w:rFonts w:asciiTheme="minorHAnsi" w:eastAsiaTheme="minorEastAsia" w:hAnsiTheme="minorHAnsi" w:cstheme="minorBidi"/>
              <w:noProof/>
              <w:color w:val="auto"/>
              <w:sz w:val="22"/>
              <w:szCs w:val="22"/>
              <w:rtl/>
            </w:rPr>
          </w:pPr>
          <w:hyperlink w:anchor="_Toc70729952" w:history="1">
            <w:r w:rsidR="003902E8" w:rsidRPr="00020790">
              <w:rPr>
                <w:rStyle w:val="Hyperlink"/>
                <w:noProof/>
              </w:rPr>
              <w:t>Another instructive will of Imam Ali to Imam Al-Hasan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473</w:t>
            </w:r>
            <w:r w:rsidR="003902E8">
              <w:rPr>
                <w:noProof/>
                <w:webHidden/>
                <w:rtl/>
              </w:rPr>
              <w:fldChar w:fldCharType="end"/>
            </w:r>
          </w:hyperlink>
        </w:p>
        <w:p w14:paraId="6E898817" w14:textId="5825CF83" w:rsidR="003902E8" w:rsidRDefault="009332CC" w:rsidP="003902E8">
          <w:pPr>
            <w:pStyle w:val="TOC3"/>
            <w:rPr>
              <w:rFonts w:asciiTheme="minorHAnsi" w:eastAsiaTheme="minorEastAsia" w:hAnsiTheme="minorHAnsi" w:cstheme="minorBidi"/>
              <w:noProof/>
              <w:color w:val="auto"/>
              <w:sz w:val="22"/>
              <w:szCs w:val="22"/>
              <w:rtl/>
            </w:rPr>
          </w:pPr>
          <w:hyperlink w:anchor="_Toc70729953" w:history="1">
            <w:r w:rsidR="003902E8" w:rsidRPr="00020790">
              <w:rPr>
                <w:rStyle w:val="Hyperlink"/>
                <w:noProof/>
              </w:rPr>
              <w:t>Imam Ali’s instructive will to His Son Imam Al-Husayn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474</w:t>
            </w:r>
            <w:r w:rsidR="003902E8">
              <w:rPr>
                <w:noProof/>
                <w:webHidden/>
                <w:rtl/>
              </w:rPr>
              <w:fldChar w:fldCharType="end"/>
            </w:r>
          </w:hyperlink>
        </w:p>
        <w:p w14:paraId="2D36D610" w14:textId="5B40C604" w:rsidR="003902E8" w:rsidRDefault="009332CC" w:rsidP="003902E8">
          <w:pPr>
            <w:pStyle w:val="TOC3"/>
            <w:rPr>
              <w:rFonts w:asciiTheme="minorHAnsi" w:eastAsiaTheme="minorEastAsia" w:hAnsiTheme="minorHAnsi" w:cstheme="minorBidi"/>
              <w:noProof/>
              <w:color w:val="auto"/>
              <w:sz w:val="22"/>
              <w:szCs w:val="22"/>
              <w:rtl/>
            </w:rPr>
          </w:pPr>
          <w:hyperlink w:anchor="_Toc70729954" w:history="1">
            <w:r w:rsidR="003902E8" w:rsidRPr="00020790">
              <w:rPr>
                <w:rStyle w:val="Hyperlink"/>
                <w:noProof/>
              </w:rPr>
              <w:t>Imam Ali’s instructions to His Sons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476</w:t>
            </w:r>
            <w:r w:rsidR="003902E8">
              <w:rPr>
                <w:noProof/>
                <w:webHidden/>
                <w:rtl/>
              </w:rPr>
              <w:fldChar w:fldCharType="end"/>
            </w:r>
          </w:hyperlink>
        </w:p>
        <w:p w14:paraId="2BBEF975" w14:textId="2252522F" w:rsidR="003902E8" w:rsidRDefault="009332CC" w:rsidP="003902E8">
          <w:pPr>
            <w:pStyle w:val="TOC3"/>
            <w:rPr>
              <w:rFonts w:asciiTheme="minorHAnsi" w:eastAsiaTheme="minorEastAsia" w:hAnsiTheme="minorHAnsi" w:cstheme="minorBidi"/>
              <w:noProof/>
              <w:color w:val="auto"/>
              <w:sz w:val="22"/>
              <w:szCs w:val="22"/>
              <w:rtl/>
            </w:rPr>
          </w:pPr>
          <w:hyperlink w:anchor="_Toc70729955" w:history="1">
            <w:r w:rsidR="003902E8" w:rsidRPr="00020790">
              <w:rPr>
                <w:rStyle w:val="Hyperlink"/>
                <w:noProof/>
              </w:rPr>
              <w:t>Imam Ali’s instructive will to His son Muhammad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476</w:t>
            </w:r>
            <w:r w:rsidR="003902E8">
              <w:rPr>
                <w:noProof/>
                <w:webHidden/>
                <w:rtl/>
              </w:rPr>
              <w:fldChar w:fldCharType="end"/>
            </w:r>
          </w:hyperlink>
        </w:p>
        <w:p w14:paraId="5874C895" w14:textId="4A32126A" w:rsidR="003902E8" w:rsidRDefault="009332CC" w:rsidP="003902E8">
          <w:pPr>
            <w:pStyle w:val="TOC3"/>
            <w:rPr>
              <w:rFonts w:asciiTheme="minorHAnsi" w:eastAsiaTheme="minorEastAsia" w:hAnsiTheme="minorHAnsi" w:cstheme="minorBidi"/>
              <w:noProof/>
              <w:color w:val="auto"/>
              <w:sz w:val="22"/>
              <w:szCs w:val="22"/>
              <w:rtl/>
            </w:rPr>
          </w:pPr>
          <w:hyperlink w:anchor="_Toc70729956" w:history="1">
            <w:r w:rsidR="003902E8" w:rsidRPr="00020790">
              <w:rPr>
                <w:rStyle w:val="Hyperlink"/>
                <w:noProof/>
              </w:rPr>
              <w:t>Imam Ali’s instructive will to Kumayl ibn Ziyad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477</w:t>
            </w:r>
            <w:r w:rsidR="003902E8">
              <w:rPr>
                <w:noProof/>
                <w:webHidden/>
                <w:rtl/>
              </w:rPr>
              <w:fldChar w:fldCharType="end"/>
            </w:r>
          </w:hyperlink>
        </w:p>
        <w:p w14:paraId="133FD61F" w14:textId="61261DD1" w:rsidR="003902E8" w:rsidRDefault="009332CC" w:rsidP="003902E8">
          <w:pPr>
            <w:pStyle w:val="TOC3"/>
            <w:rPr>
              <w:rFonts w:asciiTheme="minorHAnsi" w:eastAsiaTheme="minorEastAsia" w:hAnsiTheme="minorHAnsi" w:cstheme="minorBidi"/>
              <w:noProof/>
              <w:color w:val="auto"/>
              <w:sz w:val="22"/>
              <w:szCs w:val="22"/>
              <w:rtl/>
            </w:rPr>
          </w:pPr>
          <w:hyperlink w:anchor="_Toc70729957"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484</w:t>
            </w:r>
            <w:r w:rsidR="003902E8">
              <w:rPr>
                <w:noProof/>
                <w:webHidden/>
                <w:rtl/>
              </w:rPr>
              <w:fldChar w:fldCharType="end"/>
            </w:r>
          </w:hyperlink>
        </w:p>
        <w:p w14:paraId="13061C83" w14:textId="1B1D9921" w:rsidR="003902E8" w:rsidRDefault="009332CC" w:rsidP="003902E8">
          <w:pPr>
            <w:pStyle w:val="TOC2"/>
            <w:rPr>
              <w:rFonts w:asciiTheme="minorHAnsi" w:eastAsiaTheme="minorEastAsia" w:hAnsiTheme="minorHAnsi" w:cstheme="minorBidi"/>
              <w:color w:val="auto"/>
              <w:sz w:val="22"/>
              <w:szCs w:val="22"/>
              <w:rtl/>
            </w:rPr>
          </w:pPr>
          <w:hyperlink w:anchor="_Toc70729958" w:history="1">
            <w:r w:rsidR="003902E8" w:rsidRPr="00020790">
              <w:rPr>
                <w:rStyle w:val="Hyperlink"/>
              </w:rPr>
              <w:t>Sermons Of Imam Ali As</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Toc70729958 \h</w:instrText>
            </w:r>
            <w:r w:rsidR="003902E8">
              <w:rPr>
                <w:webHidden/>
                <w:rtl/>
              </w:rPr>
              <w:instrText xml:space="preserve"> </w:instrText>
            </w:r>
            <w:r w:rsidR="003902E8">
              <w:rPr>
                <w:webHidden/>
                <w:rtl/>
              </w:rPr>
            </w:r>
            <w:r w:rsidR="003902E8">
              <w:rPr>
                <w:webHidden/>
                <w:rtl/>
              </w:rPr>
              <w:fldChar w:fldCharType="separate"/>
            </w:r>
            <w:r w:rsidR="008A2363">
              <w:rPr>
                <w:webHidden/>
              </w:rPr>
              <w:t>486</w:t>
            </w:r>
            <w:r w:rsidR="003902E8">
              <w:rPr>
                <w:webHidden/>
                <w:rtl/>
              </w:rPr>
              <w:fldChar w:fldCharType="end"/>
            </w:r>
          </w:hyperlink>
        </w:p>
        <w:p w14:paraId="6C80785F" w14:textId="5C48A11B" w:rsidR="003902E8" w:rsidRDefault="009332CC" w:rsidP="003902E8">
          <w:pPr>
            <w:pStyle w:val="TOC3"/>
            <w:rPr>
              <w:rFonts w:asciiTheme="minorHAnsi" w:eastAsiaTheme="minorEastAsia" w:hAnsiTheme="minorHAnsi" w:cstheme="minorBidi"/>
              <w:noProof/>
              <w:color w:val="auto"/>
              <w:sz w:val="22"/>
              <w:szCs w:val="22"/>
              <w:rtl/>
            </w:rPr>
          </w:pPr>
          <w:hyperlink w:anchor="_Toc70729959" w:history="1">
            <w:r w:rsidR="003902E8" w:rsidRPr="00020790">
              <w:rPr>
                <w:rStyle w:val="Hyperlink"/>
                <w:noProof/>
              </w:rPr>
              <w:t>States of man in this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486</w:t>
            </w:r>
            <w:r w:rsidR="003902E8">
              <w:rPr>
                <w:noProof/>
                <w:webHidden/>
                <w:rtl/>
              </w:rPr>
              <w:fldChar w:fldCharType="end"/>
            </w:r>
          </w:hyperlink>
        </w:p>
        <w:p w14:paraId="1796C9DA" w14:textId="2671FD3C" w:rsidR="003902E8" w:rsidRDefault="009332CC" w:rsidP="003902E8">
          <w:pPr>
            <w:pStyle w:val="TOC3"/>
            <w:rPr>
              <w:rFonts w:asciiTheme="minorHAnsi" w:eastAsiaTheme="minorEastAsia" w:hAnsiTheme="minorHAnsi" w:cstheme="minorBidi"/>
              <w:noProof/>
              <w:color w:val="auto"/>
              <w:sz w:val="22"/>
              <w:szCs w:val="22"/>
              <w:rtl/>
            </w:rPr>
          </w:pPr>
          <w:hyperlink w:anchor="_Toc70729960" w:history="1">
            <w:r w:rsidR="003902E8" w:rsidRPr="00020790">
              <w:rPr>
                <w:rStyle w:val="Hyperlink"/>
                <w:noProof/>
              </w:rPr>
              <w:t>Acting upon personal desires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486</w:t>
            </w:r>
            <w:r w:rsidR="003902E8">
              <w:rPr>
                <w:noProof/>
                <w:webHidden/>
                <w:rtl/>
              </w:rPr>
              <w:fldChar w:fldCharType="end"/>
            </w:r>
          </w:hyperlink>
        </w:p>
        <w:p w14:paraId="0ECA750F" w14:textId="48CB8FF5" w:rsidR="003902E8" w:rsidRDefault="009332CC" w:rsidP="003902E8">
          <w:pPr>
            <w:pStyle w:val="TOC3"/>
            <w:rPr>
              <w:rFonts w:asciiTheme="minorHAnsi" w:eastAsiaTheme="minorEastAsia" w:hAnsiTheme="minorHAnsi" w:cstheme="minorBidi"/>
              <w:noProof/>
              <w:color w:val="auto"/>
              <w:sz w:val="22"/>
              <w:szCs w:val="22"/>
              <w:rtl/>
            </w:rPr>
          </w:pPr>
          <w:hyperlink w:anchor="_Toc70729961" w:history="1">
            <w:r w:rsidR="003902E8" w:rsidRPr="00020790">
              <w:rPr>
                <w:rStyle w:val="Hyperlink"/>
                <w:noProof/>
              </w:rPr>
              <w:t>Desertion of worldly pleasures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486</w:t>
            </w:r>
            <w:r w:rsidR="003902E8">
              <w:rPr>
                <w:noProof/>
                <w:webHidden/>
                <w:rtl/>
              </w:rPr>
              <w:fldChar w:fldCharType="end"/>
            </w:r>
          </w:hyperlink>
        </w:p>
        <w:p w14:paraId="07F97128" w14:textId="79F1BBC2" w:rsidR="003902E8" w:rsidRDefault="009332CC" w:rsidP="003902E8">
          <w:pPr>
            <w:pStyle w:val="TOC3"/>
            <w:rPr>
              <w:rFonts w:asciiTheme="minorHAnsi" w:eastAsiaTheme="minorEastAsia" w:hAnsiTheme="minorHAnsi" w:cstheme="minorBidi"/>
              <w:noProof/>
              <w:color w:val="auto"/>
              <w:sz w:val="22"/>
              <w:szCs w:val="22"/>
              <w:rtl/>
            </w:rPr>
          </w:pPr>
          <w:hyperlink w:anchor="_Toc70729962" w:history="1">
            <w:r w:rsidR="003902E8" w:rsidRPr="00020790">
              <w:rPr>
                <w:rStyle w:val="Hyperlink"/>
                <w:noProof/>
              </w:rPr>
              <w:t>False abusing of the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487</w:t>
            </w:r>
            <w:r w:rsidR="003902E8">
              <w:rPr>
                <w:noProof/>
                <w:webHidden/>
                <w:rtl/>
              </w:rPr>
              <w:fldChar w:fldCharType="end"/>
            </w:r>
          </w:hyperlink>
        </w:p>
        <w:p w14:paraId="0776C18F" w14:textId="704A20BC" w:rsidR="003902E8" w:rsidRDefault="009332CC" w:rsidP="003902E8">
          <w:pPr>
            <w:pStyle w:val="TOC3"/>
            <w:rPr>
              <w:rFonts w:asciiTheme="minorHAnsi" w:eastAsiaTheme="minorEastAsia" w:hAnsiTheme="minorHAnsi" w:cstheme="minorBidi"/>
              <w:noProof/>
              <w:color w:val="auto"/>
              <w:sz w:val="22"/>
              <w:szCs w:val="22"/>
              <w:rtl/>
            </w:rPr>
          </w:pPr>
          <w:hyperlink w:anchor="_Toc70729963" w:history="1">
            <w:r w:rsidR="003902E8" w:rsidRPr="00020790">
              <w:rPr>
                <w:rStyle w:val="Hyperlink"/>
                <w:noProof/>
              </w:rPr>
              <w:t>The transient nature of this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488</w:t>
            </w:r>
            <w:r w:rsidR="003902E8">
              <w:rPr>
                <w:noProof/>
                <w:webHidden/>
                <w:rtl/>
              </w:rPr>
              <w:fldChar w:fldCharType="end"/>
            </w:r>
          </w:hyperlink>
        </w:p>
        <w:p w14:paraId="71EC3D00" w14:textId="57EC0DA1" w:rsidR="003902E8" w:rsidRDefault="009332CC" w:rsidP="003902E8">
          <w:pPr>
            <w:pStyle w:val="TOC3"/>
            <w:rPr>
              <w:rFonts w:asciiTheme="minorHAnsi" w:eastAsiaTheme="minorEastAsia" w:hAnsiTheme="minorHAnsi" w:cstheme="minorBidi"/>
              <w:noProof/>
              <w:color w:val="auto"/>
              <w:sz w:val="22"/>
              <w:szCs w:val="22"/>
              <w:rtl/>
            </w:rPr>
          </w:pPr>
          <w:hyperlink w:anchor="_Toc70729964" w:history="1">
            <w:r w:rsidR="003902E8" w:rsidRPr="00020790">
              <w:rPr>
                <w:rStyle w:val="Hyperlink"/>
                <w:noProof/>
              </w:rPr>
              <w:t>Elapse of the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488</w:t>
            </w:r>
            <w:r w:rsidR="003902E8">
              <w:rPr>
                <w:noProof/>
                <w:webHidden/>
                <w:rtl/>
              </w:rPr>
              <w:fldChar w:fldCharType="end"/>
            </w:r>
          </w:hyperlink>
        </w:p>
        <w:p w14:paraId="0EED0FBB" w14:textId="7864EEB9" w:rsidR="003902E8" w:rsidRDefault="009332CC" w:rsidP="003902E8">
          <w:pPr>
            <w:pStyle w:val="TOC3"/>
            <w:rPr>
              <w:rFonts w:asciiTheme="minorHAnsi" w:eastAsiaTheme="minorEastAsia" w:hAnsiTheme="minorHAnsi" w:cstheme="minorBidi"/>
              <w:noProof/>
              <w:color w:val="auto"/>
              <w:sz w:val="22"/>
              <w:szCs w:val="22"/>
              <w:rtl/>
            </w:rPr>
          </w:pPr>
          <w:hyperlink w:anchor="_Toc70729965" w:history="1">
            <w:r w:rsidR="003902E8" w:rsidRPr="00020790">
              <w:rPr>
                <w:rStyle w:val="Hyperlink"/>
                <w:noProof/>
              </w:rPr>
              <w:t>Haste towards righteous acts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489</w:t>
            </w:r>
            <w:r w:rsidR="003902E8">
              <w:rPr>
                <w:noProof/>
                <w:webHidden/>
                <w:rtl/>
              </w:rPr>
              <w:fldChar w:fldCharType="end"/>
            </w:r>
          </w:hyperlink>
        </w:p>
        <w:p w14:paraId="37812D9C" w14:textId="2177FF23" w:rsidR="003902E8" w:rsidRDefault="009332CC" w:rsidP="003902E8">
          <w:pPr>
            <w:pStyle w:val="TOC3"/>
            <w:rPr>
              <w:rFonts w:asciiTheme="minorHAnsi" w:eastAsiaTheme="minorEastAsia" w:hAnsiTheme="minorHAnsi" w:cstheme="minorBidi"/>
              <w:noProof/>
              <w:color w:val="auto"/>
              <w:sz w:val="22"/>
              <w:szCs w:val="22"/>
              <w:rtl/>
            </w:rPr>
          </w:pPr>
          <w:hyperlink w:anchor="_Toc70729966" w:history="1">
            <w:r w:rsidR="003902E8" w:rsidRPr="00020790">
              <w:rPr>
                <w:rStyle w:val="Hyperlink"/>
                <w:noProof/>
              </w:rPr>
              <w:t>Description of the transitory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489</w:t>
            </w:r>
            <w:r w:rsidR="003902E8">
              <w:rPr>
                <w:noProof/>
                <w:webHidden/>
                <w:rtl/>
              </w:rPr>
              <w:fldChar w:fldCharType="end"/>
            </w:r>
          </w:hyperlink>
        </w:p>
        <w:p w14:paraId="71BF87BF" w14:textId="3D66434A" w:rsidR="003902E8" w:rsidRDefault="009332CC" w:rsidP="003902E8">
          <w:pPr>
            <w:pStyle w:val="TOC3"/>
            <w:rPr>
              <w:rFonts w:asciiTheme="minorHAnsi" w:eastAsiaTheme="minorEastAsia" w:hAnsiTheme="minorHAnsi" w:cstheme="minorBidi"/>
              <w:noProof/>
              <w:color w:val="auto"/>
              <w:sz w:val="22"/>
              <w:szCs w:val="22"/>
              <w:rtl/>
            </w:rPr>
          </w:pPr>
          <w:hyperlink w:anchor="_Toc70729967" w:history="1">
            <w:r w:rsidR="003902E8" w:rsidRPr="00020790">
              <w:rPr>
                <w:rStyle w:val="Hyperlink"/>
                <w:noProof/>
              </w:rPr>
              <w:t>Death and after death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489</w:t>
            </w:r>
            <w:r w:rsidR="003902E8">
              <w:rPr>
                <w:noProof/>
                <w:webHidden/>
                <w:rtl/>
              </w:rPr>
              <w:fldChar w:fldCharType="end"/>
            </w:r>
          </w:hyperlink>
        </w:p>
        <w:p w14:paraId="5BC78E91" w14:textId="2F035AFF" w:rsidR="003902E8" w:rsidRDefault="009332CC" w:rsidP="003902E8">
          <w:pPr>
            <w:pStyle w:val="TOC3"/>
            <w:rPr>
              <w:rFonts w:asciiTheme="minorHAnsi" w:eastAsiaTheme="minorEastAsia" w:hAnsiTheme="minorHAnsi" w:cstheme="minorBidi"/>
              <w:noProof/>
              <w:color w:val="auto"/>
              <w:sz w:val="22"/>
              <w:szCs w:val="22"/>
              <w:rtl/>
            </w:rPr>
          </w:pPr>
          <w:hyperlink w:anchor="_Toc70729968" w:history="1">
            <w:r w:rsidR="003902E8" w:rsidRPr="00020790">
              <w:rPr>
                <w:rStyle w:val="Hyperlink"/>
                <w:noProof/>
              </w:rPr>
              <w:t>Learning lessons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493</w:t>
            </w:r>
            <w:r w:rsidR="003902E8">
              <w:rPr>
                <w:noProof/>
                <w:webHidden/>
                <w:rtl/>
              </w:rPr>
              <w:fldChar w:fldCharType="end"/>
            </w:r>
          </w:hyperlink>
        </w:p>
        <w:p w14:paraId="11B524F9" w14:textId="19144006" w:rsidR="003902E8" w:rsidRDefault="009332CC" w:rsidP="003902E8">
          <w:pPr>
            <w:pStyle w:val="TOC3"/>
            <w:rPr>
              <w:rFonts w:asciiTheme="minorHAnsi" w:eastAsiaTheme="minorEastAsia" w:hAnsiTheme="minorHAnsi" w:cstheme="minorBidi"/>
              <w:noProof/>
              <w:color w:val="auto"/>
              <w:sz w:val="22"/>
              <w:szCs w:val="22"/>
              <w:rtl/>
            </w:rPr>
          </w:pPr>
          <w:hyperlink w:anchor="_Toc70729969" w:history="1">
            <w:r w:rsidR="003902E8" w:rsidRPr="00020790">
              <w:rPr>
                <w:rStyle w:val="Hyperlink"/>
                <w:noProof/>
              </w:rPr>
              <w:t>Abstinence from worldly pleasures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494</w:t>
            </w:r>
            <w:r w:rsidR="003902E8">
              <w:rPr>
                <w:noProof/>
                <w:webHidden/>
                <w:rtl/>
              </w:rPr>
              <w:fldChar w:fldCharType="end"/>
            </w:r>
          </w:hyperlink>
        </w:p>
        <w:p w14:paraId="6D582531" w14:textId="57D33520" w:rsidR="003902E8" w:rsidRDefault="009332CC" w:rsidP="003902E8">
          <w:pPr>
            <w:pStyle w:val="TOC3"/>
            <w:rPr>
              <w:rFonts w:asciiTheme="minorHAnsi" w:eastAsiaTheme="minorEastAsia" w:hAnsiTheme="minorHAnsi" w:cstheme="minorBidi"/>
              <w:noProof/>
              <w:color w:val="auto"/>
              <w:sz w:val="22"/>
              <w:szCs w:val="22"/>
              <w:rtl/>
            </w:rPr>
          </w:pPr>
          <w:hyperlink w:anchor="_Toc70729970"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494</w:t>
            </w:r>
            <w:r w:rsidR="003902E8">
              <w:rPr>
                <w:noProof/>
                <w:webHidden/>
                <w:rtl/>
              </w:rPr>
              <w:fldChar w:fldCharType="end"/>
            </w:r>
          </w:hyperlink>
        </w:p>
        <w:p w14:paraId="6997C69A" w14:textId="7DF549A6" w:rsidR="003902E8" w:rsidRDefault="009332CC" w:rsidP="003902E8">
          <w:pPr>
            <w:pStyle w:val="TOC2"/>
            <w:rPr>
              <w:rFonts w:asciiTheme="minorHAnsi" w:eastAsiaTheme="minorEastAsia" w:hAnsiTheme="minorHAnsi" w:cstheme="minorBidi"/>
              <w:color w:val="auto"/>
              <w:sz w:val="22"/>
              <w:szCs w:val="22"/>
              <w:rtl/>
            </w:rPr>
          </w:pPr>
          <w:hyperlink w:anchor="_Toc70729971" w:history="1">
            <w:r w:rsidR="003902E8" w:rsidRPr="00020790">
              <w:rPr>
                <w:rStyle w:val="Hyperlink"/>
              </w:rPr>
              <w:t>Aphorisms Of Imam Ali As</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Toc70729971 \h</w:instrText>
            </w:r>
            <w:r w:rsidR="003902E8">
              <w:rPr>
                <w:webHidden/>
                <w:rtl/>
              </w:rPr>
              <w:instrText xml:space="preserve"> </w:instrText>
            </w:r>
            <w:r w:rsidR="003902E8">
              <w:rPr>
                <w:webHidden/>
                <w:rtl/>
              </w:rPr>
            </w:r>
            <w:r w:rsidR="003902E8">
              <w:rPr>
                <w:webHidden/>
                <w:rtl/>
              </w:rPr>
              <w:fldChar w:fldCharType="separate"/>
            </w:r>
            <w:r w:rsidR="008A2363">
              <w:rPr>
                <w:webHidden/>
              </w:rPr>
              <w:t>497</w:t>
            </w:r>
            <w:r w:rsidR="003902E8">
              <w:rPr>
                <w:webHidden/>
                <w:rtl/>
              </w:rPr>
              <w:fldChar w:fldCharType="end"/>
            </w:r>
          </w:hyperlink>
        </w:p>
        <w:p w14:paraId="7EAB013F" w14:textId="088FF592" w:rsidR="003902E8" w:rsidRDefault="009332CC" w:rsidP="003902E8">
          <w:pPr>
            <w:pStyle w:val="TOC3"/>
            <w:rPr>
              <w:rFonts w:asciiTheme="minorHAnsi" w:eastAsiaTheme="minorEastAsia" w:hAnsiTheme="minorHAnsi" w:cstheme="minorBidi"/>
              <w:noProof/>
              <w:color w:val="auto"/>
              <w:sz w:val="22"/>
              <w:szCs w:val="22"/>
              <w:rtl/>
            </w:rPr>
          </w:pPr>
          <w:hyperlink w:anchor="_Toc70729972" w:history="1">
            <w:r w:rsidR="003902E8" w:rsidRPr="00020790">
              <w:rPr>
                <w:rStyle w:val="Hyperlink"/>
                <w:noProof/>
              </w:rPr>
              <w:t>True Value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015BBF08" w14:textId="62887208" w:rsidR="003902E8" w:rsidRDefault="009332CC" w:rsidP="003902E8">
          <w:pPr>
            <w:pStyle w:val="TOC3"/>
            <w:rPr>
              <w:rFonts w:asciiTheme="minorHAnsi" w:eastAsiaTheme="minorEastAsia" w:hAnsiTheme="minorHAnsi" w:cstheme="minorBidi"/>
              <w:noProof/>
              <w:color w:val="auto"/>
              <w:sz w:val="22"/>
              <w:szCs w:val="22"/>
              <w:rtl/>
            </w:rPr>
          </w:pPr>
          <w:hyperlink w:anchor="_Toc70729973" w:history="1">
            <w:r w:rsidR="003902E8" w:rsidRPr="00020790">
              <w:rPr>
                <w:rStyle w:val="Hyperlink"/>
                <w:noProof/>
              </w:rPr>
              <w:t>Knowledge Is Countless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37BC542C" w14:textId="2ED2927B" w:rsidR="003902E8" w:rsidRDefault="009332CC" w:rsidP="003902E8">
          <w:pPr>
            <w:pStyle w:val="TOC3"/>
            <w:rPr>
              <w:rFonts w:asciiTheme="minorHAnsi" w:eastAsiaTheme="minorEastAsia" w:hAnsiTheme="minorHAnsi" w:cstheme="minorBidi"/>
              <w:noProof/>
              <w:color w:val="auto"/>
              <w:sz w:val="22"/>
              <w:szCs w:val="22"/>
              <w:rtl/>
            </w:rPr>
          </w:pPr>
          <w:hyperlink w:anchor="_Toc70729974" w:history="1">
            <w:r w:rsidR="003902E8" w:rsidRPr="00020790">
              <w:rPr>
                <w:rStyle w:val="Hyperlink"/>
                <w:noProof/>
              </w:rPr>
              <w:t>Opinion Of The Aged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4EF5F3A7" w14:textId="3CFA0224" w:rsidR="003902E8" w:rsidRDefault="009332CC" w:rsidP="003902E8">
          <w:pPr>
            <w:pStyle w:val="TOC3"/>
            <w:rPr>
              <w:rFonts w:asciiTheme="minorHAnsi" w:eastAsiaTheme="minorEastAsia" w:hAnsiTheme="minorHAnsi" w:cstheme="minorBidi"/>
              <w:noProof/>
              <w:color w:val="auto"/>
              <w:sz w:val="22"/>
              <w:szCs w:val="22"/>
              <w:rtl/>
            </w:rPr>
          </w:pPr>
          <w:hyperlink w:anchor="_Toc70729975" w:history="1">
            <w:r w:rsidR="003902E8" w:rsidRPr="00020790">
              <w:rPr>
                <w:rStyle w:val="Hyperlink"/>
                <w:noProof/>
              </w:rPr>
              <w:t>Enemies Of The Unknown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4C91208A" w14:textId="19C6EA28" w:rsidR="003902E8" w:rsidRDefault="009332CC" w:rsidP="003902E8">
          <w:pPr>
            <w:pStyle w:val="TOC3"/>
            <w:rPr>
              <w:rFonts w:asciiTheme="minorHAnsi" w:eastAsiaTheme="minorEastAsia" w:hAnsiTheme="minorHAnsi" w:cstheme="minorBidi"/>
              <w:noProof/>
              <w:color w:val="auto"/>
              <w:sz w:val="22"/>
              <w:szCs w:val="22"/>
              <w:rtl/>
            </w:rPr>
          </w:pPr>
          <w:hyperlink w:anchor="_Toc70729976" w:history="1">
            <w:r w:rsidR="003902E8" w:rsidRPr="00020790">
              <w:rPr>
                <w:rStyle w:val="Hyperlink"/>
                <w:noProof/>
              </w:rPr>
              <w:t>Succouring The Aggrieved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769A23EC" w14:textId="650E2414" w:rsidR="003902E8" w:rsidRDefault="009332CC" w:rsidP="003902E8">
          <w:pPr>
            <w:pStyle w:val="TOC3"/>
            <w:rPr>
              <w:rFonts w:asciiTheme="minorHAnsi" w:eastAsiaTheme="minorEastAsia" w:hAnsiTheme="minorHAnsi" w:cstheme="minorBidi"/>
              <w:noProof/>
              <w:color w:val="auto"/>
              <w:sz w:val="22"/>
              <w:szCs w:val="22"/>
              <w:rtl/>
            </w:rPr>
          </w:pPr>
          <w:hyperlink w:anchor="_Toc70729977" w:history="1">
            <w:r w:rsidR="003902E8" w:rsidRPr="00020790">
              <w:rPr>
                <w:rStyle w:val="Hyperlink"/>
                <w:noProof/>
              </w:rPr>
              <w:t>The Abstinent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1261141E" w14:textId="70F01CDF" w:rsidR="003902E8" w:rsidRDefault="009332CC" w:rsidP="003902E8">
          <w:pPr>
            <w:pStyle w:val="TOC3"/>
            <w:rPr>
              <w:rFonts w:asciiTheme="minorHAnsi" w:eastAsiaTheme="minorEastAsia" w:hAnsiTheme="minorHAnsi" w:cstheme="minorBidi"/>
              <w:noProof/>
              <w:color w:val="auto"/>
              <w:sz w:val="22"/>
              <w:szCs w:val="22"/>
              <w:rtl/>
            </w:rPr>
          </w:pPr>
          <w:hyperlink w:anchor="_Toc70729978" w:history="1">
            <w:r w:rsidR="003902E8" w:rsidRPr="00020790">
              <w:rPr>
                <w:rStyle w:val="Hyperlink"/>
                <w:noProof/>
              </w:rPr>
              <w:t>Allah’s Gifts In This World And The Other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314D6E48" w14:textId="3267FD5A" w:rsidR="003902E8" w:rsidRDefault="009332CC" w:rsidP="003902E8">
          <w:pPr>
            <w:pStyle w:val="TOC3"/>
            <w:rPr>
              <w:rFonts w:asciiTheme="minorHAnsi" w:eastAsiaTheme="minorEastAsia" w:hAnsiTheme="minorHAnsi" w:cstheme="minorBidi"/>
              <w:noProof/>
              <w:color w:val="auto"/>
              <w:sz w:val="22"/>
              <w:szCs w:val="22"/>
              <w:rtl/>
            </w:rPr>
          </w:pPr>
          <w:hyperlink w:anchor="_Toc70729979" w:history="1">
            <w:r w:rsidR="003902E8" w:rsidRPr="00020790">
              <w:rPr>
                <w:rStyle w:val="Hyperlink"/>
                <w:noProof/>
              </w:rPr>
              <w:t>Rest And Fatigue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028CA085" w14:textId="76D1745D" w:rsidR="003902E8" w:rsidRDefault="009332CC" w:rsidP="003902E8">
          <w:pPr>
            <w:pStyle w:val="TOC3"/>
            <w:rPr>
              <w:rFonts w:asciiTheme="minorHAnsi" w:eastAsiaTheme="minorEastAsia" w:hAnsiTheme="minorHAnsi" w:cstheme="minorBidi"/>
              <w:noProof/>
              <w:color w:val="auto"/>
              <w:sz w:val="22"/>
              <w:szCs w:val="22"/>
              <w:rtl/>
            </w:rPr>
          </w:pPr>
          <w:hyperlink w:anchor="_Toc70729980" w:history="1">
            <w:r w:rsidR="003902E8" w:rsidRPr="00020790">
              <w:rPr>
                <w:rStyle w:val="Hyperlink"/>
                <w:noProof/>
              </w:rPr>
              <w:t>Duty Towards The Friend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67F6B20E" w14:textId="6BC18BC3" w:rsidR="003902E8" w:rsidRDefault="009332CC" w:rsidP="003902E8">
          <w:pPr>
            <w:pStyle w:val="TOC3"/>
            <w:rPr>
              <w:rFonts w:asciiTheme="minorHAnsi" w:eastAsiaTheme="minorEastAsia" w:hAnsiTheme="minorHAnsi" w:cstheme="minorBidi"/>
              <w:noProof/>
              <w:color w:val="auto"/>
              <w:sz w:val="22"/>
              <w:szCs w:val="22"/>
              <w:rtl/>
            </w:rPr>
          </w:pPr>
          <w:hyperlink w:anchor="_Toc70729981" w:history="1">
            <w:r w:rsidR="003902E8" w:rsidRPr="00020790">
              <w:rPr>
                <w:rStyle w:val="Hyperlink"/>
                <w:noProof/>
              </w:rPr>
              <w:t>The Most Helpless Of All People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497</w:t>
            </w:r>
            <w:r w:rsidR="003902E8">
              <w:rPr>
                <w:noProof/>
                <w:webHidden/>
                <w:rtl/>
              </w:rPr>
              <w:fldChar w:fldCharType="end"/>
            </w:r>
          </w:hyperlink>
        </w:p>
        <w:p w14:paraId="7E19B593" w14:textId="6F3A094B" w:rsidR="003902E8" w:rsidRDefault="009332CC" w:rsidP="003902E8">
          <w:pPr>
            <w:pStyle w:val="TOC3"/>
            <w:rPr>
              <w:rFonts w:asciiTheme="minorHAnsi" w:eastAsiaTheme="minorEastAsia" w:hAnsiTheme="minorHAnsi" w:cstheme="minorBidi"/>
              <w:noProof/>
              <w:color w:val="auto"/>
              <w:sz w:val="22"/>
              <w:szCs w:val="22"/>
              <w:rtl/>
            </w:rPr>
          </w:pPr>
          <w:hyperlink w:anchor="_Toc70729982" w:history="1">
            <w:r w:rsidR="003902E8" w:rsidRPr="00020790">
              <w:rPr>
                <w:rStyle w:val="Hyperlink"/>
                <w:noProof/>
              </w:rPr>
              <w:t>Sovereignty And Religiousness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3B57CE3A" w14:textId="6D676798" w:rsidR="003902E8" w:rsidRDefault="009332CC" w:rsidP="003902E8">
          <w:pPr>
            <w:pStyle w:val="TOC3"/>
            <w:rPr>
              <w:rFonts w:asciiTheme="minorHAnsi" w:eastAsiaTheme="minorEastAsia" w:hAnsiTheme="minorHAnsi" w:cstheme="minorBidi"/>
              <w:noProof/>
              <w:color w:val="auto"/>
              <w:sz w:val="22"/>
              <w:szCs w:val="22"/>
              <w:rtl/>
            </w:rPr>
          </w:pPr>
          <w:hyperlink w:anchor="_Toc70729983" w:history="1">
            <w:r w:rsidR="003902E8" w:rsidRPr="00020790">
              <w:rPr>
                <w:rStyle w:val="Hyperlink"/>
                <w:noProof/>
              </w:rPr>
              <w:t>Speech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328F4A6F" w14:textId="5BCA5799" w:rsidR="003902E8" w:rsidRDefault="009332CC" w:rsidP="003902E8">
          <w:pPr>
            <w:pStyle w:val="TOC3"/>
            <w:rPr>
              <w:rFonts w:asciiTheme="minorHAnsi" w:eastAsiaTheme="minorEastAsia" w:hAnsiTheme="minorHAnsi" w:cstheme="minorBidi"/>
              <w:noProof/>
              <w:color w:val="auto"/>
              <w:sz w:val="22"/>
              <w:szCs w:val="22"/>
              <w:rtl/>
            </w:rPr>
          </w:pPr>
          <w:hyperlink w:anchor="_Toc70729984" w:history="1">
            <w:r w:rsidR="003902E8" w:rsidRPr="00020790">
              <w:rPr>
                <w:rStyle w:val="Hyperlink"/>
                <w:noProof/>
              </w:rPr>
              <w:t>The World Is Two Days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3E27431D" w14:textId="282F07D3" w:rsidR="003902E8" w:rsidRDefault="009332CC" w:rsidP="003902E8">
          <w:pPr>
            <w:pStyle w:val="TOC3"/>
            <w:rPr>
              <w:rFonts w:asciiTheme="minorHAnsi" w:eastAsiaTheme="minorEastAsia" w:hAnsiTheme="minorHAnsi" w:cstheme="minorBidi"/>
              <w:noProof/>
              <w:color w:val="auto"/>
              <w:sz w:val="22"/>
              <w:szCs w:val="22"/>
              <w:rtl/>
            </w:rPr>
          </w:pPr>
          <w:hyperlink w:anchor="_Toc70729985" w:history="1">
            <w:r w:rsidR="003902E8" w:rsidRPr="00020790">
              <w:rPr>
                <w:rStyle w:val="Hyperlink"/>
                <w:noProof/>
              </w:rPr>
              <w:t>The Ignorant And The Learned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0346919F" w14:textId="0FA527AD" w:rsidR="003902E8" w:rsidRDefault="009332CC" w:rsidP="003902E8">
          <w:pPr>
            <w:pStyle w:val="TOC3"/>
            <w:rPr>
              <w:rFonts w:asciiTheme="minorHAnsi" w:eastAsiaTheme="minorEastAsia" w:hAnsiTheme="minorHAnsi" w:cstheme="minorBidi"/>
              <w:noProof/>
              <w:color w:val="auto"/>
              <w:sz w:val="22"/>
              <w:szCs w:val="22"/>
              <w:rtl/>
            </w:rPr>
          </w:pPr>
          <w:hyperlink w:anchor="_Toc70729986" w:history="1">
            <w:r w:rsidR="003902E8" w:rsidRPr="00020790">
              <w:rPr>
                <w:rStyle w:val="Hyperlink"/>
                <w:noProof/>
              </w:rPr>
              <w:t>Knowledge-Based Worship</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454D2B52" w14:textId="04DEEF3D" w:rsidR="003902E8" w:rsidRDefault="009332CC" w:rsidP="003902E8">
          <w:pPr>
            <w:pStyle w:val="TOC3"/>
            <w:rPr>
              <w:rFonts w:asciiTheme="minorHAnsi" w:eastAsiaTheme="minorEastAsia" w:hAnsiTheme="minorHAnsi" w:cstheme="minorBidi"/>
              <w:noProof/>
              <w:color w:val="auto"/>
              <w:sz w:val="22"/>
              <w:szCs w:val="22"/>
              <w:rtl/>
            </w:rPr>
          </w:pPr>
          <w:hyperlink w:anchor="_Toc70729987" w:history="1">
            <w:r w:rsidR="003902E8" w:rsidRPr="00020790">
              <w:rPr>
                <w:rStyle w:val="Hyperlink"/>
                <w:noProof/>
              </w:rPr>
              <w:t>Humorous Sayings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3C83C93A" w14:textId="6CA8A7CC" w:rsidR="003902E8" w:rsidRDefault="009332CC" w:rsidP="003902E8">
          <w:pPr>
            <w:pStyle w:val="TOC3"/>
            <w:rPr>
              <w:rFonts w:asciiTheme="minorHAnsi" w:eastAsiaTheme="minorEastAsia" w:hAnsiTheme="minorHAnsi" w:cstheme="minorBidi"/>
              <w:noProof/>
              <w:color w:val="auto"/>
              <w:sz w:val="22"/>
              <w:szCs w:val="22"/>
              <w:rtl/>
            </w:rPr>
          </w:pPr>
          <w:hyperlink w:anchor="_Toc70729988" w:history="1">
            <w:r w:rsidR="003902E8" w:rsidRPr="00020790">
              <w:rPr>
                <w:rStyle w:val="Hyperlink"/>
                <w:noProof/>
              </w:rPr>
              <w:t>Contemplation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26CB77C9" w14:textId="5969B032" w:rsidR="003902E8" w:rsidRDefault="009332CC" w:rsidP="003902E8">
          <w:pPr>
            <w:pStyle w:val="TOC3"/>
            <w:rPr>
              <w:rFonts w:asciiTheme="minorHAnsi" w:eastAsiaTheme="minorEastAsia" w:hAnsiTheme="minorHAnsi" w:cstheme="minorBidi"/>
              <w:noProof/>
              <w:color w:val="auto"/>
              <w:sz w:val="22"/>
              <w:szCs w:val="22"/>
              <w:rtl/>
            </w:rPr>
          </w:pPr>
          <w:hyperlink w:anchor="_Toc70729989" w:history="1">
            <w:r w:rsidR="003902E8" w:rsidRPr="00020790">
              <w:rPr>
                <w:rStyle w:val="Hyperlink"/>
                <w:noProof/>
              </w:rPr>
              <w:t>Imploration For Forgiveness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66BF18F5" w14:textId="0174BFA7" w:rsidR="003902E8" w:rsidRDefault="009332CC" w:rsidP="003902E8">
          <w:pPr>
            <w:pStyle w:val="TOC3"/>
            <w:rPr>
              <w:rFonts w:asciiTheme="minorHAnsi" w:eastAsiaTheme="minorEastAsia" w:hAnsiTheme="minorHAnsi" w:cstheme="minorBidi"/>
              <w:noProof/>
              <w:color w:val="auto"/>
              <w:sz w:val="22"/>
              <w:szCs w:val="22"/>
              <w:rtl/>
            </w:rPr>
          </w:pPr>
          <w:hyperlink w:anchor="_Toc70729990" w:history="1">
            <w:r w:rsidR="003902E8" w:rsidRPr="00020790">
              <w:rPr>
                <w:rStyle w:val="Hyperlink"/>
                <w:noProof/>
              </w:rPr>
              <w:t>The Matched Things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498</w:t>
            </w:r>
            <w:r w:rsidR="003902E8">
              <w:rPr>
                <w:noProof/>
                <w:webHidden/>
                <w:rtl/>
              </w:rPr>
              <w:fldChar w:fldCharType="end"/>
            </w:r>
          </w:hyperlink>
        </w:p>
        <w:p w14:paraId="4C2D5F05" w14:textId="66245C3A" w:rsidR="003902E8" w:rsidRDefault="009332CC" w:rsidP="003902E8">
          <w:pPr>
            <w:pStyle w:val="TOC3"/>
            <w:rPr>
              <w:rFonts w:asciiTheme="minorHAnsi" w:eastAsiaTheme="minorEastAsia" w:hAnsiTheme="minorHAnsi" w:cstheme="minorBidi"/>
              <w:noProof/>
              <w:color w:val="auto"/>
              <w:sz w:val="22"/>
              <w:szCs w:val="22"/>
              <w:rtl/>
            </w:rPr>
          </w:pPr>
          <w:hyperlink w:anchor="_Toc70729991" w:history="1">
            <w:r w:rsidR="003902E8" w:rsidRPr="00020790">
              <w:rPr>
                <w:rStyle w:val="Hyperlink"/>
                <w:noProof/>
              </w:rPr>
              <w:t>The Soldiers Of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03A331DD" w14:textId="56C2AE9A" w:rsidR="003902E8" w:rsidRDefault="009332CC" w:rsidP="003902E8">
          <w:pPr>
            <w:pStyle w:val="TOC3"/>
            <w:rPr>
              <w:rFonts w:asciiTheme="minorHAnsi" w:eastAsiaTheme="minorEastAsia" w:hAnsiTheme="minorHAnsi" w:cstheme="minorBidi"/>
              <w:noProof/>
              <w:color w:val="auto"/>
              <w:sz w:val="22"/>
              <w:szCs w:val="22"/>
              <w:rtl/>
            </w:rPr>
          </w:pPr>
          <w:hyperlink w:anchor="_Toc70729992" w:history="1">
            <w:r w:rsidR="003902E8" w:rsidRPr="00020790">
              <w:rPr>
                <w:rStyle w:val="Hyperlink"/>
                <w:noProof/>
              </w:rPr>
              <w:t>The Most Favorable Act Of Worship</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26BCA61B" w14:textId="7B9EFAAF" w:rsidR="003902E8" w:rsidRDefault="009332CC" w:rsidP="003902E8">
          <w:pPr>
            <w:pStyle w:val="TOC3"/>
            <w:rPr>
              <w:rFonts w:asciiTheme="minorHAnsi" w:eastAsiaTheme="minorEastAsia" w:hAnsiTheme="minorHAnsi" w:cstheme="minorBidi"/>
              <w:noProof/>
              <w:color w:val="auto"/>
              <w:sz w:val="22"/>
              <w:szCs w:val="22"/>
              <w:rtl/>
            </w:rPr>
          </w:pPr>
          <w:hyperlink w:anchor="_Toc70729993" w:history="1">
            <w:r w:rsidR="003902E8" w:rsidRPr="00020790">
              <w:rPr>
                <w:rStyle w:val="Hyperlink"/>
                <w:noProof/>
              </w:rPr>
              <w:t>Regarding The Brethren-In-Faith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2E3D23D7" w14:textId="3CFFFD2A" w:rsidR="003902E8" w:rsidRDefault="009332CC" w:rsidP="003902E8">
          <w:pPr>
            <w:pStyle w:val="TOC3"/>
            <w:rPr>
              <w:rFonts w:asciiTheme="minorHAnsi" w:eastAsiaTheme="minorEastAsia" w:hAnsiTheme="minorHAnsi" w:cstheme="minorBidi"/>
              <w:noProof/>
              <w:color w:val="auto"/>
              <w:sz w:val="22"/>
              <w:szCs w:val="22"/>
              <w:rtl/>
            </w:rPr>
          </w:pPr>
          <w:hyperlink w:anchor="_Toc70729994" w:history="1">
            <w:r w:rsidR="003902E8" w:rsidRPr="00020790">
              <w:rPr>
                <w:rStyle w:val="Hyperlink"/>
                <w:noProof/>
              </w:rPr>
              <w:t>Nice Words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7A94B443" w14:textId="6D890F6B" w:rsidR="003902E8" w:rsidRDefault="009332CC" w:rsidP="003902E8">
          <w:pPr>
            <w:pStyle w:val="TOC3"/>
            <w:rPr>
              <w:rFonts w:asciiTheme="minorHAnsi" w:eastAsiaTheme="minorEastAsia" w:hAnsiTheme="minorHAnsi" w:cstheme="minorBidi"/>
              <w:noProof/>
              <w:color w:val="auto"/>
              <w:sz w:val="22"/>
              <w:szCs w:val="22"/>
              <w:rtl/>
            </w:rPr>
          </w:pPr>
          <w:hyperlink w:anchor="_Toc70729995" w:history="1">
            <w:r w:rsidR="003902E8" w:rsidRPr="00020790">
              <w:rPr>
                <w:rStyle w:val="Hyperlink"/>
                <w:noProof/>
              </w:rPr>
              <w:t>The Envious Are Restless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35D46148" w14:textId="20F30CA8" w:rsidR="003902E8" w:rsidRDefault="009332CC" w:rsidP="003902E8">
          <w:pPr>
            <w:pStyle w:val="TOC3"/>
            <w:rPr>
              <w:rFonts w:asciiTheme="minorHAnsi" w:eastAsiaTheme="minorEastAsia" w:hAnsiTheme="minorHAnsi" w:cstheme="minorBidi"/>
              <w:noProof/>
              <w:color w:val="auto"/>
              <w:sz w:val="22"/>
              <w:szCs w:val="22"/>
              <w:rtl/>
            </w:rPr>
          </w:pPr>
          <w:hyperlink w:anchor="_Toc70729996" w:history="1">
            <w:r w:rsidR="003902E8" w:rsidRPr="00020790">
              <w:rPr>
                <w:rStyle w:val="Hyperlink"/>
                <w:noProof/>
              </w:rPr>
              <w:t>The Self-Possessed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2FA4D336" w14:textId="5AAAAF33" w:rsidR="003902E8" w:rsidRDefault="009332CC" w:rsidP="003902E8">
          <w:pPr>
            <w:pStyle w:val="TOC3"/>
            <w:rPr>
              <w:rFonts w:asciiTheme="minorHAnsi" w:eastAsiaTheme="minorEastAsia" w:hAnsiTheme="minorHAnsi" w:cstheme="minorBidi"/>
              <w:noProof/>
              <w:color w:val="auto"/>
              <w:sz w:val="22"/>
              <w:szCs w:val="22"/>
              <w:rtl/>
            </w:rPr>
          </w:pPr>
          <w:hyperlink w:anchor="_Toc70729997" w:history="1">
            <w:r w:rsidR="003902E8" w:rsidRPr="00020790">
              <w:rPr>
                <w:rStyle w:val="Hyperlink"/>
                <w:noProof/>
              </w:rPr>
              <w:t>The Discerning And The Foolish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6147801A" w14:textId="40127959" w:rsidR="003902E8" w:rsidRDefault="009332CC" w:rsidP="003902E8">
          <w:pPr>
            <w:pStyle w:val="TOC3"/>
            <w:rPr>
              <w:rFonts w:asciiTheme="minorHAnsi" w:eastAsiaTheme="minorEastAsia" w:hAnsiTheme="minorHAnsi" w:cstheme="minorBidi"/>
              <w:noProof/>
              <w:color w:val="auto"/>
              <w:sz w:val="22"/>
              <w:szCs w:val="22"/>
              <w:rtl/>
            </w:rPr>
          </w:pPr>
          <w:hyperlink w:anchor="_Toc70729998" w:history="1">
            <w:r w:rsidR="003902E8" w:rsidRPr="00020790">
              <w:rPr>
                <w:rStyle w:val="Hyperlink"/>
                <w:noProof/>
              </w:rPr>
              <w:t>The Ansar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0F0A5C36" w14:textId="0E1A0B58" w:rsidR="003902E8" w:rsidRDefault="009332CC" w:rsidP="003902E8">
          <w:pPr>
            <w:pStyle w:val="TOC3"/>
            <w:rPr>
              <w:rFonts w:asciiTheme="minorHAnsi" w:eastAsiaTheme="minorEastAsia" w:hAnsiTheme="minorHAnsi" w:cstheme="minorBidi"/>
              <w:noProof/>
              <w:color w:val="auto"/>
              <w:sz w:val="22"/>
              <w:szCs w:val="22"/>
              <w:rtl/>
            </w:rPr>
          </w:pPr>
          <w:hyperlink w:anchor="_Toc70729999" w:history="1">
            <w:r w:rsidR="003902E8" w:rsidRPr="00020790">
              <w:rPr>
                <w:rStyle w:val="Hyperlink"/>
                <w:noProof/>
              </w:rPr>
              <w:t>The Least Duty Towards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Toc70729999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499</w:t>
            </w:r>
            <w:r w:rsidR="003902E8">
              <w:rPr>
                <w:noProof/>
                <w:webHidden/>
                <w:rtl/>
              </w:rPr>
              <w:fldChar w:fldCharType="end"/>
            </w:r>
          </w:hyperlink>
        </w:p>
        <w:p w14:paraId="1B803346" w14:textId="4BE5EB4D" w:rsidR="003902E8" w:rsidRDefault="009332CC" w:rsidP="003902E8">
          <w:pPr>
            <w:pStyle w:val="TOC3"/>
            <w:rPr>
              <w:rFonts w:asciiTheme="minorHAnsi" w:eastAsiaTheme="minorEastAsia" w:hAnsiTheme="minorHAnsi" w:cstheme="minorBidi"/>
              <w:noProof/>
              <w:color w:val="auto"/>
              <w:sz w:val="22"/>
              <w:szCs w:val="22"/>
              <w:rtl/>
            </w:rPr>
          </w:pPr>
          <w:hyperlink w:anchor="_Toc70730000" w:history="1">
            <w:r w:rsidR="003902E8" w:rsidRPr="00020790">
              <w:rPr>
                <w:rStyle w:val="Hyperlink"/>
                <w:noProof/>
              </w:rPr>
              <w:t>Disadvantages Of Disunity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203BCBFD" w14:textId="3F78F7CF" w:rsidR="003902E8" w:rsidRDefault="009332CC" w:rsidP="003902E8">
          <w:pPr>
            <w:pStyle w:val="TOC3"/>
            <w:rPr>
              <w:rFonts w:asciiTheme="minorHAnsi" w:eastAsiaTheme="minorEastAsia" w:hAnsiTheme="minorHAnsi" w:cstheme="minorBidi"/>
              <w:noProof/>
              <w:color w:val="auto"/>
              <w:sz w:val="22"/>
              <w:szCs w:val="22"/>
              <w:rtl/>
            </w:rPr>
          </w:pPr>
          <w:hyperlink w:anchor="_Toc70730001" w:history="1">
            <w:r w:rsidR="003902E8" w:rsidRPr="00020790">
              <w:rPr>
                <w:rStyle w:val="Hyperlink"/>
                <w:noProof/>
              </w:rPr>
              <w:t>Suppression Of Rage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310D6E4C" w14:textId="69C3AAEF" w:rsidR="003902E8" w:rsidRDefault="009332CC" w:rsidP="003902E8">
          <w:pPr>
            <w:pStyle w:val="TOC3"/>
            <w:rPr>
              <w:rFonts w:asciiTheme="minorHAnsi" w:eastAsiaTheme="minorEastAsia" w:hAnsiTheme="minorHAnsi" w:cstheme="minorBidi"/>
              <w:noProof/>
              <w:color w:val="auto"/>
              <w:sz w:val="22"/>
              <w:szCs w:val="22"/>
              <w:rtl/>
            </w:rPr>
          </w:pPr>
          <w:hyperlink w:anchor="_Toc70730002" w:history="1">
            <w:r w:rsidR="003902E8" w:rsidRPr="00020790">
              <w:rPr>
                <w:rStyle w:val="Hyperlink"/>
                <w:noProof/>
              </w:rPr>
              <w:t>Good Mannerism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6B4D14BA" w14:textId="0C1291D6" w:rsidR="003902E8" w:rsidRDefault="009332CC" w:rsidP="003902E8">
          <w:pPr>
            <w:pStyle w:val="TOC3"/>
            <w:rPr>
              <w:rFonts w:asciiTheme="minorHAnsi" w:eastAsiaTheme="minorEastAsia" w:hAnsiTheme="minorHAnsi" w:cstheme="minorBidi"/>
              <w:noProof/>
              <w:color w:val="auto"/>
              <w:sz w:val="22"/>
              <w:szCs w:val="22"/>
              <w:rtl/>
            </w:rPr>
          </w:pPr>
          <w:hyperlink w:anchor="_Toc70730003" w:history="1">
            <w:r w:rsidR="003902E8" w:rsidRPr="00020790">
              <w:rPr>
                <w:rStyle w:val="Hyperlink"/>
                <w:noProof/>
              </w:rPr>
              <w:t>Beyond Illusions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0721097A" w14:textId="7E7F7CC7" w:rsidR="003902E8" w:rsidRDefault="009332CC" w:rsidP="003902E8">
          <w:pPr>
            <w:pStyle w:val="TOC3"/>
            <w:rPr>
              <w:rFonts w:asciiTheme="minorHAnsi" w:eastAsiaTheme="minorEastAsia" w:hAnsiTheme="minorHAnsi" w:cstheme="minorBidi"/>
              <w:noProof/>
              <w:color w:val="auto"/>
              <w:sz w:val="22"/>
              <w:szCs w:val="22"/>
              <w:rtl/>
            </w:rPr>
          </w:pPr>
          <w:hyperlink w:anchor="_Toc70730004" w:history="1">
            <w:r w:rsidR="003902E8" w:rsidRPr="00020790">
              <w:rPr>
                <w:rStyle w:val="Hyperlink"/>
                <w:noProof/>
              </w:rPr>
              <w:t>The Rabble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197541FF" w14:textId="4B3C0BEA" w:rsidR="003902E8" w:rsidRDefault="009332CC" w:rsidP="003902E8">
          <w:pPr>
            <w:pStyle w:val="TOC3"/>
            <w:rPr>
              <w:rFonts w:asciiTheme="minorHAnsi" w:eastAsiaTheme="minorEastAsia" w:hAnsiTheme="minorHAnsi" w:cstheme="minorBidi"/>
              <w:noProof/>
              <w:color w:val="auto"/>
              <w:sz w:val="22"/>
              <w:szCs w:val="22"/>
              <w:rtl/>
            </w:rPr>
          </w:pPr>
          <w:hyperlink w:anchor="_Toc70730005" w:history="1">
            <w:r w:rsidR="003902E8" w:rsidRPr="00020790">
              <w:rPr>
                <w:rStyle w:val="Hyperlink"/>
                <w:noProof/>
              </w:rPr>
              <w:t>Categories Of People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4271A1B6" w14:textId="31E00F2A" w:rsidR="003902E8" w:rsidRDefault="009332CC" w:rsidP="003902E8">
          <w:pPr>
            <w:pStyle w:val="TOC3"/>
            <w:rPr>
              <w:rFonts w:asciiTheme="minorHAnsi" w:eastAsiaTheme="minorEastAsia" w:hAnsiTheme="minorHAnsi" w:cstheme="minorBidi"/>
              <w:noProof/>
              <w:color w:val="auto"/>
              <w:sz w:val="22"/>
              <w:szCs w:val="22"/>
              <w:rtl/>
            </w:rPr>
          </w:pPr>
          <w:hyperlink w:anchor="_Toc70730006" w:history="1">
            <w:r w:rsidR="003902E8" w:rsidRPr="00020790">
              <w:rPr>
                <w:rStyle w:val="Hyperlink"/>
                <w:noProof/>
              </w:rPr>
              <w:t>Categories Of Quran Reciters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1C55A74C" w14:textId="0993B606" w:rsidR="003902E8" w:rsidRDefault="009332CC" w:rsidP="003902E8">
          <w:pPr>
            <w:pStyle w:val="TOC3"/>
            <w:rPr>
              <w:rFonts w:asciiTheme="minorHAnsi" w:eastAsiaTheme="minorEastAsia" w:hAnsiTheme="minorHAnsi" w:cstheme="minorBidi"/>
              <w:noProof/>
              <w:color w:val="auto"/>
              <w:sz w:val="22"/>
              <w:szCs w:val="22"/>
              <w:rtl/>
            </w:rPr>
          </w:pPr>
          <w:hyperlink w:anchor="_Toc70730007" w:history="1">
            <w:r w:rsidR="003902E8" w:rsidRPr="00020790">
              <w:rPr>
                <w:rStyle w:val="Hyperlink"/>
                <w:noProof/>
              </w:rPr>
              <w:t>Warning Against Joking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1CFFE2D5" w14:textId="4DC3151F" w:rsidR="003902E8" w:rsidRDefault="009332CC" w:rsidP="003902E8">
          <w:pPr>
            <w:pStyle w:val="TOC3"/>
            <w:rPr>
              <w:rFonts w:asciiTheme="minorHAnsi" w:eastAsiaTheme="minorEastAsia" w:hAnsiTheme="minorHAnsi" w:cstheme="minorBidi"/>
              <w:noProof/>
              <w:color w:val="auto"/>
              <w:sz w:val="22"/>
              <w:szCs w:val="22"/>
              <w:rtl/>
            </w:rPr>
          </w:pPr>
          <w:hyperlink w:anchor="_Toc70730008" w:history="1">
            <w:r w:rsidR="003902E8" w:rsidRPr="00020790">
              <w:rPr>
                <w:rStyle w:val="Hyperlink"/>
                <w:noProof/>
              </w:rPr>
              <w:t>Funny Wording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1FADBF27" w14:textId="4793BDE6" w:rsidR="003902E8" w:rsidRDefault="009332CC" w:rsidP="003902E8">
          <w:pPr>
            <w:pStyle w:val="TOC3"/>
            <w:rPr>
              <w:rFonts w:asciiTheme="minorHAnsi" w:eastAsiaTheme="minorEastAsia" w:hAnsiTheme="minorHAnsi" w:cstheme="minorBidi"/>
              <w:noProof/>
              <w:color w:val="auto"/>
              <w:sz w:val="22"/>
              <w:szCs w:val="22"/>
              <w:rtl/>
            </w:rPr>
          </w:pPr>
          <w:hyperlink w:anchor="_Toc70730009" w:history="1">
            <w:r w:rsidR="003902E8" w:rsidRPr="00020790">
              <w:rPr>
                <w:rStyle w:val="Hyperlink"/>
                <w:noProof/>
              </w:rPr>
              <w:t>Politeness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500</w:t>
            </w:r>
            <w:r w:rsidR="003902E8">
              <w:rPr>
                <w:noProof/>
                <w:webHidden/>
                <w:rtl/>
              </w:rPr>
              <w:fldChar w:fldCharType="end"/>
            </w:r>
          </w:hyperlink>
        </w:p>
        <w:p w14:paraId="678AF05D" w14:textId="4908EFCE" w:rsidR="003902E8" w:rsidRDefault="009332CC" w:rsidP="003902E8">
          <w:pPr>
            <w:pStyle w:val="TOC3"/>
            <w:rPr>
              <w:rFonts w:asciiTheme="minorHAnsi" w:eastAsiaTheme="minorEastAsia" w:hAnsiTheme="minorHAnsi" w:cstheme="minorBidi"/>
              <w:noProof/>
              <w:color w:val="auto"/>
              <w:sz w:val="22"/>
              <w:szCs w:val="22"/>
              <w:rtl/>
            </w:rPr>
          </w:pPr>
          <w:hyperlink w:anchor="_Toc70730010" w:history="1">
            <w:r w:rsidR="003902E8" w:rsidRPr="00020790">
              <w:rPr>
                <w:rStyle w:val="Hyperlink"/>
                <w:noProof/>
              </w:rPr>
              <w:t>Refraining From Prohibitions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58341EA3" w14:textId="37D528C6" w:rsidR="003902E8" w:rsidRDefault="009332CC" w:rsidP="003902E8">
          <w:pPr>
            <w:pStyle w:val="TOC3"/>
            <w:rPr>
              <w:rFonts w:asciiTheme="minorHAnsi" w:eastAsiaTheme="minorEastAsia" w:hAnsiTheme="minorHAnsi" w:cstheme="minorBidi"/>
              <w:noProof/>
              <w:color w:val="auto"/>
              <w:sz w:val="22"/>
              <w:szCs w:val="22"/>
              <w:rtl/>
            </w:rPr>
          </w:pPr>
          <w:hyperlink w:anchor="_Toc70730011" w:history="1">
            <w:r w:rsidR="003902E8" w:rsidRPr="00020790">
              <w:rPr>
                <w:rStyle w:val="Hyperlink"/>
                <w:noProof/>
              </w:rPr>
              <w:t>The Abstinent From Worldly Pleasures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628840E8" w14:textId="526DBC35" w:rsidR="003902E8" w:rsidRDefault="009332CC" w:rsidP="003902E8">
          <w:pPr>
            <w:pStyle w:val="TOC3"/>
            <w:rPr>
              <w:rFonts w:asciiTheme="minorHAnsi" w:eastAsiaTheme="minorEastAsia" w:hAnsiTheme="minorHAnsi" w:cstheme="minorBidi"/>
              <w:noProof/>
              <w:color w:val="auto"/>
              <w:sz w:val="22"/>
              <w:szCs w:val="22"/>
              <w:rtl/>
            </w:rPr>
          </w:pPr>
          <w:hyperlink w:anchor="_Toc70730012" w:history="1">
            <w:r w:rsidR="003902E8" w:rsidRPr="00020790">
              <w:rPr>
                <w:rStyle w:val="Hyperlink"/>
                <w:noProof/>
              </w:rPr>
              <w:t>Ignorance About Defects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202F017D" w14:textId="0AA5E383" w:rsidR="003902E8" w:rsidRDefault="009332CC" w:rsidP="003902E8">
          <w:pPr>
            <w:pStyle w:val="TOC3"/>
            <w:rPr>
              <w:rFonts w:asciiTheme="minorHAnsi" w:eastAsiaTheme="minorEastAsia" w:hAnsiTheme="minorHAnsi" w:cstheme="minorBidi"/>
              <w:noProof/>
              <w:color w:val="auto"/>
              <w:sz w:val="22"/>
              <w:szCs w:val="22"/>
              <w:rtl/>
            </w:rPr>
          </w:pPr>
          <w:hyperlink w:anchor="_Toc70730013" w:history="1">
            <w:r w:rsidR="003902E8" w:rsidRPr="00020790">
              <w:rPr>
                <w:rStyle w:val="Hyperlink"/>
                <w:noProof/>
              </w:rPr>
              <w:t>Perfect Chastity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4658DFE4" w14:textId="735C8431" w:rsidR="003902E8" w:rsidRDefault="009332CC" w:rsidP="003902E8">
          <w:pPr>
            <w:pStyle w:val="TOC3"/>
            <w:rPr>
              <w:rFonts w:asciiTheme="minorHAnsi" w:eastAsiaTheme="minorEastAsia" w:hAnsiTheme="minorHAnsi" w:cstheme="minorBidi"/>
              <w:noProof/>
              <w:color w:val="auto"/>
              <w:sz w:val="22"/>
              <w:szCs w:val="22"/>
              <w:rtl/>
            </w:rPr>
          </w:pPr>
          <w:hyperlink w:anchor="_Toc70730014" w:history="1">
            <w:r w:rsidR="003902E8" w:rsidRPr="00020790">
              <w:rPr>
                <w:rStyle w:val="Hyperlink"/>
                <w:noProof/>
              </w:rPr>
              <w:t>Good Opinion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5A92129B" w14:textId="51316FC9" w:rsidR="003902E8" w:rsidRDefault="009332CC" w:rsidP="003902E8">
          <w:pPr>
            <w:pStyle w:val="TOC3"/>
            <w:rPr>
              <w:rFonts w:asciiTheme="minorHAnsi" w:eastAsiaTheme="minorEastAsia" w:hAnsiTheme="minorHAnsi" w:cstheme="minorBidi"/>
              <w:noProof/>
              <w:color w:val="auto"/>
              <w:sz w:val="22"/>
              <w:szCs w:val="22"/>
              <w:rtl/>
            </w:rPr>
          </w:pPr>
          <w:hyperlink w:anchor="_Toc70730015" w:history="1">
            <w:r w:rsidR="003902E8" w:rsidRPr="00020790">
              <w:rPr>
                <w:rStyle w:val="Hyperlink"/>
                <w:noProof/>
              </w:rPr>
              <w:t>The Most Manifest Nobility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30E0A9EA" w14:textId="6B45DE1E" w:rsidR="003902E8" w:rsidRDefault="009332CC" w:rsidP="003902E8">
          <w:pPr>
            <w:pStyle w:val="TOC3"/>
            <w:rPr>
              <w:rFonts w:asciiTheme="minorHAnsi" w:eastAsiaTheme="minorEastAsia" w:hAnsiTheme="minorHAnsi" w:cstheme="minorBidi"/>
              <w:noProof/>
              <w:color w:val="auto"/>
              <w:sz w:val="22"/>
              <w:szCs w:val="22"/>
              <w:rtl/>
            </w:rPr>
          </w:pPr>
          <w:hyperlink w:anchor="_Toc70730016" w:history="1">
            <w:r w:rsidR="003902E8" w:rsidRPr="00020790">
              <w:rPr>
                <w:rStyle w:val="Hyperlink"/>
                <w:noProof/>
              </w:rPr>
              <w:t>Characteristics Of The Lewd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35E3352C" w14:textId="75F0D744" w:rsidR="003902E8" w:rsidRDefault="009332CC" w:rsidP="003902E8">
          <w:pPr>
            <w:pStyle w:val="TOC3"/>
            <w:rPr>
              <w:rFonts w:asciiTheme="minorHAnsi" w:eastAsiaTheme="minorEastAsia" w:hAnsiTheme="minorHAnsi" w:cstheme="minorBidi"/>
              <w:noProof/>
              <w:color w:val="auto"/>
              <w:sz w:val="22"/>
              <w:szCs w:val="22"/>
              <w:rtl/>
            </w:rPr>
          </w:pPr>
          <w:hyperlink w:anchor="_Toc70730017" w:history="1">
            <w:r w:rsidR="003902E8" w:rsidRPr="00020790">
              <w:rPr>
                <w:rStyle w:val="Hyperlink"/>
                <w:noProof/>
              </w:rPr>
              <w:t>Proper Confession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687BB78B" w14:textId="31628523" w:rsidR="003902E8" w:rsidRDefault="009332CC" w:rsidP="003902E8">
          <w:pPr>
            <w:pStyle w:val="TOC3"/>
            <w:rPr>
              <w:rFonts w:asciiTheme="minorHAnsi" w:eastAsiaTheme="minorEastAsia" w:hAnsiTheme="minorHAnsi" w:cstheme="minorBidi"/>
              <w:noProof/>
              <w:color w:val="auto"/>
              <w:sz w:val="22"/>
              <w:szCs w:val="22"/>
              <w:rtl/>
            </w:rPr>
          </w:pPr>
          <w:hyperlink w:anchor="_Toc70730018" w:history="1">
            <w:r w:rsidR="003902E8" w:rsidRPr="00020790">
              <w:rPr>
                <w:rStyle w:val="Hyperlink"/>
                <w:noProof/>
              </w:rPr>
              <w:t>Standing The Friends’ Slips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6D3D322D" w14:textId="5E90D597" w:rsidR="003902E8" w:rsidRDefault="009332CC" w:rsidP="003902E8">
          <w:pPr>
            <w:pStyle w:val="TOC3"/>
            <w:rPr>
              <w:rFonts w:asciiTheme="minorHAnsi" w:eastAsiaTheme="minorEastAsia" w:hAnsiTheme="minorHAnsi" w:cstheme="minorBidi"/>
              <w:noProof/>
              <w:color w:val="auto"/>
              <w:sz w:val="22"/>
              <w:szCs w:val="22"/>
              <w:rtl/>
            </w:rPr>
          </w:pPr>
          <w:hyperlink w:anchor="_Toc70730019" w:history="1">
            <w:r w:rsidR="003902E8" w:rsidRPr="00020790">
              <w:rPr>
                <w:rStyle w:val="Hyperlink"/>
                <w:noProof/>
              </w:rPr>
              <w:t>Spending That Is Never Wasted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5FBACAA7" w14:textId="57AB38F5" w:rsidR="003902E8" w:rsidRDefault="009332CC" w:rsidP="003902E8">
          <w:pPr>
            <w:pStyle w:val="TOC3"/>
            <w:rPr>
              <w:rFonts w:asciiTheme="minorHAnsi" w:eastAsiaTheme="minorEastAsia" w:hAnsiTheme="minorHAnsi" w:cstheme="minorBidi"/>
              <w:noProof/>
              <w:color w:val="auto"/>
              <w:sz w:val="22"/>
              <w:szCs w:val="22"/>
              <w:rtl/>
            </w:rPr>
          </w:pPr>
          <w:hyperlink w:anchor="_Toc70730020" w:history="1">
            <w:r w:rsidR="003902E8" w:rsidRPr="00020790">
              <w:rPr>
                <w:rStyle w:val="Hyperlink"/>
                <w:noProof/>
              </w:rPr>
              <w:t>Economization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501</w:t>
            </w:r>
            <w:r w:rsidR="003902E8">
              <w:rPr>
                <w:noProof/>
                <w:webHidden/>
                <w:rtl/>
              </w:rPr>
              <w:fldChar w:fldCharType="end"/>
            </w:r>
          </w:hyperlink>
        </w:p>
        <w:p w14:paraId="1BFD4E7F" w14:textId="601E5811" w:rsidR="003902E8" w:rsidRDefault="009332CC" w:rsidP="003902E8">
          <w:pPr>
            <w:pStyle w:val="TOC3"/>
            <w:rPr>
              <w:rFonts w:asciiTheme="minorHAnsi" w:eastAsiaTheme="minorEastAsia" w:hAnsiTheme="minorHAnsi" w:cstheme="minorBidi"/>
              <w:noProof/>
              <w:color w:val="auto"/>
              <w:sz w:val="22"/>
              <w:szCs w:val="22"/>
              <w:rtl/>
            </w:rPr>
          </w:pPr>
          <w:hyperlink w:anchor="_Toc70730021" w:history="1">
            <w:r w:rsidR="003902E8" w:rsidRPr="00020790">
              <w:rPr>
                <w:rStyle w:val="Hyperlink"/>
                <w:noProof/>
              </w:rPr>
              <w:t>Oppressing People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5FB93234" w14:textId="41943A1B" w:rsidR="003902E8" w:rsidRDefault="009332CC" w:rsidP="003902E8">
          <w:pPr>
            <w:pStyle w:val="TOC3"/>
            <w:rPr>
              <w:rFonts w:asciiTheme="minorHAnsi" w:eastAsiaTheme="minorEastAsia" w:hAnsiTheme="minorHAnsi" w:cstheme="minorBidi"/>
              <w:noProof/>
              <w:color w:val="auto"/>
              <w:sz w:val="22"/>
              <w:szCs w:val="22"/>
              <w:rtl/>
            </w:rPr>
          </w:pPr>
          <w:hyperlink w:anchor="_Toc70730022" w:history="1">
            <w:r w:rsidR="003902E8" w:rsidRPr="00020790">
              <w:rPr>
                <w:rStyle w:val="Hyperlink"/>
                <w:noProof/>
              </w:rPr>
              <w:t>Appreciation Of Graces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5EC7ED73" w14:textId="23B6F5C6" w:rsidR="003902E8" w:rsidRDefault="009332CC" w:rsidP="003902E8">
          <w:pPr>
            <w:pStyle w:val="TOC3"/>
            <w:rPr>
              <w:rFonts w:asciiTheme="minorHAnsi" w:eastAsiaTheme="minorEastAsia" w:hAnsiTheme="minorHAnsi" w:cstheme="minorBidi"/>
              <w:noProof/>
              <w:color w:val="auto"/>
              <w:sz w:val="22"/>
              <w:szCs w:val="22"/>
              <w:rtl/>
            </w:rPr>
          </w:pPr>
          <w:hyperlink w:anchor="_Toc70730023" w:history="1">
            <w:r w:rsidR="003902E8" w:rsidRPr="00020790">
              <w:rPr>
                <w:rStyle w:val="Hyperlink"/>
                <w:noProof/>
              </w:rPr>
              <w:t>Good Manners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36ED3895" w14:textId="2DD733CC" w:rsidR="003902E8" w:rsidRDefault="009332CC" w:rsidP="003902E8">
          <w:pPr>
            <w:pStyle w:val="TOC3"/>
            <w:rPr>
              <w:rFonts w:asciiTheme="minorHAnsi" w:eastAsiaTheme="minorEastAsia" w:hAnsiTheme="minorHAnsi" w:cstheme="minorBidi"/>
              <w:noProof/>
              <w:color w:val="auto"/>
              <w:sz w:val="22"/>
              <w:szCs w:val="22"/>
              <w:rtl/>
            </w:rPr>
          </w:pPr>
          <w:hyperlink w:anchor="_Toc70730024" w:history="1">
            <w:r w:rsidR="003902E8" w:rsidRPr="00020790">
              <w:rPr>
                <w:rStyle w:val="Hyperlink"/>
                <w:noProof/>
              </w:rPr>
              <w:t>Experience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45A083DF" w14:textId="5582FC73" w:rsidR="003902E8" w:rsidRDefault="009332CC" w:rsidP="003902E8">
          <w:pPr>
            <w:pStyle w:val="TOC3"/>
            <w:rPr>
              <w:rFonts w:asciiTheme="minorHAnsi" w:eastAsiaTheme="minorEastAsia" w:hAnsiTheme="minorHAnsi" w:cstheme="minorBidi"/>
              <w:noProof/>
              <w:color w:val="auto"/>
              <w:sz w:val="22"/>
              <w:szCs w:val="22"/>
              <w:rtl/>
            </w:rPr>
          </w:pPr>
          <w:hyperlink w:anchor="_Toc70730025" w:history="1">
            <w:r w:rsidR="003902E8" w:rsidRPr="00020790">
              <w:rPr>
                <w:rStyle w:val="Hyperlink"/>
                <w:noProof/>
              </w:rPr>
              <w:t>Termination Of Lifetime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39EFD063" w14:textId="4BFC4F11" w:rsidR="003902E8" w:rsidRDefault="009332CC" w:rsidP="003902E8">
          <w:pPr>
            <w:pStyle w:val="TOC3"/>
            <w:rPr>
              <w:rFonts w:asciiTheme="minorHAnsi" w:eastAsiaTheme="minorEastAsia" w:hAnsiTheme="minorHAnsi" w:cstheme="minorBidi"/>
              <w:noProof/>
              <w:color w:val="auto"/>
              <w:sz w:val="22"/>
              <w:szCs w:val="22"/>
              <w:rtl/>
            </w:rPr>
          </w:pPr>
          <w:hyperlink w:anchor="_Toc70730026" w:history="1">
            <w:r w:rsidR="003902E8" w:rsidRPr="00020790">
              <w:rPr>
                <w:rStyle w:val="Hyperlink"/>
                <w:noProof/>
              </w:rPr>
              <w:t>Consultation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401A3FA8" w14:textId="16F1DA40" w:rsidR="003902E8" w:rsidRDefault="009332CC" w:rsidP="003902E8">
          <w:pPr>
            <w:pStyle w:val="TOC3"/>
            <w:rPr>
              <w:rFonts w:asciiTheme="minorHAnsi" w:eastAsiaTheme="minorEastAsia" w:hAnsiTheme="minorHAnsi" w:cstheme="minorBidi"/>
              <w:noProof/>
              <w:color w:val="auto"/>
              <w:sz w:val="22"/>
              <w:szCs w:val="22"/>
              <w:rtl/>
            </w:rPr>
          </w:pPr>
          <w:hyperlink w:anchor="_Toc70730027" w:history="1">
            <w:r w:rsidR="003902E8" w:rsidRPr="00020790">
              <w:rPr>
                <w:rStyle w:val="Hyperlink"/>
                <w:noProof/>
              </w:rPr>
              <w:t>Satisfaction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4A08D3C4" w14:textId="7D078FB7" w:rsidR="003902E8" w:rsidRDefault="009332CC" w:rsidP="003902E8">
          <w:pPr>
            <w:pStyle w:val="TOC3"/>
            <w:rPr>
              <w:rFonts w:asciiTheme="minorHAnsi" w:eastAsiaTheme="minorEastAsia" w:hAnsiTheme="minorHAnsi" w:cstheme="minorBidi"/>
              <w:noProof/>
              <w:color w:val="auto"/>
              <w:sz w:val="22"/>
              <w:szCs w:val="22"/>
              <w:rtl/>
            </w:rPr>
          </w:pPr>
          <w:hyperlink w:anchor="_Toc70730028" w:history="1">
            <w:r w:rsidR="003902E8" w:rsidRPr="00020790">
              <w:rPr>
                <w:rStyle w:val="Hyperlink"/>
                <w:noProof/>
              </w:rPr>
              <w:t>Putting The Hopes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4FB0E7D6" w14:textId="6A6342AE" w:rsidR="003902E8" w:rsidRDefault="009332CC" w:rsidP="003902E8">
          <w:pPr>
            <w:pStyle w:val="TOC3"/>
            <w:rPr>
              <w:rFonts w:asciiTheme="minorHAnsi" w:eastAsiaTheme="minorEastAsia" w:hAnsiTheme="minorHAnsi" w:cstheme="minorBidi"/>
              <w:noProof/>
              <w:color w:val="auto"/>
              <w:sz w:val="22"/>
              <w:szCs w:val="22"/>
              <w:rtl/>
            </w:rPr>
          </w:pPr>
          <w:hyperlink w:anchor="_Toc70730029" w:history="1">
            <w:r w:rsidR="003902E8" w:rsidRPr="00020790">
              <w:rPr>
                <w:rStyle w:val="Hyperlink"/>
                <w:noProof/>
              </w:rPr>
              <w:t>Assumption Of Continuity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50BACA38" w14:textId="4FEC6E28" w:rsidR="003902E8" w:rsidRDefault="009332CC" w:rsidP="003902E8">
          <w:pPr>
            <w:pStyle w:val="TOC3"/>
            <w:rPr>
              <w:rFonts w:asciiTheme="minorHAnsi" w:eastAsiaTheme="minorEastAsia" w:hAnsiTheme="minorHAnsi" w:cstheme="minorBidi"/>
              <w:noProof/>
              <w:color w:val="auto"/>
              <w:sz w:val="22"/>
              <w:szCs w:val="22"/>
              <w:rtl/>
            </w:rPr>
          </w:pPr>
          <w:hyperlink w:anchor="_Toc70730030" w:history="1">
            <w:r w:rsidR="003902E8" w:rsidRPr="00020790">
              <w:rPr>
                <w:rStyle w:val="Hyperlink"/>
                <w:noProof/>
              </w:rPr>
              <w:t>A Faithful Believer Tires Himself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28EC9924" w14:textId="1F0F4AD7" w:rsidR="003902E8" w:rsidRDefault="009332CC" w:rsidP="003902E8">
          <w:pPr>
            <w:pStyle w:val="TOC3"/>
            <w:rPr>
              <w:rFonts w:asciiTheme="minorHAnsi" w:eastAsiaTheme="minorEastAsia" w:hAnsiTheme="minorHAnsi" w:cstheme="minorBidi"/>
              <w:noProof/>
              <w:color w:val="auto"/>
              <w:sz w:val="22"/>
              <w:szCs w:val="22"/>
              <w:rtl/>
            </w:rPr>
          </w:pPr>
          <w:hyperlink w:anchor="_Toc70730031" w:history="1">
            <w:r w:rsidR="003902E8" w:rsidRPr="00020790">
              <w:rPr>
                <w:rStyle w:val="Hyperlink"/>
                <w:noProof/>
              </w:rPr>
              <w:t>Laziness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502</w:t>
            </w:r>
            <w:r w:rsidR="003902E8">
              <w:rPr>
                <w:noProof/>
                <w:webHidden/>
                <w:rtl/>
              </w:rPr>
              <w:fldChar w:fldCharType="end"/>
            </w:r>
          </w:hyperlink>
        </w:p>
        <w:p w14:paraId="17BBC8E8" w14:textId="0797E334" w:rsidR="003902E8" w:rsidRDefault="009332CC" w:rsidP="003902E8">
          <w:pPr>
            <w:pStyle w:val="TOC3"/>
            <w:rPr>
              <w:rFonts w:asciiTheme="minorHAnsi" w:eastAsiaTheme="minorEastAsia" w:hAnsiTheme="minorHAnsi" w:cstheme="minorBidi"/>
              <w:noProof/>
              <w:color w:val="auto"/>
              <w:sz w:val="22"/>
              <w:szCs w:val="22"/>
              <w:rtl/>
            </w:rPr>
          </w:pPr>
          <w:hyperlink w:anchor="_Toc70730032" w:history="1">
            <w:r w:rsidR="003902E8" w:rsidRPr="00020790">
              <w:rPr>
                <w:rStyle w:val="Hyperlink"/>
                <w:noProof/>
              </w:rPr>
              <w:t>Need, Dispensing With, And Doing Favors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1A17230E" w14:textId="7008009D" w:rsidR="003902E8" w:rsidRDefault="009332CC" w:rsidP="003902E8">
          <w:pPr>
            <w:pStyle w:val="TOC3"/>
            <w:rPr>
              <w:rFonts w:asciiTheme="minorHAnsi" w:eastAsiaTheme="minorEastAsia" w:hAnsiTheme="minorHAnsi" w:cstheme="minorBidi"/>
              <w:noProof/>
              <w:color w:val="auto"/>
              <w:sz w:val="22"/>
              <w:szCs w:val="22"/>
              <w:rtl/>
            </w:rPr>
          </w:pPr>
          <w:hyperlink w:anchor="_Toc70730033" w:history="1">
            <w:r w:rsidR="003902E8" w:rsidRPr="00020790">
              <w:rPr>
                <w:rStyle w:val="Hyperlink"/>
                <w:noProof/>
              </w:rPr>
              <w:t>Magnanimity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04A8A176" w14:textId="4042D134" w:rsidR="003902E8" w:rsidRDefault="009332CC" w:rsidP="003902E8">
          <w:pPr>
            <w:pStyle w:val="TOC3"/>
            <w:rPr>
              <w:rFonts w:asciiTheme="minorHAnsi" w:eastAsiaTheme="minorEastAsia" w:hAnsiTheme="minorHAnsi" w:cstheme="minorBidi"/>
              <w:noProof/>
              <w:color w:val="auto"/>
              <w:sz w:val="22"/>
              <w:szCs w:val="22"/>
              <w:rtl/>
            </w:rPr>
          </w:pPr>
          <w:hyperlink w:anchor="_Toc70730034" w:history="1">
            <w:r w:rsidR="003902E8" w:rsidRPr="00020790">
              <w:rPr>
                <w:rStyle w:val="Hyperlink"/>
                <w:noProof/>
              </w:rPr>
              <w:t>Negligence Of Friends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5446E962" w14:textId="38145801" w:rsidR="003902E8" w:rsidRDefault="009332CC" w:rsidP="003902E8">
          <w:pPr>
            <w:pStyle w:val="TOC3"/>
            <w:rPr>
              <w:rFonts w:asciiTheme="minorHAnsi" w:eastAsiaTheme="minorEastAsia" w:hAnsiTheme="minorHAnsi" w:cstheme="minorBidi"/>
              <w:noProof/>
              <w:color w:val="auto"/>
              <w:sz w:val="22"/>
              <w:szCs w:val="22"/>
              <w:rtl/>
            </w:rPr>
          </w:pPr>
          <w:hyperlink w:anchor="_Toc70730035" w:history="1">
            <w:r w:rsidR="003902E8" w:rsidRPr="00020790">
              <w:rPr>
                <w:rStyle w:val="Hyperlink"/>
                <w:noProof/>
              </w:rPr>
              <w:t>Seeking For Sustenance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3F743350" w14:textId="12542DD7" w:rsidR="003902E8" w:rsidRDefault="009332CC" w:rsidP="003902E8">
          <w:pPr>
            <w:pStyle w:val="TOC3"/>
            <w:rPr>
              <w:rFonts w:asciiTheme="minorHAnsi" w:eastAsiaTheme="minorEastAsia" w:hAnsiTheme="minorHAnsi" w:cstheme="minorBidi"/>
              <w:noProof/>
              <w:color w:val="auto"/>
              <w:sz w:val="22"/>
              <w:szCs w:val="22"/>
              <w:rtl/>
            </w:rPr>
          </w:pPr>
          <w:hyperlink w:anchor="_Toc70730036" w:history="1">
            <w:r w:rsidR="003902E8" w:rsidRPr="00020790">
              <w:rPr>
                <w:rStyle w:val="Hyperlink"/>
                <w:noProof/>
              </w:rPr>
              <w:t>The Best Of Wealth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67E14E50" w14:textId="43FCBEE7" w:rsidR="003902E8" w:rsidRDefault="009332CC" w:rsidP="003902E8">
          <w:pPr>
            <w:pStyle w:val="TOC3"/>
            <w:rPr>
              <w:rFonts w:asciiTheme="minorHAnsi" w:eastAsiaTheme="minorEastAsia" w:hAnsiTheme="minorHAnsi" w:cstheme="minorBidi"/>
              <w:noProof/>
              <w:color w:val="auto"/>
              <w:sz w:val="22"/>
              <w:szCs w:val="22"/>
              <w:rtl/>
            </w:rPr>
          </w:pPr>
          <w:hyperlink w:anchor="_Toc70730037" w:history="1">
            <w:r w:rsidR="003902E8" w:rsidRPr="00020790">
              <w:rPr>
                <w:rStyle w:val="Hyperlink"/>
                <w:noProof/>
              </w:rPr>
              <w:t>Experiments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4986537D" w14:textId="40BE24B0" w:rsidR="003902E8" w:rsidRDefault="009332CC" w:rsidP="003902E8">
          <w:pPr>
            <w:pStyle w:val="TOC3"/>
            <w:rPr>
              <w:rFonts w:asciiTheme="minorHAnsi" w:eastAsiaTheme="minorEastAsia" w:hAnsiTheme="minorHAnsi" w:cstheme="minorBidi"/>
              <w:noProof/>
              <w:color w:val="auto"/>
              <w:sz w:val="22"/>
              <w:szCs w:val="22"/>
              <w:rtl/>
            </w:rPr>
          </w:pPr>
          <w:hyperlink w:anchor="_Toc70730038" w:history="1">
            <w:r w:rsidR="003902E8" w:rsidRPr="00020790">
              <w:rPr>
                <w:rStyle w:val="Hyperlink"/>
                <w:noProof/>
              </w:rPr>
              <w:t>Excessive Expectation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413DC8FD" w14:textId="5A183B7C" w:rsidR="003902E8" w:rsidRDefault="009332CC" w:rsidP="003902E8">
          <w:pPr>
            <w:pStyle w:val="TOC3"/>
            <w:rPr>
              <w:rFonts w:asciiTheme="minorHAnsi" w:eastAsiaTheme="minorEastAsia" w:hAnsiTheme="minorHAnsi" w:cstheme="minorBidi"/>
              <w:noProof/>
              <w:color w:val="auto"/>
              <w:sz w:val="22"/>
              <w:szCs w:val="22"/>
              <w:rtl/>
            </w:rPr>
          </w:pPr>
          <w:hyperlink w:anchor="_Toc70730039" w:history="1">
            <w:r w:rsidR="003902E8" w:rsidRPr="00020790">
              <w:rPr>
                <w:rStyle w:val="Hyperlink"/>
                <w:noProof/>
              </w:rPr>
              <w:t>The Most Grateful And The Least Grateful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7A545EEF" w14:textId="477748A2" w:rsidR="003902E8" w:rsidRDefault="009332CC" w:rsidP="003902E8">
          <w:pPr>
            <w:pStyle w:val="TOC3"/>
            <w:rPr>
              <w:rFonts w:asciiTheme="minorHAnsi" w:eastAsiaTheme="minorEastAsia" w:hAnsiTheme="minorHAnsi" w:cstheme="minorBidi"/>
              <w:noProof/>
              <w:color w:val="auto"/>
              <w:sz w:val="22"/>
              <w:szCs w:val="22"/>
              <w:rtl/>
            </w:rPr>
          </w:pPr>
          <w:hyperlink w:anchor="_Toc70730040" w:history="1">
            <w:r w:rsidR="003902E8" w:rsidRPr="00020790">
              <w:rPr>
                <w:rStyle w:val="Hyperlink"/>
                <w:noProof/>
              </w:rPr>
              <w:t>Respite Of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11CAEC8A" w14:textId="60E86C50" w:rsidR="003902E8" w:rsidRDefault="009332CC" w:rsidP="003902E8">
          <w:pPr>
            <w:pStyle w:val="TOC3"/>
            <w:rPr>
              <w:rFonts w:asciiTheme="minorHAnsi" w:eastAsiaTheme="minorEastAsia" w:hAnsiTheme="minorHAnsi" w:cstheme="minorBidi"/>
              <w:noProof/>
              <w:color w:val="auto"/>
              <w:sz w:val="22"/>
              <w:szCs w:val="22"/>
              <w:rtl/>
            </w:rPr>
          </w:pPr>
          <w:hyperlink w:anchor="_Toc70730041" w:history="1">
            <w:r w:rsidR="003902E8" w:rsidRPr="00020790">
              <w:rPr>
                <w:rStyle w:val="Hyperlink"/>
                <w:noProof/>
              </w:rPr>
              <w:t>Mirror Of Character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503</w:t>
            </w:r>
            <w:r w:rsidR="003902E8">
              <w:rPr>
                <w:noProof/>
                <w:webHidden/>
                <w:rtl/>
              </w:rPr>
              <w:fldChar w:fldCharType="end"/>
            </w:r>
          </w:hyperlink>
        </w:p>
        <w:p w14:paraId="30E12B66" w14:textId="68FD8DE0" w:rsidR="003902E8" w:rsidRDefault="009332CC" w:rsidP="003902E8">
          <w:pPr>
            <w:pStyle w:val="TOC3"/>
            <w:rPr>
              <w:rFonts w:asciiTheme="minorHAnsi" w:eastAsiaTheme="minorEastAsia" w:hAnsiTheme="minorHAnsi" w:cstheme="minorBidi"/>
              <w:noProof/>
              <w:color w:val="auto"/>
              <w:sz w:val="22"/>
              <w:szCs w:val="22"/>
              <w:rtl/>
            </w:rPr>
          </w:pPr>
          <w:hyperlink w:anchor="_Toc70730042" w:history="1">
            <w:r w:rsidR="003902E8" w:rsidRPr="00020790">
              <w:rPr>
                <w:rStyle w:val="Hyperlink"/>
                <w:noProof/>
              </w:rPr>
              <w:t>Custody Of The Family Members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494AA38C" w14:textId="35E8F6A6" w:rsidR="003902E8" w:rsidRDefault="009332CC" w:rsidP="003902E8">
          <w:pPr>
            <w:pStyle w:val="TOC3"/>
            <w:rPr>
              <w:rFonts w:asciiTheme="minorHAnsi" w:eastAsiaTheme="minorEastAsia" w:hAnsiTheme="minorHAnsi" w:cstheme="minorBidi"/>
              <w:noProof/>
              <w:color w:val="auto"/>
              <w:sz w:val="22"/>
              <w:szCs w:val="22"/>
              <w:rtl/>
            </w:rPr>
          </w:pPr>
          <w:hyperlink w:anchor="_Toc70730043" w:history="1">
            <w:r w:rsidR="003902E8" w:rsidRPr="00020790">
              <w:rPr>
                <w:rStyle w:val="Hyperlink"/>
                <w:noProof/>
              </w:rPr>
              <w:t>Source Of Pleasance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4F71143D" w14:textId="6AA56F3C" w:rsidR="003902E8" w:rsidRDefault="009332CC" w:rsidP="003902E8">
          <w:pPr>
            <w:pStyle w:val="TOC3"/>
            <w:rPr>
              <w:rFonts w:asciiTheme="minorHAnsi" w:eastAsiaTheme="minorEastAsia" w:hAnsiTheme="minorHAnsi" w:cstheme="minorBidi"/>
              <w:noProof/>
              <w:color w:val="auto"/>
              <w:sz w:val="22"/>
              <w:szCs w:val="22"/>
              <w:rtl/>
            </w:rPr>
          </w:pPr>
          <w:hyperlink w:anchor="_Toc70730044" w:history="1">
            <w:r w:rsidR="003902E8" w:rsidRPr="00020790">
              <w:rPr>
                <w:rStyle w:val="Hyperlink"/>
                <w:noProof/>
              </w:rPr>
              <w:t>Generosity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402254F5" w14:textId="63C9535D" w:rsidR="003902E8" w:rsidRDefault="009332CC" w:rsidP="003902E8">
          <w:pPr>
            <w:pStyle w:val="TOC3"/>
            <w:rPr>
              <w:rFonts w:asciiTheme="minorHAnsi" w:eastAsiaTheme="minorEastAsia" w:hAnsiTheme="minorHAnsi" w:cstheme="minorBidi"/>
              <w:noProof/>
              <w:color w:val="auto"/>
              <w:sz w:val="22"/>
              <w:szCs w:val="22"/>
              <w:rtl/>
            </w:rPr>
          </w:pPr>
          <w:hyperlink w:anchor="_Toc70730045" w:history="1">
            <w:r w:rsidR="003902E8" w:rsidRPr="00020790">
              <w:rPr>
                <w:rStyle w:val="Hyperlink"/>
                <w:noProof/>
              </w:rPr>
              <w:t>Beauty Of Men And Beauty Of Women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00220AF5" w14:textId="5711B028" w:rsidR="003902E8" w:rsidRDefault="009332CC" w:rsidP="003902E8">
          <w:pPr>
            <w:pStyle w:val="TOC3"/>
            <w:rPr>
              <w:rFonts w:asciiTheme="minorHAnsi" w:eastAsiaTheme="minorEastAsia" w:hAnsiTheme="minorHAnsi" w:cstheme="minorBidi"/>
              <w:noProof/>
              <w:color w:val="auto"/>
              <w:sz w:val="22"/>
              <w:szCs w:val="22"/>
              <w:rtl/>
            </w:rPr>
          </w:pPr>
          <w:hyperlink w:anchor="_Toc70730046" w:history="1">
            <w:r w:rsidR="003902E8" w:rsidRPr="00020790">
              <w:rPr>
                <w:rStyle w:val="Hyperlink"/>
                <w:noProof/>
              </w:rPr>
              <w:t>Evil Characteristics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350B0536" w14:textId="7AAE20F9" w:rsidR="003902E8" w:rsidRDefault="009332CC" w:rsidP="003902E8">
          <w:pPr>
            <w:pStyle w:val="TOC3"/>
            <w:rPr>
              <w:rFonts w:asciiTheme="minorHAnsi" w:eastAsiaTheme="minorEastAsia" w:hAnsiTheme="minorHAnsi" w:cstheme="minorBidi"/>
              <w:noProof/>
              <w:color w:val="auto"/>
              <w:sz w:val="22"/>
              <w:szCs w:val="22"/>
              <w:rtl/>
            </w:rPr>
          </w:pPr>
          <w:hyperlink w:anchor="_Toc70730047" w:history="1">
            <w:r w:rsidR="003902E8" w:rsidRPr="00020790">
              <w:rPr>
                <w:rStyle w:val="Hyperlink"/>
                <w:noProof/>
              </w:rPr>
              <w:t>Modesty Before The Rich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02D3C8E8" w14:textId="3106BEC9" w:rsidR="003902E8" w:rsidRDefault="009332CC" w:rsidP="003902E8">
          <w:pPr>
            <w:pStyle w:val="TOC3"/>
            <w:rPr>
              <w:rFonts w:asciiTheme="minorHAnsi" w:eastAsiaTheme="minorEastAsia" w:hAnsiTheme="minorHAnsi" w:cstheme="minorBidi"/>
              <w:noProof/>
              <w:color w:val="auto"/>
              <w:sz w:val="22"/>
              <w:szCs w:val="22"/>
              <w:rtl/>
            </w:rPr>
          </w:pPr>
          <w:hyperlink w:anchor="_Toc70730048" w:history="1">
            <w:r w:rsidR="003902E8" w:rsidRPr="00020790">
              <w:rPr>
                <w:rStyle w:val="Hyperlink"/>
                <w:noProof/>
              </w:rPr>
              <w:t>Almsgiving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11CF1771" w14:textId="13C97F81" w:rsidR="003902E8" w:rsidRDefault="009332CC" w:rsidP="003902E8">
          <w:pPr>
            <w:pStyle w:val="TOC3"/>
            <w:rPr>
              <w:rFonts w:asciiTheme="minorHAnsi" w:eastAsiaTheme="minorEastAsia" w:hAnsiTheme="minorHAnsi" w:cstheme="minorBidi"/>
              <w:noProof/>
              <w:color w:val="auto"/>
              <w:sz w:val="22"/>
              <w:szCs w:val="22"/>
              <w:rtl/>
            </w:rPr>
          </w:pPr>
          <w:hyperlink w:anchor="_Toc70730049" w:history="1">
            <w:r w:rsidR="003902E8" w:rsidRPr="00020790">
              <w:rPr>
                <w:rStyle w:val="Hyperlink"/>
                <w:noProof/>
              </w:rPr>
              <w:t>The True Noble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50C31581" w14:textId="450F6CD4" w:rsidR="003902E8" w:rsidRDefault="009332CC" w:rsidP="003902E8">
          <w:pPr>
            <w:pStyle w:val="TOC3"/>
            <w:rPr>
              <w:rFonts w:asciiTheme="minorHAnsi" w:eastAsiaTheme="minorEastAsia" w:hAnsiTheme="minorHAnsi" w:cstheme="minorBidi"/>
              <w:noProof/>
              <w:color w:val="auto"/>
              <w:sz w:val="22"/>
              <w:szCs w:val="22"/>
              <w:rtl/>
            </w:rPr>
          </w:pPr>
          <w:hyperlink w:anchor="_Toc70730050" w:history="1">
            <w:r w:rsidR="003902E8" w:rsidRPr="00020790">
              <w:rPr>
                <w:rStyle w:val="Hyperlink"/>
                <w:noProof/>
              </w:rPr>
              <w:t>Repentance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671CE355" w14:textId="48A0A163" w:rsidR="003902E8" w:rsidRDefault="009332CC" w:rsidP="003902E8">
          <w:pPr>
            <w:pStyle w:val="TOC3"/>
            <w:rPr>
              <w:rFonts w:asciiTheme="minorHAnsi" w:eastAsiaTheme="minorEastAsia" w:hAnsiTheme="minorHAnsi" w:cstheme="minorBidi"/>
              <w:noProof/>
              <w:color w:val="auto"/>
              <w:sz w:val="22"/>
              <w:szCs w:val="22"/>
              <w:rtl/>
            </w:rPr>
          </w:pPr>
          <w:hyperlink w:anchor="_Toc70730051" w:history="1">
            <w:r w:rsidR="003902E8" w:rsidRPr="00020790">
              <w:rPr>
                <w:rStyle w:val="Hyperlink"/>
                <w:noProof/>
              </w:rPr>
              <w:t>This World And The Other World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504</w:t>
            </w:r>
            <w:r w:rsidR="003902E8">
              <w:rPr>
                <w:noProof/>
                <w:webHidden/>
                <w:rtl/>
              </w:rPr>
              <w:fldChar w:fldCharType="end"/>
            </w:r>
          </w:hyperlink>
        </w:p>
        <w:p w14:paraId="5A4A1C2E" w14:textId="4CAE26D1" w:rsidR="003902E8" w:rsidRDefault="009332CC" w:rsidP="003902E8">
          <w:pPr>
            <w:pStyle w:val="TOC3"/>
            <w:rPr>
              <w:rFonts w:asciiTheme="minorHAnsi" w:eastAsiaTheme="minorEastAsia" w:hAnsiTheme="minorHAnsi" w:cstheme="minorBidi"/>
              <w:noProof/>
              <w:color w:val="auto"/>
              <w:sz w:val="22"/>
              <w:szCs w:val="22"/>
              <w:rtl/>
            </w:rPr>
          </w:pPr>
          <w:hyperlink w:anchor="_Toc70730052" w:history="1">
            <w:r w:rsidR="003902E8" w:rsidRPr="00020790">
              <w:rPr>
                <w:rStyle w:val="Hyperlink"/>
                <w:noProof/>
              </w:rPr>
              <w:t>Fear From Humiliation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6827E48E" w14:textId="2AE2D48C" w:rsidR="003902E8" w:rsidRDefault="009332CC" w:rsidP="003902E8">
          <w:pPr>
            <w:pStyle w:val="TOC3"/>
            <w:rPr>
              <w:rFonts w:asciiTheme="minorHAnsi" w:eastAsiaTheme="minorEastAsia" w:hAnsiTheme="minorHAnsi" w:cstheme="minorBidi"/>
              <w:noProof/>
              <w:color w:val="auto"/>
              <w:sz w:val="22"/>
              <w:szCs w:val="22"/>
              <w:rtl/>
            </w:rPr>
          </w:pPr>
          <w:hyperlink w:anchor="_Toc70730053" w:history="1">
            <w:r w:rsidR="003902E8" w:rsidRPr="00020790">
              <w:rPr>
                <w:rStyle w:val="Hyperlink"/>
                <w:noProof/>
              </w:rPr>
              <w:t>Silence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5D77FF3D" w14:textId="48303799" w:rsidR="003902E8" w:rsidRDefault="009332CC" w:rsidP="003902E8">
          <w:pPr>
            <w:pStyle w:val="TOC3"/>
            <w:rPr>
              <w:rFonts w:asciiTheme="minorHAnsi" w:eastAsiaTheme="minorEastAsia" w:hAnsiTheme="minorHAnsi" w:cstheme="minorBidi"/>
              <w:noProof/>
              <w:color w:val="auto"/>
              <w:sz w:val="22"/>
              <w:szCs w:val="22"/>
              <w:rtl/>
            </w:rPr>
          </w:pPr>
          <w:hyperlink w:anchor="_Toc70730054" w:history="1">
            <w:r w:rsidR="003902E8" w:rsidRPr="00020790">
              <w:rPr>
                <w:rStyle w:val="Hyperlink"/>
                <w:noProof/>
              </w:rPr>
              <w:t>Patience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5F87B754" w14:textId="180524EC" w:rsidR="003902E8" w:rsidRDefault="009332CC" w:rsidP="003902E8">
          <w:pPr>
            <w:pStyle w:val="TOC3"/>
            <w:rPr>
              <w:rFonts w:asciiTheme="minorHAnsi" w:eastAsiaTheme="minorEastAsia" w:hAnsiTheme="minorHAnsi" w:cstheme="minorBidi"/>
              <w:noProof/>
              <w:color w:val="auto"/>
              <w:sz w:val="22"/>
              <w:szCs w:val="22"/>
              <w:rtl/>
            </w:rPr>
          </w:pPr>
          <w:hyperlink w:anchor="_Toc70730055" w:history="1">
            <w:r w:rsidR="003902E8" w:rsidRPr="00020790">
              <w:rPr>
                <w:rStyle w:val="Hyperlink"/>
                <w:noProof/>
              </w:rPr>
              <w:t>Verification Of The Authenticity Of Reports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7490E821" w14:textId="25DBAA2F" w:rsidR="003902E8" w:rsidRDefault="009332CC" w:rsidP="003902E8">
          <w:pPr>
            <w:pStyle w:val="TOC3"/>
            <w:rPr>
              <w:rFonts w:asciiTheme="minorHAnsi" w:eastAsiaTheme="minorEastAsia" w:hAnsiTheme="minorHAnsi" w:cstheme="minorBidi"/>
              <w:noProof/>
              <w:color w:val="auto"/>
              <w:sz w:val="22"/>
              <w:szCs w:val="22"/>
              <w:rtl/>
            </w:rPr>
          </w:pPr>
          <w:hyperlink w:anchor="_Toc70730056" w:history="1">
            <w:r w:rsidR="003902E8" w:rsidRPr="00020790">
              <w:rPr>
                <w:rStyle w:val="Hyperlink"/>
                <w:noProof/>
              </w:rPr>
              <w:t>Readiness For The Hereafter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7626394A" w14:textId="1BA4B116" w:rsidR="003902E8" w:rsidRDefault="009332CC" w:rsidP="003902E8">
          <w:pPr>
            <w:pStyle w:val="TOC3"/>
            <w:rPr>
              <w:rFonts w:asciiTheme="minorHAnsi" w:eastAsiaTheme="minorEastAsia" w:hAnsiTheme="minorHAnsi" w:cstheme="minorBidi"/>
              <w:noProof/>
              <w:color w:val="auto"/>
              <w:sz w:val="22"/>
              <w:szCs w:val="22"/>
              <w:rtl/>
            </w:rPr>
          </w:pPr>
          <w:hyperlink w:anchor="_Toc70730057" w:history="1">
            <w:r w:rsidR="003902E8" w:rsidRPr="00020790">
              <w:rPr>
                <w:rStyle w:val="Hyperlink"/>
                <w:noProof/>
              </w:rPr>
              <w:t>Significance Of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3370BD1A" w14:textId="2C8D4932" w:rsidR="003902E8" w:rsidRDefault="009332CC" w:rsidP="003902E8">
          <w:pPr>
            <w:pStyle w:val="TOC3"/>
            <w:rPr>
              <w:rFonts w:asciiTheme="minorHAnsi" w:eastAsiaTheme="minorEastAsia" w:hAnsiTheme="minorHAnsi" w:cstheme="minorBidi"/>
              <w:noProof/>
              <w:color w:val="auto"/>
              <w:sz w:val="22"/>
              <w:szCs w:val="22"/>
              <w:rtl/>
            </w:rPr>
          </w:pPr>
          <w:hyperlink w:anchor="_Toc70730058" w:history="1">
            <w:r w:rsidR="003902E8" w:rsidRPr="00020790">
              <w:rPr>
                <w:rStyle w:val="Hyperlink"/>
                <w:noProof/>
              </w:rPr>
              <w:t>Deprivation Of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0713539C" w14:textId="33942C3B" w:rsidR="003902E8" w:rsidRDefault="009332CC" w:rsidP="003902E8">
          <w:pPr>
            <w:pStyle w:val="TOC3"/>
            <w:rPr>
              <w:rFonts w:asciiTheme="minorHAnsi" w:eastAsiaTheme="minorEastAsia" w:hAnsiTheme="minorHAnsi" w:cstheme="minorBidi"/>
              <w:noProof/>
              <w:color w:val="auto"/>
              <w:sz w:val="22"/>
              <w:szCs w:val="22"/>
              <w:rtl/>
            </w:rPr>
          </w:pPr>
          <w:hyperlink w:anchor="_Toc70730059" w:history="1">
            <w:r w:rsidR="003902E8" w:rsidRPr="00020790">
              <w:rPr>
                <w:rStyle w:val="Hyperlink"/>
                <w:noProof/>
              </w:rPr>
              <w:t>Words Of The Wise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0B7B2DE4" w14:textId="614DB0E5" w:rsidR="003902E8" w:rsidRDefault="009332CC" w:rsidP="003902E8">
          <w:pPr>
            <w:pStyle w:val="TOC3"/>
            <w:rPr>
              <w:rFonts w:asciiTheme="minorHAnsi" w:eastAsiaTheme="minorEastAsia" w:hAnsiTheme="minorHAnsi" w:cstheme="minorBidi"/>
              <w:noProof/>
              <w:color w:val="auto"/>
              <w:sz w:val="22"/>
              <w:szCs w:val="22"/>
              <w:rtl/>
            </w:rPr>
          </w:pPr>
          <w:hyperlink w:anchor="_Toc70730060" w:history="1">
            <w:r w:rsidR="003902E8" w:rsidRPr="00020790">
              <w:rPr>
                <w:rStyle w:val="Hyperlink"/>
                <w:noProof/>
              </w:rPr>
              <w:t>Anger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0F9C295F" w14:textId="0E31002F" w:rsidR="003902E8" w:rsidRDefault="009332CC" w:rsidP="003902E8">
          <w:pPr>
            <w:pStyle w:val="TOC3"/>
            <w:rPr>
              <w:rFonts w:asciiTheme="minorHAnsi" w:eastAsiaTheme="minorEastAsia" w:hAnsiTheme="minorHAnsi" w:cstheme="minorBidi"/>
              <w:noProof/>
              <w:color w:val="auto"/>
              <w:sz w:val="22"/>
              <w:szCs w:val="22"/>
              <w:rtl/>
            </w:rPr>
          </w:pPr>
          <w:hyperlink w:anchor="_Toc70730061" w:history="1">
            <w:r w:rsidR="003902E8" w:rsidRPr="00020790">
              <w:rPr>
                <w:rStyle w:val="Hyperlink"/>
                <w:noProof/>
              </w:rPr>
              <w:t>Kind Acts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74EBD50F" w14:textId="3043012C" w:rsidR="003902E8" w:rsidRDefault="009332CC" w:rsidP="003902E8">
          <w:pPr>
            <w:pStyle w:val="TOC3"/>
            <w:rPr>
              <w:rFonts w:asciiTheme="minorHAnsi" w:eastAsiaTheme="minorEastAsia" w:hAnsiTheme="minorHAnsi" w:cstheme="minorBidi"/>
              <w:noProof/>
              <w:color w:val="auto"/>
              <w:sz w:val="22"/>
              <w:szCs w:val="22"/>
              <w:rtl/>
            </w:rPr>
          </w:pPr>
          <w:hyperlink w:anchor="_Toc70730062" w:history="1">
            <w:r w:rsidR="003902E8" w:rsidRPr="00020790">
              <w:rPr>
                <w:rStyle w:val="Hyperlink"/>
                <w:noProof/>
              </w:rPr>
              <w:t>Recognition Of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16599F75" w14:textId="6E920F60" w:rsidR="003902E8" w:rsidRDefault="009332CC" w:rsidP="003902E8">
          <w:pPr>
            <w:pStyle w:val="TOC3"/>
            <w:rPr>
              <w:rFonts w:asciiTheme="minorHAnsi" w:eastAsiaTheme="minorEastAsia" w:hAnsiTheme="minorHAnsi" w:cstheme="minorBidi"/>
              <w:noProof/>
              <w:color w:val="auto"/>
              <w:sz w:val="22"/>
              <w:szCs w:val="22"/>
              <w:rtl/>
            </w:rPr>
          </w:pPr>
          <w:hyperlink w:anchor="_Toc70730063" w:history="1">
            <w:r w:rsidR="003902E8" w:rsidRPr="00020790">
              <w:rPr>
                <w:rStyle w:val="Hyperlink"/>
                <w:noProof/>
              </w:rPr>
              <w:t>Thanking For The Blessings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505</w:t>
            </w:r>
            <w:r w:rsidR="003902E8">
              <w:rPr>
                <w:noProof/>
                <w:webHidden/>
                <w:rtl/>
              </w:rPr>
              <w:fldChar w:fldCharType="end"/>
            </w:r>
          </w:hyperlink>
        </w:p>
        <w:p w14:paraId="0746FA7D" w14:textId="58A12F9A" w:rsidR="003902E8" w:rsidRDefault="009332CC" w:rsidP="003902E8">
          <w:pPr>
            <w:pStyle w:val="TOC3"/>
            <w:rPr>
              <w:rFonts w:asciiTheme="minorHAnsi" w:eastAsiaTheme="minorEastAsia" w:hAnsiTheme="minorHAnsi" w:cstheme="minorBidi"/>
              <w:noProof/>
              <w:color w:val="auto"/>
              <w:sz w:val="22"/>
              <w:szCs w:val="22"/>
              <w:rtl/>
            </w:rPr>
          </w:pPr>
          <w:hyperlink w:anchor="_Toc70730064" w:history="1">
            <w:r w:rsidR="003902E8" w:rsidRPr="00020790">
              <w:rPr>
                <w:rStyle w:val="Hyperlink"/>
                <w:noProof/>
              </w:rPr>
              <w:t>Envying The Friends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49043C9D" w14:textId="750B60A7" w:rsidR="003902E8" w:rsidRDefault="009332CC" w:rsidP="003902E8">
          <w:pPr>
            <w:pStyle w:val="TOC3"/>
            <w:rPr>
              <w:rFonts w:asciiTheme="minorHAnsi" w:eastAsiaTheme="minorEastAsia" w:hAnsiTheme="minorHAnsi" w:cstheme="minorBidi"/>
              <w:noProof/>
              <w:color w:val="auto"/>
              <w:sz w:val="22"/>
              <w:szCs w:val="22"/>
              <w:rtl/>
            </w:rPr>
          </w:pPr>
          <w:hyperlink w:anchor="_Toc70730065" w:history="1">
            <w:r w:rsidR="003902E8" w:rsidRPr="00020790">
              <w:rPr>
                <w:rStyle w:val="Hyperlink"/>
                <w:noProof/>
              </w:rPr>
              <w:t>Container Of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42963D82" w14:textId="06C820BF" w:rsidR="003902E8" w:rsidRDefault="009332CC" w:rsidP="003902E8">
          <w:pPr>
            <w:pStyle w:val="TOC3"/>
            <w:rPr>
              <w:rFonts w:asciiTheme="minorHAnsi" w:eastAsiaTheme="minorEastAsia" w:hAnsiTheme="minorHAnsi" w:cstheme="minorBidi"/>
              <w:noProof/>
              <w:color w:val="auto"/>
              <w:sz w:val="22"/>
              <w:szCs w:val="22"/>
              <w:rtl/>
            </w:rPr>
          </w:pPr>
          <w:hyperlink w:anchor="_Toc70730066" w:history="1">
            <w:r w:rsidR="003902E8" w:rsidRPr="00020790">
              <w:rPr>
                <w:rStyle w:val="Hyperlink"/>
                <w:noProof/>
              </w:rPr>
              <w:t>Doing Favours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18C28257" w14:textId="10991D61" w:rsidR="003902E8" w:rsidRDefault="009332CC" w:rsidP="003902E8">
          <w:pPr>
            <w:pStyle w:val="TOC3"/>
            <w:rPr>
              <w:rFonts w:asciiTheme="minorHAnsi" w:eastAsiaTheme="minorEastAsia" w:hAnsiTheme="minorHAnsi" w:cstheme="minorBidi"/>
              <w:noProof/>
              <w:color w:val="auto"/>
              <w:sz w:val="22"/>
              <w:szCs w:val="22"/>
              <w:rtl/>
            </w:rPr>
          </w:pPr>
          <w:hyperlink w:anchor="_Toc70730067" w:history="1">
            <w:r w:rsidR="003902E8" w:rsidRPr="00020790">
              <w:rPr>
                <w:rStyle w:val="Hyperlink"/>
                <w:noProof/>
              </w:rPr>
              <w:t>Means Of Headship</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790EFC79" w14:textId="3602DEBB" w:rsidR="003902E8" w:rsidRDefault="009332CC" w:rsidP="003902E8">
          <w:pPr>
            <w:pStyle w:val="TOC3"/>
            <w:rPr>
              <w:rFonts w:asciiTheme="minorHAnsi" w:eastAsiaTheme="minorEastAsia" w:hAnsiTheme="minorHAnsi" w:cstheme="minorBidi"/>
              <w:noProof/>
              <w:color w:val="auto"/>
              <w:sz w:val="22"/>
              <w:szCs w:val="22"/>
              <w:rtl/>
            </w:rPr>
          </w:pPr>
          <w:hyperlink w:anchor="_Toc70730068" w:history="1">
            <w:r w:rsidR="003902E8" w:rsidRPr="00020790">
              <w:rPr>
                <w:rStyle w:val="Hyperlink"/>
                <w:noProof/>
              </w:rPr>
              <w:t>The Most Humble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4EF8A8FD" w14:textId="2E80D9ED" w:rsidR="003902E8" w:rsidRDefault="009332CC" w:rsidP="003902E8">
          <w:pPr>
            <w:pStyle w:val="TOC3"/>
            <w:rPr>
              <w:rFonts w:asciiTheme="minorHAnsi" w:eastAsiaTheme="minorEastAsia" w:hAnsiTheme="minorHAnsi" w:cstheme="minorBidi"/>
              <w:noProof/>
              <w:color w:val="auto"/>
              <w:sz w:val="22"/>
              <w:szCs w:val="22"/>
              <w:rtl/>
            </w:rPr>
          </w:pPr>
          <w:hyperlink w:anchor="_Toc70730069" w:history="1">
            <w:r w:rsidR="003902E8" w:rsidRPr="00020790">
              <w:rPr>
                <w:rStyle w:val="Hyperlink"/>
                <w:noProof/>
              </w:rPr>
              <w:t>Connection With Almighty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3477D5A4" w14:textId="33CA948B" w:rsidR="003902E8" w:rsidRDefault="009332CC" w:rsidP="003902E8">
          <w:pPr>
            <w:pStyle w:val="TOC3"/>
            <w:rPr>
              <w:rFonts w:asciiTheme="minorHAnsi" w:eastAsiaTheme="minorEastAsia" w:hAnsiTheme="minorHAnsi" w:cstheme="minorBidi"/>
              <w:noProof/>
              <w:color w:val="auto"/>
              <w:sz w:val="22"/>
              <w:szCs w:val="22"/>
              <w:rtl/>
            </w:rPr>
          </w:pPr>
          <w:hyperlink w:anchor="_Toc70730070" w:history="1">
            <w:r w:rsidR="003902E8" w:rsidRPr="00020790">
              <w:rPr>
                <w:rStyle w:val="Hyperlink"/>
                <w:noProof/>
              </w:rPr>
              <w:t>Shame Of Niggardliness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744BC559" w14:textId="17F2A7A8" w:rsidR="003902E8" w:rsidRDefault="009332CC" w:rsidP="003902E8">
          <w:pPr>
            <w:pStyle w:val="TOC3"/>
            <w:rPr>
              <w:rFonts w:asciiTheme="minorHAnsi" w:eastAsiaTheme="minorEastAsia" w:hAnsiTheme="minorHAnsi" w:cstheme="minorBidi"/>
              <w:noProof/>
              <w:color w:val="auto"/>
              <w:sz w:val="22"/>
              <w:szCs w:val="22"/>
              <w:rtl/>
            </w:rPr>
          </w:pPr>
          <w:hyperlink w:anchor="_Toc70730071" w:history="1">
            <w:r w:rsidR="003902E8" w:rsidRPr="00020790">
              <w:rPr>
                <w:rStyle w:val="Hyperlink"/>
                <w:noProof/>
              </w:rPr>
              <w:t>Seditions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19DEE032" w14:textId="21F5D748" w:rsidR="003902E8" w:rsidRDefault="009332CC" w:rsidP="003902E8">
          <w:pPr>
            <w:pStyle w:val="TOC3"/>
            <w:rPr>
              <w:rFonts w:asciiTheme="minorHAnsi" w:eastAsiaTheme="minorEastAsia" w:hAnsiTheme="minorHAnsi" w:cstheme="minorBidi"/>
              <w:noProof/>
              <w:color w:val="auto"/>
              <w:sz w:val="22"/>
              <w:szCs w:val="22"/>
              <w:rtl/>
            </w:rPr>
          </w:pPr>
          <w:hyperlink w:anchor="_Toc70730072" w:history="1">
            <w:r w:rsidR="003902E8" w:rsidRPr="00020790">
              <w:rPr>
                <w:rStyle w:val="Hyperlink"/>
                <w:noProof/>
              </w:rPr>
              <w:t>Greed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506</w:t>
            </w:r>
            <w:r w:rsidR="003902E8">
              <w:rPr>
                <w:noProof/>
                <w:webHidden/>
                <w:rtl/>
              </w:rPr>
              <w:fldChar w:fldCharType="end"/>
            </w:r>
          </w:hyperlink>
        </w:p>
        <w:p w14:paraId="164B9131" w14:textId="0485F34D" w:rsidR="003902E8" w:rsidRDefault="009332CC" w:rsidP="003902E8">
          <w:pPr>
            <w:pStyle w:val="TOC3"/>
            <w:rPr>
              <w:rFonts w:asciiTheme="minorHAnsi" w:eastAsiaTheme="minorEastAsia" w:hAnsiTheme="minorHAnsi" w:cstheme="minorBidi"/>
              <w:noProof/>
              <w:color w:val="auto"/>
              <w:sz w:val="22"/>
              <w:szCs w:val="22"/>
              <w:rtl/>
            </w:rPr>
          </w:pPr>
          <w:hyperlink w:anchor="_Toc70730073" w:history="1">
            <w:r w:rsidR="003902E8" w:rsidRPr="00020790">
              <w:rPr>
                <w:rStyle w:val="Hyperlink"/>
                <w:noProof/>
              </w:rPr>
              <w:t>Satisfaction And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6C0DD306" w14:textId="48E39497" w:rsidR="003902E8" w:rsidRDefault="009332CC" w:rsidP="003902E8">
          <w:pPr>
            <w:pStyle w:val="TOC3"/>
            <w:rPr>
              <w:rFonts w:asciiTheme="minorHAnsi" w:eastAsiaTheme="minorEastAsia" w:hAnsiTheme="minorHAnsi" w:cstheme="minorBidi"/>
              <w:noProof/>
              <w:color w:val="auto"/>
              <w:sz w:val="22"/>
              <w:szCs w:val="22"/>
              <w:rtl/>
            </w:rPr>
          </w:pPr>
          <w:hyperlink w:anchor="_Toc70730074" w:history="1">
            <w:r w:rsidR="003902E8" w:rsidRPr="00020790">
              <w:rPr>
                <w:rStyle w:val="Hyperlink"/>
                <w:noProof/>
              </w:rPr>
              <w:t>Charity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69657F4B" w14:textId="65734BD6" w:rsidR="003902E8" w:rsidRDefault="009332CC" w:rsidP="003902E8">
          <w:pPr>
            <w:pStyle w:val="TOC3"/>
            <w:rPr>
              <w:rFonts w:asciiTheme="minorHAnsi" w:eastAsiaTheme="minorEastAsia" w:hAnsiTheme="minorHAnsi" w:cstheme="minorBidi"/>
              <w:noProof/>
              <w:color w:val="auto"/>
              <w:sz w:val="22"/>
              <w:szCs w:val="22"/>
              <w:rtl/>
            </w:rPr>
          </w:pPr>
          <w:hyperlink w:anchor="_Toc70730075" w:history="1">
            <w:r w:rsidR="003902E8" w:rsidRPr="00020790">
              <w:rPr>
                <w:rStyle w:val="Hyperlink"/>
                <w:noProof/>
              </w:rPr>
              <w:t>Spending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75D152A9" w14:textId="617D5951" w:rsidR="003902E8" w:rsidRDefault="009332CC" w:rsidP="003902E8">
          <w:pPr>
            <w:pStyle w:val="TOC3"/>
            <w:rPr>
              <w:rFonts w:asciiTheme="minorHAnsi" w:eastAsiaTheme="minorEastAsia" w:hAnsiTheme="minorHAnsi" w:cstheme="minorBidi"/>
              <w:noProof/>
              <w:color w:val="auto"/>
              <w:sz w:val="22"/>
              <w:szCs w:val="22"/>
              <w:rtl/>
            </w:rPr>
          </w:pPr>
          <w:hyperlink w:anchor="_Toc70730076" w:history="1">
            <w:r w:rsidR="003902E8" w:rsidRPr="00020790">
              <w:rPr>
                <w:rStyle w:val="Hyperlink"/>
                <w:noProof/>
              </w:rPr>
              <w:t>Moderation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7A5D053E" w14:textId="25998F39" w:rsidR="003902E8" w:rsidRDefault="009332CC" w:rsidP="003902E8">
          <w:pPr>
            <w:pStyle w:val="TOC3"/>
            <w:rPr>
              <w:rFonts w:asciiTheme="minorHAnsi" w:eastAsiaTheme="minorEastAsia" w:hAnsiTheme="minorHAnsi" w:cstheme="minorBidi"/>
              <w:noProof/>
              <w:color w:val="auto"/>
              <w:sz w:val="22"/>
              <w:szCs w:val="22"/>
              <w:rtl/>
            </w:rPr>
          </w:pPr>
          <w:hyperlink w:anchor="_Toc70730077" w:history="1">
            <w:r w:rsidR="003902E8" w:rsidRPr="00020790">
              <w:rPr>
                <w:rStyle w:val="Hyperlink"/>
                <w:noProof/>
              </w:rPr>
              <w:t>True Friend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5D9F126F" w14:textId="30291278" w:rsidR="003902E8" w:rsidRDefault="009332CC" w:rsidP="003902E8">
          <w:pPr>
            <w:pStyle w:val="TOC3"/>
            <w:rPr>
              <w:rFonts w:asciiTheme="minorHAnsi" w:eastAsiaTheme="minorEastAsia" w:hAnsiTheme="minorHAnsi" w:cstheme="minorBidi"/>
              <w:noProof/>
              <w:color w:val="auto"/>
              <w:sz w:val="22"/>
              <w:szCs w:val="22"/>
              <w:rtl/>
            </w:rPr>
          </w:pPr>
          <w:hyperlink w:anchor="_Toc70730078" w:history="1">
            <w:r w:rsidR="003902E8" w:rsidRPr="00020790">
              <w:rPr>
                <w:rStyle w:val="Hyperlink"/>
                <w:noProof/>
              </w:rPr>
              <w:t>The Everlasting Deeds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3A93105B" w14:textId="17784E05" w:rsidR="003902E8" w:rsidRDefault="009332CC" w:rsidP="003902E8">
          <w:pPr>
            <w:pStyle w:val="TOC3"/>
            <w:rPr>
              <w:rFonts w:asciiTheme="minorHAnsi" w:eastAsiaTheme="minorEastAsia" w:hAnsiTheme="minorHAnsi" w:cstheme="minorBidi"/>
              <w:noProof/>
              <w:color w:val="auto"/>
              <w:sz w:val="22"/>
              <w:szCs w:val="22"/>
              <w:rtl/>
            </w:rPr>
          </w:pPr>
          <w:hyperlink w:anchor="_Toc70730079" w:history="1">
            <w:r w:rsidR="003902E8" w:rsidRPr="00020790">
              <w:rPr>
                <w:rStyle w:val="Hyperlink"/>
                <w:noProof/>
              </w:rPr>
              <w:t>Missing The Opportunity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36E73958" w14:textId="5FB90CAD" w:rsidR="003902E8" w:rsidRDefault="009332CC" w:rsidP="003902E8">
          <w:pPr>
            <w:pStyle w:val="TOC3"/>
            <w:rPr>
              <w:rFonts w:asciiTheme="minorHAnsi" w:eastAsiaTheme="minorEastAsia" w:hAnsiTheme="minorHAnsi" w:cstheme="minorBidi"/>
              <w:noProof/>
              <w:color w:val="auto"/>
              <w:sz w:val="22"/>
              <w:szCs w:val="22"/>
              <w:rtl/>
            </w:rPr>
          </w:pPr>
          <w:hyperlink w:anchor="_Toc70730080" w:history="1">
            <w:r w:rsidR="003902E8" w:rsidRPr="00020790">
              <w:rPr>
                <w:rStyle w:val="Hyperlink"/>
                <w:noProof/>
              </w:rPr>
              <w:t>Piety-Accompanied Actions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5F8FA6FB" w14:textId="73A50D29" w:rsidR="003902E8" w:rsidRDefault="009332CC" w:rsidP="003902E8">
          <w:pPr>
            <w:pStyle w:val="TOC3"/>
            <w:rPr>
              <w:rFonts w:asciiTheme="minorHAnsi" w:eastAsiaTheme="minorEastAsia" w:hAnsiTheme="minorHAnsi" w:cstheme="minorBidi"/>
              <w:noProof/>
              <w:color w:val="auto"/>
              <w:sz w:val="22"/>
              <w:szCs w:val="22"/>
              <w:rtl/>
            </w:rPr>
          </w:pPr>
          <w:hyperlink w:anchor="_Toc70730081" w:history="1">
            <w:r w:rsidR="003902E8" w:rsidRPr="00020790">
              <w:rPr>
                <w:rStyle w:val="Hyperlink"/>
                <w:noProof/>
              </w:rPr>
              <w:t>Establishing The Orders Of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2505C600" w14:textId="1E8BA6AF" w:rsidR="003902E8" w:rsidRDefault="009332CC" w:rsidP="003902E8">
          <w:pPr>
            <w:pStyle w:val="TOC3"/>
            <w:rPr>
              <w:rFonts w:asciiTheme="minorHAnsi" w:eastAsiaTheme="minorEastAsia" w:hAnsiTheme="minorHAnsi" w:cstheme="minorBidi"/>
              <w:noProof/>
              <w:color w:val="auto"/>
              <w:sz w:val="22"/>
              <w:szCs w:val="22"/>
              <w:rtl/>
            </w:rPr>
          </w:pPr>
          <w:hyperlink w:anchor="_Toc70730082" w:history="1">
            <w:r w:rsidR="003902E8" w:rsidRPr="00020790">
              <w:rPr>
                <w:rStyle w:val="Hyperlink"/>
                <w:noProof/>
              </w:rPr>
              <w:t>Care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507</w:t>
            </w:r>
            <w:r w:rsidR="003902E8">
              <w:rPr>
                <w:noProof/>
                <w:webHidden/>
                <w:rtl/>
              </w:rPr>
              <w:fldChar w:fldCharType="end"/>
            </w:r>
          </w:hyperlink>
        </w:p>
        <w:p w14:paraId="6989A72B" w14:textId="2E1898F5" w:rsidR="003902E8" w:rsidRDefault="009332CC" w:rsidP="003902E8">
          <w:pPr>
            <w:pStyle w:val="TOC3"/>
            <w:rPr>
              <w:rFonts w:asciiTheme="minorHAnsi" w:eastAsiaTheme="minorEastAsia" w:hAnsiTheme="minorHAnsi" w:cstheme="minorBidi"/>
              <w:noProof/>
              <w:color w:val="auto"/>
              <w:sz w:val="22"/>
              <w:szCs w:val="22"/>
              <w:rtl/>
            </w:rPr>
          </w:pPr>
          <w:hyperlink w:anchor="_Toc70730083" w:history="1">
            <w:r w:rsidR="003902E8" w:rsidRPr="00020790">
              <w:rPr>
                <w:rStyle w:val="Hyperlink"/>
                <w:noProof/>
              </w:rPr>
              <w:t>Consequence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60DF0D29" w14:textId="16D6F202" w:rsidR="003902E8" w:rsidRDefault="009332CC" w:rsidP="003902E8">
          <w:pPr>
            <w:pStyle w:val="TOC3"/>
            <w:rPr>
              <w:rFonts w:asciiTheme="minorHAnsi" w:eastAsiaTheme="minorEastAsia" w:hAnsiTheme="minorHAnsi" w:cstheme="minorBidi"/>
              <w:noProof/>
              <w:color w:val="auto"/>
              <w:sz w:val="22"/>
              <w:szCs w:val="22"/>
              <w:rtl/>
            </w:rPr>
          </w:pPr>
          <w:hyperlink w:anchor="_Toc70730084" w:history="1">
            <w:r w:rsidR="003902E8" w:rsidRPr="00020790">
              <w:rPr>
                <w:rStyle w:val="Hyperlink"/>
                <w:noProof/>
              </w:rPr>
              <w:t>Steadfastness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6808D75A" w14:textId="0CF34AC5" w:rsidR="003902E8" w:rsidRDefault="009332CC" w:rsidP="003902E8">
          <w:pPr>
            <w:pStyle w:val="TOC3"/>
            <w:rPr>
              <w:rFonts w:asciiTheme="minorHAnsi" w:eastAsiaTheme="minorEastAsia" w:hAnsiTheme="minorHAnsi" w:cstheme="minorBidi"/>
              <w:noProof/>
              <w:color w:val="auto"/>
              <w:sz w:val="22"/>
              <w:szCs w:val="22"/>
              <w:rtl/>
            </w:rPr>
          </w:pPr>
          <w:hyperlink w:anchor="_Toc70730085" w:history="1">
            <w:r w:rsidR="003902E8" w:rsidRPr="00020790">
              <w:rPr>
                <w:rStyle w:val="Hyperlink"/>
                <w:noProof/>
              </w:rPr>
              <w:t>Obedience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363A8265" w14:textId="3EA74DF8" w:rsidR="003902E8" w:rsidRDefault="009332CC" w:rsidP="003902E8">
          <w:pPr>
            <w:pStyle w:val="TOC3"/>
            <w:rPr>
              <w:rFonts w:asciiTheme="minorHAnsi" w:eastAsiaTheme="minorEastAsia" w:hAnsiTheme="minorHAnsi" w:cstheme="minorBidi"/>
              <w:noProof/>
              <w:color w:val="auto"/>
              <w:sz w:val="22"/>
              <w:szCs w:val="22"/>
              <w:rtl/>
            </w:rPr>
          </w:pPr>
          <w:hyperlink w:anchor="_Toc70730086" w:history="1">
            <w:r w:rsidR="003902E8" w:rsidRPr="00020790">
              <w:rPr>
                <w:rStyle w:val="Hyperlink"/>
                <w:noProof/>
              </w:rPr>
              <w:t>Despotism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7DA92957" w14:textId="0DFA116B" w:rsidR="003902E8" w:rsidRDefault="009332CC" w:rsidP="003902E8">
          <w:pPr>
            <w:pStyle w:val="TOC3"/>
            <w:rPr>
              <w:rFonts w:asciiTheme="minorHAnsi" w:eastAsiaTheme="minorEastAsia" w:hAnsiTheme="minorHAnsi" w:cstheme="minorBidi"/>
              <w:noProof/>
              <w:color w:val="auto"/>
              <w:sz w:val="22"/>
              <w:szCs w:val="22"/>
              <w:rtl/>
            </w:rPr>
          </w:pPr>
          <w:hyperlink w:anchor="_Toc70730087" w:history="1">
            <w:r w:rsidR="003902E8" w:rsidRPr="00020790">
              <w:rPr>
                <w:rStyle w:val="Hyperlink"/>
                <w:noProof/>
              </w:rPr>
              <w:t>Concealment Of Secrets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5DA3E7D7" w14:textId="7F4B4D85" w:rsidR="003902E8" w:rsidRDefault="009332CC" w:rsidP="003902E8">
          <w:pPr>
            <w:pStyle w:val="TOC3"/>
            <w:rPr>
              <w:rFonts w:asciiTheme="minorHAnsi" w:eastAsiaTheme="minorEastAsia" w:hAnsiTheme="minorHAnsi" w:cstheme="minorBidi"/>
              <w:noProof/>
              <w:color w:val="auto"/>
              <w:sz w:val="22"/>
              <w:szCs w:val="22"/>
              <w:rtl/>
            </w:rPr>
          </w:pPr>
          <w:hyperlink w:anchor="_Toc70730088" w:history="1">
            <w:r w:rsidR="003902E8" w:rsidRPr="00020790">
              <w:rPr>
                <w:rStyle w:val="Hyperlink"/>
                <w:noProof/>
              </w:rPr>
              <w:t>Poverty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7401F90C" w14:textId="530B119A" w:rsidR="003902E8" w:rsidRDefault="009332CC" w:rsidP="003902E8">
          <w:pPr>
            <w:pStyle w:val="TOC3"/>
            <w:rPr>
              <w:rFonts w:asciiTheme="minorHAnsi" w:eastAsiaTheme="minorEastAsia" w:hAnsiTheme="minorHAnsi" w:cstheme="minorBidi"/>
              <w:noProof/>
              <w:color w:val="auto"/>
              <w:sz w:val="22"/>
              <w:szCs w:val="22"/>
              <w:rtl/>
            </w:rPr>
          </w:pPr>
          <w:hyperlink w:anchor="_Toc70730089" w:history="1">
            <w:r w:rsidR="003902E8" w:rsidRPr="00020790">
              <w:rPr>
                <w:rStyle w:val="Hyperlink"/>
                <w:noProof/>
              </w:rPr>
              <w:t>Befriending The Foolish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0ABC2850" w14:textId="5BAEB6AA" w:rsidR="003902E8" w:rsidRDefault="009332CC" w:rsidP="003902E8">
          <w:pPr>
            <w:pStyle w:val="TOC3"/>
            <w:rPr>
              <w:rFonts w:asciiTheme="minorHAnsi" w:eastAsiaTheme="minorEastAsia" w:hAnsiTheme="minorHAnsi" w:cstheme="minorBidi"/>
              <w:noProof/>
              <w:color w:val="auto"/>
              <w:sz w:val="22"/>
              <w:szCs w:val="22"/>
              <w:rtl/>
            </w:rPr>
          </w:pPr>
          <w:hyperlink w:anchor="_Toc70730090" w:history="1">
            <w:r w:rsidR="003902E8" w:rsidRPr="00020790">
              <w:rPr>
                <w:rStyle w:val="Hyperlink"/>
                <w:noProof/>
              </w:rPr>
              <w:t>Lessons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6F634EB7" w14:textId="6AE9EC62" w:rsidR="003902E8" w:rsidRDefault="009332CC" w:rsidP="003902E8">
          <w:pPr>
            <w:pStyle w:val="TOC3"/>
            <w:rPr>
              <w:rFonts w:asciiTheme="minorHAnsi" w:eastAsiaTheme="minorEastAsia" w:hAnsiTheme="minorHAnsi" w:cstheme="minorBidi"/>
              <w:noProof/>
              <w:color w:val="auto"/>
              <w:sz w:val="22"/>
              <w:szCs w:val="22"/>
              <w:rtl/>
            </w:rPr>
          </w:pPr>
          <w:hyperlink w:anchor="_Toc70730091" w:history="1">
            <w:r w:rsidR="003902E8" w:rsidRPr="00020790">
              <w:rPr>
                <w:rStyle w:val="Hyperlink"/>
                <w:noProof/>
              </w:rPr>
              <w:t>Starvation of the poor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4FCFB186" w14:textId="43E7AB63" w:rsidR="003902E8" w:rsidRDefault="009332CC" w:rsidP="003902E8">
          <w:pPr>
            <w:pStyle w:val="TOC3"/>
            <w:rPr>
              <w:rFonts w:asciiTheme="minorHAnsi" w:eastAsiaTheme="minorEastAsia" w:hAnsiTheme="minorHAnsi" w:cstheme="minorBidi"/>
              <w:noProof/>
              <w:color w:val="auto"/>
              <w:sz w:val="22"/>
              <w:szCs w:val="22"/>
              <w:rtl/>
            </w:rPr>
          </w:pPr>
          <w:hyperlink w:anchor="_Toc70730092" w:history="1">
            <w:r w:rsidR="003902E8" w:rsidRPr="00020790">
              <w:rPr>
                <w:rStyle w:val="Hyperlink"/>
                <w:noProof/>
              </w:rPr>
              <w:t>Partners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6DDA4302" w14:textId="7DC338BD" w:rsidR="003902E8" w:rsidRDefault="009332CC" w:rsidP="003902E8">
          <w:pPr>
            <w:pStyle w:val="TOC3"/>
            <w:rPr>
              <w:rFonts w:asciiTheme="minorHAnsi" w:eastAsiaTheme="minorEastAsia" w:hAnsiTheme="minorHAnsi" w:cstheme="minorBidi"/>
              <w:noProof/>
              <w:color w:val="auto"/>
              <w:sz w:val="22"/>
              <w:szCs w:val="22"/>
              <w:rtl/>
            </w:rPr>
          </w:pPr>
          <w:hyperlink w:anchor="_Toc70730093" w:history="1">
            <w:r w:rsidR="003902E8" w:rsidRPr="00020790">
              <w:rPr>
                <w:rStyle w:val="Hyperlink"/>
                <w:noProof/>
              </w:rPr>
              <w:t>Speech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6949A20E" w14:textId="42C20909" w:rsidR="003902E8" w:rsidRDefault="009332CC" w:rsidP="003902E8">
          <w:pPr>
            <w:pStyle w:val="TOC3"/>
            <w:rPr>
              <w:rFonts w:asciiTheme="minorHAnsi" w:eastAsiaTheme="minorEastAsia" w:hAnsiTheme="minorHAnsi" w:cstheme="minorBidi"/>
              <w:noProof/>
              <w:color w:val="auto"/>
              <w:sz w:val="22"/>
              <w:szCs w:val="22"/>
              <w:rtl/>
            </w:rPr>
          </w:pPr>
          <w:hyperlink w:anchor="_Toc70730094" w:history="1">
            <w:r w:rsidR="003902E8" w:rsidRPr="00020790">
              <w:rPr>
                <w:rStyle w:val="Hyperlink"/>
                <w:noProof/>
              </w:rPr>
              <w:t>Forbearance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508</w:t>
            </w:r>
            <w:r w:rsidR="003902E8">
              <w:rPr>
                <w:noProof/>
                <w:webHidden/>
                <w:rtl/>
              </w:rPr>
              <w:fldChar w:fldCharType="end"/>
            </w:r>
          </w:hyperlink>
        </w:p>
        <w:p w14:paraId="48DAD684" w14:textId="6A59D7E8" w:rsidR="003902E8" w:rsidRDefault="009332CC" w:rsidP="003902E8">
          <w:pPr>
            <w:pStyle w:val="TOC3"/>
            <w:rPr>
              <w:rFonts w:asciiTheme="minorHAnsi" w:eastAsiaTheme="minorEastAsia" w:hAnsiTheme="minorHAnsi" w:cstheme="minorBidi"/>
              <w:noProof/>
              <w:color w:val="auto"/>
              <w:sz w:val="22"/>
              <w:szCs w:val="22"/>
              <w:rtl/>
            </w:rPr>
          </w:pPr>
          <w:hyperlink w:anchor="_Toc70730095" w:history="1">
            <w:r w:rsidR="003902E8" w:rsidRPr="00020790">
              <w:rPr>
                <w:rStyle w:val="Hyperlink"/>
                <w:noProof/>
              </w:rPr>
              <w:t>Knowledge Seekers And Worldly Pleasures Seekers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0E646138" w14:textId="4BCE7825" w:rsidR="003902E8" w:rsidRDefault="009332CC" w:rsidP="003902E8">
          <w:pPr>
            <w:pStyle w:val="TOC3"/>
            <w:rPr>
              <w:rFonts w:asciiTheme="minorHAnsi" w:eastAsiaTheme="minorEastAsia" w:hAnsiTheme="minorHAnsi" w:cstheme="minorBidi"/>
              <w:noProof/>
              <w:color w:val="auto"/>
              <w:sz w:val="22"/>
              <w:szCs w:val="22"/>
              <w:rtl/>
            </w:rPr>
          </w:pPr>
          <w:hyperlink w:anchor="_Toc70730096" w:history="1">
            <w:r w:rsidR="003902E8" w:rsidRPr="00020790">
              <w:rPr>
                <w:rStyle w:val="Hyperlink"/>
                <w:noProof/>
              </w:rPr>
              <w:t>Forbearance And Tolerance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3BF25DF6" w14:textId="2AA6003B" w:rsidR="003902E8" w:rsidRDefault="009332CC" w:rsidP="003902E8">
          <w:pPr>
            <w:pStyle w:val="TOC3"/>
            <w:rPr>
              <w:rFonts w:asciiTheme="minorHAnsi" w:eastAsiaTheme="minorEastAsia" w:hAnsiTheme="minorHAnsi" w:cstheme="minorBidi"/>
              <w:noProof/>
              <w:color w:val="auto"/>
              <w:sz w:val="22"/>
              <w:szCs w:val="22"/>
              <w:rtl/>
            </w:rPr>
          </w:pPr>
          <w:hyperlink w:anchor="_Toc70730097" w:history="1">
            <w:r w:rsidR="003902E8" w:rsidRPr="00020790">
              <w:rPr>
                <w:rStyle w:val="Hyperlink"/>
                <w:noProof/>
              </w:rPr>
              <w:t>The Evilest Friends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5C0B7E2F" w14:textId="32361764" w:rsidR="003902E8" w:rsidRDefault="009332CC" w:rsidP="003902E8">
          <w:pPr>
            <w:pStyle w:val="TOC3"/>
            <w:rPr>
              <w:rFonts w:asciiTheme="minorHAnsi" w:eastAsiaTheme="minorEastAsia" w:hAnsiTheme="minorHAnsi" w:cstheme="minorBidi"/>
              <w:noProof/>
              <w:color w:val="auto"/>
              <w:sz w:val="22"/>
              <w:szCs w:val="22"/>
              <w:rtl/>
            </w:rPr>
          </w:pPr>
          <w:hyperlink w:anchor="_Toc70730098" w:history="1">
            <w:r w:rsidR="003902E8" w:rsidRPr="00020790">
              <w:rPr>
                <w:rStyle w:val="Hyperlink"/>
                <w:noProof/>
              </w:rPr>
              <w:t>The Whole Asceticism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3FF4A66B" w14:textId="186A4730" w:rsidR="003902E8" w:rsidRDefault="009332CC" w:rsidP="003902E8">
          <w:pPr>
            <w:pStyle w:val="TOC3"/>
            <w:rPr>
              <w:rFonts w:asciiTheme="minorHAnsi" w:eastAsiaTheme="minorEastAsia" w:hAnsiTheme="minorHAnsi" w:cstheme="minorBidi"/>
              <w:noProof/>
              <w:color w:val="auto"/>
              <w:sz w:val="22"/>
              <w:szCs w:val="22"/>
              <w:rtl/>
            </w:rPr>
          </w:pPr>
          <w:hyperlink w:anchor="_Toc70730099" w:history="1">
            <w:r w:rsidR="003902E8" w:rsidRPr="00020790">
              <w:rPr>
                <w:rStyle w:val="Hyperlink"/>
                <w:noProof/>
              </w:rPr>
              <w:t>Encouragement On Doing Kind Acts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Toc70730099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27A12C71" w14:textId="0021558E" w:rsidR="003902E8" w:rsidRDefault="009332CC" w:rsidP="003902E8">
          <w:pPr>
            <w:pStyle w:val="TOC3"/>
            <w:rPr>
              <w:rFonts w:asciiTheme="minorHAnsi" w:eastAsiaTheme="minorEastAsia" w:hAnsiTheme="minorHAnsi" w:cstheme="minorBidi"/>
              <w:noProof/>
              <w:color w:val="auto"/>
              <w:sz w:val="22"/>
              <w:szCs w:val="22"/>
              <w:rtl/>
            </w:rPr>
          </w:pPr>
          <w:hyperlink w:anchor="_Toc70730100" w:history="1">
            <w:r w:rsidR="003902E8" w:rsidRPr="00020790">
              <w:rPr>
                <w:rStyle w:val="Hyperlink"/>
                <w:noProof/>
              </w:rPr>
              <w:t>Blessings Of Almighty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6D32AF28" w14:textId="21E6CB60" w:rsidR="003902E8" w:rsidRDefault="009332CC" w:rsidP="003902E8">
          <w:pPr>
            <w:pStyle w:val="TOC3"/>
            <w:rPr>
              <w:rFonts w:asciiTheme="minorHAnsi" w:eastAsiaTheme="minorEastAsia" w:hAnsiTheme="minorHAnsi" w:cstheme="minorBidi"/>
              <w:noProof/>
              <w:color w:val="auto"/>
              <w:sz w:val="22"/>
              <w:szCs w:val="22"/>
              <w:rtl/>
            </w:rPr>
          </w:pPr>
          <w:hyperlink w:anchor="_Toc70730101" w:history="1">
            <w:r w:rsidR="003902E8" w:rsidRPr="00020790">
              <w:rPr>
                <w:rStyle w:val="Hyperlink"/>
                <w:noProof/>
              </w:rPr>
              <w:t>Modesty Of The Rich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4C769601" w14:textId="758D1AC3" w:rsidR="003902E8" w:rsidRDefault="009332CC" w:rsidP="003902E8">
          <w:pPr>
            <w:pStyle w:val="TOC3"/>
            <w:rPr>
              <w:rFonts w:asciiTheme="minorHAnsi" w:eastAsiaTheme="minorEastAsia" w:hAnsiTheme="minorHAnsi" w:cstheme="minorBidi"/>
              <w:noProof/>
              <w:color w:val="auto"/>
              <w:sz w:val="22"/>
              <w:szCs w:val="22"/>
              <w:rtl/>
            </w:rPr>
          </w:pPr>
          <w:hyperlink w:anchor="_Toc70730102" w:history="1">
            <w:r w:rsidR="003902E8" w:rsidRPr="00020790">
              <w:rPr>
                <w:rStyle w:val="Hyperlink"/>
                <w:noProof/>
              </w:rPr>
              <w:t>Fear Of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509</w:t>
            </w:r>
            <w:r w:rsidR="003902E8">
              <w:rPr>
                <w:noProof/>
                <w:webHidden/>
                <w:rtl/>
              </w:rPr>
              <w:fldChar w:fldCharType="end"/>
            </w:r>
          </w:hyperlink>
        </w:p>
        <w:p w14:paraId="7C658398" w14:textId="19FF2BF4" w:rsidR="003902E8" w:rsidRDefault="009332CC" w:rsidP="003902E8">
          <w:pPr>
            <w:pStyle w:val="TOC3"/>
            <w:rPr>
              <w:rFonts w:asciiTheme="minorHAnsi" w:eastAsiaTheme="minorEastAsia" w:hAnsiTheme="minorHAnsi" w:cstheme="minorBidi"/>
              <w:noProof/>
              <w:color w:val="auto"/>
              <w:sz w:val="22"/>
              <w:szCs w:val="22"/>
              <w:rtl/>
            </w:rPr>
          </w:pPr>
          <w:hyperlink w:anchor="_Toc70730103" w:history="1">
            <w:r w:rsidR="003902E8" w:rsidRPr="00020790">
              <w:rPr>
                <w:rStyle w:val="Hyperlink"/>
                <w:noProof/>
              </w:rPr>
              <w:t>Pursuit Of The Best Meaning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510</w:t>
            </w:r>
            <w:r w:rsidR="003902E8">
              <w:rPr>
                <w:noProof/>
                <w:webHidden/>
                <w:rtl/>
              </w:rPr>
              <w:fldChar w:fldCharType="end"/>
            </w:r>
          </w:hyperlink>
        </w:p>
        <w:p w14:paraId="5D765940" w14:textId="31AD3374" w:rsidR="003902E8" w:rsidRDefault="009332CC" w:rsidP="003902E8">
          <w:pPr>
            <w:pStyle w:val="TOC3"/>
            <w:rPr>
              <w:rFonts w:asciiTheme="minorHAnsi" w:eastAsiaTheme="minorEastAsia" w:hAnsiTheme="minorHAnsi" w:cstheme="minorBidi"/>
              <w:noProof/>
              <w:color w:val="auto"/>
              <w:sz w:val="22"/>
              <w:szCs w:val="22"/>
              <w:rtl/>
            </w:rPr>
          </w:pPr>
          <w:hyperlink w:anchor="_Toc70730104" w:history="1">
            <w:r w:rsidR="003902E8" w:rsidRPr="00020790">
              <w:rPr>
                <w:rStyle w:val="Hyperlink"/>
                <w:noProof/>
              </w:rPr>
              <w:t>Moderate Care For The Family Members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510</w:t>
            </w:r>
            <w:r w:rsidR="003902E8">
              <w:rPr>
                <w:noProof/>
                <w:webHidden/>
                <w:rtl/>
              </w:rPr>
              <w:fldChar w:fldCharType="end"/>
            </w:r>
          </w:hyperlink>
        </w:p>
        <w:p w14:paraId="204ACFFB" w14:textId="5CD93CC5" w:rsidR="003902E8" w:rsidRDefault="009332CC" w:rsidP="003902E8">
          <w:pPr>
            <w:pStyle w:val="TOC3"/>
            <w:rPr>
              <w:rFonts w:asciiTheme="minorHAnsi" w:eastAsiaTheme="minorEastAsia" w:hAnsiTheme="minorHAnsi" w:cstheme="minorBidi"/>
              <w:noProof/>
              <w:color w:val="auto"/>
              <w:sz w:val="22"/>
              <w:szCs w:val="22"/>
              <w:rtl/>
            </w:rPr>
          </w:pPr>
          <w:hyperlink w:anchor="_Toc70730105" w:history="1">
            <w:r w:rsidR="003902E8" w:rsidRPr="00020790">
              <w:rPr>
                <w:rStyle w:val="Hyperlink"/>
                <w:noProof/>
              </w:rPr>
              <w:t>Beware Of Disobeying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510</w:t>
            </w:r>
            <w:r w:rsidR="003902E8">
              <w:rPr>
                <w:noProof/>
                <w:webHidden/>
                <w:rtl/>
              </w:rPr>
              <w:fldChar w:fldCharType="end"/>
            </w:r>
          </w:hyperlink>
        </w:p>
        <w:p w14:paraId="7119A0F4" w14:textId="5284E347" w:rsidR="003902E8" w:rsidRDefault="009332CC" w:rsidP="003902E8">
          <w:pPr>
            <w:pStyle w:val="TOC3"/>
            <w:rPr>
              <w:rFonts w:asciiTheme="minorHAnsi" w:eastAsiaTheme="minorEastAsia" w:hAnsiTheme="minorHAnsi" w:cstheme="minorBidi"/>
              <w:noProof/>
              <w:color w:val="auto"/>
              <w:sz w:val="22"/>
              <w:szCs w:val="22"/>
              <w:rtl/>
            </w:rPr>
          </w:pPr>
          <w:hyperlink w:anchor="_Toc70730106" w:history="1">
            <w:r w:rsidR="003902E8" w:rsidRPr="00020790">
              <w:rPr>
                <w:rStyle w:val="Hyperlink"/>
                <w:noProof/>
              </w:rPr>
              <w:t>Serving Allah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510</w:t>
            </w:r>
            <w:r w:rsidR="003902E8">
              <w:rPr>
                <w:noProof/>
                <w:webHidden/>
                <w:rtl/>
              </w:rPr>
              <w:fldChar w:fldCharType="end"/>
            </w:r>
          </w:hyperlink>
        </w:p>
        <w:p w14:paraId="7F40A97F" w14:textId="30D58BC9" w:rsidR="003902E8" w:rsidRDefault="009332CC" w:rsidP="003902E8">
          <w:pPr>
            <w:pStyle w:val="TOC3"/>
            <w:rPr>
              <w:rFonts w:asciiTheme="minorHAnsi" w:eastAsiaTheme="minorEastAsia" w:hAnsiTheme="minorHAnsi" w:cstheme="minorBidi"/>
              <w:noProof/>
              <w:color w:val="auto"/>
              <w:sz w:val="22"/>
              <w:szCs w:val="22"/>
              <w:rtl/>
            </w:rPr>
          </w:pPr>
          <w:hyperlink w:anchor="_Toc70730107"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510</w:t>
            </w:r>
            <w:r w:rsidR="003902E8">
              <w:rPr>
                <w:noProof/>
                <w:webHidden/>
                <w:rtl/>
              </w:rPr>
              <w:fldChar w:fldCharType="end"/>
            </w:r>
          </w:hyperlink>
        </w:p>
        <w:p w14:paraId="6EB36CE3" w14:textId="0CF49AD7" w:rsidR="003902E8" w:rsidRDefault="009332CC" w:rsidP="003902E8">
          <w:pPr>
            <w:pStyle w:val="TOC2"/>
            <w:rPr>
              <w:rFonts w:asciiTheme="minorHAnsi" w:eastAsiaTheme="minorEastAsia" w:hAnsiTheme="minorHAnsi" w:cstheme="minorBidi"/>
              <w:color w:val="auto"/>
              <w:sz w:val="22"/>
              <w:szCs w:val="22"/>
              <w:rtl/>
            </w:rPr>
          </w:pPr>
          <w:hyperlink w:anchor="_Toc70730108" w:history="1">
            <w:r w:rsidR="003902E8" w:rsidRPr="00020790">
              <w:rPr>
                <w:rStyle w:val="Hyperlink"/>
              </w:rPr>
              <w:t>Imam Ali And Judgment</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Toc70730108 \h</w:instrText>
            </w:r>
            <w:r w:rsidR="003902E8">
              <w:rPr>
                <w:webHidden/>
                <w:rtl/>
              </w:rPr>
              <w:instrText xml:space="preserve"> </w:instrText>
            </w:r>
            <w:r w:rsidR="003902E8">
              <w:rPr>
                <w:webHidden/>
                <w:rtl/>
              </w:rPr>
            </w:r>
            <w:r w:rsidR="003902E8">
              <w:rPr>
                <w:webHidden/>
                <w:rtl/>
              </w:rPr>
              <w:fldChar w:fldCharType="separate"/>
            </w:r>
            <w:r w:rsidR="008A2363">
              <w:rPr>
                <w:webHidden/>
              </w:rPr>
              <w:t>512</w:t>
            </w:r>
            <w:r w:rsidR="003902E8">
              <w:rPr>
                <w:webHidden/>
                <w:rtl/>
              </w:rPr>
              <w:fldChar w:fldCharType="end"/>
            </w:r>
          </w:hyperlink>
        </w:p>
        <w:p w14:paraId="74653520" w14:textId="4FC19005" w:rsidR="003902E8" w:rsidRDefault="009332CC" w:rsidP="003902E8">
          <w:pPr>
            <w:pStyle w:val="TOC3"/>
            <w:rPr>
              <w:rFonts w:asciiTheme="minorHAnsi" w:eastAsiaTheme="minorEastAsia" w:hAnsiTheme="minorHAnsi" w:cstheme="minorBidi"/>
              <w:noProof/>
              <w:color w:val="auto"/>
              <w:sz w:val="22"/>
              <w:szCs w:val="22"/>
              <w:rtl/>
            </w:rPr>
          </w:pPr>
          <w:hyperlink w:anchor="_Toc70730109" w:history="1">
            <w:r w:rsidR="003902E8" w:rsidRPr="00020790">
              <w:rPr>
                <w:rStyle w:val="Hyperlink"/>
                <w:noProof/>
              </w:rPr>
              <w:t>Significance Of Adjudication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514</w:t>
            </w:r>
            <w:r w:rsidR="003902E8">
              <w:rPr>
                <w:noProof/>
                <w:webHidden/>
                <w:rtl/>
              </w:rPr>
              <w:fldChar w:fldCharType="end"/>
            </w:r>
          </w:hyperlink>
        </w:p>
        <w:p w14:paraId="69B405C8" w14:textId="6C8387C4" w:rsidR="003902E8" w:rsidRDefault="009332CC" w:rsidP="003902E8">
          <w:pPr>
            <w:pStyle w:val="TOC3"/>
            <w:rPr>
              <w:rFonts w:asciiTheme="minorHAnsi" w:eastAsiaTheme="minorEastAsia" w:hAnsiTheme="minorHAnsi" w:cstheme="minorBidi"/>
              <w:noProof/>
              <w:color w:val="auto"/>
              <w:sz w:val="22"/>
              <w:szCs w:val="22"/>
              <w:rtl/>
            </w:rPr>
          </w:pPr>
          <w:hyperlink w:anchor="_Toc70730110" w:history="1">
            <w:r w:rsidR="003902E8" w:rsidRPr="00020790">
              <w:rPr>
                <w:rStyle w:val="Hyperlink"/>
                <w:noProof/>
              </w:rPr>
              <w:t>Imam Ali’s Judgments During The Holy Prophet’s Lifetime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514</w:t>
            </w:r>
            <w:r w:rsidR="003902E8">
              <w:rPr>
                <w:noProof/>
                <w:webHidden/>
                <w:rtl/>
              </w:rPr>
              <w:fldChar w:fldCharType="end"/>
            </w:r>
          </w:hyperlink>
        </w:p>
        <w:p w14:paraId="3A4EBEEB" w14:textId="494EB7C1" w:rsidR="003902E8" w:rsidRDefault="009332CC" w:rsidP="003902E8">
          <w:pPr>
            <w:pStyle w:val="TOC3"/>
            <w:rPr>
              <w:rFonts w:asciiTheme="minorHAnsi" w:eastAsiaTheme="minorEastAsia" w:hAnsiTheme="minorHAnsi" w:cstheme="minorBidi"/>
              <w:noProof/>
              <w:color w:val="auto"/>
              <w:sz w:val="22"/>
              <w:szCs w:val="22"/>
              <w:rtl/>
            </w:rPr>
          </w:pPr>
          <w:hyperlink w:anchor="_Toc70730111" w:history="1">
            <w:r w:rsidR="003902E8" w:rsidRPr="00020790">
              <w:rPr>
                <w:rStyle w:val="Hyperlink"/>
                <w:noProof/>
              </w:rPr>
              <w:t>A Pit Dug For A Lion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516</w:t>
            </w:r>
            <w:r w:rsidR="003902E8">
              <w:rPr>
                <w:noProof/>
                <w:webHidden/>
                <w:rtl/>
              </w:rPr>
              <w:fldChar w:fldCharType="end"/>
            </w:r>
          </w:hyperlink>
        </w:p>
        <w:p w14:paraId="79FF2179" w14:textId="61708337" w:rsidR="003902E8" w:rsidRDefault="009332CC" w:rsidP="003902E8">
          <w:pPr>
            <w:pStyle w:val="TOC3"/>
            <w:rPr>
              <w:rFonts w:asciiTheme="minorHAnsi" w:eastAsiaTheme="minorEastAsia" w:hAnsiTheme="minorHAnsi" w:cstheme="minorBidi"/>
              <w:noProof/>
              <w:color w:val="auto"/>
              <w:sz w:val="22"/>
              <w:szCs w:val="22"/>
              <w:rtl/>
            </w:rPr>
          </w:pPr>
          <w:hyperlink w:anchor="_Toc70730112" w:history="1">
            <w:r w:rsidR="003902E8" w:rsidRPr="00020790">
              <w:rPr>
                <w:rStyle w:val="Hyperlink"/>
                <w:noProof/>
              </w:rPr>
              <w:t>The Three She-Slaves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516</w:t>
            </w:r>
            <w:r w:rsidR="003902E8">
              <w:rPr>
                <w:noProof/>
                <w:webHidden/>
                <w:rtl/>
              </w:rPr>
              <w:fldChar w:fldCharType="end"/>
            </w:r>
          </w:hyperlink>
        </w:p>
        <w:p w14:paraId="4BB41292" w14:textId="6691CED1" w:rsidR="003902E8" w:rsidRDefault="009332CC" w:rsidP="003902E8">
          <w:pPr>
            <w:pStyle w:val="TOC3"/>
            <w:rPr>
              <w:rFonts w:asciiTheme="minorHAnsi" w:eastAsiaTheme="minorEastAsia" w:hAnsiTheme="minorHAnsi" w:cstheme="minorBidi"/>
              <w:noProof/>
              <w:color w:val="auto"/>
              <w:sz w:val="22"/>
              <w:szCs w:val="22"/>
              <w:rtl/>
            </w:rPr>
          </w:pPr>
          <w:hyperlink w:anchor="_Toc70730113" w:history="1">
            <w:r w:rsidR="003902E8" w:rsidRPr="00020790">
              <w:rPr>
                <w:rStyle w:val="Hyperlink"/>
                <w:noProof/>
              </w:rPr>
              <w:t>The Killed Under The Wall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516</w:t>
            </w:r>
            <w:r w:rsidR="003902E8">
              <w:rPr>
                <w:noProof/>
                <w:webHidden/>
                <w:rtl/>
              </w:rPr>
              <w:fldChar w:fldCharType="end"/>
            </w:r>
          </w:hyperlink>
        </w:p>
        <w:p w14:paraId="56394F5E" w14:textId="691FC2C0" w:rsidR="003902E8" w:rsidRDefault="009332CC" w:rsidP="003902E8">
          <w:pPr>
            <w:pStyle w:val="TOC3"/>
            <w:rPr>
              <w:rFonts w:asciiTheme="minorHAnsi" w:eastAsiaTheme="minorEastAsia" w:hAnsiTheme="minorHAnsi" w:cstheme="minorBidi"/>
              <w:noProof/>
              <w:color w:val="auto"/>
              <w:sz w:val="22"/>
              <w:szCs w:val="22"/>
              <w:rtl/>
            </w:rPr>
          </w:pPr>
          <w:hyperlink w:anchor="_Toc70730114" w:history="1">
            <w:r w:rsidR="003902E8" w:rsidRPr="00020790">
              <w:rPr>
                <w:rStyle w:val="Hyperlink"/>
                <w:noProof/>
              </w:rPr>
              <w:t>A Cow That Killed A Donkey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517</w:t>
            </w:r>
            <w:r w:rsidR="003902E8">
              <w:rPr>
                <w:noProof/>
                <w:webHidden/>
                <w:rtl/>
              </w:rPr>
              <w:fldChar w:fldCharType="end"/>
            </w:r>
          </w:hyperlink>
        </w:p>
        <w:p w14:paraId="6FA6AB4D" w14:textId="65556CDE" w:rsidR="003902E8" w:rsidRDefault="009332CC" w:rsidP="003902E8">
          <w:pPr>
            <w:pStyle w:val="TOC3"/>
            <w:rPr>
              <w:rFonts w:asciiTheme="minorHAnsi" w:eastAsiaTheme="minorEastAsia" w:hAnsiTheme="minorHAnsi" w:cstheme="minorBidi"/>
              <w:noProof/>
              <w:color w:val="auto"/>
              <w:sz w:val="22"/>
              <w:szCs w:val="22"/>
              <w:rtl/>
            </w:rPr>
          </w:pPr>
          <w:hyperlink w:anchor="_Toc70730115" w:history="1">
            <w:r w:rsidR="003902E8" w:rsidRPr="00020790">
              <w:rPr>
                <w:rStyle w:val="Hyperlink"/>
                <w:noProof/>
              </w:rPr>
              <w:t>Imam Ali’s Judgments In The Reign Of Abu-Bakr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517</w:t>
            </w:r>
            <w:r w:rsidR="003902E8">
              <w:rPr>
                <w:noProof/>
                <w:webHidden/>
                <w:rtl/>
              </w:rPr>
              <w:fldChar w:fldCharType="end"/>
            </w:r>
          </w:hyperlink>
        </w:p>
        <w:p w14:paraId="6806A73A" w14:textId="0B0514DA" w:rsidR="003902E8" w:rsidRDefault="009332CC" w:rsidP="003902E8">
          <w:pPr>
            <w:pStyle w:val="TOC3"/>
            <w:rPr>
              <w:rFonts w:asciiTheme="minorHAnsi" w:eastAsiaTheme="minorEastAsia" w:hAnsiTheme="minorHAnsi" w:cstheme="minorBidi"/>
              <w:noProof/>
              <w:color w:val="auto"/>
              <w:sz w:val="22"/>
              <w:szCs w:val="22"/>
              <w:rtl/>
            </w:rPr>
          </w:pPr>
          <w:hyperlink w:anchor="_Toc70730116" w:history="1">
            <w:r w:rsidR="003902E8" w:rsidRPr="00020790">
              <w:rPr>
                <w:rStyle w:val="Hyperlink"/>
                <w:noProof/>
              </w:rPr>
              <w:t>Ignorance About The Law</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517</w:t>
            </w:r>
            <w:r w:rsidR="003902E8">
              <w:rPr>
                <w:noProof/>
                <w:webHidden/>
                <w:rtl/>
              </w:rPr>
              <w:fldChar w:fldCharType="end"/>
            </w:r>
          </w:hyperlink>
        </w:p>
        <w:p w14:paraId="624A3875" w14:textId="0A2B2897" w:rsidR="003902E8" w:rsidRDefault="009332CC" w:rsidP="003902E8">
          <w:pPr>
            <w:pStyle w:val="TOC3"/>
            <w:rPr>
              <w:rFonts w:asciiTheme="minorHAnsi" w:eastAsiaTheme="minorEastAsia" w:hAnsiTheme="minorHAnsi" w:cstheme="minorBidi"/>
              <w:noProof/>
              <w:color w:val="auto"/>
              <w:sz w:val="22"/>
              <w:szCs w:val="22"/>
              <w:rtl/>
            </w:rPr>
          </w:pPr>
          <w:hyperlink w:anchor="_Toc70730117" w:history="1">
            <w:r w:rsidR="003902E8" w:rsidRPr="00020790">
              <w:rPr>
                <w:rStyle w:val="Hyperlink"/>
                <w:noProof/>
              </w:rPr>
              <w:t>Wet Dream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518</w:t>
            </w:r>
            <w:r w:rsidR="003902E8">
              <w:rPr>
                <w:noProof/>
                <w:webHidden/>
                <w:rtl/>
              </w:rPr>
              <w:fldChar w:fldCharType="end"/>
            </w:r>
          </w:hyperlink>
        </w:p>
        <w:p w14:paraId="5464B8EB" w14:textId="660AF7F6" w:rsidR="003902E8" w:rsidRDefault="009332CC" w:rsidP="003902E8">
          <w:pPr>
            <w:pStyle w:val="TOC3"/>
            <w:rPr>
              <w:rFonts w:asciiTheme="minorHAnsi" w:eastAsiaTheme="minorEastAsia" w:hAnsiTheme="minorHAnsi" w:cstheme="minorBidi"/>
              <w:noProof/>
              <w:color w:val="auto"/>
              <w:sz w:val="22"/>
              <w:szCs w:val="22"/>
              <w:rtl/>
            </w:rPr>
          </w:pPr>
          <w:hyperlink w:anchor="_Toc70730118" w:history="1">
            <w:r w:rsidR="003902E8" w:rsidRPr="00020790">
              <w:rPr>
                <w:rStyle w:val="Hyperlink"/>
                <w:noProof/>
              </w:rPr>
              <w:t>Imam Ali’s Judgments In The Reign Of ‘Umar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518</w:t>
            </w:r>
            <w:r w:rsidR="003902E8">
              <w:rPr>
                <w:noProof/>
                <w:webHidden/>
                <w:rtl/>
              </w:rPr>
              <w:fldChar w:fldCharType="end"/>
            </w:r>
          </w:hyperlink>
        </w:p>
        <w:p w14:paraId="3716F619" w14:textId="62193550" w:rsidR="003902E8" w:rsidRDefault="009332CC" w:rsidP="003902E8">
          <w:pPr>
            <w:pStyle w:val="TOC3"/>
            <w:rPr>
              <w:rFonts w:asciiTheme="minorHAnsi" w:eastAsiaTheme="minorEastAsia" w:hAnsiTheme="minorHAnsi" w:cstheme="minorBidi"/>
              <w:noProof/>
              <w:color w:val="auto"/>
              <w:sz w:val="22"/>
              <w:szCs w:val="22"/>
              <w:rtl/>
            </w:rPr>
          </w:pPr>
          <w:hyperlink w:anchor="_Toc70730119" w:history="1">
            <w:r w:rsidR="003902E8" w:rsidRPr="00020790">
              <w:rPr>
                <w:rStyle w:val="Hyperlink"/>
                <w:noProof/>
              </w:rPr>
              <w:t>The Story Of Qudamah Ibn Mas’un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518</w:t>
            </w:r>
            <w:r w:rsidR="003902E8">
              <w:rPr>
                <w:noProof/>
                <w:webHidden/>
                <w:rtl/>
              </w:rPr>
              <w:fldChar w:fldCharType="end"/>
            </w:r>
          </w:hyperlink>
        </w:p>
        <w:p w14:paraId="06EBF80C" w14:textId="547995D3" w:rsidR="003902E8" w:rsidRDefault="009332CC" w:rsidP="003902E8">
          <w:pPr>
            <w:pStyle w:val="TOC3"/>
            <w:rPr>
              <w:rFonts w:asciiTheme="minorHAnsi" w:eastAsiaTheme="minorEastAsia" w:hAnsiTheme="minorHAnsi" w:cstheme="minorBidi"/>
              <w:noProof/>
              <w:color w:val="auto"/>
              <w:sz w:val="22"/>
              <w:szCs w:val="22"/>
              <w:rtl/>
            </w:rPr>
          </w:pPr>
          <w:hyperlink w:anchor="_Toc70730120" w:history="1">
            <w:r w:rsidR="003902E8" w:rsidRPr="00020790">
              <w:rPr>
                <w:rStyle w:val="Hyperlink"/>
                <w:noProof/>
              </w:rPr>
              <w:t>False Accusation Of Adultery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519</w:t>
            </w:r>
            <w:r w:rsidR="003902E8">
              <w:rPr>
                <w:noProof/>
                <w:webHidden/>
                <w:rtl/>
              </w:rPr>
              <w:fldChar w:fldCharType="end"/>
            </w:r>
          </w:hyperlink>
        </w:p>
        <w:p w14:paraId="2597AB78" w14:textId="567FBD95" w:rsidR="003902E8" w:rsidRDefault="009332CC" w:rsidP="003902E8">
          <w:pPr>
            <w:pStyle w:val="TOC3"/>
            <w:rPr>
              <w:rFonts w:asciiTheme="minorHAnsi" w:eastAsiaTheme="minorEastAsia" w:hAnsiTheme="minorHAnsi" w:cstheme="minorBidi"/>
              <w:noProof/>
              <w:color w:val="auto"/>
              <w:sz w:val="22"/>
              <w:szCs w:val="22"/>
              <w:rtl/>
            </w:rPr>
          </w:pPr>
          <w:hyperlink w:anchor="_Toc70730121" w:history="1">
            <w:r w:rsidR="003902E8" w:rsidRPr="00020790">
              <w:rPr>
                <w:rStyle w:val="Hyperlink"/>
                <w:noProof/>
              </w:rPr>
              <w:t>False Accusation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519</w:t>
            </w:r>
            <w:r w:rsidR="003902E8">
              <w:rPr>
                <w:noProof/>
                <w:webHidden/>
                <w:rtl/>
              </w:rPr>
              <w:fldChar w:fldCharType="end"/>
            </w:r>
          </w:hyperlink>
        </w:p>
        <w:p w14:paraId="4699DC88" w14:textId="6B47FC17" w:rsidR="003902E8" w:rsidRDefault="009332CC" w:rsidP="003902E8">
          <w:pPr>
            <w:pStyle w:val="TOC3"/>
            <w:rPr>
              <w:rFonts w:asciiTheme="minorHAnsi" w:eastAsiaTheme="minorEastAsia" w:hAnsiTheme="minorHAnsi" w:cstheme="minorBidi"/>
              <w:noProof/>
              <w:color w:val="auto"/>
              <w:sz w:val="22"/>
              <w:szCs w:val="22"/>
              <w:rtl/>
            </w:rPr>
          </w:pPr>
          <w:hyperlink w:anchor="_Toc70730122" w:history="1">
            <w:r w:rsidR="003902E8" w:rsidRPr="00020790">
              <w:rPr>
                <w:rStyle w:val="Hyperlink"/>
                <w:noProof/>
              </w:rPr>
              <w:t>Disavowal Of A Son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520</w:t>
            </w:r>
            <w:r w:rsidR="003902E8">
              <w:rPr>
                <w:noProof/>
                <w:webHidden/>
                <w:rtl/>
              </w:rPr>
              <w:fldChar w:fldCharType="end"/>
            </w:r>
          </w:hyperlink>
        </w:p>
        <w:p w14:paraId="17AE2141" w14:textId="45258ADE" w:rsidR="003902E8" w:rsidRDefault="009332CC" w:rsidP="003902E8">
          <w:pPr>
            <w:pStyle w:val="TOC3"/>
            <w:rPr>
              <w:rFonts w:asciiTheme="minorHAnsi" w:eastAsiaTheme="minorEastAsia" w:hAnsiTheme="minorHAnsi" w:cstheme="minorBidi"/>
              <w:noProof/>
              <w:color w:val="auto"/>
              <w:sz w:val="22"/>
              <w:szCs w:val="22"/>
              <w:rtl/>
            </w:rPr>
          </w:pPr>
          <w:hyperlink w:anchor="_Toc70730123" w:history="1">
            <w:r w:rsidR="003902E8" w:rsidRPr="00020790">
              <w:rPr>
                <w:rStyle w:val="Hyperlink"/>
                <w:noProof/>
              </w:rPr>
              <w:t>The Widow Of An Old Man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521</w:t>
            </w:r>
            <w:r w:rsidR="003902E8">
              <w:rPr>
                <w:noProof/>
                <w:webHidden/>
                <w:rtl/>
              </w:rPr>
              <w:fldChar w:fldCharType="end"/>
            </w:r>
          </w:hyperlink>
        </w:p>
        <w:p w14:paraId="0E3E77E8" w14:textId="4D5ECE2C" w:rsidR="003902E8" w:rsidRDefault="009332CC" w:rsidP="003902E8">
          <w:pPr>
            <w:pStyle w:val="TOC3"/>
            <w:rPr>
              <w:rFonts w:asciiTheme="minorHAnsi" w:eastAsiaTheme="minorEastAsia" w:hAnsiTheme="minorHAnsi" w:cstheme="minorBidi"/>
              <w:noProof/>
              <w:color w:val="auto"/>
              <w:sz w:val="22"/>
              <w:szCs w:val="22"/>
              <w:rtl/>
            </w:rPr>
          </w:pPr>
          <w:hyperlink w:anchor="_Toc70730124" w:history="1">
            <w:r w:rsidR="003902E8" w:rsidRPr="00020790">
              <w:rPr>
                <w:rStyle w:val="Hyperlink"/>
                <w:noProof/>
              </w:rPr>
              <w:t>Two Women Claiming A Male Child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521</w:t>
            </w:r>
            <w:r w:rsidR="003902E8">
              <w:rPr>
                <w:noProof/>
                <w:webHidden/>
                <w:rtl/>
              </w:rPr>
              <w:fldChar w:fldCharType="end"/>
            </w:r>
          </w:hyperlink>
        </w:p>
        <w:p w14:paraId="0D8AC917" w14:textId="45570681" w:rsidR="003902E8" w:rsidRDefault="009332CC" w:rsidP="003902E8">
          <w:pPr>
            <w:pStyle w:val="TOC3"/>
            <w:rPr>
              <w:rFonts w:asciiTheme="minorHAnsi" w:eastAsiaTheme="minorEastAsia" w:hAnsiTheme="minorHAnsi" w:cstheme="minorBidi"/>
              <w:noProof/>
              <w:color w:val="auto"/>
              <w:sz w:val="22"/>
              <w:szCs w:val="22"/>
              <w:rtl/>
            </w:rPr>
          </w:pPr>
          <w:hyperlink w:anchor="_Toc70730125" w:history="1">
            <w:r w:rsidR="003902E8" w:rsidRPr="00020790">
              <w:rPr>
                <w:rStyle w:val="Hyperlink"/>
                <w:noProof/>
              </w:rPr>
              <w:t>A Crazy Woman Committing Adultery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522</w:t>
            </w:r>
            <w:r w:rsidR="003902E8">
              <w:rPr>
                <w:noProof/>
                <w:webHidden/>
                <w:rtl/>
              </w:rPr>
              <w:fldChar w:fldCharType="end"/>
            </w:r>
          </w:hyperlink>
        </w:p>
        <w:p w14:paraId="2051279D" w14:textId="65AAEB5D" w:rsidR="003902E8" w:rsidRDefault="009332CC" w:rsidP="003902E8">
          <w:pPr>
            <w:pStyle w:val="TOC3"/>
            <w:rPr>
              <w:rFonts w:asciiTheme="minorHAnsi" w:eastAsiaTheme="minorEastAsia" w:hAnsiTheme="minorHAnsi" w:cstheme="minorBidi"/>
              <w:noProof/>
              <w:color w:val="auto"/>
              <w:sz w:val="22"/>
              <w:szCs w:val="22"/>
              <w:rtl/>
            </w:rPr>
          </w:pPr>
          <w:hyperlink w:anchor="_Toc70730126" w:history="1">
            <w:r w:rsidR="003902E8" w:rsidRPr="00020790">
              <w:rPr>
                <w:rStyle w:val="Hyperlink"/>
                <w:noProof/>
              </w:rPr>
              <w:t>Five Different Punishments For A Single Offence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522</w:t>
            </w:r>
            <w:r w:rsidR="003902E8">
              <w:rPr>
                <w:noProof/>
                <w:webHidden/>
                <w:rtl/>
              </w:rPr>
              <w:fldChar w:fldCharType="end"/>
            </w:r>
          </w:hyperlink>
        </w:p>
        <w:p w14:paraId="6469649C" w14:textId="4A4F7B48" w:rsidR="003902E8" w:rsidRDefault="009332CC" w:rsidP="003902E8">
          <w:pPr>
            <w:pStyle w:val="TOC3"/>
            <w:rPr>
              <w:rFonts w:asciiTheme="minorHAnsi" w:eastAsiaTheme="minorEastAsia" w:hAnsiTheme="minorHAnsi" w:cstheme="minorBidi"/>
              <w:noProof/>
              <w:color w:val="auto"/>
              <w:sz w:val="22"/>
              <w:szCs w:val="22"/>
              <w:rtl/>
            </w:rPr>
          </w:pPr>
          <w:hyperlink w:anchor="_Toc70730127" w:history="1">
            <w:r w:rsidR="003902E8" w:rsidRPr="00020790">
              <w:rPr>
                <w:rStyle w:val="Hyperlink"/>
                <w:noProof/>
              </w:rPr>
              <w:t>Adultery Under Compulsion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522</w:t>
            </w:r>
            <w:r w:rsidR="003902E8">
              <w:rPr>
                <w:noProof/>
                <w:webHidden/>
                <w:rtl/>
              </w:rPr>
              <w:fldChar w:fldCharType="end"/>
            </w:r>
          </w:hyperlink>
        </w:p>
        <w:p w14:paraId="3A45A5D0" w14:textId="4073EF56" w:rsidR="003902E8" w:rsidRDefault="009332CC" w:rsidP="003902E8">
          <w:pPr>
            <w:pStyle w:val="TOC3"/>
            <w:rPr>
              <w:rFonts w:asciiTheme="minorHAnsi" w:eastAsiaTheme="minorEastAsia" w:hAnsiTheme="minorHAnsi" w:cstheme="minorBidi"/>
              <w:noProof/>
              <w:color w:val="auto"/>
              <w:sz w:val="22"/>
              <w:szCs w:val="22"/>
              <w:rtl/>
            </w:rPr>
          </w:pPr>
          <w:hyperlink w:anchor="_Toc70730128" w:history="1">
            <w:r w:rsidR="003902E8" w:rsidRPr="00020790">
              <w:rPr>
                <w:rStyle w:val="Hyperlink"/>
                <w:noProof/>
              </w:rPr>
              <w:t>The Punishment Of The Absent From Their Wives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523</w:t>
            </w:r>
            <w:r w:rsidR="003902E8">
              <w:rPr>
                <w:noProof/>
                <w:webHidden/>
                <w:rtl/>
              </w:rPr>
              <w:fldChar w:fldCharType="end"/>
            </w:r>
          </w:hyperlink>
        </w:p>
        <w:p w14:paraId="1CF7010B" w14:textId="462B473F" w:rsidR="003902E8" w:rsidRDefault="009332CC" w:rsidP="003902E8">
          <w:pPr>
            <w:pStyle w:val="TOC3"/>
            <w:rPr>
              <w:rFonts w:asciiTheme="minorHAnsi" w:eastAsiaTheme="minorEastAsia" w:hAnsiTheme="minorHAnsi" w:cstheme="minorBidi"/>
              <w:noProof/>
              <w:color w:val="auto"/>
              <w:sz w:val="22"/>
              <w:szCs w:val="22"/>
              <w:rtl/>
            </w:rPr>
          </w:pPr>
          <w:hyperlink w:anchor="_Toc70730129" w:history="1">
            <w:r w:rsidR="003902E8" w:rsidRPr="00020790">
              <w:rPr>
                <w:rStyle w:val="Hyperlink"/>
                <w:noProof/>
              </w:rPr>
              <w:t>A Three-Time Larceny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523</w:t>
            </w:r>
            <w:r w:rsidR="003902E8">
              <w:rPr>
                <w:noProof/>
                <w:webHidden/>
                <w:rtl/>
              </w:rPr>
              <w:fldChar w:fldCharType="end"/>
            </w:r>
          </w:hyperlink>
        </w:p>
        <w:p w14:paraId="4AEFCCBA" w14:textId="42E311ED" w:rsidR="003902E8" w:rsidRDefault="009332CC" w:rsidP="003902E8">
          <w:pPr>
            <w:pStyle w:val="TOC3"/>
            <w:rPr>
              <w:rFonts w:asciiTheme="minorHAnsi" w:eastAsiaTheme="minorEastAsia" w:hAnsiTheme="minorHAnsi" w:cstheme="minorBidi"/>
              <w:noProof/>
              <w:color w:val="auto"/>
              <w:sz w:val="22"/>
              <w:szCs w:val="22"/>
              <w:rtl/>
            </w:rPr>
          </w:pPr>
          <w:hyperlink w:anchor="_Toc70730130" w:history="1">
            <w:r w:rsidR="003902E8" w:rsidRPr="00020790">
              <w:rPr>
                <w:rStyle w:val="Hyperlink"/>
                <w:noProof/>
              </w:rPr>
              <w:t>The Two Cheaters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523</w:t>
            </w:r>
            <w:r w:rsidR="003902E8">
              <w:rPr>
                <w:noProof/>
                <w:webHidden/>
                <w:rtl/>
              </w:rPr>
              <w:fldChar w:fldCharType="end"/>
            </w:r>
          </w:hyperlink>
        </w:p>
        <w:p w14:paraId="6C8DCB37" w14:textId="0229368F" w:rsidR="003902E8" w:rsidRDefault="009332CC" w:rsidP="003902E8">
          <w:pPr>
            <w:pStyle w:val="TOC3"/>
            <w:rPr>
              <w:rFonts w:asciiTheme="minorHAnsi" w:eastAsiaTheme="minorEastAsia" w:hAnsiTheme="minorHAnsi" w:cstheme="minorBidi"/>
              <w:noProof/>
              <w:color w:val="auto"/>
              <w:sz w:val="22"/>
              <w:szCs w:val="22"/>
              <w:rtl/>
            </w:rPr>
          </w:pPr>
          <w:hyperlink w:anchor="_Toc70730131" w:history="1">
            <w:r w:rsidR="003902E8" w:rsidRPr="00020790">
              <w:rPr>
                <w:rStyle w:val="Hyperlink"/>
                <w:noProof/>
              </w:rPr>
              <w:t>Stoning A Pregnant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524</w:t>
            </w:r>
            <w:r w:rsidR="003902E8">
              <w:rPr>
                <w:noProof/>
                <w:webHidden/>
                <w:rtl/>
              </w:rPr>
              <w:fldChar w:fldCharType="end"/>
            </w:r>
          </w:hyperlink>
        </w:p>
        <w:p w14:paraId="16BA0068" w14:textId="7157A21F" w:rsidR="003902E8" w:rsidRDefault="009332CC" w:rsidP="003902E8">
          <w:pPr>
            <w:pStyle w:val="TOC3"/>
            <w:rPr>
              <w:rFonts w:asciiTheme="minorHAnsi" w:eastAsiaTheme="minorEastAsia" w:hAnsiTheme="minorHAnsi" w:cstheme="minorBidi"/>
              <w:noProof/>
              <w:color w:val="auto"/>
              <w:sz w:val="22"/>
              <w:szCs w:val="22"/>
              <w:rtl/>
            </w:rPr>
          </w:pPr>
          <w:hyperlink w:anchor="_Toc70730132" w:history="1">
            <w:r w:rsidR="003902E8" w:rsidRPr="00020790">
              <w:rPr>
                <w:rStyle w:val="Hyperlink"/>
                <w:noProof/>
              </w:rPr>
              <w:t>Purchasing A Camel</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524</w:t>
            </w:r>
            <w:r w:rsidR="003902E8">
              <w:rPr>
                <w:noProof/>
                <w:webHidden/>
                <w:rtl/>
              </w:rPr>
              <w:fldChar w:fldCharType="end"/>
            </w:r>
          </w:hyperlink>
        </w:p>
        <w:p w14:paraId="78AE6055" w14:textId="1C6527DF" w:rsidR="003902E8" w:rsidRDefault="009332CC" w:rsidP="003902E8">
          <w:pPr>
            <w:pStyle w:val="TOC3"/>
            <w:rPr>
              <w:rFonts w:asciiTheme="minorHAnsi" w:eastAsiaTheme="minorEastAsia" w:hAnsiTheme="minorHAnsi" w:cstheme="minorBidi"/>
              <w:noProof/>
              <w:color w:val="auto"/>
              <w:sz w:val="22"/>
              <w:szCs w:val="22"/>
              <w:rtl/>
            </w:rPr>
          </w:pPr>
          <w:hyperlink w:anchor="_Toc70730133" w:history="1">
            <w:r w:rsidR="003902E8" w:rsidRPr="00020790">
              <w:rPr>
                <w:rStyle w:val="Hyperlink"/>
                <w:noProof/>
              </w:rPr>
              <w:t>Distribution Of The Public Funds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524</w:t>
            </w:r>
            <w:r w:rsidR="003902E8">
              <w:rPr>
                <w:noProof/>
                <w:webHidden/>
                <w:rtl/>
              </w:rPr>
              <w:fldChar w:fldCharType="end"/>
            </w:r>
          </w:hyperlink>
        </w:p>
        <w:p w14:paraId="54B292D1" w14:textId="68904F4B" w:rsidR="003902E8" w:rsidRDefault="009332CC" w:rsidP="003902E8">
          <w:pPr>
            <w:pStyle w:val="TOC3"/>
            <w:rPr>
              <w:rFonts w:asciiTheme="minorHAnsi" w:eastAsiaTheme="minorEastAsia" w:hAnsiTheme="minorHAnsi" w:cstheme="minorBidi"/>
              <w:noProof/>
              <w:color w:val="auto"/>
              <w:sz w:val="22"/>
              <w:szCs w:val="22"/>
              <w:rtl/>
            </w:rPr>
          </w:pPr>
          <w:hyperlink w:anchor="_Toc70730134" w:history="1">
            <w:r w:rsidR="003902E8" w:rsidRPr="00020790">
              <w:rPr>
                <w:rStyle w:val="Hyperlink"/>
                <w:noProof/>
              </w:rPr>
              <w:t>Divorcement Before And After Islam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525</w:t>
            </w:r>
            <w:r w:rsidR="003902E8">
              <w:rPr>
                <w:noProof/>
                <w:webHidden/>
                <w:rtl/>
              </w:rPr>
              <w:fldChar w:fldCharType="end"/>
            </w:r>
          </w:hyperlink>
        </w:p>
        <w:p w14:paraId="61B7322B" w14:textId="1B657975" w:rsidR="003902E8" w:rsidRDefault="009332CC" w:rsidP="003902E8">
          <w:pPr>
            <w:pStyle w:val="TOC3"/>
            <w:rPr>
              <w:rFonts w:asciiTheme="minorHAnsi" w:eastAsiaTheme="minorEastAsia" w:hAnsiTheme="minorHAnsi" w:cstheme="minorBidi"/>
              <w:noProof/>
              <w:color w:val="auto"/>
              <w:sz w:val="22"/>
              <w:szCs w:val="22"/>
              <w:rtl/>
            </w:rPr>
          </w:pPr>
          <w:hyperlink w:anchor="_Toc70730135" w:history="1">
            <w:r w:rsidR="003902E8" w:rsidRPr="00020790">
              <w:rPr>
                <w:rStyle w:val="Hyperlink"/>
                <w:noProof/>
              </w:rPr>
              <w:t>Abortion On Account Of Fear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525</w:t>
            </w:r>
            <w:r w:rsidR="003902E8">
              <w:rPr>
                <w:noProof/>
                <w:webHidden/>
                <w:rtl/>
              </w:rPr>
              <w:fldChar w:fldCharType="end"/>
            </w:r>
          </w:hyperlink>
        </w:p>
        <w:p w14:paraId="4C0C7815" w14:textId="2AB97EC4" w:rsidR="003902E8" w:rsidRDefault="009332CC" w:rsidP="003902E8">
          <w:pPr>
            <w:pStyle w:val="TOC3"/>
            <w:rPr>
              <w:rFonts w:asciiTheme="minorHAnsi" w:eastAsiaTheme="minorEastAsia" w:hAnsiTheme="minorHAnsi" w:cstheme="minorBidi"/>
              <w:noProof/>
              <w:color w:val="auto"/>
              <w:sz w:val="22"/>
              <w:szCs w:val="22"/>
              <w:rtl/>
            </w:rPr>
          </w:pPr>
          <w:hyperlink w:anchor="_Toc70730136" w:history="1">
            <w:r w:rsidR="003902E8" w:rsidRPr="00020790">
              <w:rPr>
                <w:rStyle w:val="Hyperlink"/>
                <w:noProof/>
              </w:rPr>
              <w:t>Six-Months Pregnancy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525</w:t>
            </w:r>
            <w:r w:rsidR="003902E8">
              <w:rPr>
                <w:noProof/>
                <w:webHidden/>
                <w:rtl/>
              </w:rPr>
              <w:fldChar w:fldCharType="end"/>
            </w:r>
          </w:hyperlink>
        </w:p>
        <w:p w14:paraId="15679D04" w14:textId="3D76BB51" w:rsidR="003902E8" w:rsidRDefault="009332CC" w:rsidP="003902E8">
          <w:pPr>
            <w:pStyle w:val="TOC3"/>
            <w:rPr>
              <w:rFonts w:asciiTheme="minorHAnsi" w:eastAsiaTheme="minorEastAsia" w:hAnsiTheme="minorHAnsi" w:cstheme="minorBidi"/>
              <w:noProof/>
              <w:color w:val="auto"/>
              <w:sz w:val="22"/>
              <w:szCs w:val="22"/>
              <w:rtl/>
            </w:rPr>
          </w:pPr>
          <w:hyperlink w:anchor="_Toc70730137" w:history="1">
            <w:r w:rsidR="003902E8" w:rsidRPr="00020790">
              <w:rPr>
                <w:rStyle w:val="Hyperlink"/>
                <w:noProof/>
              </w:rPr>
              <w:t>Advice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526</w:t>
            </w:r>
            <w:r w:rsidR="003902E8">
              <w:rPr>
                <w:noProof/>
                <w:webHidden/>
                <w:rtl/>
              </w:rPr>
              <w:fldChar w:fldCharType="end"/>
            </w:r>
          </w:hyperlink>
        </w:p>
        <w:p w14:paraId="42FF5EB2" w14:textId="15463DCE" w:rsidR="003902E8" w:rsidRDefault="009332CC" w:rsidP="003902E8">
          <w:pPr>
            <w:pStyle w:val="TOC3"/>
            <w:rPr>
              <w:rFonts w:asciiTheme="minorHAnsi" w:eastAsiaTheme="minorEastAsia" w:hAnsiTheme="minorHAnsi" w:cstheme="minorBidi"/>
              <w:noProof/>
              <w:color w:val="auto"/>
              <w:sz w:val="22"/>
              <w:szCs w:val="22"/>
              <w:rtl/>
            </w:rPr>
          </w:pPr>
          <w:hyperlink w:anchor="_Toc70730138" w:history="1">
            <w:r w:rsidR="003902E8" w:rsidRPr="00020790">
              <w:rPr>
                <w:rStyle w:val="Hyperlink"/>
                <w:noProof/>
              </w:rPr>
              <w:t>Imam Ali’s Judgments In The Reign Of ‘Uthman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526</w:t>
            </w:r>
            <w:r w:rsidR="003902E8">
              <w:rPr>
                <w:noProof/>
                <w:webHidden/>
                <w:rtl/>
              </w:rPr>
              <w:fldChar w:fldCharType="end"/>
            </w:r>
          </w:hyperlink>
        </w:p>
        <w:p w14:paraId="59E0AE00" w14:textId="044ED7A9" w:rsidR="003902E8" w:rsidRDefault="009332CC" w:rsidP="003902E8">
          <w:pPr>
            <w:pStyle w:val="TOC3"/>
            <w:rPr>
              <w:rFonts w:asciiTheme="minorHAnsi" w:eastAsiaTheme="minorEastAsia" w:hAnsiTheme="minorHAnsi" w:cstheme="minorBidi"/>
              <w:noProof/>
              <w:color w:val="auto"/>
              <w:sz w:val="22"/>
              <w:szCs w:val="22"/>
              <w:rtl/>
            </w:rPr>
          </w:pPr>
          <w:hyperlink w:anchor="_Toc70730139" w:history="1">
            <w:r w:rsidR="003902E8" w:rsidRPr="00020790">
              <w:rPr>
                <w:rStyle w:val="Hyperlink"/>
                <w:noProof/>
              </w:rPr>
              <w:t>A Slave Woman Committing Adultery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526</w:t>
            </w:r>
            <w:r w:rsidR="003902E8">
              <w:rPr>
                <w:noProof/>
                <w:webHidden/>
                <w:rtl/>
              </w:rPr>
              <w:fldChar w:fldCharType="end"/>
            </w:r>
          </w:hyperlink>
        </w:p>
        <w:p w14:paraId="1B801FF3" w14:textId="1C2B1DB2" w:rsidR="003902E8" w:rsidRDefault="009332CC" w:rsidP="003902E8">
          <w:pPr>
            <w:pStyle w:val="TOC3"/>
            <w:rPr>
              <w:rFonts w:asciiTheme="minorHAnsi" w:eastAsiaTheme="minorEastAsia" w:hAnsiTheme="minorHAnsi" w:cstheme="minorBidi"/>
              <w:noProof/>
              <w:color w:val="auto"/>
              <w:sz w:val="22"/>
              <w:szCs w:val="22"/>
              <w:rtl/>
            </w:rPr>
          </w:pPr>
          <w:hyperlink w:anchor="_Toc70730140" w:history="1">
            <w:r w:rsidR="003902E8" w:rsidRPr="00020790">
              <w:rPr>
                <w:rStyle w:val="Hyperlink"/>
                <w:noProof/>
              </w:rPr>
              <w:t>The Pregnant Wife Of An Old Man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526</w:t>
            </w:r>
            <w:r w:rsidR="003902E8">
              <w:rPr>
                <w:noProof/>
                <w:webHidden/>
                <w:rtl/>
              </w:rPr>
              <w:fldChar w:fldCharType="end"/>
            </w:r>
          </w:hyperlink>
        </w:p>
        <w:p w14:paraId="1D5680FA" w14:textId="67B766AB" w:rsidR="003902E8" w:rsidRDefault="009332CC" w:rsidP="003902E8">
          <w:pPr>
            <w:pStyle w:val="TOC3"/>
            <w:rPr>
              <w:rFonts w:asciiTheme="minorHAnsi" w:eastAsiaTheme="minorEastAsia" w:hAnsiTheme="minorHAnsi" w:cstheme="minorBidi"/>
              <w:noProof/>
              <w:color w:val="auto"/>
              <w:sz w:val="22"/>
              <w:szCs w:val="22"/>
              <w:rtl/>
            </w:rPr>
          </w:pPr>
          <w:hyperlink w:anchor="_Toc70730141" w:history="1">
            <w:r w:rsidR="003902E8" w:rsidRPr="00020790">
              <w:rPr>
                <w:rStyle w:val="Hyperlink"/>
                <w:noProof/>
              </w:rPr>
              <w:t>Yahya And Safiyyah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527</w:t>
            </w:r>
            <w:r w:rsidR="003902E8">
              <w:rPr>
                <w:noProof/>
                <w:webHidden/>
                <w:rtl/>
              </w:rPr>
              <w:fldChar w:fldCharType="end"/>
            </w:r>
          </w:hyperlink>
        </w:p>
        <w:p w14:paraId="1A9EA62D" w14:textId="202EFA5B" w:rsidR="003902E8" w:rsidRDefault="009332CC" w:rsidP="003902E8">
          <w:pPr>
            <w:pStyle w:val="TOC3"/>
            <w:rPr>
              <w:rFonts w:asciiTheme="minorHAnsi" w:eastAsiaTheme="minorEastAsia" w:hAnsiTheme="minorHAnsi" w:cstheme="minorBidi"/>
              <w:noProof/>
              <w:color w:val="auto"/>
              <w:sz w:val="22"/>
              <w:szCs w:val="22"/>
              <w:rtl/>
            </w:rPr>
          </w:pPr>
          <w:hyperlink w:anchor="_Toc70730142" w:history="1">
            <w:r w:rsidR="003902E8" w:rsidRPr="00020790">
              <w:rPr>
                <w:rStyle w:val="Hyperlink"/>
                <w:noProof/>
              </w:rPr>
              <w:t>Imam Ali’s Judgments During His Reign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527</w:t>
            </w:r>
            <w:r w:rsidR="003902E8">
              <w:rPr>
                <w:noProof/>
                <w:webHidden/>
                <w:rtl/>
              </w:rPr>
              <w:fldChar w:fldCharType="end"/>
            </w:r>
          </w:hyperlink>
        </w:p>
        <w:p w14:paraId="5359DE65" w14:textId="59C4EC16" w:rsidR="003902E8" w:rsidRDefault="009332CC" w:rsidP="003902E8">
          <w:pPr>
            <w:pStyle w:val="TOC3"/>
            <w:rPr>
              <w:rFonts w:asciiTheme="minorHAnsi" w:eastAsiaTheme="minorEastAsia" w:hAnsiTheme="minorHAnsi" w:cstheme="minorBidi"/>
              <w:noProof/>
              <w:color w:val="auto"/>
              <w:sz w:val="22"/>
              <w:szCs w:val="22"/>
              <w:rtl/>
            </w:rPr>
          </w:pPr>
          <w:hyperlink w:anchor="_Toc70730143" w:history="1">
            <w:r w:rsidR="003902E8" w:rsidRPr="00020790">
              <w:rPr>
                <w:rStyle w:val="Hyperlink"/>
                <w:noProof/>
              </w:rPr>
              <w:t>Retreat From Testimony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528</w:t>
            </w:r>
            <w:r w:rsidR="003902E8">
              <w:rPr>
                <w:noProof/>
                <w:webHidden/>
                <w:rtl/>
              </w:rPr>
              <w:fldChar w:fldCharType="end"/>
            </w:r>
          </w:hyperlink>
        </w:p>
        <w:p w14:paraId="39B59E8F" w14:textId="46D78042" w:rsidR="003902E8" w:rsidRDefault="009332CC" w:rsidP="003902E8">
          <w:pPr>
            <w:pStyle w:val="TOC3"/>
            <w:rPr>
              <w:rFonts w:asciiTheme="minorHAnsi" w:eastAsiaTheme="minorEastAsia" w:hAnsiTheme="minorHAnsi" w:cstheme="minorBidi"/>
              <w:noProof/>
              <w:color w:val="auto"/>
              <w:sz w:val="22"/>
              <w:szCs w:val="22"/>
              <w:rtl/>
            </w:rPr>
          </w:pPr>
          <w:hyperlink w:anchor="_Toc70730144" w:history="1">
            <w:r w:rsidR="003902E8" w:rsidRPr="00020790">
              <w:rPr>
                <w:rStyle w:val="Hyperlink"/>
                <w:noProof/>
              </w:rPr>
              <w:t>Regard For The Health Of The Punished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529</w:t>
            </w:r>
            <w:r w:rsidR="003902E8">
              <w:rPr>
                <w:noProof/>
                <w:webHidden/>
                <w:rtl/>
              </w:rPr>
              <w:fldChar w:fldCharType="end"/>
            </w:r>
          </w:hyperlink>
        </w:p>
        <w:p w14:paraId="0790B3F0" w14:textId="0C0AC2C6" w:rsidR="003902E8" w:rsidRDefault="009332CC" w:rsidP="003902E8">
          <w:pPr>
            <w:pStyle w:val="TOC3"/>
            <w:rPr>
              <w:rFonts w:asciiTheme="minorHAnsi" w:eastAsiaTheme="minorEastAsia" w:hAnsiTheme="minorHAnsi" w:cstheme="minorBidi"/>
              <w:noProof/>
              <w:color w:val="auto"/>
              <w:sz w:val="22"/>
              <w:szCs w:val="22"/>
              <w:rtl/>
            </w:rPr>
          </w:pPr>
          <w:hyperlink w:anchor="_Toc70730145" w:history="1">
            <w:r w:rsidR="003902E8" w:rsidRPr="00020790">
              <w:rPr>
                <w:rStyle w:val="Hyperlink"/>
                <w:noProof/>
              </w:rPr>
              <w:t>Testimonies Of Women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529</w:t>
            </w:r>
            <w:r w:rsidR="003902E8">
              <w:rPr>
                <w:noProof/>
                <w:webHidden/>
                <w:rtl/>
              </w:rPr>
              <w:fldChar w:fldCharType="end"/>
            </w:r>
          </w:hyperlink>
        </w:p>
        <w:p w14:paraId="5553A573" w14:textId="66448817" w:rsidR="003902E8" w:rsidRDefault="009332CC" w:rsidP="003902E8">
          <w:pPr>
            <w:pStyle w:val="TOC3"/>
            <w:rPr>
              <w:rFonts w:asciiTheme="minorHAnsi" w:eastAsiaTheme="minorEastAsia" w:hAnsiTheme="minorHAnsi" w:cstheme="minorBidi"/>
              <w:noProof/>
              <w:color w:val="auto"/>
              <w:sz w:val="22"/>
              <w:szCs w:val="22"/>
              <w:rtl/>
            </w:rPr>
          </w:pPr>
          <w:hyperlink w:anchor="_Toc70730146" w:history="1">
            <w:r w:rsidR="003902E8" w:rsidRPr="00020790">
              <w:rPr>
                <w:rStyle w:val="Hyperlink"/>
                <w:noProof/>
              </w:rPr>
              <w:t>Multiplicity Of Confessions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530</w:t>
            </w:r>
            <w:r w:rsidR="003902E8">
              <w:rPr>
                <w:noProof/>
                <w:webHidden/>
                <w:rtl/>
              </w:rPr>
              <w:fldChar w:fldCharType="end"/>
            </w:r>
          </w:hyperlink>
        </w:p>
        <w:p w14:paraId="04FF0D84" w14:textId="3B448862" w:rsidR="003902E8" w:rsidRDefault="009332CC" w:rsidP="003902E8">
          <w:pPr>
            <w:pStyle w:val="TOC3"/>
            <w:rPr>
              <w:rFonts w:asciiTheme="minorHAnsi" w:eastAsiaTheme="minorEastAsia" w:hAnsiTheme="minorHAnsi" w:cstheme="minorBidi"/>
              <w:noProof/>
              <w:color w:val="auto"/>
              <w:sz w:val="22"/>
              <w:szCs w:val="22"/>
              <w:rtl/>
            </w:rPr>
          </w:pPr>
          <w:hyperlink w:anchor="_Toc70730147" w:history="1">
            <w:r w:rsidR="003902E8" w:rsidRPr="00020790">
              <w:rPr>
                <w:rStyle w:val="Hyperlink"/>
                <w:noProof/>
              </w:rPr>
              <w:t>Executors Of Punishments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531</w:t>
            </w:r>
            <w:r w:rsidR="003902E8">
              <w:rPr>
                <w:noProof/>
                <w:webHidden/>
                <w:rtl/>
              </w:rPr>
              <w:fldChar w:fldCharType="end"/>
            </w:r>
          </w:hyperlink>
        </w:p>
        <w:p w14:paraId="47B6212C" w14:textId="2315D473" w:rsidR="003902E8" w:rsidRDefault="009332CC" w:rsidP="003902E8">
          <w:pPr>
            <w:pStyle w:val="TOC3"/>
            <w:rPr>
              <w:rFonts w:asciiTheme="minorHAnsi" w:eastAsiaTheme="minorEastAsia" w:hAnsiTheme="minorHAnsi" w:cstheme="minorBidi"/>
              <w:noProof/>
              <w:color w:val="auto"/>
              <w:sz w:val="22"/>
              <w:szCs w:val="22"/>
              <w:rtl/>
            </w:rPr>
          </w:pPr>
          <w:hyperlink w:anchor="_Toc70730148" w:history="1">
            <w:r w:rsidR="003902E8" w:rsidRPr="00020790">
              <w:rPr>
                <w:rStyle w:val="Hyperlink"/>
                <w:noProof/>
              </w:rPr>
              <w:t>Judgment In Issues Of Misappropriation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532</w:t>
            </w:r>
            <w:r w:rsidR="003902E8">
              <w:rPr>
                <w:noProof/>
                <w:webHidden/>
                <w:rtl/>
              </w:rPr>
              <w:fldChar w:fldCharType="end"/>
            </w:r>
          </w:hyperlink>
        </w:p>
        <w:p w14:paraId="312372DF" w14:textId="3F64F044" w:rsidR="003902E8" w:rsidRDefault="009332CC" w:rsidP="003902E8">
          <w:pPr>
            <w:pStyle w:val="TOC3"/>
            <w:rPr>
              <w:rFonts w:asciiTheme="minorHAnsi" w:eastAsiaTheme="minorEastAsia" w:hAnsiTheme="minorHAnsi" w:cstheme="minorBidi"/>
              <w:noProof/>
              <w:color w:val="auto"/>
              <w:sz w:val="22"/>
              <w:szCs w:val="22"/>
              <w:rtl/>
            </w:rPr>
          </w:pPr>
          <w:hyperlink w:anchor="_Toc70730149" w:history="1">
            <w:r w:rsidR="003902E8" w:rsidRPr="00020790">
              <w:rPr>
                <w:rStyle w:val="Hyperlink"/>
                <w:noProof/>
              </w:rPr>
              <w:t>Lot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Toc70730149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533</w:t>
            </w:r>
            <w:r w:rsidR="003902E8">
              <w:rPr>
                <w:noProof/>
                <w:webHidden/>
                <w:rtl/>
              </w:rPr>
              <w:fldChar w:fldCharType="end"/>
            </w:r>
          </w:hyperlink>
        </w:p>
        <w:p w14:paraId="37FA9F57" w14:textId="3602DF7C" w:rsidR="003902E8" w:rsidRDefault="009332CC" w:rsidP="003902E8">
          <w:pPr>
            <w:pStyle w:val="TOC3"/>
            <w:rPr>
              <w:rFonts w:asciiTheme="minorHAnsi" w:eastAsiaTheme="minorEastAsia" w:hAnsiTheme="minorHAnsi" w:cstheme="minorBidi"/>
              <w:noProof/>
              <w:color w:val="auto"/>
              <w:sz w:val="22"/>
              <w:szCs w:val="22"/>
              <w:rtl/>
            </w:rPr>
          </w:pPr>
          <w:hyperlink w:anchor="_Toc70730150" w:history="1">
            <w:r w:rsidR="003902E8" w:rsidRPr="00020790">
              <w:rPr>
                <w:rStyle w:val="Hyperlink"/>
                <w:noProof/>
              </w:rPr>
              <w:t>Litigation Against A Deaf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533</w:t>
            </w:r>
            <w:r w:rsidR="003902E8">
              <w:rPr>
                <w:noProof/>
                <w:webHidden/>
                <w:rtl/>
              </w:rPr>
              <w:fldChar w:fldCharType="end"/>
            </w:r>
          </w:hyperlink>
        </w:p>
        <w:p w14:paraId="24BFADA4" w14:textId="05C6BAAE" w:rsidR="003902E8" w:rsidRDefault="009332CC" w:rsidP="003902E8">
          <w:pPr>
            <w:pStyle w:val="TOC3"/>
            <w:rPr>
              <w:rFonts w:asciiTheme="minorHAnsi" w:eastAsiaTheme="minorEastAsia" w:hAnsiTheme="minorHAnsi" w:cstheme="minorBidi"/>
              <w:noProof/>
              <w:color w:val="auto"/>
              <w:sz w:val="22"/>
              <w:szCs w:val="22"/>
              <w:rtl/>
            </w:rPr>
          </w:pPr>
          <w:hyperlink w:anchor="_Toc70730151" w:history="1">
            <w:r w:rsidR="003902E8" w:rsidRPr="00020790">
              <w:rPr>
                <w:rStyle w:val="Hyperlink"/>
                <w:noProof/>
              </w:rPr>
              <w:t>Detaining The Sinful Scholars And The Incompetent Physicians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534</w:t>
            </w:r>
            <w:r w:rsidR="003902E8">
              <w:rPr>
                <w:noProof/>
                <w:webHidden/>
                <w:rtl/>
              </w:rPr>
              <w:fldChar w:fldCharType="end"/>
            </w:r>
          </w:hyperlink>
        </w:p>
        <w:p w14:paraId="687528AB" w14:textId="3D54C821" w:rsidR="003902E8" w:rsidRDefault="009332CC" w:rsidP="003902E8">
          <w:pPr>
            <w:pStyle w:val="TOC3"/>
            <w:rPr>
              <w:rFonts w:asciiTheme="minorHAnsi" w:eastAsiaTheme="minorEastAsia" w:hAnsiTheme="minorHAnsi" w:cstheme="minorBidi"/>
              <w:noProof/>
              <w:color w:val="auto"/>
              <w:sz w:val="22"/>
              <w:szCs w:val="22"/>
              <w:rtl/>
            </w:rPr>
          </w:pPr>
          <w:hyperlink w:anchor="_Toc70730152" w:history="1">
            <w:r w:rsidR="003902E8" w:rsidRPr="00020790">
              <w:rPr>
                <w:rStyle w:val="Hyperlink"/>
                <w:noProof/>
              </w:rPr>
              <w:t>Unjust Rulers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534</w:t>
            </w:r>
            <w:r w:rsidR="003902E8">
              <w:rPr>
                <w:noProof/>
                <w:webHidden/>
                <w:rtl/>
              </w:rPr>
              <w:fldChar w:fldCharType="end"/>
            </w:r>
          </w:hyperlink>
        </w:p>
        <w:p w14:paraId="71A61BE2" w14:textId="0DF28730" w:rsidR="003902E8" w:rsidRDefault="009332CC" w:rsidP="003902E8">
          <w:pPr>
            <w:pStyle w:val="TOC3"/>
            <w:rPr>
              <w:rFonts w:asciiTheme="minorHAnsi" w:eastAsiaTheme="minorEastAsia" w:hAnsiTheme="minorHAnsi" w:cstheme="minorBidi"/>
              <w:noProof/>
              <w:color w:val="auto"/>
              <w:sz w:val="22"/>
              <w:szCs w:val="22"/>
              <w:rtl/>
            </w:rPr>
          </w:pPr>
          <w:hyperlink w:anchor="_Toc70730153" w:history="1">
            <w:r w:rsidR="003902E8" w:rsidRPr="00020790">
              <w:rPr>
                <w:rStyle w:val="Hyperlink"/>
                <w:noProof/>
              </w:rPr>
              <w:t>Administering Oaths On The Jews And The Christians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534</w:t>
            </w:r>
            <w:r w:rsidR="003902E8">
              <w:rPr>
                <w:noProof/>
                <w:webHidden/>
                <w:rtl/>
              </w:rPr>
              <w:fldChar w:fldCharType="end"/>
            </w:r>
          </w:hyperlink>
        </w:p>
        <w:p w14:paraId="0C889F4C" w14:textId="210DA206" w:rsidR="003902E8" w:rsidRDefault="009332CC" w:rsidP="003902E8">
          <w:pPr>
            <w:pStyle w:val="TOC3"/>
            <w:rPr>
              <w:rFonts w:asciiTheme="minorHAnsi" w:eastAsiaTheme="minorEastAsia" w:hAnsiTheme="minorHAnsi" w:cstheme="minorBidi"/>
              <w:noProof/>
              <w:color w:val="auto"/>
              <w:sz w:val="22"/>
              <w:szCs w:val="22"/>
              <w:rtl/>
            </w:rPr>
          </w:pPr>
          <w:hyperlink w:anchor="_Toc70730154" w:history="1">
            <w:r w:rsidR="003902E8" w:rsidRPr="00020790">
              <w:rPr>
                <w:rStyle w:val="Hyperlink"/>
                <w:noProof/>
              </w:rPr>
              <w:t>Sentence To Imprisonment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534</w:t>
            </w:r>
            <w:r w:rsidR="003902E8">
              <w:rPr>
                <w:noProof/>
                <w:webHidden/>
                <w:rtl/>
              </w:rPr>
              <w:fldChar w:fldCharType="end"/>
            </w:r>
          </w:hyperlink>
        </w:p>
        <w:p w14:paraId="7053D330" w14:textId="59E659FD" w:rsidR="003902E8" w:rsidRDefault="009332CC" w:rsidP="003902E8">
          <w:pPr>
            <w:pStyle w:val="TOC3"/>
            <w:rPr>
              <w:rFonts w:asciiTheme="minorHAnsi" w:eastAsiaTheme="minorEastAsia" w:hAnsiTheme="minorHAnsi" w:cstheme="minorBidi"/>
              <w:noProof/>
              <w:color w:val="auto"/>
              <w:sz w:val="22"/>
              <w:szCs w:val="22"/>
              <w:rtl/>
            </w:rPr>
          </w:pPr>
          <w:hyperlink w:anchor="_Toc70730155" w:history="1">
            <w:r w:rsidR="003902E8" w:rsidRPr="00020790">
              <w:rPr>
                <w:rStyle w:val="Hyperlink"/>
                <w:noProof/>
              </w:rPr>
              <w:t>Some Marvellous Judgments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535</w:t>
            </w:r>
            <w:r w:rsidR="003902E8">
              <w:rPr>
                <w:noProof/>
                <w:webHidden/>
                <w:rtl/>
              </w:rPr>
              <w:fldChar w:fldCharType="end"/>
            </w:r>
          </w:hyperlink>
        </w:p>
        <w:p w14:paraId="5AD9DB90" w14:textId="1605A26B" w:rsidR="003902E8" w:rsidRDefault="009332CC" w:rsidP="003902E8">
          <w:pPr>
            <w:pStyle w:val="TOC3"/>
            <w:rPr>
              <w:rFonts w:asciiTheme="minorHAnsi" w:eastAsiaTheme="minorEastAsia" w:hAnsiTheme="minorHAnsi" w:cstheme="minorBidi"/>
              <w:noProof/>
              <w:color w:val="auto"/>
              <w:sz w:val="22"/>
              <w:szCs w:val="22"/>
              <w:rtl/>
            </w:rPr>
          </w:pPr>
          <w:hyperlink w:anchor="_Toc70730156" w:history="1">
            <w:r w:rsidR="003902E8" w:rsidRPr="00020790">
              <w:rPr>
                <w:rStyle w:val="Hyperlink"/>
                <w:noProof/>
              </w:rPr>
              <w:t>The Mysterious Crime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535</w:t>
            </w:r>
            <w:r w:rsidR="003902E8">
              <w:rPr>
                <w:noProof/>
                <w:webHidden/>
                <w:rtl/>
              </w:rPr>
              <w:fldChar w:fldCharType="end"/>
            </w:r>
          </w:hyperlink>
        </w:p>
        <w:p w14:paraId="72C8F85A" w14:textId="0CF97DA8" w:rsidR="003902E8" w:rsidRDefault="009332CC" w:rsidP="003902E8">
          <w:pPr>
            <w:pStyle w:val="TOC3"/>
            <w:rPr>
              <w:rFonts w:asciiTheme="minorHAnsi" w:eastAsiaTheme="minorEastAsia" w:hAnsiTheme="minorHAnsi" w:cstheme="minorBidi"/>
              <w:noProof/>
              <w:color w:val="auto"/>
              <w:sz w:val="22"/>
              <w:szCs w:val="22"/>
              <w:rtl/>
            </w:rPr>
          </w:pPr>
          <w:hyperlink w:anchor="_Toc70730157" w:history="1">
            <w:r w:rsidR="003902E8" w:rsidRPr="00020790">
              <w:rPr>
                <w:rStyle w:val="Hyperlink"/>
                <w:noProof/>
              </w:rPr>
              <w:t>The Eight Loaves Of Bread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537</w:t>
            </w:r>
            <w:r w:rsidR="003902E8">
              <w:rPr>
                <w:noProof/>
                <w:webHidden/>
                <w:rtl/>
              </w:rPr>
              <w:fldChar w:fldCharType="end"/>
            </w:r>
          </w:hyperlink>
        </w:p>
        <w:p w14:paraId="22EC9B1E" w14:textId="3E0C3258" w:rsidR="003902E8" w:rsidRDefault="009332CC" w:rsidP="003902E8">
          <w:pPr>
            <w:pStyle w:val="TOC3"/>
            <w:rPr>
              <w:rFonts w:asciiTheme="minorHAnsi" w:eastAsiaTheme="minorEastAsia" w:hAnsiTheme="minorHAnsi" w:cstheme="minorBidi"/>
              <w:noProof/>
              <w:color w:val="auto"/>
              <w:sz w:val="22"/>
              <w:szCs w:val="22"/>
              <w:rtl/>
            </w:rPr>
          </w:pPr>
          <w:hyperlink w:anchor="_Toc70730158" w:history="1">
            <w:r w:rsidR="003902E8" w:rsidRPr="00020790">
              <w:rPr>
                <w:rStyle w:val="Hyperlink"/>
                <w:noProof/>
              </w:rPr>
              <w:t>The Four Drunken Persons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538</w:t>
            </w:r>
            <w:r w:rsidR="003902E8">
              <w:rPr>
                <w:noProof/>
                <w:webHidden/>
                <w:rtl/>
              </w:rPr>
              <w:fldChar w:fldCharType="end"/>
            </w:r>
          </w:hyperlink>
        </w:p>
        <w:p w14:paraId="6A07A2A4" w14:textId="562CAC9D" w:rsidR="003902E8" w:rsidRDefault="009332CC" w:rsidP="003902E8">
          <w:pPr>
            <w:pStyle w:val="TOC3"/>
            <w:rPr>
              <w:rFonts w:asciiTheme="minorHAnsi" w:eastAsiaTheme="minorEastAsia" w:hAnsiTheme="minorHAnsi" w:cstheme="minorBidi"/>
              <w:noProof/>
              <w:color w:val="auto"/>
              <w:sz w:val="22"/>
              <w:szCs w:val="22"/>
              <w:rtl/>
            </w:rPr>
          </w:pPr>
          <w:hyperlink w:anchor="_Toc70730159" w:history="1">
            <w:r w:rsidR="003902E8" w:rsidRPr="00020790">
              <w:rPr>
                <w:rStyle w:val="Hyperlink"/>
                <w:noProof/>
              </w:rPr>
              <w:t>The Drowned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Toc70730159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538</w:t>
            </w:r>
            <w:r w:rsidR="003902E8">
              <w:rPr>
                <w:noProof/>
                <w:webHidden/>
                <w:rtl/>
              </w:rPr>
              <w:fldChar w:fldCharType="end"/>
            </w:r>
          </w:hyperlink>
        </w:p>
        <w:p w14:paraId="41F75820" w14:textId="570D3F87" w:rsidR="003902E8" w:rsidRDefault="009332CC" w:rsidP="003902E8">
          <w:pPr>
            <w:pStyle w:val="TOC3"/>
            <w:rPr>
              <w:rFonts w:asciiTheme="minorHAnsi" w:eastAsiaTheme="minorEastAsia" w:hAnsiTheme="minorHAnsi" w:cstheme="minorBidi"/>
              <w:noProof/>
              <w:color w:val="auto"/>
              <w:sz w:val="22"/>
              <w:szCs w:val="22"/>
              <w:rtl/>
            </w:rPr>
          </w:pPr>
          <w:hyperlink w:anchor="_Toc70730160" w:history="1">
            <w:r w:rsidR="003902E8" w:rsidRPr="00020790">
              <w:rPr>
                <w:rStyle w:val="Hyperlink"/>
                <w:noProof/>
              </w:rPr>
              <w:t>The Two-Head Newborn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538</w:t>
            </w:r>
            <w:r w:rsidR="003902E8">
              <w:rPr>
                <w:noProof/>
                <w:webHidden/>
                <w:rtl/>
              </w:rPr>
              <w:fldChar w:fldCharType="end"/>
            </w:r>
          </w:hyperlink>
        </w:p>
        <w:p w14:paraId="48FCA8B4" w14:textId="01A42450" w:rsidR="003902E8" w:rsidRDefault="009332CC" w:rsidP="003902E8">
          <w:pPr>
            <w:pStyle w:val="TOC3"/>
            <w:rPr>
              <w:rFonts w:asciiTheme="minorHAnsi" w:eastAsiaTheme="minorEastAsia" w:hAnsiTheme="minorHAnsi" w:cstheme="minorBidi"/>
              <w:noProof/>
              <w:color w:val="auto"/>
              <w:sz w:val="22"/>
              <w:szCs w:val="22"/>
              <w:rtl/>
            </w:rPr>
          </w:pPr>
          <w:hyperlink w:anchor="_Toc70730161" w:history="1">
            <w:r w:rsidR="003902E8" w:rsidRPr="00020790">
              <w:rPr>
                <w:rStyle w:val="Hyperlink"/>
                <w:noProof/>
              </w:rPr>
              <w:t>The Lost Money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538</w:t>
            </w:r>
            <w:r w:rsidR="003902E8">
              <w:rPr>
                <w:noProof/>
                <w:webHidden/>
                <w:rtl/>
              </w:rPr>
              <w:fldChar w:fldCharType="end"/>
            </w:r>
          </w:hyperlink>
        </w:p>
        <w:p w14:paraId="1FE0DC81" w14:textId="6F7A4D27" w:rsidR="003902E8" w:rsidRDefault="009332CC" w:rsidP="003902E8">
          <w:pPr>
            <w:pStyle w:val="TOC3"/>
            <w:rPr>
              <w:rFonts w:asciiTheme="minorHAnsi" w:eastAsiaTheme="minorEastAsia" w:hAnsiTheme="minorHAnsi" w:cstheme="minorBidi"/>
              <w:noProof/>
              <w:color w:val="auto"/>
              <w:sz w:val="22"/>
              <w:szCs w:val="22"/>
              <w:rtl/>
            </w:rPr>
          </w:pPr>
          <w:hyperlink w:anchor="_Toc70730162" w:history="1">
            <w:r w:rsidR="003902E8" w:rsidRPr="00020790">
              <w:rPr>
                <w:rStyle w:val="Hyperlink"/>
                <w:noProof/>
              </w:rPr>
              <w:t>Pardoning A Larcener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539</w:t>
            </w:r>
            <w:r w:rsidR="003902E8">
              <w:rPr>
                <w:noProof/>
                <w:webHidden/>
                <w:rtl/>
              </w:rPr>
              <w:fldChar w:fldCharType="end"/>
            </w:r>
          </w:hyperlink>
        </w:p>
        <w:p w14:paraId="107815E9" w14:textId="7E1BB6D0" w:rsidR="003902E8" w:rsidRDefault="009332CC" w:rsidP="003902E8">
          <w:pPr>
            <w:pStyle w:val="TOC3"/>
            <w:rPr>
              <w:rFonts w:asciiTheme="minorHAnsi" w:eastAsiaTheme="minorEastAsia" w:hAnsiTheme="minorHAnsi" w:cstheme="minorBidi"/>
              <w:noProof/>
              <w:color w:val="auto"/>
              <w:sz w:val="22"/>
              <w:szCs w:val="22"/>
              <w:rtl/>
            </w:rPr>
          </w:pPr>
          <w:hyperlink w:anchor="_Toc70730163" w:history="1">
            <w:r w:rsidR="003902E8" w:rsidRPr="00020790">
              <w:rPr>
                <w:rStyle w:val="Hyperlink"/>
                <w:noProof/>
              </w:rPr>
              <w:t>The Punishment Of The Highway Robbers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539</w:t>
            </w:r>
            <w:r w:rsidR="003902E8">
              <w:rPr>
                <w:noProof/>
                <w:webHidden/>
                <w:rtl/>
              </w:rPr>
              <w:fldChar w:fldCharType="end"/>
            </w:r>
          </w:hyperlink>
        </w:p>
        <w:p w14:paraId="69ED4556" w14:textId="4850BD0F" w:rsidR="003902E8" w:rsidRDefault="009332CC" w:rsidP="003902E8">
          <w:pPr>
            <w:pStyle w:val="TOC3"/>
            <w:rPr>
              <w:rFonts w:asciiTheme="minorHAnsi" w:eastAsiaTheme="minorEastAsia" w:hAnsiTheme="minorHAnsi" w:cstheme="minorBidi"/>
              <w:noProof/>
              <w:color w:val="auto"/>
              <w:sz w:val="22"/>
              <w:szCs w:val="22"/>
              <w:rtl/>
            </w:rPr>
          </w:pPr>
          <w:hyperlink w:anchor="_Toc70730164" w:history="1">
            <w:r w:rsidR="003902E8" w:rsidRPr="00020790">
              <w:rPr>
                <w:rStyle w:val="Hyperlink"/>
                <w:noProof/>
              </w:rPr>
              <w:t>The Hitting And The Hit Ships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539</w:t>
            </w:r>
            <w:r w:rsidR="003902E8">
              <w:rPr>
                <w:noProof/>
                <w:webHidden/>
                <w:rtl/>
              </w:rPr>
              <w:fldChar w:fldCharType="end"/>
            </w:r>
          </w:hyperlink>
        </w:p>
        <w:p w14:paraId="4E89EF33" w14:textId="164DDEFE" w:rsidR="003902E8" w:rsidRDefault="009332CC" w:rsidP="003902E8">
          <w:pPr>
            <w:pStyle w:val="TOC3"/>
            <w:rPr>
              <w:rFonts w:asciiTheme="minorHAnsi" w:eastAsiaTheme="minorEastAsia" w:hAnsiTheme="minorHAnsi" w:cstheme="minorBidi"/>
              <w:noProof/>
              <w:color w:val="auto"/>
              <w:sz w:val="22"/>
              <w:szCs w:val="22"/>
              <w:rtl/>
            </w:rPr>
          </w:pPr>
          <w:hyperlink w:anchor="_Toc70730165" w:history="1">
            <w:r w:rsidR="003902E8" w:rsidRPr="00020790">
              <w:rPr>
                <w:rStyle w:val="Hyperlink"/>
                <w:noProof/>
              </w:rPr>
              <w:t>A Share Of A Legacy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539</w:t>
            </w:r>
            <w:r w:rsidR="003902E8">
              <w:rPr>
                <w:noProof/>
                <w:webHidden/>
                <w:rtl/>
              </w:rPr>
              <w:fldChar w:fldCharType="end"/>
            </w:r>
          </w:hyperlink>
        </w:p>
        <w:p w14:paraId="1CAA5424" w14:textId="2A27FECF" w:rsidR="003902E8" w:rsidRDefault="009332CC" w:rsidP="003902E8">
          <w:pPr>
            <w:pStyle w:val="TOC3"/>
            <w:rPr>
              <w:rFonts w:asciiTheme="minorHAnsi" w:eastAsiaTheme="minorEastAsia" w:hAnsiTheme="minorHAnsi" w:cstheme="minorBidi"/>
              <w:noProof/>
              <w:color w:val="auto"/>
              <w:sz w:val="22"/>
              <w:szCs w:val="22"/>
              <w:rtl/>
            </w:rPr>
          </w:pPr>
          <w:hyperlink w:anchor="_Toc70730166" w:history="1">
            <w:r w:rsidR="003902E8" w:rsidRPr="00020790">
              <w:rPr>
                <w:rStyle w:val="Hyperlink"/>
                <w:noProof/>
              </w:rPr>
              <w:t>The Old Saves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540</w:t>
            </w:r>
            <w:r w:rsidR="003902E8">
              <w:rPr>
                <w:noProof/>
                <w:webHidden/>
                <w:rtl/>
              </w:rPr>
              <w:fldChar w:fldCharType="end"/>
            </w:r>
          </w:hyperlink>
        </w:p>
        <w:p w14:paraId="4D6AB009" w14:textId="1B810AC9" w:rsidR="003902E8" w:rsidRDefault="009332CC" w:rsidP="003902E8">
          <w:pPr>
            <w:pStyle w:val="TOC3"/>
            <w:rPr>
              <w:rFonts w:asciiTheme="minorHAnsi" w:eastAsiaTheme="minorEastAsia" w:hAnsiTheme="minorHAnsi" w:cstheme="minorBidi"/>
              <w:noProof/>
              <w:color w:val="auto"/>
              <w:sz w:val="22"/>
              <w:szCs w:val="22"/>
              <w:rtl/>
            </w:rPr>
          </w:pPr>
          <w:hyperlink w:anchor="_Toc70730167" w:history="1">
            <w:r w:rsidR="003902E8" w:rsidRPr="00020790">
              <w:rPr>
                <w:rStyle w:val="Hyperlink"/>
                <w:noProof/>
              </w:rPr>
              <w:t>Fasting For A Season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540</w:t>
            </w:r>
            <w:r w:rsidR="003902E8">
              <w:rPr>
                <w:noProof/>
                <w:webHidden/>
                <w:rtl/>
              </w:rPr>
              <w:fldChar w:fldCharType="end"/>
            </w:r>
          </w:hyperlink>
        </w:p>
        <w:p w14:paraId="10F023A3" w14:textId="2B10B555" w:rsidR="003902E8" w:rsidRDefault="009332CC" w:rsidP="003902E8">
          <w:pPr>
            <w:pStyle w:val="TOC3"/>
            <w:rPr>
              <w:rFonts w:asciiTheme="minorHAnsi" w:eastAsiaTheme="minorEastAsia" w:hAnsiTheme="minorHAnsi" w:cstheme="minorBidi"/>
              <w:noProof/>
              <w:color w:val="auto"/>
              <w:sz w:val="22"/>
              <w:szCs w:val="22"/>
              <w:rtl/>
            </w:rPr>
          </w:pPr>
          <w:hyperlink w:anchor="_Toc70730168" w:history="1">
            <w:r w:rsidR="003902E8" w:rsidRPr="00020790">
              <w:rPr>
                <w:rStyle w:val="Hyperlink"/>
                <w:noProof/>
              </w:rPr>
              <w:t>A Married Woman Asking For A Husband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540</w:t>
            </w:r>
            <w:r w:rsidR="003902E8">
              <w:rPr>
                <w:noProof/>
                <w:webHidden/>
                <w:rtl/>
              </w:rPr>
              <w:fldChar w:fldCharType="end"/>
            </w:r>
          </w:hyperlink>
        </w:p>
        <w:p w14:paraId="6793D9F0" w14:textId="6CD0C98B" w:rsidR="003902E8" w:rsidRDefault="009332CC" w:rsidP="003902E8">
          <w:pPr>
            <w:pStyle w:val="TOC3"/>
            <w:rPr>
              <w:rFonts w:asciiTheme="minorHAnsi" w:eastAsiaTheme="minorEastAsia" w:hAnsiTheme="minorHAnsi" w:cstheme="minorBidi"/>
              <w:noProof/>
              <w:color w:val="auto"/>
              <w:sz w:val="22"/>
              <w:szCs w:val="22"/>
              <w:rtl/>
            </w:rPr>
          </w:pPr>
          <w:hyperlink w:anchor="_Toc70730169" w:history="1">
            <w:r w:rsidR="003902E8" w:rsidRPr="00020790">
              <w:rPr>
                <w:rStyle w:val="Hyperlink"/>
                <w:noProof/>
              </w:rPr>
              <w:t>Accidental Homicide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Toc70730169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540</w:t>
            </w:r>
            <w:r w:rsidR="003902E8">
              <w:rPr>
                <w:noProof/>
                <w:webHidden/>
                <w:rtl/>
              </w:rPr>
              <w:fldChar w:fldCharType="end"/>
            </w:r>
          </w:hyperlink>
        </w:p>
        <w:p w14:paraId="2E1CAF18" w14:textId="06A9E04C" w:rsidR="003902E8" w:rsidRDefault="009332CC" w:rsidP="003902E8">
          <w:pPr>
            <w:pStyle w:val="TOC3"/>
            <w:rPr>
              <w:rFonts w:asciiTheme="minorHAnsi" w:eastAsiaTheme="minorEastAsia" w:hAnsiTheme="minorHAnsi" w:cstheme="minorBidi"/>
              <w:noProof/>
              <w:color w:val="auto"/>
              <w:sz w:val="22"/>
              <w:szCs w:val="22"/>
              <w:rtl/>
            </w:rPr>
          </w:pPr>
          <w:hyperlink w:anchor="_Toc70730170" w:history="1">
            <w:r w:rsidR="003902E8" w:rsidRPr="00020790">
              <w:rPr>
                <w:rStyle w:val="Hyperlink"/>
                <w:noProof/>
              </w:rPr>
              <w:t>A Dog Or A Sheep</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541</w:t>
            </w:r>
            <w:r w:rsidR="003902E8">
              <w:rPr>
                <w:noProof/>
                <w:webHidden/>
                <w:rtl/>
              </w:rPr>
              <w:fldChar w:fldCharType="end"/>
            </w:r>
          </w:hyperlink>
        </w:p>
        <w:p w14:paraId="1D75FC92" w14:textId="4EAA59C1" w:rsidR="003902E8" w:rsidRDefault="009332CC" w:rsidP="003902E8">
          <w:pPr>
            <w:pStyle w:val="TOC3"/>
            <w:rPr>
              <w:rFonts w:asciiTheme="minorHAnsi" w:eastAsiaTheme="minorEastAsia" w:hAnsiTheme="minorHAnsi" w:cstheme="minorBidi"/>
              <w:noProof/>
              <w:color w:val="auto"/>
              <w:sz w:val="22"/>
              <w:szCs w:val="22"/>
              <w:rtl/>
            </w:rPr>
          </w:pPr>
          <w:hyperlink w:anchor="_Toc70730171" w:history="1">
            <w:r w:rsidR="003902E8" w:rsidRPr="00020790">
              <w:rPr>
                <w:rStyle w:val="Hyperlink"/>
                <w:noProof/>
              </w:rPr>
              <w:t>A Magus Lady Converting To Islam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541</w:t>
            </w:r>
            <w:r w:rsidR="003902E8">
              <w:rPr>
                <w:noProof/>
                <w:webHidden/>
                <w:rtl/>
              </w:rPr>
              <w:fldChar w:fldCharType="end"/>
            </w:r>
          </w:hyperlink>
        </w:p>
        <w:p w14:paraId="52672024" w14:textId="1CDF9F7E" w:rsidR="003902E8" w:rsidRDefault="009332CC" w:rsidP="003902E8">
          <w:pPr>
            <w:pStyle w:val="TOC3"/>
            <w:rPr>
              <w:rFonts w:asciiTheme="minorHAnsi" w:eastAsiaTheme="minorEastAsia" w:hAnsiTheme="minorHAnsi" w:cstheme="minorBidi"/>
              <w:noProof/>
              <w:color w:val="auto"/>
              <w:sz w:val="22"/>
              <w:szCs w:val="22"/>
              <w:rtl/>
            </w:rPr>
          </w:pPr>
          <w:hyperlink w:anchor="_Toc70730172" w:history="1">
            <w:r w:rsidR="003902E8" w:rsidRPr="00020790">
              <w:rPr>
                <w:rStyle w:val="Hyperlink"/>
                <w:noProof/>
              </w:rPr>
              <w:t>Right Of Divorcement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541</w:t>
            </w:r>
            <w:r w:rsidR="003902E8">
              <w:rPr>
                <w:noProof/>
                <w:webHidden/>
                <w:rtl/>
              </w:rPr>
              <w:fldChar w:fldCharType="end"/>
            </w:r>
          </w:hyperlink>
        </w:p>
        <w:p w14:paraId="5948DA45" w14:textId="0EA3B2E3" w:rsidR="003902E8" w:rsidRDefault="009332CC" w:rsidP="003902E8">
          <w:pPr>
            <w:pStyle w:val="TOC3"/>
            <w:rPr>
              <w:rFonts w:asciiTheme="minorHAnsi" w:eastAsiaTheme="minorEastAsia" w:hAnsiTheme="minorHAnsi" w:cstheme="minorBidi"/>
              <w:noProof/>
              <w:color w:val="auto"/>
              <w:sz w:val="22"/>
              <w:szCs w:val="22"/>
              <w:rtl/>
            </w:rPr>
          </w:pPr>
          <w:hyperlink w:anchor="_Toc70730173" w:history="1">
            <w:r w:rsidR="003902E8" w:rsidRPr="00020790">
              <w:rPr>
                <w:rStyle w:val="Hyperlink"/>
                <w:noProof/>
              </w:rPr>
              <w:t>Homicide, Larceny, And Drinking Wine At The Same Time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541</w:t>
            </w:r>
            <w:r w:rsidR="003902E8">
              <w:rPr>
                <w:noProof/>
                <w:webHidden/>
                <w:rtl/>
              </w:rPr>
              <w:fldChar w:fldCharType="end"/>
            </w:r>
          </w:hyperlink>
        </w:p>
        <w:p w14:paraId="5AEA770F" w14:textId="0FCE7D0A" w:rsidR="003902E8" w:rsidRDefault="009332CC" w:rsidP="003902E8">
          <w:pPr>
            <w:pStyle w:val="TOC3"/>
            <w:rPr>
              <w:rFonts w:asciiTheme="minorHAnsi" w:eastAsiaTheme="minorEastAsia" w:hAnsiTheme="minorHAnsi" w:cstheme="minorBidi"/>
              <w:noProof/>
              <w:color w:val="auto"/>
              <w:sz w:val="22"/>
              <w:szCs w:val="22"/>
              <w:rtl/>
            </w:rPr>
          </w:pPr>
          <w:hyperlink w:anchor="_Toc70730174" w:history="1">
            <w:r w:rsidR="003902E8" w:rsidRPr="00020790">
              <w:rPr>
                <w:rStyle w:val="Hyperlink"/>
                <w:noProof/>
              </w:rPr>
              <w:t>Fraud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542</w:t>
            </w:r>
            <w:r w:rsidR="003902E8">
              <w:rPr>
                <w:noProof/>
                <w:webHidden/>
                <w:rtl/>
              </w:rPr>
              <w:fldChar w:fldCharType="end"/>
            </w:r>
          </w:hyperlink>
        </w:p>
        <w:p w14:paraId="6FE66D29" w14:textId="28EFB2F3" w:rsidR="003902E8" w:rsidRDefault="009332CC" w:rsidP="003902E8">
          <w:pPr>
            <w:pStyle w:val="TOC3"/>
            <w:rPr>
              <w:rFonts w:asciiTheme="minorHAnsi" w:eastAsiaTheme="minorEastAsia" w:hAnsiTheme="minorHAnsi" w:cstheme="minorBidi"/>
              <w:noProof/>
              <w:color w:val="auto"/>
              <w:sz w:val="22"/>
              <w:szCs w:val="22"/>
              <w:rtl/>
            </w:rPr>
          </w:pPr>
          <w:hyperlink w:anchor="_Toc70730175" w:history="1">
            <w:r w:rsidR="003902E8" w:rsidRPr="00020790">
              <w:rPr>
                <w:rStyle w:val="Hyperlink"/>
                <w:noProof/>
              </w:rPr>
              <w:t>Rejecting The Testimonies Of The Jews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542</w:t>
            </w:r>
            <w:r w:rsidR="003902E8">
              <w:rPr>
                <w:noProof/>
                <w:webHidden/>
                <w:rtl/>
              </w:rPr>
              <w:fldChar w:fldCharType="end"/>
            </w:r>
          </w:hyperlink>
        </w:p>
        <w:p w14:paraId="75F6C19E" w14:textId="32336306" w:rsidR="003902E8" w:rsidRDefault="009332CC" w:rsidP="003902E8">
          <w:pPr>
            <w:pStyle w:val="TOC3"/>
            <w:rPr>
              <w:rFonts w:asciiTheme="minorHAnsi" w:eastAsiaTheme="minorEastAsia" w:hAnsiTheme="minorHAnsi" w:cstheme="minorBidi"/>
              <w:noProof/>
              <w:color w:val="auto"/>
              <w:sz w:val="22"/>
              <w:szCs w:val="22"/>
              <w:rtl/>
            </w:rPr>
          </w:pPr>
          <w:hyperlink w:anchor="_Toc70730176" w:history="1">
            <w:r w:rsidR="003902E8" w:rsidRPr="00020790">
              <w:rPr>
                <w:rStyle w:val="Hyperlink"/>
                <w:noProof/>
              </w:rPr>
              <w:t>Admitting The Testimonies Of The Christians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542</w:t>
            </w:r>
            <w:r w:rsidR="003902E8">
              <w:rPr>
                <w:noProof/>
                <w:webHidden/>
                <w:rtl/>
              </w:rPr>
              <w:fldChar w:fldCharType="end"/>
            </w:r>
          </w:hyperlink>
        </w:p>
        <w:p w14:paraId="166EB0D4" w14:textId="2ECE6594" w:rsidR="003902E8" w:rsidRDefault="009332CC" w:rsidP="003902E8">
          <w:pPr>
            <w:pStyle w:val="TOC3"/>
            <w:rPr>
              <w:rFonts w:asciiTheme="minorHAnsi" w:eastAsiaTheme="minorEastAsia" w:hAnsiTheme="minorHAnsi" w:cstheme="minorBidi"/>
              <w:noProof/>
              <w:color w:val="auto"/>
              <w:sz w:val="22"/>
              <w:szCs w:val="22"/>
              <w:rtl/>
            </w:rPr>
          </w:pPr>
          <w:hyperlink w:anchor="_Toc70730177" w:history="1">
            <w:r w:rsidR="003902E8" w:rsidRPr="00020790">
              <w:rPr>
                <w:rStyle w:val="Hyperlink"/>
                <w:noProof/>
              </w:rPr>
              <w:t>Retaliation Between Fathers And Sons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542</w:t>
            </w:r>
            <w:r w:rsidR="003902E8">
              <w:rPr>
                <w:noProof/>
                <w:webHidden/>
                <w:rtl/>
              </w:rPr>
              <w:fldChar w:fldCharType="end"/>
            </w:r>
          </w:hyperlink>
        </w:p>
        <w:p w14:paraId="2F82742E" w14:textId="2488EF5D" w:rsidR="003902E8" w:rsidRDefault="009332CC" w:rsidP="003902E8">
          <w:pPr>
            <w:pStyle w:val="TOC3"/>
            <w:rPr>
              <w:rFonts w:asciiTheme="minorHAnsi" w:eastAsiaTheme="minorEastAsia" w:hAnsiTheme="minorHAnsi" w:cstheme="minorBidi"/>
              <w:noProof/>
              <w:color w:val="auto"/>
              <w:sz w:val="22"/>
              <w:szCs w:val="22"/>
              <w:rtl/>
            </w:rPr>
          </w:pPr>
          <w:hyperlink w:anchor="_Toc70730178" w:history="1">
            <w:r w:rsidR="003902E8" w:rsidRPr="00020790">
              <w:rPr>
                <w:rStyle w:val="Hyperlink"/>
                <w:noProof/>
              </w:rPr>
              <w:t>False Accusation Of A Group Of People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542</w:t>
            </w:r>
            <w:r w:rsidR="003902E8">
              <w:rPr>
                <w:noProof/>
                <w:webHidden/>
                <w:rtl/>
              </w:rPr>
              <w:fldChar w:fldCharType="end"/>
            </w:r>
          </w:hyperlink>
        </w:p>
        <w:p w14:paraId="3AAFE745" w14:textId="03765CCA" w:rsidR="003902E8" w:rsidRDefault="009332CC" w:rsidP="003902E8">
          <w:pPr>
            <w:pStyle w:val="TOC3"/>
            <w:rPr>
              <w:rFonts w:asciiTheme="minorHAnsi" w:eastAsiaTheme="minorEastAsia" w:hAnsiTheme="minorHAnsi" w:cstheme="minorBidi"/>
              <w:noProof/>
              <w:color w:val="auto"/>
              <w:sz w:val="22"/>
              <w:szCs w:val="22"/>
              <w:rtl/>
            </w:rPr>
          </w:pPr>
          <w:hyperlink w:anchor="_Toc70730179" w:history="1">
            <w:r w:rsidR="003902E8" w:rsidRPr="00020790">
              <w:rPr>
                <w:rStyle w:val="Hyperlink"/>
                <w:noProof/>
              </w:rPr>
              <w:t>Fabricated Stories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Toc70730179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542</w:t>
            </w:r>
            <w:r w:rsidR="003902E8">
              <w:rPr>
                <w:noProof/>
                <w:webHidden/>
                <w:rtl/>
              </w:rPr>
              <w:fldChar w:fldCharType="end"/>
            </w:r>
          </w:hyperlink>
        </w:p>
        <w:p w14:paraId="094824C0" w14:textId="16CAB0BD" w:rsidR="003902E8" w:rsidRDefault="009332CC" w:rsidP="003902E8">
          <w:pPr>
            <w:pStyle w:val="TOC3"/>
            <w:rPr>
              <w:rFonts w:asciiTheme="minorHAnsi" w:eastAsiaTheme="minorEastAsia" w:hAnsiTheme="minorHAnsi" w:cstheme="minorBidi"/>
              <w:noProof/>
              <w:color w:val="auto"/>
              <w:sz w:val="22"/>
              <w:szCs w:val="22"/>
              <w:rtl/>
            </w:rPr>
          </w:pPr>
          <w:hyperlink w:anchor="_Toc70730180" w:history="1">
            <w:r w:rsidR="003902E8" w:rsidRPr="00020790">
              <w:rPr>
                <w:rStyle w:val="Hyperlink"/>
                <w:noProof/>
              </w:rPr>
              <w:t>Knowledge And Learning In The View Of Imam ‘Ali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543</w:t>
            </w:r>
            <w:r w:rsidR="003902E8">
              <w:rPr>
                <w:noProof/>
                <w:webHidden/>
                <w:rtl/>
              </w:rPr>
              <w:fldChar w:fldCharType="end"/>
            </w:r>
          </w:hyperlink>
        </w:p>
        <w:p w14:paraId="2FB695B2" w14:textId="685075A0" w:rsidR="003902E8" w:rsidRDefault="009332CC" w:rsidP="003902E8">
          <w:pPr>
            <w:pStyle w:val="TOC3"/>
            <w:rPr>
              <w:rFonts w:asciiTheme="minorHAnsi" w:eastAsiaTheme="minorEastAsia" w:hAnsiTheme="minorHAnsi" w:cstheme="minorBidi"/>
              <w:noProof/>
              <w:color w:val="auto"/>
              <w:sz w:val="22"/>
              <w:szCs w:val="22"/>
              <w:rtl/>
            </w:rPr>
          </w:pPr>
          <w:hyperlink w:anchor="_Toc70730181" w:history="1">
            <w:r w:rsidR="003902E8" w:rsidRPr="00020790">
              <w:rPr>
                <w:rStyle w:val="Hyperlink"/>
                <w:noProof/>
              </w:rPr>
              <w:t>Praise Of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543</w:t>
            </w:r>
            <w:r w:rsidR="003902E8">
              <w:rPr>
                <w:noProof/>
                <w:webHidden/>
                <w:rtl/>
              </w:rPr>
              <w:fldChar w:fldCharType="end"/>
            </w:r>
          </w:hyperlink>
        </w:p>
        <w:p w14:paraId="0A998D22" w14:textId="0D3C96AC" w:rsidR="003902E8" w:rsidRDefault="009332CC" w:rsidP="003902E8">
          <w:pPr>
            <w:pStyle w:val="TOC3"/>
            <w:rPr>
              <w:rFonts w:asciiTheme="minorHAnsi" w:eastAsiaTheme="minorEastAsia" w:hAnsiTheme="minorHAnsi" w:cstheme="minorBidi"/>
              <w:noProof/>
              <w:color w:val="auto"/>
              <w:sz w:val="22"/>
              <w:szCs w:val="22"/>
              <w:rtl/>
            </w:rPr>
          </w:pPr>
          <w:hyperlink w:anchor="_Toc70730182" w:history="1">
            <w:r w:rsidR="003902E8" w:rsidRPr="00020790">
              <w:rPr>
                <w:rStyle w:val="Hyperlink"/>
                <w:noProof/>
              </w:rPr>
              <w:t>New Fields Of Knowledge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546</w:t>
            </w:r>
            <w:r w:rsidR="003902E8">
              <w:rPr>
                <w:noProof/>
                <w:webHidden/>
                <w:rtl/>
              </w:rPr>
              <w:fldChar w:fldCharType="end"/>
            </w:r>
          </w:hyperlink>
        </w:p>
        <w:p w14:paraId="3FC7FF0F" w14:textId="3AAD44CB" w:rsidR="003902E8" w:rsidRDefault="009332CC" w:rsidP="003902E8">
          <w:pPr>
            <w:pStyle w:val="TOC3"/>
            <w:rPr>
              <w:rFonts w:asciiTheme="minorHAnsi" w:eastAsiaTheme="minorEastAsia" w:hAnsiTheme="minorHAnsi" w:cstheme="minorBidi"/>
              <w:noProof/>
              <w:color w:val="auto"/>
              <w:sz w:val="22"/>
              <w:szCs w:val="22"/>
              <w:rtl/>
            </w:rPr>
          </w:pPr>
          <w:hyperlink w:anchor="_Toc70730183" w:history="1">
            <w:r w:rsidR="003902E8" w:rsidRPr="00020790">
              <w:rPr>
                <w:rStyle w:val="Hyperlink"/>
                <w:noProof/>
              </w:rPr>
              <w:t>Arabic Grammar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546</w:t>
            </w:r>
            <w:r w:rsidR="003902E8">
              <w:rPr>
                <w:noProof/>
                <w:webHidden/>
                <w:rtl/>
              </w:rPr>
              <w:fldChar w:fldCharType="end"/>
            </w:r>
          </w:hyperlink>
        </w:p>
        <w:p w14:paraId="7690B4A4" w14:textId="1FA27DCE" w:rsidR="003902E8" w:rsidRDefault="009332CC" w:rsidP="003902E8">
          <w:pPr>
            <w:pStyle w:val="TOC3"/>
            <w:rPr>
              <w:rFonts w:asciiTheme="minorHAnsi" w:eastAsiaTheme="minorEastAsia" w:hAnsiTheme="minorHAnsi" w:cstheme="minorBidi"/>
              <w:noProof/>
              <w:color w:val="auto"/>
              <w:sz w:val="22"/>
              <w:szCs w:val="22"/>
              <w:rtl/>
            </w:rPr>
          </w:pPr>
          <w:hyperlink w:anchor="_Toc70730184" w:history="1">
            <w:r w:rsidR="003902E8" w:rsidRPr="00020790">
              <w:rPr>
                <w:rStyle w:val="Hyperlink"/>
                <w:noProof/>
              </w:rPr>
              <w:t>Muslim Jurisprudence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547</w:t>
            </w:r>
            <w:r w:rsidR="003902E8">
              <w:rPr>
                <w:noProof/>
                <w:webHidden/>
                <w:rtl/>
              </w:rPr>
              <w:fldChar w:fldCharType="end"/>
            </w:r>
          </w:hyperlink>
        </w:p>
        <w:p w14:paraId="286F01BF" w14:textId="029570CE" w:rsidR="003902E8" w:rsidRDefault="009332CC" w:rsidP="003902E8">
          <w:pPr>
            <w:pStyle w:val="TOC3"/>
            <w:rPr>
              <w:rFonts w:asciiTheme="minorHAnsi" w:eastAsiaTheme="minorEastAsia" w:hAnsiTheme="minorHAnsi" w:cstheme="minorBidi"/>
              <w:noProof/>
              <w:color w:val="auto"/>
              <w:sz w:val="22"/>
              <w:szCs w:val="22"/>
              <w:rtl/>
            </w:rPr>
          </w:pPr>
          <w:hyperlink w:anchor="_Toc70730185" w:history="1">
            <w:r w:rsidR="003902E8" w:rsidRPr="00020790">
              <w:rPr>
                <w:rStyle w:val="Hyperlink"/>
                <w:noProof/>
              </w:rPr>
              <w:t>Quranic Exegesis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548</w:t>
            </w:r>
            <w:r w:rsidR="003902E8">
              <w:rPr>
                <w:noProof/>
                <w:webHidden/>
                <w:rtl/>
              </w:rPr>
              <w:fldChar w:fldCharType="end"/>
            </w:r>
          </w:hyperlink>
        </w:p>
        <w:p w14:paraId="45A2D421" w14:textId="5E07F871" w:rsidR="003902E8" w:rsidRDefault="009332CC" w:rsidP="003902E8">
          <w:pPr>
            <w:pStyle w:val="TOC3"/>
            <w:rPr>
              <w:rFonts w:asciiTheme="minorHAnsi" w:eastAsiaTheme="minorEastAsia" w:hAnsiTheme="minorHAnsi" w:cstheme="minorBidi"/>
              <w:noProof/>
              <w:color w:val="auto"/>
              <w:sz w:val="22"/>
              <w:szCs w:val="22"/>
              <w:rtl/>
            </w:rPr>
          </w:pPr>
          <w:hyperlink w:anchor="_Toc70730186" w:history="1">
            <w:r w:rsidR="003902E8" w:rsidRPr="00020790">
              <w:rPr>
                <w:rStyle w:val="Hyperlink"/>
                <w:noProof/>
              </w:rPr>
              <w:t>Astronomy And Arithmetic</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548</w:t>
            </w:r>
            <w:r w:rsidR="003902E8">
              <w:rPr>
                <w:noProof/>
                <w:webHidden/>
                <w:rtl/>
              </w:rPr>
              <w:fldChar w:fldCharType="end"/>
            </w:r>
          </w:hyperlink>
        </w:p>
        <w:p w14:paraId="12B0C45E" w14:textId="1F57F903" w:rsidR="003902E8" w:rsidRDefault="009332CC" w:rsidP="003902E8">
          <w:pPr>
            <w:pStyle w:val="TOC3"/>
            <w:rPr>
              <w:rFonts w:asciiTheme="minorHAnsi" w:eastAsiaTheme="minorEastAsia" w:hAnsiTheme="minorHAnsi" w:cstheme="minorBidi"/>
              <w:noProof/>
              <w:color w:val="auto"/>
              <w:sz w:val="22"/>
              <w:szCs w:val="22"/>
              <w:rtl/>
            </w:rPr>
          </w:pPr>
          <w:hyperlink w:anchor="_Toc70730187" w:history="1">
            <w:r w:rsidR="003902E8" w:rsidRPr="00020790">
              <w:rPr>
                <w:rStyle w:val="Hyperlink"/>
                <w:noProof/>
              </w:rPr>
              <w:t>Diameter Of The Sun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549</w:t>
            </w:r>
            <w:r w:rsidR="003902E8">
              <w:rPr>
                <w:noProof/>
                <w:webHidden/>
                <w:rtl/>
              </w:rPr>
              <w:fldChar w:fldCharType="end"/>
            </w:r>
          </w:hyperlink>
        </w:p>
        <w:p w14:paraId="2269FD7A" w14:textId="38F91566" w:rsidR="003902E8" w:rsidRDefault="009332CC" w:rsidP="003902E8">
          <w:pPr>
            <w:pStyle w:val="TOC3"/>
            <w:rPr>
              <w:rFonts w:asciiTheme="minorHAnsi" w:eastAsiaTheme="minorEastAsia" w:hAnsiTheme="minorHAnsi" w:cstheme="minorBidi"/>
              <w:noProof/>
              <w:color w:val="auto"/>
              <w:sz w:val="22"/>
              <w:szCs w:val="22"/>
              <w:rtl/>
            </w:rPr>
          </w:pPr>
          <w:hyperlink w:anchor="_Toc70730188" w:history="1">
            <w:r w:rsidR="003902E8" w:rsidRPr="00020790">
              <w:rPr>
                <w:rStyle w:val="Hyperlink"/>
                <w:noProof/>
              </w:rPr>
              <w:t>The Seventeen Camels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549</w:t>
            </w:r>
            <w:r w:rsidR="003902E8">
              <w:rPr>
                <w:noProof/>
                <w:webHidden/>
                <w:rtl/>
              </w:rPr>
              <w:fldChar w:fldCharType="end"/>
            </w:r>
          </w:hyperlink>
        </w:p>
        <w:p w14:paraId="572DF50E" w14:textId="6CCAF6C2" w:rsidR="003902E8" w:rsidRDefault="009332CC" w:rsidP="003902E8">
          <w:pPr>
            <w:pStyle w:val="TOC3"/>
            <w:rPr>
              <w:rFonts w:asciiTheme="minorHAnsi" w:eastAsiaTheme="minorEastAsia" w:hAnsiTheme="minorHAnsi" w:cstheme="minorBidi"/>
              <w:noProof/>
              <w:color w:val="auto"/>
              <w:sz w:val="22"/>
              <w:szCs w:val="22"/>
              <w:rtl/>
            </w:rPr>
          </w:pPr>
          <w:hyperlink w:anchor="_Toc70730189" w:history="1">
            <w:r w:rsidR="003902E8" w:rsidRPr="00020790">
              <w:rPr>
                <w:rStyle w:val="Hyperlink"/>
                <w:noProof/>
              </w:rPr>
              <w:t>Zoology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Toc70730189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549</w:t>
            </w:r>
            <w:r w:rsidR="003902E8">
              <w:rPr>
                <w:noProof/>
                <w:webHidden/>
                <w:rtl/>
              </w:rPr>
              <w:fldChar w:fldCharType="end"/>
            </w:r>
          </w:hyperlink>
        </w:p>
        <w:p w14:paraId="191EFBB8" w14:textId="01B07C05" w:rsidR="003902E8" w:rsidRDefault="009332CC" w:rsidP="003902E8">
          <w:pPr>
            <w:pStyle w:val="TOC3"/>
            <w:rPr>
              <w:rFonts w:asciiTheme="minorHAnsi" w:eastAsiaTheme="minorEastAsia" w:hAnsiTheme="minorHAnsi" w:cstheme="minorBidi"/>
              <w:noProof/>
              <w:color w:val="auto"/>
              <w:sz w:val="22"/>
              <w:szCs w:val="22"/>
              <w:rtl/>
            </w:rPr>
          </w:pPr>
          <w:hyperlink w:anchor="_Toc70730190" w:history="1">
            <w:r w:rsidR="003902E8" w:rsidRPr="00020790">
              <w:rPr>
                <w:rStyle w:val="Hyperlink"/>
                <w:noProof/>
              </w:rPr>
              <w:t>The Peacock</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550</w:t>
            </w:r>
            <w:r w:rsidR="003902E8">
              <w:rPr>
                <w:noProof/>
                <w:webHidden/>
                <w:rtl/>
              </w:rPr>
              <w:fldChar w:fldCharType="end"/>
            </w:r>
          </w:hyperlink>
        </w:p>
        <w:p w14:paraId="54AB8F52" w14:textId="0EEE2BA9" w:rsidR="003902E8" w:rsidRDefault="009332CC" w:rsidP="003902E8">
          <w:pPr>
            <w:pStyle w:val="TOC3"/>
            <w:rPr>
              <w:rFonts w:asciiTheme="minorHAnsi" w:eastAsiaTheme="minorEastAsia" w:hAnsiTheme="minorHAnsi" w:cstheme="minorBidi"/>
              <w:noProof/>
              <w:color w:val="auto"/>
              <w:sz w:val="22"/>
              <w:szCs w:val="22"/>
              <w:rtl/>
            </w:rPr>
          </w:pPr>
          <w:hyperlink w:anchor="_Toc70730191" w:history="1">
            <w:r w:rsidR="003902E8" w:rsidRPr="00020790">
              <w:rPr>
                <w:rStyle w:val="Hyperlink"/>
                <w:noProof/>
              </w:rPr>
              <w:t>The Bat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551</w:t>
            </w:r>
            <w:r w:rsidR="003902E8">
              <w:rPr>
                <w:noProof/>
                <w:webHidden/>
                <w:rtl/>
              </w:rPr>
              <w:fldChar w:fldCharType="end"/>
            </w:r>
          </w:hyperlink>
        </w:p>
        <w:p w14:paraId="54A60F95" w14:textId="406D7003" w:rsidR="003902E8" w:rsidRDefault="009332CC" w:rsidP="003902E8">
          <w:pPr>
            <w:pStyle w:val="TOC3"/>
            <w:rPr>
              <w:rFonts w:asciiTheme="minorHAnsi" w:eastAsiaTheme="minorEastAsia" w:hAnsiTheme="minorHAnsi" w:cstheme="minorBidi"/>
              <w:noProof/>
              <w:color w:val="auto"/>
              <w:sz w:val="22"/>
              <w:szCs w:val="22"/>
              <w:rtl/>
            </w:rPr>
          </w:pPr>
          <w:hyperlink w:anchor="_Toc70730192" w:history="1">
            <w:r w:rsidR="003902E8" w:rsidRPr="00020790">
              <w:rPr>
                <w:rStyle w:val="Hyperlink"/>
                <w:noProof/>
              </w:rPr>
              <w:t>The Locust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552</w:t>
            </w:r>
            <w:r w:rsidR="003902E8">
              <w:rPr>
                <w:noProof/>
                <w:webHidden/>
                <w:rtl/>
              </w:rPr>
              <w:fldChar w:fldCharType="end"/>
            </w:r>
          </w:hyperlink>
        </w:p>
        <w:p w14:paraId="01B0BC52" w14:textId="59770D4E" w:rsidR="003902E8" w:rsidRDefault="009332CC" w:rsidP="003902E8">
          <w:pPr>
            <w:pStyle w:val="TOC3"/>
            <w:rPr>
              <w:rFonts w:asciiTheme="minorHAnsi" w:eastAsiaTheme="minorEastAsia" w:hAnsiTheme="minorHAnsi" w:cstheme="minorBidi"/>
              <w:noProof/>
              <w:color w:val="auto"/>
              <w:sz w:val="22"/>
              <w:szCs w:val="22"/>
              <w:rtl/>
            </w:rPr>
          </w:pPr>
          <w:hyperlink w:anchor="_Toc70730193" w:history="1">
            <w:r w:rsidR="003902E8" w:rsidRPr="00020790">
              <w:rPr>
                <w:rStyle w:val="Hyperlink"/>
                <w:noProof/>
              </w:rPr>
              <w:t>The Ant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552</w:t>
            </w:r>
            <w:r w:rsidR="003902E8">
              <w:rPr>
                <w:noProof/>
                <w:webHidden/>
                <w:rtl/>
              </w:rPr>
              <w:fldChar w:fldCharType="end"/>
            </w:r>
          </w:hyperlink>
        </w:p>
        <w:p w14:paraId="74354C8F" w14:textId="6F2F9423" w:rsidR="003902E8" w:rsidRDefault="009332CC" w:rsidP="003902E8">
          <w:pPr>
            <w:pStyle w:val="TOC3"/>
            <w:rPr>
              <w:rFonts w:asciiTheme="minorHAnsi" w:eastAsiaTheme="minorEastAsia" w:hAnsiTheme="minorHAnsi" w:cstheme="minorBidi"/>
              <w:noProof/>
              <w:color w:val="auto"/>
              <w:sz w:val="22"/>
              <w:szCs w:val="22"/>
              <w:rtl/>
            </w:rPr>
          </w:pPr>
          <w:hyperlink w:anchor="_Toc70730194" w:history="1">
            <w:r w:rsidR="003902E8" w:rsidRPr="00020790">
              <w:rPr>
                <w:rStyle w:val="Hyperlink"/>
                <w:noProof/>
              </w:rPr>
              <w:t>Theology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553</w:t>
            </w:r>
            <w:r w:rsidR="003902E8">
              <w:rPr>
                <w:noProof/>
                <w:webHidden/>
                <w:rtl/>
              </w:rPr>
              <w:fldChar w:fldCharType="end"/>
            </w:r>
          </w:hyperlink>
        </w:p>
        <w:p w14:paraId="3BC701B0" w14:textId="7AA47128" w:rsidR="003902E8" w:rsidRDefault="009332CC" w:rsidP="003902E8">
          <w:pPr>
            <w:pStyle w:val="TOC3"/>
            <w:rPr>
              <w:rFonts w:asciiTheme="minorHAnsi" w:eastAsiaTheme="minorEastAsia" w:hAnsiTheme="minorHAnsi" w:cstheme="minorBidi"/>
              <w:noProof/>
              <w:color w:val="auto"/>
              <w:sz w:val="22"/>
              <w:szCs w:val="22"/>
              <w:rtl/>
            </w:rPr>
          </w:pPr>
          <w:hyperlink w:anchor="_Toc70730195" w:history="1">
            <w:r w:rsidR="003902E8" w:rsidRPr="00020790">
              <w:rPr>
                <w:rStyle w:val="Hyperlink"/>
                <w:noProof/>
              </w:rPr>
              <w:t>Physics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553</w:t>
            </w:r>
            <w:r w:rsidR="003902E8">
              <w:rPr>
                <w:noProof/>
                <w:webHidden/>
                <w:rtl/>
              </w:rPr>
              <w:fldChar w:fldCharType="end"/>
            </w:r>
          </w:hyperlink>
        </w:p>
        <w:p w14:paraId="5C989188" w14:textId="40EBC40C" w:rsidR="003902E8" w:rsidRDefault="009332CC" w:rsidP="003902E8">
          <w:pPr>
            <w:pStyle w:val="TOC3"/>
            <w:rPr>
              <w:rFonts w:asciiTheme="minorHAnsi" w:eastAsiaTheme="minorEastAsia" w:hAnsiTheme="minorHAnsi" w:cstheme="minorBidi"/>
              <w:noProof/>
              <w:color w:val="auto"/>
              <w:sz w:val="22"/>
              <w:szCs w:val="22"/>
              <w:rtl/>
            </w:rPr>
          </w:pPr>
          <w:hyperlink w:anchor="_Toc70730196" w:history="1">
            <w:r w:rsidR="003902E8" w:rsidRPr="00020790">
              <w:rPr>
                <w:rStyle w:val="Hyperlink"/>
                <w:noProof/>
              </w:rPr>
              <w:t>Electricity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554</w:t>
            </w:r>
            <w:r w:rsidR="003902E8">
              <w:rPr>
                <w:noProof/>
                <w:webHidden/>
                <w:rtl/>
              </w:rPr>
              <w:fldChar w:fldCharType="end"/>
            </w:r>
          </w:hyperlink>
        </w:p>
        <w:p w14:paraId="6413EB04" w14:textId="5F0CDD05" w:rsidR="003902E8" w:rsidRDefault="009332CC" w:rsidP="003902E8">
          <w:pPr>
            <w:pStyle w:val="TOC3"/>
            <w:rPr>
              <w:rFonts w:asciiTheme="minorHAnsi" w:eastAsiaTheme="minorEastAsia" w:hAnsiTheme="minorHAnsi" w:cstheme="minorBidi"/>
              <w:noProof/>
              <w:color w:val="auto"/>
              <w:sz w:val="22"/>
              <w:szCs w:val="22"/>
              <w:rtl/>
            </w:rPr>
          </w:pPr>
          <w:hyperlink w:anchor="_Toc70730197" w:history="1">
            <w:r w:rsidR="003902E8" w:rsidRPr="00020790">
              <w:rPr>
                <w:rStyle w:val="Hyperlink"/>
                <w:noProof/>
              </w:rPr>
              <w:t>Medicine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554</w:t>
            </w:r>
            <w:r w:rsidR="003902E8">
              <w:rPr>
                <w:noProof/>
                <w:webHidden/>
                <w:rtl/>
              </w:rPr>
              <w:fldChar w:fldCharType="end"/>
            </w:r>
          </w:hyperlink>
        </w:p>
        <w:p w14:paraId="6B2BE5C5" w14:textId="78AFE5F3" w:rsidR="003902E8" w:rsidRDefault="009332CC" w:rsidP="003902E8">
          <w:pPr>
            <w:pStyle w:val="TOC3"/>
            <w:rPr>
              <w:rFonts w:asciiTheme="minorHAnsi" w:eastAsiaTheme="minorEastAsia" w:hAnsiTheme="minorHAnsi" w:cstheme="minorBidi"/>
              <w:noProof/>
              <w:color w:val="auto"/>
              <w:sz w:val="22"/>
              <w:szCs w:val="22"/>
              <w:rtl/>
            </w:rPr>
          </w:pPr>
          <w:hyperlink w:anchor="_Toc70730198" w:history="1">
            <w:r w:rsidR="003902E8" w:rsidRPr="00020790">
              <w:rPr>
                <w:rStyle w:val="Hyperlink"/>
                <w:noProof/>
              </w:rPr>
              <w:t>Protective System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554</w:t>
            </w:r>
            <w:r w:rsidR="003902E8">
              <w:rPr>
                <w:noProof/>
                <w:webHidden/>
                <w:rtl/>
              </w:rPr>
              <w:fldChar w:fldCharType="end"/>
            </w:r>
          </w:hyperlink>
        </w:p>
        <w:p w14:paraId="0E1AB74C" w14:textId="4799566F" w:rsidR="003902E8" w:rsidRDefault="009332CC" w:rsidP="003902E8">
          <w:pPr>
            <w:pStyle w:val="TOC3"/>
            <w:rPr>
              <w:rFonts w:asciiTheme="minorHAnsi" w:eastAsiaTheme="minorEastAsia" w:hAnsiTheme="minorHAnsi" w:cstheme="minorBidi"/>
              <w:noProof/>
              <w:color w:val="auto"/>
              <w:sz w:val="22"/>
              <w:szCs w:val="22"/>
              <w:rtl/>
            </w:rPr>
          </w:pPr>
          <w:hyperlink w:anchor="_Toc70730199" w:history="1">
            <w:r w:rsidR="003902E8" w:rsidRPr="00020790">
              <w:rPr>
                <w:rStyle w:val="Hyperlink"/>
                <w:noProof/>
              </w:rPr>
              <w:t>Breast Milk</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Toc70730199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554</w:t>
            </w:r>
            <w:r w:rsidR="003902E8">
              <w:rPr>
                <w:noProof/>
                <w:webHidden/>
                <w:rtl/>
              </w:rPr>
              <w:fldChar w:fldCharType="end"/>
            </w:r>
          </w:hyperlink>
        </w:p>
        <w:p w14:paraId="31F6947C" w14:textId="6944E3C0" w:rsidR="003902E8" w:rsidRDefault="009332CC" w:rsidP="003902E8">
          <w:pPr>
            <w:pStyle w:val="TOC3"/>
            <w:rPr>
              <w:rFonts w:asciiTheme="minorHAnsi" w:eastAsiaTheme="minorEastAsia" w:hAnsiTheme="minorHAnsi" w:cstheme="minorBidi"/>
              <w:noProof/>
              <w:color w:val="auto"/>
              <w:sz w:val="22"/>
              <w:szCs w:val="22"/>
              <w:rtl/>
            </w:rPr>
          </w:pPr>
          <w:hyperlink w:anchor="_Toc70730200" w:history="1">
            <w:r w:rsidR="003902E8" w:rsidRPr="00020790">
              <w:rPr>
                <w:rStyle w:val="Hyperlink"/>
                <w:noProof/>
              </w:rPr>
              <w:t>Geology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554</w:t>
            </w:r>
            <w:r w:rsidR="003902E8">
              <w:rPr>
                <w:noProof/>
                <w:webHidden/>
                <w:rtl/>
              </w:rPr>
              <w:fldChar w:fldCharType="end"/>
            </w:r>
          </w:hyperlink>
        </w:p>
        <w:p w14:paraId="5BAB2386" w14:textId="082A3DC7" w:rsidR="003902E8" w:rsidRDefault="009332CC" w:rsidP="003902E8">
          <w:pPr>
            <w:pStyle w:val="TOC3"/>
            <w:rPr>
              <w:rFonts w:asciiTheme="minorHAnsi" w:eastAsiaTheme="minorEastAsia" w:hAnsiTheme="minorHAnsi" w:cstheme="minorBidi"/>
              <w:noProof/>
              <w:color w:val="auto"/>
              <w:sz w:val="22"/>
              <w:szCs w:val="22"/>
              <w:rtl/>
            </w:rPr>
          </w:pPr>
          <w:hyperlink w:anchor="_Toc70730201" w:history="1">
            <w:r w:rsidR="003902E8" w:rsidRPr="00020790">
              <w:rPr>
                <w:rStyle w:val="Hyperlink"/>
                <w:noProof/>
              </w:rPr>
              <w:t>Philosophy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555</w:t>
            </w:r>
            <w:r w:rsidR="003902E8">
              <w:rPr>
                <w:noProof/>
                <w:webHidden/>
                <w:rtl/>
              </w:rPr>
              <w:fldChar w:fldCharType="end"/>
            </w:r>
          </w:hyperlink>
        </w:p>
        <w:p w14:paraId="4F7EBAA6" w14:textId="66EC11F3" w:rsidR="003902E8" w:rsidRDefault="009332CC" w:rsidP="003902E8">
          <w:pPr>
            <w:pStyle w:val="TOC3"/>
            <w:rPr>
              <w:rFonts w:asciiTheme="minorHAnsi" w:eastAsiaTheme="minorEastAsia" w:hAnsiTheme="minorHAnsi" w:cstheme="minorBidi"/>
              <w:noProof/>
              <w:color w:val="auto"/>
              <w:sz w:val="22"/>
              <w:szCs w:val="22"/>
              <w:rtl/>
            </w:rPr>
          </w:pPr>
          <w:hyperlink w:anchor="_Toc70730202" w:history="1">
            <w:r w:rsidR="003902E8" w:rsidRPr="00020790">
              <w:rPr>
                <w:rStyle w:val="Hyperlink"/>
                <w:noProof/>
              </w:rPr>
              <w:t>Forbiddance Of Witchcraft</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555</w:t>
            </w:r>
            <w:r w:rsidR="003902E8">
              <w:rPr>
                <w:noProof/>
                <w:webHidden/>
                <w:rtl/>
              </w:rPr>
              <w:fldChar w:fldCharType="end"/>
            </w:r>
          </w:hyperlink>
        </w:p>
        <w:p w14:paraId="4BCB4C85" w14:textId="14CFA83C" w:rsidR="003902E8" w:rsidRDefault="009332CC" w:rsidP="003902E8">
          <w:pPr>
            <w:pStyle w:val="TOC3"/>
            <w:rPr>
              <w:rFonts w:asciiTheme="minorHAnsi" w:eastAsiaTheme="minorEastAsia" w:hAnsiTheme="minorHAnsi" w:cstheme="minorBidi"/>
              <w:noProof/>
              <w:color w:val="auto"/>
              <w:sz w:val="22"/>
              <w:szCs w:val="22"/>
              <w:rtl/>
            </w:rPr>
          </w:pPr>
          <w:hyperlink w:anchor="_Toc70730203" w:history="1">
            <w:r w:rsidR="003902E8" w:rsidRPr="00020790">
              <w:rPr>
                <w:rStyle w:val="Hyperlink"/>
                <w:noProof/>
              </w:rPr>
              <w:t>Forbiddance Of Fortune-Telling</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555</w:t>
            </w:r>
            <w:r w:rsidR="003902E8">
              <w:rPr>
                <w:noProof/>
                <w:webHidden/>
                <w:rtl/>
              </w:rPr>
              <w:fldChar w:fldCharType="end"/>
            </w:r>
          </w:hyperlink>
        </w:p>
        <w:p w14:paraId="51435877" w14:textId="29D592A5" w:rsidR="003902E8" w:rsidRDefault="009332CC" w:rsidP="003902E8">
          <w:pPr>
            <w:pStyle w:val="TOC3"/>
            <w:rPr>
              <w:rFonts w:asciiTheme="minorHAnsi" w:eastAsiaTheme="minorEastAsia" w:hAnsiTheme="minorHAnsi" w:cstheme="minorBidi"/>
              <w:noProof/>
              <w:color w:val="auto"/>
              <w:sz w:val="22"/>
              <w:szCs w:val="22"/>
              <w:rtl/>
            </w:rPr>
          </w:pPr>
          <w:hyperlink w:anchor="_Toc70730204"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556</w:t>
            </w:r>
            <w:r w:rsidR="003902E8">
              <w:rPr>
                <w:noProof/>
                <w:webHidden/>
                <w:rtl/>
              </w:rPr>
              <w:fldChar w:fldCharType="end"/>
            </w:r>
          </w:hyperlink>
        </w:p>
        <w:p w14:paraId="1FA5B861" w14:textId="7C2BB535" w:rsidR="003902E8" w:rsidRDefault="009332CC" w:rsidP="003902E8">
          <w:pPr>
            <w:pStyle w:val="TOC2"/>
            <w:rPr>
              <w:rFonts w:asciiTheme="minorHAnsi" w:eastAsiaTheme="minorEastAsia" w:hAnsiTheme="minorHAnsi" w:cstheme="minorBidi"/>
              <w:color w:val="auto"/>
              <w:sz w:val="22"/>
              <w:szCs w:val="22"/>
              <w:rtl/>
            </w:rPr>
          </w:pPr>
          <w:hyperlink w:anchor="_Toc70730205" w:history="1">
            <w:r w:rsidR="003902E8" w:rsidRPr="00020790">
              <w:rPr>
                <w:rStyle w:val="Hyperlink"/>
              </w:rPr>
              <w:t>Prophecies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Toc70730205 \h</w:instrText>
            </w:r>
            <w:r w:rsidR="003902E8">
              <w:rPr>
                <w:webHidden/>
                <w:rtl/>
              </w:rPr>
              <w:instrText xml:space="preserve"> </w:instrText>
            </w:r>
            <w:r w:rsidR="003902E8">
              <w:rPr>
                <w:webHidden/>
                <w:rtl/>
              </w:rPr>
            </w:r>
            <w:r w:rsidR="003902E8">
              <w:rPr>
                <w:webHidden/>
                <w:rtl/>
              </w:rPr>
              <w:fldChar w:fldCharType="separate"/>
            </w:r>
            <w:r w:rsidR="008A2363">
              <w:rPr>
                <w:webHidden/>
              </w:rPr>
              <w:t>561</w:t>
            </w:r>
            <w:r w:rsidR="003902E8">
              <w:rPr>
                <w:webHidden/>
                <w:rtl/>
              </w:rPr>
              <w:fldChar w:fldCharType="end"/>
            </w:r>
          </w:hyperlink>
        </w:p>
        <w:p w14:paraId="339F3156" w14:textId="5C3586FE" w:rsidR="003902E8" w:rsidRDefault="009332CC" w:rsidP="003902E8">
          <w:pPr>
            <w:pStyle w:val="TOC3"/>
            <w:rPr>
              <w:rFonts w:asciiTheme="minorHAnsi" w:eastAsiaTheme="minorEastAsia" w:hAnsiTheme="minorHAnsi" w:cstheme="minorBidi"/>
              <w:noProof/>
              <w:color w:val="auto"/>
              <w:sz w:val="22"/>
              <w:szCs w:val="22"/>
              <w:rtl/>
            </w:rPr>
          </w:pPr>
          <w:hyperlink w:anchor="_Toc70730206" w:history="1">
            <w:r w:rsidR="003902E8" w:rsidRPr="00020790">
              <w:rPr>
                <w:rStyle w:val="Hyperlink"/>
                <w:noProof/>
              </w:rPr>
              <w:t>Foretelling The Assassination Of Imam Al-Hasan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562</w:t>
            </w:r>
            <w:r w:rsidR="003902E8">
              <w:rPr>
                <w:noProof/>
                <w:webHidden/>
                <w:rtl/>
              </w:rPr>
              <w:fldChar w:fldCharType="end"/>
            </w:r>
          </w:hyperlink>
        </w:p>
        <w:p w14:paraId="7D3490BF" w14:textId="74118AB9" w:rsidR="003902E8" w:rsidRDefault="009332CC" w:rsidP="003902E8">
          <w:pPr>
            <w:pStyle w:val="TOC3"/>
            <w:rPr>
              <w:rFonts w:asciiTheme="minorHAnsi" w:eastAsiaTheme="minorEastAsia" w:hAnsiTheme="minorHAnsi" w:cstheme="minorBidi"/>
              <w:noProof/>
              <w:color w:val="auto"/>
              <w:sz w:val="22"/>
              <w:szCs w:val="22"/>
              <w:rtl/>
            </w:rPr>
          </w:pPr>
          <w:hyperlink w:anchor="_Toc70730207" w:history="1">
            <w:r w:rsidR="003902E8" w:rsidRPr="00020790">
              <w:rPr>
                <w:rStyle w:val="Hyperlink"/>
                <w:noProof/>
              </w:rPr>
              <w:t>Foretelling The Martyrdom Of Imam Al-Husayn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562</w:t>
            </w:r>
            <w:r w:rsidR="003902E8">
              <w:rPr>
                <w:noProof/>
                <w:webHidden/>
                <w:rtl/>
              </w:rPr>
              <w:fldChar w:fldCharType="end"/>
            </w:r>
          </w:hyperlink>
        </w:p>
        <w:p w14:paraId="64A1EDCA" w14:textId="0E78434E" w:rsidR="003902E8" w:rsidRDefault="009332CC" w:rsidP="003902E8">
          <w:pPr>
            <w:pStyle w:val="TOC3"/>
            <w:rPr>
              <w:rFonts w:asciiTheme="minorHAnsi" w:eastAsiaTheme="minorEastAsia" w:hAnsiTheme="minorHAnsi" w:cstheme="minorBidi"/>
              <w:noProof/>
              <w:color w:val="auto"/>
              <w:sz w:val="22"/>
              <w:szCs w:val="22"/>
              <w:rtl/>
            </w:rPr>
          </w:pPr>
          <w:hyperlink w:anchor="_Toc70730208" w:history="1">
            <w:r w:rsidR="003902E8" w:rsidRPr="00020790">
              <w:rPr>
                <w:rStyle w:val="Hyperlink"/>
                <w:noProof/>
              </w:rPr>
              <w:t>Prophesying The Number Of The Troops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564</w:t>
            </w:r>
            <w:r w:rsidR="003902E8">
              <w:rPr>
                <w:noProof/>
                <w:webHidden/>
                <w:rtl/>
              </w:rPr>
              <w:fldChar w:fldCharType="end"/>
            </w:r>
          </w:hyperlink>
        </w:p>
        <w:p w14:paraId="332C48B5" w14:textId="3827067F" w:rsidR="003902E8" w:rsidRDefault="009332CC" w:rsidP="003902E8">
          <w:pPr>
            <w:pStyle w:val="TOC3"/>
            <w:rPr>
              <w:rFonts w:asciiTheme="minorHAnsi" w:eastAsiaTheme="minorEastAsia" w:hAnsiTheme="minorHAnsi" w:cstheme="minorBidi"/>
              <w:noProof/>
              <w:color w:val="auto"/>
              <w:sz w:val="22"/>
              <w:szCs w:val="22"/>
              <w:rtl/>
            </w:rPr>
          </w:pPr>
          <w:hyperlink w:anchor="_Toc70730209" w:history="1">
            <w:r w:rsidR="003902E8" w:rsidRPr="00020790">
              <w:rPr>
                <w:rStyle w:val="Hyperlink"/>
                <w:noProof/>
              </w:rPr>
              <w:t>Prophesying The Martyrdoms Of Some Companions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Toc70730209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565</w:t>
            </w:r>
            <w:r w:rsidR="003902E8">
              <w:rPr>
                <w:noProof/>
                <w:webHidden/>
                <w:rtl/>
              </w:rPr>
              <w:fldChar w:fldCharType="end"/>
            </w:r>
          </w:hyperlink>
        </w:p>
        <w:p w14:paraId="44EE17ED" w14:textId="121C118A" w:rsidR="003902E8" w:rsidRDefault="009332CC" w:rsidP="003902E8">
          <w:pPr>
            <w:pStyle w:val="TOC3"/>
            <w:rPr>
              <w:rFonts w:asciiTheme="minorHAnsi" w:eastAsiaTheme="minorEastAsia" w:hAnsiTheme="minorHAnsi" w:cstheme="minorBidi"/>
              <w:noProof/>
              <w:color w:val="auto"/>
              <w:sz w:val="22"/>
              <w:szCs w:val="22"/>
              <w:rtl/>
            </w:rPr>
          </w:pPr>
          <w:hyperlink w:anchor="_Toc70730210" w:history="1">
            <w:r w:rsidR="003902E8" w:rsidRPr="00020790">
              <w:rPr>
                <w:rStyle w:val="Hyperlink"/>
                <w:noProof/>
              </w:rPr>
              <w:t>‘Amr Ibn Al-Damq</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565</w:t>
            </w:r>
            <w:r w:rsidR="003902E8">
              <w:rPr>
                <w:noProof/>
                <w:webHidden/>
                <w:rtl/>
              </w:rPr>
              <w:fldChar w:fldCharType="end"/>
            </w:r>
          </w:hyperlink>
        </w:p>
        <w:p w14:paraId="7D18C692" w14:textId="089FFB1A" w:rsidR="003902E8" w:rsidRDefault="009332CC" w:rsidP="003902E8">
          <w:pPr>
            <w:pStyle w:val="TOC3"/>
            <w:rPr>
              <w:rFonts w:asciiTheme="minorHAnsi" w:eastAsiaTheme="minorEastAsia" w:hAnsiTheme="minorHAnsi" w:cstheme="minorBidi"/>
              <w:noProof/>
              <w:color w:val="auto"/>
              <w:sz w:val="22"/>
              <w:szCs w:val="22"/>
              <w:rtl/>
            </w:rPr>
          </w:pPr>
          <w:hyperlink w:anchor="_Toc70730211" w:history="1">
            <w:r w:rsidR="003902E8" w:rsidRPr="00020790">
              <w:rPr>
                <w:rStyle w:val="Hyperlink"/>
                <w:noProof/>
              </w:rPr>
              <w:t>Maytham Al-Tammar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565</w:t>
            </w:r>
            <w:r w:rsidR="003902E8">
              <w:rPr>
                <w:noProof/>
                <w:webHidden/>
                <w:rtl/>
              </w:rPr>
              <w:fldChar w:fldCharType="end"/>
            </w:r>
          </w:hyperlink>
        </w:p>
        <w:p w14:paraId="3A86C953" w14:textId="0B317740" w:rsidR="003902E8" w:rsidRDefault="009332CC" w:rsidP="003902E8">
          <w:pPr>
            <w:pStyle w:val="TOC3"/>
            <w:rPr>
              <w:rFonts w:asciiTheme="minorHAnsi" w:eastAsiaTheme="minorEastAsia" w:hAnsiTheme="minorHAnsi" w:cstheme="minorBidi"/>
              <w:noProof/>
              <w:color w:val="auto"/>
              <w:sz w:val="22"/>
              <w:szCs w:val="22"/>
              <w:rtl/>
            </w:rPr>
          </w:pPr>
          <w:hyperlink w:anchor="_Toc70730212" w:history="1">
            <w:r w:rsidR="003902E8" w:rsidRPr="00020790">
              <w:rPr>
                <w:rStyle w:val="Hyperlink"/>
                <w:noProof/>
              </w:rPr>
              <w:t>Rashid Al-Hajari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565</w:t>
            </w:r>
            <w:r w:rsidR="003902E8">
              <w:rPr>
                <w:noProof/>
                <w:webHidden/>
                <w:rtl/>
              </w:rPr>
              <w:fldChar w:fldCharType="end"/>
            </w:r>
          </w:hyperlink>
        </w:p>
        <w:p w14:paraId="5FE63969" w14:textId="589E85DD" w:rsidR="003902E8" w:rsidRDefault="009332CC" w:rsidP="003902E8">
          <w:pPr>
            <w:pStyle w:val="TOC3"/>
            <w:rPr>
              <w:rFonts w:asciiTheme="minorHAnsi" w:eastAsiaTheme="minorEastAsia" w:hAnsiTheme="minorHAnsi" w:cstheme="minorBidi"/>
              <w:noProof/>
              <w:color w:val="auto"/>
              <w:sz w:val="22"/>
              <w:szCs w:val="22"/>
              <w:rtl/>
            </w:rPr>
          </w:pPr>
          <w:hyperlink w:anchor="_Toc70730213" w:history="1">
            <w:r w:rsidR="003902E8" w:rsidRPr="00020790">
              <w:rPr>
                <w:rStyle w:val="Hyperlink"/>
                <w:noProof/>
              </w:rPr>
              <w:t>Juwayriyah Al-’Abdi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565</w:t>
            </w:r>
            <w:r w:rsidR="003902E8">
              <w:rPr>
                <w:noProof/>
                <w:webHidden/>
                <w:rtl/>
              </w:rPr>
              <w:fldChar w:fldCharType="end"/>
            </w:r>
          </w:hyperlink>
        </w:p>
        <w:p w14:paraId="1E355D32" w14:textId="2536628F" w:rsidR="003902E8" w:rsidRDefault="009332CC" w:rsidP="003902E8">
          <w:pPr>
            <w:pStyle w:val="TOC3"/>
            <w:rPr>
              <w:rFonts w:asciiTheme="minorHAnsi" w:eastAsiaTheme="minorEastAsia" w:hAnsiTheme="minorHAnsi" w:cstheme="minorBidi"/>
              <w:noProof/>
              <w:color w:val="auto"/>
              <w:sz w:val="22"/>
              <w:szCs w:val="22"/>
              <w:rtl/>
            </w:rPr>
          </w:pPr>
          <w:hyperlink w:anchor="_Toc70730214" w:history="1">
            <w:r w:rsidR="003902E8" w:rsidRPr="00020790">
              <w:rPr>
                <w:rStyle w:val="Hyperlink"/>
                <w:noProof/>
              </w:rPr>
              <w:t>Mazra’</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566</w:t>
            </w:r>
            <w:r w:rsidR="003902E8">
              <w:rPr>
                <w:noProof/>
                <w:webHidden/>
                <w:rtl/>
              </w:rPr>
              <w:fldChar w:fldCharType="end"/>
            </w:r>
          </w:hyperlink>
        </w:p>
        <w:p w14:paraId="0044F7CC" w14:textId="04A108D3" w:rsidR="003902E8" w:rsidRDefault="009332CC" w:rsidP="003902E8">
          <w:pPr>
            <w:pStyle w:val="TOC3"/>
            <w:rPr>
              <w:rFonts w:asciiTheme="minorHAnsi" w:eastAsiaTheme="minorEastAsia" w:hAnsiTheme="minorHAnsi" w:cstheme="minorBidi"/>
              <w:noProof/>
              <w:color w:val="auto"/>
              <w:sz w:val="22"/>
              <w:szCs w:val="22"/>
              <w:rtl/>
            </w:rPr>
          </w:pPr>
          <w:hyperlink w:anchor="_Toc70730215" w:history="1">
            <w:r w:rsidR="003902E8" w:rsidRPr="00020790">
              <w:rPr>
                <w:rStyle w:val="Hyperlink"/>
                <w:noProof/>
              </w:rPr>
              <w:t>Hujr Ibn ‘Adi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566</w:t>
            </w:r>
            <w:r w:rsidR="003902E8">
              <w:rPr>
                <w:noProof/>
                <w:webHidden/>
                <w:rtl/>
              </w:rPr>
              <w:fldChar w:fldCharType="end"/>
            </w:r>
          </w:hyperlink>
        </w:p>
        <w:p w14:paraId="70E2FC29" w14:textId="0AA0A1D2" w:rsidR="003902E8" w:rsidRDefault="009332CC" w:rsidP="003902E8">
          <w:pPr>
            <w:pStyle w:val="TOC3"/>
            <w:rPr>
              <w:rFonts w:asciiTheme="minorHAnsi" w:eastAsiaTheme="minorEastAsia" w:hAnsiTheme="minorHAnsi" w:cstheme="minorBidi"/>
              <w:noProof/>
              <w:color w:val="auto"/>
              <w:sz w:val="22"/>
              <w:szCs w:val="22"/>
              <w:rtl/>
            </w:rPr>
          </w:pPr>
          <w:hyperlink w:anchor="_Toc70730216" w:history="1">
            <w:r w:rsidR="003902E8" w:rsidRPr="00020790">
              <w:rPr>
                <w:rStyle w:val="Hyperlink"/>
                <w:noProof/>
              </w:rPr>
              <w:t>Qambar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566</w:t>
            </w:r>
            <w:r w:rsidR="003902E8">
              <w:rPr>
                <w:noProof/>
                <w:webHidden/>
                <w:rtl/>
              </w:rPr>
              <w:fldChar w:fldCharType="end"/>
            </w:r>
          </w:hyperlink>
        </w:p>
        <w:p w14:paraId="4EF0B3CC" w14:textId="1711B330" w:rsidR="003902E8" w:rsidRDefault="009332CC" w:rsidP="003902E8">
          <w:pPr>
            <w:pStyle w:val="TOC3"/>
            <w:rPr>
              <w:rFonts w:asciiTheme="minorHAnsi" w:eastAsiaTheme="minorEastAsia" w:hAnsiTheme="minorHAnsi" w:cstheme="minorBidi"/>
              <w:noProof/>
              <w:color w:val="auto"/>
              <w:sz w:val="22"/>
              <w:szCs w:val="22"/>
              <w:rtl/>
            </w:rPr>
          </w:pPr>
          <w:hyperlink w:anchor="_Toc70730217" w:history="1">
            <w:r w:rsidR="003902E8" w:rsidRPr="00020790">
              <w:rPr>
                <w:rStyle w:val="Hyperlink"/>
                <w:noProof/>
              </w:rPr>
              <w:t>Kumayl Ibn Ziyad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566</w:t>
            </w:r>
            <w:r w:rsidR="003902E8">
              <w:rPr>
                <w:noProof/>
                <w:webHidden/>
                <w:rtl/>
              </w:rPr>
              <w:fldChar w:fldCharType="end"/>
            </w:r>
          </w:hyperlink>
        </w:p>
        <w:p w14:paraId="032E6790" w14:textId="21CF705A" w:rsidR="003902E8" w:rsidRDefault="009332CC" w:rsidP="003902E8">
          <w:pPr>
            <w:pStyle w:val="TOC3"/>
            <w:rPr>
              <w:rFonts w:asciiTheme="minorHAnsi" w:eastAsiaTheme="minorEastAsia" w:hAnsiTheme="minorHAnsi" w:cstheme="minorBidi"/>
              <w:noProof/>
              <w:color w:val="auto"/>
              <w:sz w:val="22"/>
              <w:szCs w:val="22"/>
              <w:rtl/>
            </w:rPr>
          </w:pPr>
          <w:hyperlink w:anchor="_Toc70730218" w:history="1">
            <w:r w:rsidR="003902E8" w:rsidRPr="00020790">
              <w:rPr>
                <w:rStyle w:val="Hyperlink"/>
                <w:noProof/>
              </w:rPr>
              <w:t>Imam Ali Prophesies His Martyrdom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566</w:t>
            </w:r>
            <w:r w:rsidR="003902E8">
              <w:rPr>
                <w:noProof/>
                <w:webHidden/>
                <w:rtl/>
              </w:rPr>
              <w:fldChar w:fldCharType="end"/>
            </w:r>
          </w:hyperlink>
        </w:p>
        <w:p w14:paraId="2647B99C" w14:textId="1BAFA258" w:rsidR="003902E8" w:rsidRDefault="009332CC" w:rsidP="003902E8">
          <w:pPr>
            <w:pStyle w:val="TOC3"/>
            <w:rPr>
              <w:rFonts w:asciiTheme="minorHAnsi" w:eastAsiaTheme="minorEastAsia" w:hAnsiTheme="minorHAnsi" w:cstheme="minorBidi"/>
              <w:noProof/>
              <w:color w:val="auto"/>
              <w:sz w:val="22"/>
              <w:szCs w:val="22"/>
              <w:rtl/>
            </w:rPr>
          </w:pPr>
          <w:hyperlink w:anchor="_Toc70730219" w:history="1">
            <w:r w:rsidR="003902E8" w:rsidRPr="00020790">
              <w:rPr>
                <w:rStyle w:val="Hyperlink"/>
                <w:noProof/>
              </w:rPr>
              <w:t>Prophesying The Movements Of The Black Stone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Toc70730219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568</w:t>
            </w:r>
            <w:r w:rsidR="003902E8">
              <w:rPr>
                <w:noProof/>
                <w:webHidden/>
                <w:rtl/>
              </w:rPr>
              <w:fldChar w:fldCharType="end"/>
            </w:r>
          </w:hyperlink>
        </w:p>
        <w:p w14:paraId="28A8554A" w14:textId="12A03A1B" w:rsidR="003902E8" w:rsidRDefault="009332CC" w:rsidP="003902E8">
          <w:pPr>
            <w:pStyle w:val="TOC3"/>
            <w:rPr>
              <w:rFonts w:asciiTheme="minorHAnsi" w:eastAsiaTheme="minorEastAsia" w:hAnsiTheme="minorHAnsi" w:cstheme="minorBidi"/>
              <w:noProof/>
              <w:color w:val="auto"/>
              <w:sz w:val="22"/>
              <w:szCs w:val="22"/>
              <w:rtl/>
            </w:rPr>
          </w:pPr>
          <w:hyperlink w:anchor="_Toc70730220" w:history="1">
            <w:r w:rsidR="003902E8" w:rsidRPr="00020790">
              <w:rPr>
                <w:rStyle w:val="Hyperlink"/>
                <w:noProof/>
              </w:rPr>
              <w:t>Prophesying The Massacre Of Fakh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568</w:t>
            </w:r>
            <w:r w:rsidR="003902E8">
              <w:rPr>
                <w:noProof/>
                <w:webHidden/>
                <w:rtl/>
              </w:rPr>
              <w:fldChar w:fldCharType="end"/>
            </w:r>
          </w:hyperlink>
        </w:p>
        <w:p w14:paraId="5CDCCA87" w14:textId="1B94414D" w:rsidR="003902E8" w:rsidRDefault="009332CC" w:rsidP="003902E8">
          <w:pPr>
            <w:pStyle w:val="TOC3"/>
            <w:rPr>
              <w:rFonts w:asciiTheme="minorHAnsi" w:eastAsiaTheme="minorEastAsia" w:hAnsiTheme="minorHAnsi" w:cstheme="minorBidi"/>
              <w:noProof/>
              <w:color w:val="auto"/>
              <w:sz w:val="22"/>
              <w:szCs w:val="22"/>
              <w:rtl/>
            </w:rPr>
          </w:pPr>
          <w:hyperlink w:anchor="_Toc70730221" w:history="1">
            <w:r w:rsidR="003902E8" w:rsidRPr="00020790">
              <w:rPr>
                <w:rStyle w:val="Hyperlink"/>
                <w:noProof/>
              </w:rPr>
              <w:t>Prophesying The Martyrdom Of The Pure-Souled</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568</w:t>
            </w:r>
            <w:r w:rsidR="003902E8">
              <w:rPr>
                <w:noProof/>
                <w:webHidden/>
                <w:rtl/>
              </w:rPr>
              <w:fldChar w:fldCharType="end"/>
            </w:r>
          </w:hyperlink>
        </w:p>
        <w:p w14:paraId="1D52844C" w14:textId="26867DA4" w:rsidR="003902E8" w:rsidRDefault="009332CC" w:rsidP="003902E8">
          <w:pPr>
            <w:pStyle w:val="TOC3"/>
            <w:rPr>
              <w:rFonts w:asciiTheme="minorHAnsi" w:eastAsiaTheme="minorEastAsia" w:hAnsiTheme="minorHAnsi" w:cstheme="minorBidi"/>
              <w:noProof/>
              <w:color w:val="auto"/>
              <w:sz w:val="22"/>
              <w:szCs w:val="22"/>
              <w:rtl/>
            </w:rPr>
          </w:pPr>
          <w:hyperlink w:anchor="_Toc70730222" w:history="1">
            <w:r w:rsidR="003902E8" w:rsidRPr="00020790">
              <w:rPr>
                <w:rStyle w:val="Hyperlink"/>
                <w:noProof/>
              </w:rPr>
              <w:t>Prophesying The Martyrdom Of Ibrahim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569</w:t>
            </w:r>
            <w:r w:rsidR="003902E8">
              <w:rPr>
                <w:noProof/>
                <w:webHidden/>
                <w:rtl/>
              </w:rPr>
              <w:fldChar w:fldCharType="end"/>
            </w:r>
          </w:hyperlink>
        </w:p>
        <w:p w14:paraId="01AA16A1" w14:textId="4FCDBAAF" w:rsidR="003902E8" w:rsidRDefault="009332CC" w:rsidP="003902E8">
          <w:pPr>
            <w:pStyle w:val="TOC3"/>
            <w:rPr>
              <w:rFonts w:asciiTheme="minorHAnsi" w:eastAsiaTheme="minorEastAsia" w:hAnsiTheme="minorHAnsi" w:cstheme="minorBidi"/>
              <w:noProof/>
              <w:color w:val="auto"/>
              <w:sz w:val="22"/>
              <w:szCs w:val="22"/>
              <w:rtl/>
            </w:rPr>
          </w:pPr>
          <w:hyperlink w:anchor="_Toc70730223" w:history="1">
            <w:r w:rsidR="003902E8" w:rsidRPr="00020790">
              <w:rPr>
                <w:rStyle w:val="Hyperlink"/>
                <w:noProof/>
              </w:rPr>
              <w:t>Prophesying The Advent Of Imam Al-Mahdi</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569</w:t>
            </w:r>
            <w:r w:rsidR="003902E8">
              <w:rPr>
                <w:noProof/>
                <w:webHidden/>
                <w:rtl/>
              </w:rPr>
              <w:fldChar w:fldCharType="end"/>
            </w:r>
          </w:hyperlink>
        </w:p>
        <w:p w14:paraId="7532C8BF" w14:textId="17F94E2A" w:rsidR="003902E8" w:rsidRDefault="009332CC" w:rsidP="003902E8">
          <w:pPr>
            <w:pStyle w:val="TOC3"/>
            <w:rPr>
              <w:rFonts w:asciiTheme="minorHAnsi" w:eastAsiaTheme="minorEastAsia" w:hAnsiTheme="minorHAnsi" w:cstheme="minorBidi"/>
              <w:noProof/>
              <w:color w:val="auto"/>
              <w:sz w:val="22"/>
              <w:szCs w:val="22"/>
              <w:rtl/>
            </w:rPr>
          </w:pPr>
          <w:hyperlink w:anchor="_Toc70730224" w:history="1">
            <w:r w:rsidR="003902E8" w:rsidRPr="00020790">
              <w:rPr>
                <w:rStyle w:val="Hyperlink"/>
                <w:noProof/>
              </w:rPr>
              <w:t>The Lad Of Thaqif</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570</w:t>
            </w:r>
            <w:r w:rsidR="003902E8">
              <w:rPr>
                <w:noProof/>
                <w:webHidden/>
                <w:rtl/>
              </w:rPr>
              <w:fldChar w:fldCharType="end"/>
            </w:r>
          </w:hyperlink>
        </w:p>
        <w:p w14:paraId="384C3250" w14:textId="55540AC3" w:rsidR="003902E8" w:rsidRDefault="009332CC" w:rsidP="003902E8">
          <w:pPr>
            <w:pStyle w:val="TOC3"/>
            <w:rPr>
              <w:rFonts w:asciiTheme="minorHAnsi" w:eastAsiaTheme="minorEastAsia" w:hAnsiTheme="minorHAnsi" w:cstheme="minorBidi"/>
              <w:noProof/>
              <w:color w:val="auto"/>
              <w:sz w:val="22"/>
              <w:szCs w:val="22"/>
              <w:rtl/>
            </w:rPr>
          </w:pPr>
          <w:hyperlink w:anchor="_Toc70730225" w:history="1">
            <w:r w:rsidR="003902E8" w:rsidRPr="00020790">
              <w:rPr>
                <w:rStyle w:val="Hyperlink"/>
                <w:noProof/>
              </w:rPr>
              <w:t>Prophesying The Future Of Marwan And His Sons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570</w:t>
            </w:r>
            <w:r w:rsidR="003902E8">
              <w:rPr>
                <w:noProof/>
                <w:webHidden/>
                <w:rtl/>
              </w:rPr>
              <w:fldChar w:fldCharType="end"/>
            </w:r>
          </w:hyperlink>
        </w:p>
        <w:p w14:paraId="5E32EDDE" w14:textId="3A28757C" w:rsidR="003902E8" w:rsidRDefault="009332CC" w:rsidP="003902E8">
          <w:pPr>
            <w:pStyle w:val="TOC3"/>
            <w:rPr>
              <w:rFonts w:asciiTheme="minorHAnsi" w:eastAsiaTheme="minorEastAsia" w:hAnsiTheme="minorHAnsi" w:cstheme="minorBidi"/>
              <w:noProof/>
              <w:color w:val="auto"/>
              <w:sz w:val="22"/>
              <w:szCs w:val="22"/>
              <w:rtl/>
            </w:rPr>
          </w:pPr>
          <w:hyperlink w:anchor="_Toc70730226" w:history="1">
            <w:r w:rsidR="003902E8" w:rsidRPr="00020790">
              <w:rPr>
                <w:rStyle w:val="Hyperlink"/>
                <w:noProof/>
              </w:rPr>
              <w:t>The Umayyad Rulers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571</w:t>
            </w:r>
            <w:r w:rsidR="003902E8">
              <w:rPr>
                <w:noProof/>
                <w:webHidden/>
                <w:rtl/>
              </w:rPr>
              <w:fldChar w:fldCharType="end"/>
            </w:r>
          </w:hyperlink>
        </w:p>
        <w:p w14:paraId="62DC5070" w14:textId="725AB169" w:rsidR="003902E8" w:rsidRDefault="009332CC" w:rsidP="003902E8">
          <w:pPr>
            <w:pStyle w:val="TOC3"/>
            <w:rPr>
              <w:rFonts w:asciiTheme="minorHAnsi" w:eastAsiaTheme="minorEastAsia" w:hAnsiTheme="minorHAnsi" w:cstheme="minorBidi"/>
              <w:noProof/>
              <w:color w:val="auto"/>
              <w:sz w:val="22"/>
              <w:szCs w:val="22"/>
              <w:rtl/>
            </w:rPr>
          </w:pPr>
          <w:hyperlink w:anchor="_Toc70730227" w:history="1">
            <w:r w:rsidR="003902E8" w:rsidRPr="00020790">
              <w:rPr>
                <w:rStyle w:val="Hyperlink"/>
                <w:noProof/>
              </w:rPr>
              <w:t>Prophesying The Killing Of Zur’ah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571</w:t>
            </w:r>
            <w:r w:rsidR="003902E8">
              <w:rPr>
                <w:noProof/>
                <w:webHidden/>
                <w:rtl/>
              </w:rPr>
              <w:fldChar w:fldCharType="end"/>
            </w:r>
          </w:hyperlink>
        </w:p>
        <w:p w14:paraId="3906BD04" w14:textId="048B3623" w:rsidR="003902E8" w:rsidRDefault="009332CC" w:rsidP="003902E8">
          <w:pPr>
            <w:pStyle w:val="TOC3"/>
            <w:rPr>
              <w:rFonts w:asciiTheme="minorHAnsi" w:eastAsiaTheme="minorEastAsia" w:hAnsiTheme="minorHAnsi" w:cstheme="minorBidi"/>
              <w:noProof/>
              <w:color w:val="auto"/>
              <w:sz w:val="22"/>
              <w:szCs w:val="22"/>
              <w:rtl/>
            </w:rPr>
          </w:pPr>
          <w:hyperlink w:anchor="_Toc70730228" w:history="1">
            <w:r w:rsidR="003902E8" w:rsidRPr="00020790">
              <w:rPr>
                <w:rStyle w:val="Hyperlink"/>
                <w:noProof/>
              </w:rPr>
              <w:t>Prophesying The Rule Of Abd Al-Malik Ibn Marwan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572</w:t>
            </w:r>
            <w:r w:rsidR="003902E8">
              <w:rPr>
                <w:noProof/>
                <w:webHidden/>
                <w:rtl/>
              </w:rPr>
              <w:fldChar w:fldCharType="end"/>
            </w:r>
          </w:hyperlink>
        </w:p>
        <w:p w14:paraId="528E249C" w14:textId="3AE76E09" w:rsidR="003902E8" w:rsidRDefault="009332CC" w:rsidP="003902E8">
          <w:pPr>
            <w:pStyle w:val="TOC3"/>
            <w:rPr>
              <w:rFonts w:asciiTheme="minorHAnsi" w:eastAsiaTheme="minorEastAsia" w:hAnsiTheme="minorHAnsi" w:cstheme="minorBidi"/>
              <w:noProof/>
              <w:color w:val="auto"/>
              <w:sz w:val="22"/>
              <w:szCs w:val="22"/>
              <w:rtl/>
            </w:rPr>
          </w:pPr>
          <w:hyperlink w:anchor="_Toc70730229" w:history="1">
            <w:r w:rsidR="003902E8" w:rsidRPr="00020790">
              <w:rPr>
                <w:rStyle w:val="Hyperlink"/>
                <w:noProof/>
              </w:rPr>
              <w:t>Prophesying The Uprising Of Abdullah Ibn Al-Zubayr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Toc70730229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572</w:t>
            </w:r>
            <w:r w:rsidR="003902E8">
              <w:rPr>
                <w:noProof/>
                <w:webHidden/>
                <w:rtl/>
              </w:rPr>
              <w:fldChar w:fldCharType="end"/>
            </w:r>
          </w:hyperlink>
        </w:p>
        <w:p w14:paraId="321F4C90" w14:textId="391E6430" w:rsidR="003902E8" w:rsidRDefault="009332CC" w:rsidP="003902E8">
          <w:pPr>
            <w:pStyle w:val="TOC3"/>
            <w:rPr>
              <w:rFonts w:asciiTheme="minorHAnsi" w:eastAsiaTheme="minorEastAsia" w:hAnsiTheme="minorHAnsi" w:cstheme="minorBidi"/>
              <w:noProof/>
              <w:color w:val="auto"/>
              <w:sz w:val="22"/>
              <w:szCs w:val="22"/>
              <w:rtl/>
            </w:rPr>
          </w:pPr>
          <w:hyperlink w:anchor="_Toc70730230" w:history="1">
            <w:r w:rsidR="003902E8" w:rsidRPr="00020790">
              <w:rPr>
                <w:rStyle w:val="Hyperlink"/>
                <w:noProof/>
              </w:rPr>
              <w:t>Prophesying The Uprising Of Al-Mukhtar</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572</w:t>
            </w:r>
            <w:r w:rsidR="003902E8">
              <w:rPr>
                <w:noProof/>
                <w:webHidden/>
                <w:rtl/>
              </w:rPr>
              <w:fldChar w:fldCharType="end"/>
            </w:r>
          </w:hyperlink>
        </w:p>
        <w:p w14:paraId="75C90C9F" w14:textId="50643072" w:rsidR="003902E8" w:rsidRDefault="009332CC" w:rsidP="003902E8">
          <w:pPr>
            <w:pStyle w:val="TOC3"/>
            <w:rPr>
              <w:rFonts w:asciiTheme="minorHAnsi" w:eastAsiaTheme="minorEastAsia" w:hAnsiTheme="minorHAnsi" w:cstheme="minorBidi"/>
              <w:noProof/>
              <w:color w:val="auto"/>
              <w:sz w:val="22"/>
              <w:szCs w:val="22"/>
              <w:rtl/>
            </w:rPr>
          </w:pPr>
          <w:hyperlink w:anchor="_Toc70730231" w:history="1">
            <w:r w:rsidR="003902E8" w:rsidRPr="00020790">
              <w:rPr>
                <w:rStyle w:val="Hyperlink"/>
                <w:noProof/>
              </w:rPr>
              <w:t>Prophesying The Collapse Of The Umayyad Dynasty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573</w:t>
            </w:r>
            <w:r w:rsidR="003902E8">
              <w:rPr>
                <w:noProof/>
                <w:webHidden/>
                <w:rtl/>
              </w:rPr>
              <w:fldChar w:fldCharType="end"/>
            </w:r>
          </w:hyperlink>
        </w:p>
        <w:p w14:paraId="3CF62793" w14:textId="4E6CFC8F" w:rsidR="003902E8" w:rsidRDefault="009332CC" w:rsidP="003902E8">
          <w:pPr>
            <w:pStyle w:val="TOC3"/>
            <w:rPr>
              <w:rFonts w:asciiTheme="minorHAnsi" w:eastAsiaTheme="minorEastAsia" w:hAnsiTheme="minorHAnsi" w:cstheme="minorBidi"/>
              <w:noProof/>
              <w:color w:val="auto"/>
              <w:sz w:val="22"/>
              <w:szCs w:val="22"/>
              <w:rtl/>
            </w:rPr>
          </w:pPr>
          <w:hyperlink w:anchor="_Toc70730232" w:history="1">
            <w:r w:rsidR="003902E8" w:rsidRPr="00020790">
              <w:rPr>
                <w:rStyle w:val="Hyperlink"/>
                <w:noProof/>
              </w:rPr>
              <w:t>Prophesying The Power Of The ‘Abbasid Dynasty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573</w:t>
            </w:r>
            <w:r w:rsidR="003902E8">
              <w:rPr>
                <w:noProof/>
                <w:webHidden/>
                <w:rtl/>
              </w:rPr>
              <w:fldChar w:fldCharType="end"/>
            </w:r>
          </w:hyperlink>
        </w:p>
        <w:p w14:paraId="4A58F6F6" w14:textId="1A7081F0" w:rsidR="003902E8" w:rsidRDefault="009332CC" w:rsidP="003902E8">
          <w:pPr>
            <w:pStyle w:val="TOC3"/>
            <w:rPr>
              <w:rFonts w:asciiTheme="minorHAnsi" w:eastAsiaTheme="minorEastAsia" w:hAnsiTheme="minorHAnsi" w:cstheme="minorBidi"/>
              <w:noProof/>
              <w:color w:val="auto"/>
              <w:sz w:val="22"/>
              <w:szCs w:val="22"/>
              <w:rtl/>
            </w:rPr>
          </w:pPr>
          <w:hyperlink w:anchor="_Toc70730233" w:history="1">
            <w:r w:rsidR="003902E8" w:rsidRPr="00020790">
              <w:rPr>
                <w:rStyle w:val="Hyperlink"/>
                <w:noProof/>
              </w:rPr>
              <w:t>Prophesying The Death Of Mu’awiyah</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573</w:t>
            </w:r>
            <w:r w:rsidR="003902E8">
              <w:rPr>
                <w:noProof/>
                <w:webHidden/>
                <w:rtl/>
              </w:rPr>
              <w:fldChar w:fldCharType="end"/>
            </w:r>
          </w:hyperlink>
        </w:p>
        <w:p w14:paraId="52071CEC" w14:textId="46D8C876" w:rsidR="003902E8" w:rsidRDefault="009332CC" w:rsidP="003902E8">
          <w:pPr>
            <w:pStyle w:val="TOC3"/>
            <w:rPr>
              <w:rFonts w:asciiTheme="minorHAnsi" w:eastAsiaTheme="minorEastAsia" w:hAnsiTheme="minorHAnsi" w:cstheme="minorBidi"/>
              <w:noProof/>
              <w:color w:val="auto"/>
              <w:sz w:val="22"/>
              <w:szCs w:val="22"/>
              <w:rtl/>
            </w:rPr>
          </w:pPr>
          <w:hyperlink w:anchor="_Toc70730234" w:history="1">
            <w:r w:rsidR="003902E8" w:rsidRPr="00020790">
              <w:rPr>
                <w:rStyle w:val="Hyperlink"/>
                <w:noProof/>
              </w:rPr>
              <w:t>Prophesying The Birth Of Imam Zayn Al-’Abidin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573</w:t>
            </w:r>
            <w:r w:rsidR="003902E8">
              <w:rPr>
                <w:noProof/>
                <w:webHidden/>
                <w:rtl/>
              </w:rPr>
              <w:fldChar w:fldCharType="end"/>
            </w:r>
          </w:hyperlink>
        </w:p>
        <w:p w14:paraId="75ED769A" w14:textId="638587D1" w:rsidR="003902E8" w:rsidRDefault="009332CC" w:rsidP="003902E8">
          <w:pPr>
            <w:pStyle w:val="TOC3"/>
            <w:rPr>
              <w:rFonts w:asciiTheme="minorHAnsi" w:eastAsiaTheme="minorEastAsia" w:hAnsiTheme="minorHAnsi" w:cstheme="minorBidi"/>
              <w:noProof/>
              <w:color w:val="auto"/>
              <w:sz w:val="22"/>
              <w:szCs w:val="22"/>
              <w:rtl/>
            </w:rPr>
          </w:pPr>
          <w:hyperlink w:anchor="_Toc70730235" w:history="1">
            <w:r w:rsidR="003902E8" w:rsidRPr="00020790">
              <w:rPr>
                <w:rStyle w:val="Hyperlink"/>
                <w:noProof/>
              </w:rPr>
              <w:t>Prophesying Imam Al-Riza’s Martyrdom</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573</w:t>
            </w:r>
            <w:r w:rsidR="003902E8">
              <w:rPr>
                <w:noProof/>
                <w:webHidden/>
                <w:rtl/>
              </w:rPr>
              <w:fldChar w:fldCharType="end"/>
            </w:r>
          </w:hyperlink>
        </w:p>
        <w:p w14:paraId="31EBEF3A" w14:textId="7E3B9F48" w:rsidR="003902E8" w:rsidRDefault="009332CC" w:rsidP="003902E8">
          <w:pPr>
            <w:pStyle w:val="TOC3"/>
            <w:rPr>
              <w:rFonts w:asciiTheme="minorHAnsi" w:eastAsiaTheme="minorEastAsia" w:hAnsiTheme="minorHAnsi" w:cstheme="minorBidi"/>
              <w:noProof/>
              <w:color w:val="auto"/>
              <w:sz w:val="22"/>
              <w:szCs w:val="22"/>
              <w:rtl/>
            </w:rPr>
          </w:pPr>
          <w:hyperlink w:anchor="_Toc70730236" w:history="1">
            <w:r w:rsidR="003902E8" w:rsidRPr="00020790">
              <w:rPr>
                <w:rStyle w:val="Hyperlink"/>
                <w:noProof/>
              </w:rPr>
              <w:t>Prophesying The Establishing Of Baghdad City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573</w:t>
            </w:r>
            <w:r w:rsidR="003902E8">
              <w:rPr>
                <w:noProof/>
                <w:webHidden/>
                <w:rtl/>
              </w:rPr>
              <w:fldChar w:fldCharType="end"/>
            </w:r>
          </w:hyperlink>
        </w:p>
        <w:p w14:paraId="43455285" w14:textId="39CEB81F" w:rsidR="003902E8" w:rsidRDefault="009332CC" w:rsidP="003902E8">
          <w:pPr>
            <w:pStyle w:val="TOC3"/>
            <w:rPr>
              <w:rFonts w:asciiTheme="minorHAnsi" w:eastAsiaTheme="minorEastAsia" w:hAnsiTheme="minorHAnsi" w:cstheme="minorBidi"/>
              <w:noProof/>
              <w:color w:val="auto"/>
              <w:sz w:val="22"/>
              <w:szCs w:val="22"/>
              <w:rtl/>
            </w:rPr>
          </w:pPr>
          <w:hyperlink w:anchor="_Toc70730237" w:history="1">
            <w:r w:rsidR="003902E8" w:rsidRPr="00020790">
              <w:rPr>
                <w:rStyle w:val="Hyperlink"/>
                <w:noProof/>
              </w:rPr>
              <w:t>Prophesying The Manners Of The ‘Abbasid Rulers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Toc70730237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573</w:t>
            </w:r>
            <w:r w:rsidR="003902E8">
              <w:rPr>
                <w:noProof/>
                <w:webHidden/>
                <w:rtl/>
              </w:rPr>
              <w:fldChar w:fldCharType="end"/>
            </w:r>
          </w:hyperlink>
        </w:p>
        <w:p w14:paraId="557B98F9" w14:textId="529D2FEB" w:rsidR="003902E8" w:rsidRDefault="009332CC" w:rsidP="003902E8">
          <w:pPr>
            <w:pStyle w:val="TOC3"/>
            <w:rPr>
              <w:rFonts w:asciiTheme="minorHAnsi" w:eastAsiaTheme="minorEastAsia" w:hAnsiTheme="minorHAnsi" w:cstheme="minorBidi"/>
              <w:noProof/>
              <w:color w:val="auto"/>
              <w:sz w:val="22"/>
              <w:szCs w:val="22"/>
              <w:rtl/>
            </w:rPr>
          </w:pPr>
          <w:hyperlink w:anchor="_Toc70730238" w:history="1">
            <w:r w:rsidR="003902E8" w:rsidRPr="00020790">
              <w:rPr>
                <w:rStyle w:val="Hyperlink"/>
                <w:noProof/>
              </w:rPr>
              <w:t>Prophesying The Uprising Of The Negroes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Toc70730238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574</w:t>
            </w:r>
            <w:r w:rsidR="003902E8">
              <w:rPr>
                <w:noProof/>
                <w:webHidden/>
                <w:rtl/>
              </w:rPr>
              <w:fldChar w:fldCharType="end"/>
            </w:r>
          </w:hyperlink>
        </w:p>
        <w:p w14:paraId="01A86E70" w14:textId="191C928F" w:rsidR="003902E8" w:rsidRDefault="009332CC" w:rsidP="003902E8">
          <w:pPr>
            <w:pStyle w:val="TOC3"/>
            <w:rPr>
              <w:rFonts w:asciiTheme="minorHAnsi" w:eastAsiaTheme="minorEastAsia" w:hAnsiTheme="minorHAnsi" w:cstheme="minorBidi"/>
              <w:noProof/>
              <w:color w:val="auto"/>
              <w:sz w:val="22"/>
              <w:szCs w:val="22"/>
              <w:rtl/>
            </w:rPr>
          </w:pPr>
          <w:hyperlink w:anchor="_Toc70730239" w:history="1">
            <w:r w:rsidR="003902E8" w:rsidRPr="00020790">
              <w:rPr>
                <w:rStyle w:val="Hyperlink"/>
                <w:noProof/>
              </w:rPr>
              <w:t>Prophesying The Rule Of The Buyid Dynasty</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Toc70730239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574</w:t>
            </w:r>
            <w:r w:rsidR="003902E8">
              <w:rPr>
                <w:noProof/>
                <w:webHidden/>
                <w:rtl/>
              </w:rPr>
              <w:fldChar w:fldCharType="end"/>
            </w:r>
          </w:hyperlink>
        </w:p>
        <w:p w14:paraId="35A17A55" w14:textId="450F015B" w:rsidR="003902E8" w:rsidRDefault="009332CC" w:rsidP="003902E8">
          <w:pPr>
            <w:pStyle w:val="TOC3"/>
            <w:rPr>
              <w:rFonts w:asciiTheme="minorHAnsi" w:eastAsiaTheme="minorEastAsia" w:hAnsiTheme="minorHAnsi" w:cstheme="minorBidi"/>
              <w:noProof/>
              <w:color w:val="auto"/>
              <w:sz w:val="22"/>
              <w:szCs w:val="22"/>
              <w:rtl/>
            </w:rPr>
          </w:pPr>
          <w:hyperlink w:anchor="_Toc70730240" w:history="1">
            <w:r w:rsidR="003902E8" w:rsidRPr="00020790">
              <w:rPr>
                <w:rStyle w:val="Hyperlink"/>
                <w:noProof/>
              </w:rPr>
              <w:t>Prophesying The Magharibah State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Toc70730240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574</w:t>
            </w:r>
            <w:r w:rsidR="003902E8">
              <w:rPr>
                <w:noProof/>
                <w:webHidden/>
                <w:rtl/>
              </w:rPr>
              <w:fldChar w:fldCharType="end"/>
            </w:r>
          </w:hyperlink>
        </w:p>
        <w:p w14:paraId="0EDED8D6" w14:textId="6D31246F" w:rsidR="003902E8" w:rsidRDefault="009332CC" w:rsidP="003902E8">
          <w:pPr>
            <w:pStyle w:val="TOC3"/>
            <w:rPr>
              <w:rFonts w:asciiTheme="minorHAnsi" w:eastAsiaTheme="minorEastAsia" w:hAnsiTheme="minorHAnsi" w:cstheme="minorBidi"/>
              <w:noProof/>
              <w:color w:val="auto"/>
              <w:sz w:val="22"/>
              <w:szCs w:val="22"/>
              <w:rtl/>
            </w:rPr>
          </w:pPr>
          <w:hyperlink w:anchor="_Toc70730241" w:history="1">
            <w:r w:rsidR="003902E8" w:rsidRPr="00020790">
              <w:rPr>
                <w:rStyle w:val="Hyperlink"/>
                <w:noProof/>
              </w:rPr>
              <w:t>Prophesying The Uprising Of Tabaristan</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Toc70730241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575</w:t>
            </w:r>
            <w:r w:rsidR="003902E8">
              <w:rPr>
                <w:noProof/>
                <w:webHidden/>
                <w:rtl/>
              </w:rPr>
              <w:fldChar w:fldCharType="end"/>
            </w:r>
          </w:hyperlink>
        </w:p>
        <w:p w14:paraId="16315366" w14:textId="3534E32D" w:rsidR="003902E8" w:rsidRDefault="009332CC" w:rsidP="003902E8">
          <w:pPr>
            <w:pStyle w:val="TOC3"/>
            <w:rPr>
              <w:rFonts w:asciiTheme="minorHAnsi" w:eastAsiaTheme="minorEastAsia" w:hAnsiTheme="minorHAnsi" w:cstheme="minorBidi"/>
              <w:noProof/>
              <w:color w:val="auto"/>
              <w:sz w:val="22"/>
              <w:szCs w:val="22"/>
              <w:rtl/>
            </w:rPr>
          </w:pPr>
          <w:hyperlink w:anchor="_Toc70730242" w:history="1">
            <w:r w:rsidR="003902E8" w:rsidRPr="00020790">
              <w:rPr>
                <w:rStyle w:val="Hyperlink"/>
                <w:noProof/>
              </w:rPr>
              <w:t>Prophesying The Rule Of The Qarmatians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Toc70730242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575</w:t>
            </w:r>
            <w:r w:rsidR="003902E8">
              <w:rPr>
                <w:noProof/>
                <w:webHidden/>
                <w:rtl/>
              </w:rPr>
              <w:fldChar w:fldCharType="end"/>
            </w:r>
          </w:hyperlink>
        </w:p>
        <w:p w14:paraId="7D5938BB" w14:textId="08E815BA" w:rsidR="003902E8" w:rsidRDefault="009332CC" w:rsidP="003902E8">
          <w:pPr>
            <w:pStyle w:val="TOC3"/>
            <w:rPr>
              <w:rFonts w:asciiTheme="minorHAnsi" w:eastAsiaTheme="minorEastAsia" w:hAnsiTheme="minorHAnsi" w:cstheme="minorBidi"/>
              <w:noProof/>
              <w:color w:val="auto"/>
              <w:sz w:val="22"/>
              <w:szCs w:val="22"/>
              <w:rtl/>
            </w:rPr>
          </w:pPr>
          <w:hyperlink w:anchor="_Toc70730243" w:history="1">
            <w:r w:rsidR="003902E8" w:rsidRPr="00020790">
              <w:rPr>
                <w:rStyle w:val="Hyperlink"/>
                <w:noProof/>
              </w:rPr>
              <w:t>Prophesying The Raids Of The Mongols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Toc70730243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575</w:t>
            </w:r>
            <w:r w:rsidR="003902E8">
              <w:rPr>
                <w:noProof/>
                <w:webHidden/>
                <w:rtl/>
              </w:rPr>
              <w:fldChar w:fldCharType="end"/>
            </w:r>
          </w:hyperlink>
        </w:p>
        <w:p w14:paraId="62E2657A" w14:textId="7D6BF824" w:rsidR="003902E8" w:rsidRDefault="009332CC" w:rsidP="003902E8">
          <w:pPr>
            <w:pStyle w:val="TOC3"/>
            <w:rPr>
              <w:rFonts w:asciiTheme="minorHAnsi" w:eastAsiaTheme="minorEastAsia" w:hAnsiTheme="minorHAnsi" w:cstheme="minorBidi"/>
              <w:noProof/>
              <w:color w:val="auto"/>
              <w:sz w:val="22"/>
              <w:szCs w:val="22"/>
              <w:rtl/>
            </w:rPr>
          </w:pPr>
          <w:hyperlink w:anchor="_Toc70730244" w:history="1">
            <w:r w:rsidR="003902E8" w:rsidRPr="00020790">
              <w:rPr>
                <w:rStyle w:val="Hyperlink"/>
                <w:noProof/>
              </w:rPr>
              <w:t>Prophesying The Imminent Seditions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Toc70730244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575</w:t>
            </w:r>
            <w:r w:rsidR="003902E8">
              <w:rPr>
                <w:noProof/>
                <w:webHidden/>
                <w:rtl/>
              </w:rPr>
              <w:fldChar w:fldCharType="end"/>
            </w:r>
          </w:hyperlink>
        </w:p>
        <w:p w14:paraId="225BE9CA" w14:textId="65B00D4F" w:rsidR="003902E8" w:rsidRDefault="009332CC" w:rsidP="003902E8">
          <w:pPr>
            <w:pStyle w:val="TOC3"/>
            <w:rPr>
              <w:rFonts w:asciiTheme="minorHAnsi" w:eastAsiaTheme="minorEastAsia" w:hAnsiTheme="minorHAnsi" w:cstheme="minorBidi"/>
              <w:noProof/>
              <w:color w:val="auto"/>
              <w:sz w:val="22"/>
              <w:szCs w:val="22"/>
              <w:rtl/>
            </w:rPr>
          </w:pPr>
          <w:hyperlink w:anchor="_Toc70730245" w:history="1">
            <w:r w:rsidR="003902E8" w:rsidRPr="00020790">
              <w:rPr>
                <w:rStyle w:val="Hyperlink"/>
                <w:noProof/>
              </w:rPr>
              <w:t>Prophesying The Events Of The Last Of Time</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Toc70730245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577</w:t>
            </w:r>
            <w:r w:rsidR="003902E8">
              <w:rPr>
                <w:noProof/>
                <w:webHidden/>
                <w:rtl/>
              </w:rPr>
              <w:fldChar w:fldCharType="end"/>
            </w:r>
          </w:hyperlink>
        </w:p>
        <w:p w14:paraId="3B24B683" w14:textId="250916E5" w:rsidR="003902E8" w:rsidRDefault="009332CC" w:rsidP="003902E8">
          <w:pPr>
            <w:pStyle w:val="TOC3"/>
            <w:rPr>
              <w:rFonts w:asciiTheme="minorHAnsi" w:eastAsiaTheme="minorEastAsia" w:hAnsiTheme="minorHAnsi" w:cstheme="minorBidi"/>
              <w:noProof/>
              <w:color w:val="auto"/>
              <w:sz w:val="22"/>
              <w:szCs w:val="22"/>
              <w:rtl/>
            </w:rPr>
          </w:pPr>
          <w:hyperlink w:anchor="_Toc70730246" w:history="1">
            <w:r w:rsidR="003902E8" w:rsidRPr="00020790">
              <w:rPr>
                <w:rStyle w:val="Hyperlink"/>
                <w:noProof/>
              </w:rPr>
              <w:t>Notes</w:t>
            </w:r>
            <w:r w:rsidR="003902E8">
              <w:rPr>
                <w:noProof/>
                <w:webHidden/>
                <w:rtl/>
              </w:rPr>
              <w:tab/>
            </w:r>
            <w:r w:rsidR="003902E8">
              <w:rPr>
                <w:noProof/>
                <w:webHidden/>
                <w:rtl/>
              </w:rPr>
              <w:fldChar w:fldCharType="begin"/>
            </w:r>
            <w:r w:rsidR="003902E8">
              <w:rPr>
                <w:noProof/>
                <w:webHidden/>
                <w:rtl/>
              </w:rPr>
              <w:instrText xml:space="preserve"> </w:instrText>
            </w:r>
            <w:r w:rsidR="003902E8">
              <w:rPr>
                <w:noProof/>
                <w:webHidden/>
              </w:rPr>
              <w:instrText>PAGEREF</w:instrText>
            </w:r>
            <w:r w:rsidR="003902E8">
              <w:rPr>
                <w:noProof/>
                <w:webHidden/>
                <w:rtl/>
              </w:rPr>
              <w:instrText xml:space="preserve"> _</w:instrText>
            </w:r>
            <w:r w:rsidR="003902E8">
              <w:rPr>
                <w:noProof/>
                <w:webHidden/>
              </w:rPr>
              <w:instrText>Toc70730246 \h</w:instrText>
            </w:r>
            <w:r w:rsidR="003902E8">
              <w:rPr>
                <w:noProof/>
                <w:webHidden/>
                <w:rtl/>
              </w:rPr>
              <w:instrText xml:space="preserve"> </w:instrText>
            </w:r>
            <w:r w:rsidR="003902E8">
              <w:rPr>
                <w:noProof/>
                <w:webHidden/>
                <w:rtl/>
              </w:rPr>
            </w:r>
            <w:r w:rsidR="003902E8">
              <w:rPr>
                <w:noProof/>
                <w:webHidden/>
                <w:rtl/>
              </w:rPr>
              <w:fldChar w:fldCharType="separate"/>
            </w:r>
            <w:r w:rsidR="008A2363">
              <w:rPr>
                <w:noProof/>
                <w:webHidden/>
              </w:rPr>
              <w:t>577</w:t>
            </w:r>
            <w:r w:rsidR="003902E8">
              <w:rPr>
                <w:noProof/>
                <w:webHidden/>
                <w:rtl/>
              </w:rPr>
              <w:fldChar w:fldCharType="end"/>
            </w:r>
          </w:hyperlink>
        </w:p>
        <w:p w14:paraId="0A7A880D" w14:textId="2E1B5347" w:rsidR="003902E8" w:rsidRDefault="009332CC" w:rsidP="003902E8">
          <w:pPr>
            <w:pStyle w:val="TOC1"/>
            <w:rPr>
              <w:rFonts w:asciiTheme="minorHAnsi" w:eastAsiaTheme="minorEastAsia" w:hAnsiTheme="minorHAnsi" w:cstheme="minorBidi"/>
              <w:b w:val="0"/>
              <w:bCs w:val="0"/>
              <w:color w:val="auto"/>
              <w:sz w:val="22"/>
              <w:szCs w:val="22"/>
              <w:rtl/>
            </w:rPr>
          </w:pPr>
          <w:hyperlink w:anchor="_Toc70730247" w:history="1">
            <w:r w:rsidR="003902E8" w:rsidRPr="00020790">
              <w:rPr>
                <w:rStyle w:val="Hyperlink"/>
              </w:rPr>
              <w:t>Appendix: The Holy Shrine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Toc70730247 \h</w:instrText>
            </w:r>
            <w:r w:rsidR="003902E8">
              <w:rPr>
                <w:webHidden/>
                <w:rtl/>
              </w:rPr>
              <w:instrText xml:space="preserve"> </w:instrText>
            </w:r>
            <w:r w:rsidR="003902E8">
              <w:rPr>
                <w:webHidden/>
                <w:rtl/>
              </w:rPr>
            </w:r>
            <w:r w:rsidR="003902E8">
              <w:rPr>
                <w:webHidden/>
                <w:rtl/>
              </w:rPr>
              <w:fldChar w:fldCharType="separate"/>
            </w:r>
            <w:r w:rsidR="008A2363">
              <w:rPr>
                <w:webHidden/>
              </w:rPr>
              <w:t>584</w:t>
            </w:r>
            <w:r w:rsidR="003902E8">
              <w:rPr>
                <w:webHidden/>
                <w:rtl/>
              </w:rPr>
              <w:fldChar w:fldCharType="end"/>
            </w:r>
          </w:hyperlink>
        </w:p>
        <w:p w14:paraId="19C200A4" w14:textId="3C38C98D" w:rsidR="003902E8" w:rsidRDefault="009332CC" w:rsidP="003902E8">
          <w:pPr>
            <w:pStyle w:val="TOC2"/>
            <w:rPr>
              <w:rFonts w:asciiTheme="minorHAnsi" w:eastAsiaTheme="minorEastAsia" w:hAnsiTheme="minorHAnsi" w:cstheme="minorBidi"/>
              <w:color w:val="auto"/>
              <w:sz w:val="22"/>
              <w:szCs w:val="22"/>
              <w:rtl/>
            </w:rPr>
          </w:pPr>
          <w:hyperlink w:anchor="_Toc70730248" w:history="1">
            <w:r w:rsidR="003902E8" w:rsidRPr="00020790">
              <w:rPr>
                <w:rStyle w:val="Hyperlink"/>
              </w:rPr>
              <w:t>The History Of Constructing The Holy Shrine</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Toc70730248 \h</w:instrText>
            </w:r>
            <w:r w:rsidR="003902E8">
              <w:rPr>
                <w:webHidden/>
                <w:rtl/>
              </w:rPr>
              <w:instrText xml:space="preserve"> </w:instrText>
            </w:r>
            <w:r w:rsidR="003902E8">
              <w:rPr>
                <w:webHidden/>
                <w:rtl/>
              </w:rPr>
            </w:r>
            <w:r w:rsidR="003902E8">
              <w:rPr>
                <w:webHidden/>
                <w:rtl/>
              </w:rPr>
              <w:fldChar w:fldCharType="separate"/>
            </w:r>
            <w:r w:rsidR="008A2363">
              <w:rPr>
                <w:webHidden/>
              </w:rPr>
              <w:t>584</w:t>
            </w:r>
            <w:r w:rsidR="003902E8">
              <w:rPr>
                <w:webHidden/>
                <w:rtl/>
              </w:rPr>
              <w:fldChar w:fldCharType="end"/>
            </w:r>
          </w:hyperlink>
        </w:p>
        <w:p w14:paraId="429F439B" w14:textId="2ADE376E" w:rsidR="003902E8" w:rsidRDefault="009332CC" w:rsidP="003902E8">
          <w:pPr>
            <w:pStyle w:val="TOC2"/>
            <w:rPr>
              <w:rFonts w:asciiTheme="minorHAnsi" w:eastAsiaTheme="minorEastAsia" w:hAnsiTheme="minorHAnsi" w:cstheme="minorBidi"/>
              <w:color w:val="auto"/>
              <w:sz w:val="22"/>
              <w:szCs w:val="22"/>
              <w:rtl/>
            </w:rPr>
          </w:pPr>
          <w:hyperlink w:anchor="_Toc70730249" w:history="1">
            <w:r w:rsidR="003902E8" w:rsidRPr="00020790">
              <w:rPr>
                <w:rStyle w:val="Hyperlink"/>
              </w:rPr>
              <w:t>Merits Of Visiting The Holy Shrine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Toc70730249 \h</w:instrText>
            </w:r>
            <w:r w:rsidR="003902E8">
              <w:rPr>
                <w:webHidden/>
                <w:rtl/>
              </w:rPr>
              <w:instrText xml:space="preserve"> </w:instrText>
            </w:r>
            <w:r w:rsidR="003902E8">
              <w:rPr>
                <w:webHidden/>
                <w:rtl/>
              </w:rPr>
            </w:r>
            <w:r w:rsidR="003902E8">
              <w:rPr>
                <w:webHidden/>
                <w:rtl/>
              </w:rPr>
              <w:fldChar w:fldCharType="separate"/>
            </w:r>
            <w:r w:rsidR="008A2363">
              <w:rPr>
                <w:webHidden/>
              </w:rPr>
              <w:t>585</w:t>
            </w:r>
            <w:r w:rsidR="003902E8">
              <w:rPr>
                <w:webHidden/>
                <w:rtl/>
              </w:rPr>
              <w:fldChar w:fldCharType="end"/>
            </w:r>
          </w:hyperlink>
        </w:p>
        <w:p w14:paraId="72F17BB4" w14:textId="0CC559D5" w:rsidR="003902E8" w:rsidRDefault="009332CC" w:rsidP="003902E8">
          <w:pPr>
            <w:pStyle w:val="TOC2"/>
            <w:rPr>
              <w:rFonts w:asciiTheme="minorHAnsi" w:eastAsiaTheme="minorEastAsia" w:hAnsiTheme="minorHAnsi" w:cstheme="minorBidi"/>
              <w:color w:val="auto"/>
              <w:sz w:val="22"/>
              <w:szCs w:val="22"/>
              <w:rtl/>
            </w:rPr>
          </w:pPr>
          <w:hyperlink w:anchor="_Toc70730250" w:history="1">
            <w:r w:rsidR="003902E8" w:rsidRPr="00020790">
              <w:rPr>
                <w:rStyle w:val="Hyperlink"/>
              </w:rPr>
              <w:t>Formulas To Be Said At The Holy Shrine</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Toc70730250 \h</w:instrText>
            </w:r>
            <w:r w:rsidR="003902E8">
              <w:rPr>
                <w:webHidden/>
                <w:rtl/>
              </w:rPr>
              <w:instrText xml:space="preserve"> </w:instrText>
            </w:r>
            <w:r w:rsidR="003902E8">
              <w:rPr>
                <w:webHidden/>
                <w:rtl/>
              </w:rPr>
            </w:r>
            <w:r w:rsidR="003902E8">
              <w:rPr>
                <w:webHidden/>
                <w:rtl/>
              </w:rPr>
              <w:fldChar w:fldCharType="separate"/>
            </w:r>
            <w:r w:rsidR="008A2363">
              <w:rPr>
                <w:webHidden/>
              </w:rPr>
              <w:t>585</w:t>
            </w:r>
            <w:r w:rsidR="003902E8">
              <w:rPr>
                <w:webHidden/>
                <w:rtl/>
              </w:rPr>
              <w:fldChar w:fldCharType="end"/>
            </w:r>
          </w:hyperlink>
        </w:p>
        <w:p w14:paraId="3523A5E6" w14:textId="3C4235ED" w:rsidR="003902E8" w:rsidRDefault="009332CC" w:rsidP="003902E8">
          <w:pPr>
            <w:pStyle w:val="TOC2"/>
            <w:rPr>
              <w:rFonts w:asciiTheme="minorHAnsi" w:eastAsiaTheme="minorEastAsia" w:hAnsiTheme="minorHAnsi" w:cstheme="minorBidi"/>
              <w:color w:val="auto"/>
              <w:sz w:val="22"/>
              <w:szCs w:val="22"/>
              <w:rtl/>
            </w:rPr>
          </w:pPr>
          <w:hyperlink w:anchor="_Toc70730251" w:history="1">
            <w:r w:rsidR="003902E8" w:rsidRPr="00020790">
              <w:rPr>
                <w:rStyle w:val="Hyperlink"/>
              </w:rPr>
              <w:t>First Ziyarah</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Toc70730251 \h</w:instrText>
            </w:r>
            <w:r w:rsidR="003902E8">
              <w:rPr>
                <w:webHidden/>
                <w:rtl/>
              </w:rPr>
              <w:instrText xml:space="preserve"> </w:instrText>
            </w:r>
            <w:r w:rsidR="003902E8">
              <w:rPr>
                <w:webHidden/>
                <w:rtl/>
              </w:rPr>
            </w:r>
            <w:r w:rsidR="003902E8">
              <w:rPr>
                <w:webHidden/>
                <w:rtl/>
              </w:rPr>
              <w:fldChar w:fldCharType="separate"/>
            </w:r>
            <w:r w:rsidR="008A2363">
              <w:rPr>
                <w:webHidden/>
              </w:rPr>
              <w:t>585</w:t>
            </w:r>
            <w:r w:rsidR="003902E8">
              <w:rPr>
                <w:webHidden/>
                <w:rtl/>
              </w:rPr>
              <w:fldChar w:fldCharType="end"/>
            </w:r>
          </w:hyperlink>
        </w:p>
        <w:p w14:paraId="33A0259F" w14:textId="666246B6" w:rsidR="003902E8" w:rsidRDefault="009332CC" w:rsidP="003902E8">
          <w:pPr>
            <w:pStyle w:val="TOC2"/>
            <w:rPr>
              <w:rFonts w:asciiTheme="minorHAnsi" w:eastAsiaTheme="minorEastAsia" w:hAnsiTheme="minorHAnsi" w:cstheme="minorBidi"/>
              <w:color w:val="auto"/>
              <w:sz w:val="22"/>
              <w:szCs w:val="22"/>
              <w:rtl/>
            </w:rPr>
          </w:pPr>
          <w:hyperlink w:anchor="_Toc70730252" w:history="1">
            <w:r w:rsidR="003902E8" w:rsidRPr="00020790">
              <w:rPr>
                <w:rStyle w:val="Hyperlink"/>
              </w:rPr>
              <w:t>Duas After The Ziyarah Of Imam Ali (A) And After The Recitation Of Nafilah Prayers In Najaf Ashraf</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Toc70730252 \h</w:instrText>
            </w:r>
            <w:r w:rsidR="003902E8">
              <w:rPr>
                <w:webHidden/>
                <w:rtl/>
              </w:rPr>
              <w:instrText xml:space="preserve"> </w:instrText>
            </w:r>
            <w:r w:rsidR="003902E8">
              <w:rPr>
                <w:webHidden/>
                <w:rtl/>
              </w:rPr>
            </w:r>
            <w:r w:rsidR="003902E8">
              <w:rPr>
                <w:webHidden/>
                <w:rtl/>
              </w:rPr>
              <w:fldChar w:fldCharType="separate"/>
            </w:r>
            <w:r w:rsidR="008A2363">
              <w:rPr>
                <w:webHidden/>
              </w:rPr>
              <w:t>598</w:t>
            </w:r>
            <w:r w:rsidR="003902E8">
              <w:rPr>
                <w:webHidden/>
                <w:rtl/>
              </w:rPr>
              <w:fldChar w:fldCharType="end"/>
            </w:r>
          </w:hyperlink>
        </w:p>
        <w:p w14:paraId="21D02007" w14:textId="197A9311" w:rsidR="003902E8" w:rsidRDefault="009332CC" w:rsidP="003902E8">
          <w:pPr>
            <w:pStyle w:val="TOC2"/>
            <w:rPr>
              <w:rFonts w:asciiTheme="minorHAnsi" w:eastAsiaTheme="minorEastAsia" w:hAnsiTheme="minorHAnsi" w:cstheme="minorBidi"/>
              <w:color w:val="auto"/>
              <w:sz w:val="22"/>
              <w:szCs w:val="22"/>
              <w:rtl/>
            </w:rPr>
          </w:pPr>
          <w:hyperlink w:anchor="_Toc70730253" w:history="1">
            <w:r w:rsidR="003902E8" w:rsidRPr="00020790">
              <w:rPr>
                <w:rStyle w:val="Hyperlink"/>
              </w:rPr>
              <w:t>Ziyarah of Aminullah (The Trustee of Allah)</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Toc70730253 \h</w:instrText>
            </w:r>
            <w:r w:rsidR="003902E8">
              <w:rPr>
                <w:webHidden/>
                <w:rtl/>
              </w:rPr>
              <w:instrText xml:space="preserve"> </w:instrText>
            </w:r>
            <w:r w:rsidR="003902E8">
              <w:rPr>
                <w:webHidden/>
                <w:rtl/>
              </w:rPr>
            </w:r>
            <w:r w:rsidR="003902E8">
              <w:rPr>
                <w:webHidden/>
                <w:rtl/>
              </w:rPr>
              <w:fldChar w:fldCharType="separate"/>
            </w:r>
            <w:r w:rsidR="008A2363">
              <w:rPr>
                <w:webHidden/>
              </w:rPr>
              <w:t>599</w:t>
            </w:r>
            <w:r w:rsidR="003902E8">
              <w:rPr>
                <w:webHidden/>
                <w:rtl/>
              </w:rPr>
              <w:fldChar w:fldCharType="end"/>
            </w:r>
          </w:hyperlink>
        </w:p>
        <w:p w14:paraId="48696929" w14:textId="5EF0D04C" w:rsidR="003902E8" w:rsidRDefault="009332CC" w:rsidP="003902E8">
          <w:pPr>
            <w:pStyle w:val="TOC2"/>
            <w:rPr>
              <w:rFonts w:asciiTheme="minorHAnsi" w:eastAsiaTheme="minorEastAsia" w:hAnsiTheme="minorHAnsi" w:cstheme="minorBidi"/>
              <w:color w:val="auto"/>
              <w:sz w:val="22"/>
              <w:szCs w:val="22"/>
              <w:rtl/>
            </w:rPr>
          </w:pPr>
          <w:hyperlink w:anchor="_Toc70730254" w:history="1">
            <w:r w:rsidR="003902E8" w:rsidRPr="00020790">
              <w:rPr>
                <w:rStyle w:val="Hyperlink"/>
              </w:rPr>
              <w:t>Another Formula of Ziyarah on the Ghadir Day</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Toc70730254 \h</w:instrText>
            </w:r>
            <w:r w:rsidR="003902E8">
              <w:rPr>
                <w:webHidden/>
                <w:rtl/>
              </w:rPr>
              <w:instrText xml:space="preserve"> </w:instrText>
            </w:r>
            <w:r w:rsidR="003902E8">
              <w:rPr>
                <w:webHidden/>
                <w:rtl/>
              </w:rPr>
            </w:r>
            <w:r w:rsidR="003902E8">
              <w:rPr>
                <w:webHidden/>
                <w:rtl/>
              </w:rPr>
              <w:fldChar w:fldCharType="separate"/>
            </w:r>
            <w:r w:rsidR="008A2363">
              <w:rPr>
                <w:webHidden/>
              </w:rPr>
              <w:t>601</w:t>
            </w:r>
            <w:r w:rsidR="003902E8">
              <w:rPr>
                <w:webHidden/>
                <w:rtl/>
              </w:rPr>
              <w:fldChar w:fldCharType="end"/>
            </w:r>
          </w:hyperlink>
        </w:p>
        <w:p w14:paraId="0EF421B7" w14:textId="121BD541" w:rsidR="003902E8" w:rsidRDefault="009332CC" w:rsidP="003902E8">
          <w:pPr>
            <w:pStyle w:val="TOC2"/>
            <w:rPr>
              <w:rFonts w:asciiTheme="minorHAnsi" w:eastAsiaTheme="minorEastAsia" w:hAnsiTheme="minorHAnsi" w:cstheme="minorBidi"/>
              <w:color w:val="auto"/>
              <w:sz w:val="22"/>
              <w:szCs w:val="22"/>
              <w:rtl/>
            </w:rPr>
          </w:pPr>
          <w:hyperlink w:anchor="_Toc70730255" w:history="1">
            <w:r w:rsidR="003902E8" w:rsidRPr="00020790">
              <w:rPr>
                <w:rStyle w:val="Hyperlink"/>
              </w:rPr>
              <w:t>Ziyarah Of Imam Ali On The Night Of Maba'th (27th Rajab)</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Toc70730255 \h</w:instrText>
            </w:r>
            <w:r w:rsidR="003902E8">
              <w:rPr>
                <w:webHidden/>
                <w:rtl/>
              </w:rPr>
              <w:instrText xml:space="preserve"> </w:instrText>
            </w:r>
            <w:r w:rsidR="003902E8">
              <w:rPr>
                <w:webHidden/>
                <w:rtl/>
              </w:rPr>
            </w:r>
            <w:r w:rsidR="003902E8">
              <w:rPr>
                <w:webHidden/>
                <w:rtl/>
              </w:rPr>
              <w:fldChar w:fldCharType="separate"/>
            </w:r>
            <w:r w:rsidR="008A2363">
              <w:rPr>
                <w:webHidden/>
              </w:rPr>
              <w:t>602</w:t>
            </w:r>
            <w:r w:rsidR="003902E8">
              <w:rPr>
                <w:webHidden/>
                <w:rtl/>
              </w:rPr>
              <w:fldChar w:fldCharType="end"/>
            </w:r>
          </w:hyperlink>
        </w:p>
        <w:p w14:paraId="46BE1876" w14:textId="7460C1D0" w:rsidR="003902E8" w:rsidRDefault="009332CC" w:rsidP="003902E8">
          <w:pPr>
            <w:pStyle w:val="TOC2"/>
            <w:rPr>
              <w:rFonts w:asciiTheme="minorHAnsi" w:eastAsiaTheme="minorEastAsia" w:hAnsiTheme="minorHAnsi" w:cstheme="minorBidi"/>
              <w:color w:val="auto"/>
              <w:sz w:val="22"/>
              <w:szCs w:val="22"/>
              <w:rtl/>
            </w:rPr>
          </w:pPr>
          <w:hyperlink w:anchor="_Toc70730256" w:history="1">
            <w:r w:rsidR="003902E8" w:rsidRPr="00020790">
              <w:rPr>
                <w:rStyle w:val="Hyperlink"/>
              </w:rPr>
              <w:t>Imam Al-Sadiq Visits the Tomb of Imam Ali</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Toc70730256 \h</w:instrText>
            </w:r>
            <w:r w:rsidR="003902E8">
              <w:rPr>
                <w:webHidden/>
                <w:rtl/>
              </w:rPr>
              <w:instrText xml:space="preserve"> </w:instrText>
            </w:r>
            <w:r w:rsidR="003902E8">
              <w:rPr>
                <w:webHidden/>
                <w:rtl/>
              </w:rPr>
            </w:r>
            <w:r w:rsidR="003902E8">
              <w:rPr>
                <w:webHidden/>
                <w:rtl/>
              </w:rPr>
              <w:fldChar w:fldCharType="separate"/>
            </w:r>
            <w:r w:rsidR="008A2363">
              <w:rPr>
                <w:webHidden/>
              </w:rPr>
              <w:t>608</w:t>
            </w:r>
            <w:r w:rsidR="003902E8">
              <w:rPr>
                <w:webHidden/>
                <w:rtl/>
              </w:rPr>
              <w:fldChar w:fldCharType="end"/>
            </w:r>
          </w:hyperlink>
        </w:p>
        <w:p w14:paraId="05BD3C70" w14:textId="52BC5F06" w:rsidR="003902E8" w:rsidRDefault="009332CC" w:rsidP="003902E8">
          <w:pPr>
            <w:pStyle w:val="TOC2"/>
            <w:rPr>
              <w:rFonts w:asciiTheme="minorHAnsi" w:eastAsiaTheme="minorEastAsia" w:hAnsiTheme="minorHAnsi" w:cstheme="minorBidi"/>
              <w:color w:val="auto"/>
              <w:sz w:val="22"/>
              <w:szCs w:val="22"/>
              <w:rtl/>
            </w:rPr>
          </w:pPr>
          <w:hyperlink w:anchor="_Toc70730257" w:history="1">
            <w:r w:rsidR="003902E8" w:rsidRPr="00020790">
              <w:rPr>
                <w:rStyle w:val="Hyperlink"/>
              </w:rPr>
              <w:t>Another Ziyarah</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Toc70730257 \h</w:instrText>
            </w:r>
            <w:r w:rsidR="003902E8">
              <w:rPr>
                <w:webHidden/>
                <w:rtl/>
              </w:rPr>
              <w:instrText xml:space="preserve"> </w:instrText>
            </w:r>
            <w:r w:rsidR="003902E8">
              <w:rPr>
                <w:webHidden/>
                <w:rtl/>
              </w:rPr>
            </w:r>
            <w:r w:rsidR="003902E8">
              <w:rPr>
                <w:webHidden/>
                <w:rtl/>
              </w:rPr>
              <w:fldChar w:fldCharType="separate"/>
            </w:r>
            <w:r w:rsidR="008A2363">
              <w:rPr>
                <w:webHidden/>
              </w:rPr>
              <w:t>610</w:t>
            </w:r>
            <w:r w:rsidR="003902E8">
              <w:rPr>
                <w:webHidden/>
                <w:rtl/>
              </w:rPr>
              <w:fldChar w:fldCharType="end"/>
            </w:r>
          </w:hyperlink>
        </w:p>
        <w:p w14:paraId="47C458CC" w14:textId="667B5B9C" w:rsidR="003902E8" w:rsidRDefault="009332CC" w:rsidP="003902E8">
          <w:pPr>
            <w:pStyle w:val="TOC2"/>
            <w:rPr>
              <w:rFonts w:asciiTheme="minorHAnsi" w:eastAsiaTheme="minorEastAsia" w:hAnsiTheme="minorHAnsi" w:cstheme="minorBidi"/>
              <w:color w:val="auto"/>
              <w:sz w:val="22"/>
              <w:szCs w:val="22"/>
              <w:rtl/>
            </w:rPr>
          </w:pPr>
          <w:hyperlink w:anchor="_Toc70730258" w:history="1">
            <w:r w:rsidR="003902E8" w:rsidRPr="00020790">
              <w:rPr>
                <w:rStyle w:val="Hyperlink"/>
              </w:rPr>
              <w:t>Another Ziyarah</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Toc70730258 \h</w:instrText>
            </w:r>
            <w:r w:rsidR="003902E8">
              <w:rPr>
                <w:webHidden/>
                <w:rtl/>
              </w:rPr>
              <w:instrText xml:space="preserve"> </w:instrText>
            </w:r>
            <w:r w:rsidR="003902E8">
              <w:rPr>
                <w:webHidden/>
                <w:rtl/>
              </w:rPr>
            </w:r>
            <w:r w:rsidR="003902E8">
              <w:rPr>
                <w:webHidden/>
                <w:rtl/>
              </w:rPr>
              <w:fldChar w:fldCharType="separate"/>
            </w:r>
            <w:r w:rsidR="008A2363">
              <w:rPr>
                <w:webHidden/>
              </w:rPr>
              <w:t>611</w:t>
            </w:r>
            <w:r w:rsidR="003902E8">
              <w:rPr>
                <w:webHidden/>
                <w:rtl/>
              </w:rPr>
              <w:fldChar w:fldCharType="end"/>
            </w:r>
          </w:hyperlink>
        </w:p>
        <w:p w14:paraId="528F6838" w14:textId="4A08290F" w:rsidR="003902E8" w:rsidRDefault="009332CC" w:rsidP="003902E8">
          <w:pPr>
            <w:pStyle w:val="TOC2"/>
            <w:rPr>
              <w:rFonts w:asciiTheme="minorHAnsi" w:eastAsiaTheme="minorEastAsia" w:hAnsiTheme="minorHAnsi" w:cstheme="minorBidi"/>
              <w:color w:val="auto"/>
              <w:sz w:val="22"/>
              <w:szCs w:val="22"/>
              <w:rtl/>
            </w:rPr>
          </w:pPr>
          <w:hyperlink w:anchor="_Toc70730259" w:history="1">
            <w:r w:rsidR="003902E8" w:rsidRPr="00020790">
              <w:rPr>
                <w:rStyle w:val="Hyperlink"/>
              </w:rPr>
              <w:t>Notes</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Toc70730259 \h</w:instrText>
            </w:r>
            <w:r w:rsidR="003902E8">
              <w:rPr>
                <w:webHidden/>
                <w:rtl/>
              </w:rPr>
              <w:instrText xml:space="preserve"> </w:instrText>
            </w:r>
            <w:r w:rsidR="003902E8">
              <w:rPr>
                <w:webHidden/>
                <w:rtl/>
              </w:rPr>
            </w:r>
            <w:r w:rsidR="003902E8">
              <w:rPr>
                <w:webHidden/>
                <w:rtl/>
              </w:rPr>
              <w:fldChar w:fldCharType="separate"/>
            </w:r>
            <w:r w:rsidR="008A2363">
              <w:rPr>
                <w:webHidden/>
              </w:rPr>
              <w:t>611</w:t>
            </w:r>
            <w:r w:rsidR="003902E8">
              <w:rPr>
                <w:webHidden/>
                <w:rtl/>
              </w:rPr>
              <w:fldChar w:fldCharType="end"/>
            </w:r>
          </w:hyperlink>
        </w:p>
        <w:p w14:paraId="629E0B93" w14:textId="69B25D2B" w:rsidR="003902E8" w:rsidRDefault="009332CC" w:rsidP="003902E8">
          <w:pPr>
            <w:pStyle w:val="TOC1"/>
            <w:rPr>
              <w:rFonts w:asciiTheme="minorHAnsi" w:eastAsiaTheme="minorEastAsia" w:hAnsiTheme="minorHAnsi" w:cstheme="minorBidi"/>
              <w:b w:val="0"/>
              <w:bCs w:val="0"/>
              <w:color w:val="auto"/>
              <w:sz w:val="22"/>
              <w:szCs w:val="22"/>
              <w:rtl/>
            </w:rPr>
          </w:pPr>
          <w:hyperlink w:anchor="_Toc70730260" w:history="1">
            <w:r w:rsidR="003902E8" w:rsidRPr="00020790">
              <w:rPr>
                <w:rStyle w:val="Hyperlink"/>
              </w:rPr>
              <w:t>Bibliography</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Toc70730260 \h</w:instrText>
            </w:r>
            <w:r w:rsidR="003902E8">
              <w:rPr>
                <w:webHidden/>
                <w:rtl/>
              </w:rPr>
              <w:instrText xml:space="preserve"> </w:instrText>
            </w:r>
            <w:r w:rsidR="003902E8">
              <w:rPr>
                <w:webHidden/>
                <w:rtl/>
              </w:rPr>
            </w:r>
            <w:r w:rsidR="003902E8">
              <w:rPr>
                <w:webHidden/>
                <w:rtl/>
              </w:rPr>
              <w:fldChar w:fldCharType="separate"/>
            </w:r>
            <w:r w:rsidR="008A2363">
              <w:rPr>
                <w:webHidden/>
              </w:rPr>
              <w:t>613</w:t>
            </w:r>
            <w:r w:rsidR="003902E8">
              <w:rPr>
                <w:webHidden/>
                <w:rtl/>
              </w:rPr>
              <w:fldChar w:fldCharType="end"/>
            </w:r>
          </w:hyperlink>
        </w:p>
        <w:p w14:paraId="642F016F" w14:textId="5DB19C22" w:rsidR="003902E8" w:rsidRDefault="009332CC" w:rsidP="003902E8">
          <w:pPr>
            <w:pStyle w:val="TOC2"/>
            <w:rPr>
              <w:rFonts w:asciiTheme="minorHAnsi" w:eastAsiaTheme="minorEastAsia" w:hAnsiTheme="minorHAnsi" w:cstheme="minorBidi"/>
              <w:color w:val="auto"/>
              <w:sz w:val="22"/>
              <w:szCs w:val="22"/>
              <w:rtl/>
            </w:rPr>
          </w:pPr>
          <w:hyperlink w:anchor="_Toc70730261" w:history="1">
            <w:r w:rsidR="003902E8" w:rsidRPr="00020790">
              <w:rPr>
                <w:rStyle w:val="Hyperlink"/>
              </w:rPr>
              <w:t>Note</w:t>
            </w:r>
            <w:r w:rsidR="003902E8">
              <w:rPr>
                <w:webHidden/>
                <w:rtl/>
              </w:rPr>
              <w:tab/>
            </w:r>
            <w:r w:rsidR="003902E8">
              <w:rPr>
                <w:webHidden/>
                <w:rtl/>
              </w:rPr>
              <w:fldChar w:fldCharType="begin"/>
            </w:r>
            <w:r w:rsidR="003902E8">
              <w:rPr>
                <w:webHidden/>
                <w:rtl/>
              </w:rPr>
              <w:instrText xml:space="preserve"> </w:instrText>
            </w:r>
            <w:r w:rsidR="003902E8">
              <w:rPr>
                <w:webHidden/>
              </w:rPr>
              <w:instrText>PAGEREF</w:instrText>
            </w:r>
            <w:r w:rsidR="003902E8">
              <w:rPr>
                <w:webHidden/>
                <w:rtl/>
              </w:rPr>
              <w:instrText xml:space="preserve"> _</w:instrText>
            </w:r>
            <w:r w:rsidR="003902E8">
              <w:rPr>
                <w:webHidden/>
              </w:rPr>
              <w:instrText>Toc70730261 \h</w:instrText>
            </w:r>
            <w:r w:rsidR="003902E8">
              <w:rPr>
                <w:webHidden/>
                <w:rtl/>
              </w:rPr>
              <w:instrText xml:space="preserve"> </w:instrText>
            </w:r>
            <w:r w:rsidR="003902E8">
              <w:rPr>
                <w:webHidden/>
                <w:rtl/>
              </w:rPr>
            </w:r>
            <w:r w:rsidR="003902E8">
              <w:rPr>
                <w:webHidden/>
                <w:rtl/>
              </w:rPr>
              <w:fldChar w:fldCharType="separate"/>
            </w:r>
            <w:r w:rsidR="008A2363">
              <w:rPr>
                <w:webHidden/>
              </w:rPr>
              <w:t>620</w:t>
            </w:r>
            <w:r w:rsidR="003902E8">
              <w:rPr>
                <w:webHidden/>
                <w:rtl/>
              </w:rPr>
              <w:fldChar w:fldCharType="end"/>
            </w:r>
          </w:hyperlink>
        </w:p>
        <w:p w14:paraId="4A382ED1" w14:textId="7A56E2E7" w:rsidR="00126EAE" w:rsidRDefault="00126EAE" w:rsidP="003902E8">
          <w:pPr>
            <w:pStyle w:val="libCenterBold1"/>
          </w:pPr>
          <w:r>
            <w:fldChar w:fldCharType="end"/>
          </w:r>
        </w:p>
      </w:sdtContent>
    </w:sdt>
    <w:p w14:paraId="71408B2A" w14:textId="5427CE95" w:rsidR="005F223A" w:rsidRDefault="005F223A" w:rsidP="002F6BD4">
      <w:pPr>
        <w:pStyle w:val="libNormal"/>
      </w:pPr>
    </w:p>
    <w:p w14:paraId="642CF8BB" w14:textId="77777777" w:rsidR="005F223A" w:rsidRDefault="005F223A" w:rsidP="002F6BD4">
      <w:pPr>
        <w:pStyle w:val="libNormal"/>
        <w:sectPr w:rsidR="005F223A" w:rsidSect="003902E8">
          <w:headerReference w:type="default" r:id="rId14"/>
          <w:footerReference w:type="default" r:id="rId15"/>
          <w:headerReference w:type="first" r:id="rId16"/>
          <w:footerReference w:type="first" r:id="rId17"/>
          <w:pgSz w:w="11907" w:h="16840" w:code="9"/>
          <w:pgMar w:top="1701" w:right="2268" w:bottom="1701" w:left="2268" w:header="720" w:footer="720" w:gutter="0"/>
          <w:pgNumType w:fmt="lowerRoman" w:start="1"/>
          <w:cols w:space="720"/>
          <w:bidi/>
          <w:rtlGutter/>
          <w:docGrid w:linePitch="435"/>
        </w:sectPr>
      </w:pPr>
    </w:p>
    <w:p w14:paraId="5781EDC0" w14:textId="77777777" w:rsidR="00764220" w:rsidRDefault="00764220" w:rsidP="002F6BD4">
      <w:pPr>
        <w:pStyle w:val="Heading1Center"/>
      </w:pPr>
      <w:bookmarkStart w:id="0" w:name="_Toc70729347"/>
      <w:r>
        <w:lastRenderedPageBreak/>
        <w:t>Translator’s Foreword</w:t>
      </w:r>
      <w:bookmarkEnd w:id="0"/>
    </w:p>
    <w:p w14:paraId="396C0F0E" w14:textId="77777777" w:rsidR="008C5AE2" w:rsidRDefault="00764220" w:rsidP="00CE21BF">
      <w:pPr>
        <w:pStyle w:val="libAr"/>
      </w:pPr>
      <w:r>
        <w:rPr>
          <w:rtl/>
        </w:rPr>
        <w:t>بسم الله الرحمن الرحيم</w:t>
      </w:r>
    </w:p>
    <w:p w14:paraId="3184142A" w14:textId="77777777" w:rsidR="008C5AE2" w:rsidRDefault="00764220" w:rsidP="00CE21BF">
      <w:pPr>
        <w:pStyle w:val="libBoldItalic"/>
      </w:pPr>
      <w:r>
        <w:t>In the name of Allah, the Most Gracious, the Most Merciful</w:t>
      </w:r>
    </w:p>
    <w:p w14:paraId="16377590" w14:textId="77777777" w:rsidR="008C5AE2" w:rsidRDefault="00764220" w:rsidP="00764220">
      <w:pPr>
        <w:pStyle w:val="libNormal"/>
      </w:pPr>
      <w:r>
        <w:t>The personality of Imam Ali Ibn Abi Talib (‘a) is too great to comprehend in a single book, because it has so many sides; each one of which requires a multi-volume book to cover. Throughout his blessed lifetime, Imam Ali (‘a) represented the truth as flawlessly as sociologists desired. He treated almost all of the social defects, he thought, would affect any society.</w:t>
      </w:r>
    </w:p>
    <w:p w14:paraId="3C6F1F79" w14:textId="77777777" w:rsidR="008C5AE2" w:rsidRDefault="00764220" w:rsidP="00764220">
      <w:pPr>
        <w:pStyle w:val="libNormal"/>
      </w:pPr>
      <w:r>
        <w:t>Unfortunately, the people among whom Imam Ali lived had formed a primitive society whose individuals relied upon power instead of motive and civility, to lead their lives. Such was the community of the Arabian Peninsula in which Imam Ali (‘a) grew up.</w:t>
      </w:r>
    </w:p>
    <w:p w14:paraId="2A3327EA" w14:textId="77777777" w:rsidR="008C5AE2" w:rsidRDefault="00764220" w:rsidP="00764220">
      <w:pPr>
        <w:pStyle w:val="libNormal"/>
      </w:pPr>
      <w:r>
        <w:t>Since the early years of his life, Imam Ali (‘a) was embraced and brought up by the ever greatest personality known by humanity; namely, the Holy Prophet Muhammad (S) who brought him up on idealities and mental and physical perfections. The Imam (‘a) thus proved to be a great and righteous role model to the humanity.</w:t>
      </w:r>
    </w:p>
    <w:p w14:paraId="175FD658" w14:textId="77777777" w:rsidR="008C5AE2" w:rsidRDefault="00764220" w:rsidP="00764220">
      <w:pPr>
        <w:pStyle w:val="libNormal"/>
      </w:pPr>
      <w:r>
        <w:t>This book is a translation of the eleven-volume book entitled Mawsu’at Al-Imam Amir Al-Mu'minin Ali Ibn Abi Talib, written by the well-versed scholar Sheikh Baqir Sharif Al-Qarashi. However, I, the translator, tried to translate the ideas of the book excluding the compositions and irrelevant topics. As a result, the English version of the book has come in one volume only.</w:t>
      </w:r>
    </w:p>
    <w:p w14:paraId="109402AB" w14:textId="77777777" w:rsidR="008C5AE2" w:rsidRDefault="00764220" w:rsidP="00764220">
      <w:pPr>
        <w:pStyle w:val="libNormal"/>
      </w:pPr>
      <w:r>
        <w:t>The book is divided into two major sections; one dedicated to the life account of Imam Ali (‘a), and the other to his traditions including his words, deeds, and judgments.</w:t>
      </w:r>
    </w:p>
    <w:p w14:paraId="6EF4E50E" w14:textId="77777777" w:rsidR="008C5AE2" w:rsidRDefault="00764220" w:rsidP="00764220">
      <w:pPr>
        <w:pStyle w:val="libNormal"/>
      </w:pPr>
      <w:r>
        <w:t>In other words, the first section of the book deals with the details of the life of Imam Ali (‘a) from birth till death or, as expressed by scholars, from cradle to burial place.</w:t>
      </w:r>
    </w:p>
    <w:p w14:paraId="717803A9" w14:textId="77777777" w:rsidR="008C5AE2" w:rsidRDefault="00764220" w:rsidP="00764220">
      <w:pPr>
        <w:pStyle w:val="libNormal"/>
      </w:pPr>
      <w:r>
        <w:t>The second part is further split into chapters. Each chapter touches a definite aspect of the Imam’s activities and reformative plans. Hence, topics like remarks of Imam Ali in the Holy Quran and the prophetic traditions, his commentaries on some verses of Holy Quran, his educational teachings, his sermons, his aphorisms, his judgments, his knowledge, his concentration on learning, his prophecies, his debates, and his supplications, all have been discussed in independent chapters of the second part of the book.</w:t>
      </w:r>
    </w:p>
    <w:p w14:paraId="174EDBD8" w14:textId="77777777" w:rsidR="008C5AE2" w:rsidRDefault="00764220" w:rsidP="00764220">
      <w:pPr>
        <w:pStyle w:val="libNormal"/>
      </w:pPr>
      <w:r>
        <w:t>Finally, I hope the kind reader will learn something new about the great personality of Imam Ali (‘a) and will try to follow his example. Without doubt, the right track will lead to welfare of this life and the next.</w:t>
      </w:r>
    </w:p>
    <w:p w14:paraId="18E52517" w14:textId="77777777" w:rsidR="008C5AE2" w:rsidRDefault="00764220" w:rsidP="00764220">
      <w:pPr>
        <w:pStyle w:val="libNormal"/>
      </w:pPr>
      <w:r>
        <w:t>I hope that the dear readers excuse the mistakes made in this book. They are definitely not intentional though.</w:t>
      </w:r>
    </w:p>
    <w:p w14:paraId="25FB97C1" w14:textId="4754BD0B" w:rsidR="00764220" w:rsidRDefault="00764220" w:rsidP="00DF47BA">
      <w:pPr>
        <w:pStyle w:val="libBold1"/>
      </w:pPr>
      <w:r>
        <w:t>Badr Shahin</w:t>
      </w:r>
    </w:p>
    <w:p w14:paraId="3FF98561" w14:textId="77777777" w:rsidR="00764220" w:rsidRDefault="00764220" w:rsidP="00DF47BA">
      <w:pPr>
        <w:pStyle w:val="libBold2"/>
      </w:pPr>
      <w:r>
        <w:t>April 2010</w:t>
      </w:r>
    </w:p>
    <w:p w14:paraId="7927B785" w14:textId="627EB1E7" w:rsidR="00764220" w:rsidRDefault="00764220" w:rsidP="002F6BD4">
      <w:pPr>
        <w:pStyle w:val="libNormal"/>
      </w:pPr>
      <w:r>
        <w:br w:type="page"/>
      </w:r>
    </w:p>
    <w:p w14:paraId="6ACA985A" w14:textId="77777777" w:rsidR="00764220" w:rsidRDefault="00764220" w:rsidP="002F6BD4">
      <w:pPr>
        <w:pStyle w:val="Heading1Center"/>
      </w:pPr>
      <w:bookmarkStart w:id="1" w:name="_Toc70729348"/>
      <w:r>
        <w:lastRenderedPageBreak/>
        <w:t>Preface</w:t>
      </w:r>
      <w:bookmarkEnd w:id="1"/>
    </w:p>
    <w:p w14:paraId="2CD0EC5E" w14:textId="77777777" w:rsidR="008C5AE2" w:rsidRDefault="00764220" w:rsidP="00764220">
      <w:pPr>
        <w:pStyle w:val="libNormal"/>
      </w:pPr>
      <w:r>
        <w:t>The painstaking striving of the Holy Prophet Muhammad (S) and the struggle of his successor Imam Ali ibn Abi Talib Amir Al-Mu'minin (‘a) were the one and only source of the rays of light that illumined the Arabian Peninsula and whose brilliant waves extended to include all nations and peoples of the entire world, carrying all-inclusive liberty to human thought, will, and behavior, and proffering an advanced method and a comprehensive reformation that embraces all aspects of life, counting spread of knowledge, eradication of ignorance, development of intellects, and raising of man’s level from evils of this life to a life thriving with cognizance and illumination.</w:t>
      </w:r>
    </w:p>
    <w:p w14:paraId="712EAEF5" w14:textId="77777777" w:rsidR="008C5AE2" w:rsidRDefault="00764220" w:rsidP="00764220">
      <w:pPr>
        <w:pStyle w:val="libNormal"/>
      </w:pPr>
      <w:r>
        <w:t>The doctrine of monotheism the most sublime word that involves all sorts of human liberty and casts the die of all sorts of servitude to other than Almighty Allah was launched on the tongue of the Holy Prophet (S) who adopted and declared it in Makkah.</w:t>
      </w:r>
    </w:p>
    <w:p w14:paraId="00825D6D" w14:textId="77777777" w:rsidR="008C5AE2" w:rsidRDefault="00764220" w:rsidP="00764220">
      <w:pPr>
        <w:pStyle w:val="libNormal"/>
      </w:pPr>
      <w:r>
        <w:t>The ensign of this word was borne by Imam Ali, the Holy Prophet’s successor and door to his city of knowledge, who swung with it in the space of Makkah; the center of idolatry and the heart of ignorance and superstitions.</w:t>
      </w:r>
    </w:p>
    <w:p w14:paraId="4ADF211F" w14:textId="77777777" w:rsidR="008C5AE2" w:rsidRDefault="00764220" w:rsidP="00764220">
      <w:pPr>
        <w:pStyle w:val="libNormal"/>
      </w:pPr>
      <w:r>
        <w:t>Defending their superstitious beliefs, the people of Makkah confronted the Holy Prophet, concurring to extinguish the illumination of his Divine light and enfolding the ensign of the Holy Quran in order to take humanity back to the era of ignorance.</w:t>
      </w:r>
    </w:p>
    <w:p w14:paraId="2B26066A" w14:textId="77777777" w:rsidR="008C5AE2" w:rsidRDefault="00764220" w:rsidP="00764220">
      <w:pPr>
        <w:pStyle w:val="libNormal"/>
      </w:pPr>
      <w:r>
        <w:t>Yet, the immortal hero of Islam; namely Imam Ali (‘a), took upon himself the mission of protecting the Holy Prophet (S), availing himself of his matchless courage. He was thus the striking power that stood in the side of the Holy Prophet and defended him against those beasts.</w:t>
      </w:r>
    </w:p>
    <w:p w14:paraId="2581AC98" w14:textId="77777777" w:rsidR="008C5AE2" w:rsidRDefault="00764220" w:rsidP="00764220">
      <w:pPr>
        <w:pStyle w:val="libNormal"/>
      </w:pPr>
      <w:r>
        <w:t>Neither in the Muslim world nor in any other world can you find a personality matching the personality of Imam Ali ibn Abi Talib in talents, geniuses, and other faculties that comprehended all languages spoken by the inhabitants of this planet, making all scientists and men of rationality unable to stop talking about him with full respect and admiration.</w:t>
      </w:r>
    </w:p>
    <w:p w14:paraId="3EC1D306" w14:textId="77777777" w:rsidR="008C5AE2" w:rsidRDefault="00764220" w:rsidP="00764220">
      <w:pPr>
        <w:pStyle w:val="libNormal"/>
      </w:pPr>
      <w:r>
        <w:t>In addition to full acquaintance with the secrets of the Muslim jurisprudence and laws of Islam, Imam Ali’s knowledge ability included all sciences of this universe. He thus says, ‘Ask me about the ways of the skies, for I know them better than I know the ways of this earth.’</w:t>
      </w:r>
    </w:p>
    <w:p w14:paraId="46FD6B6B" w14:textId="77777777" w:rsidR="008C5AE2" w:rsidRDefault="00764220" w:rsidP="00764220">
      <w:pPr>
        <w:pStyle w:val="libNormal"/>
      </w:pPr>
      <w:r>
        <w:t>Through his uncountable sciences and faculties, this great personality worked for establishing edifices of knowledge and sciences in the eastern part of this globe, but the same ignorant tyrants who had stood against his cousin the Holy Prophet stood also in the face of his expectations and spared no effort in frustrating his efforts.</w:t>
      </w:r>
    </w:p>
    <w:p w14:paraId="67108176" w14:textId="77777777" w:rsidR="008C5AE2" w:rsidRDefault="00764220" w:rsidP="00764220">
      <w:pPr>
        <w:pStyle w:val="libNormal"/>
      </w:pPr>
      <w:r>
        <w:t>One of the most important expectations of Imam Ali (‘a) was the establishment of a system of rule founded on pure justice and untainted fairness. He therefore endeavored to distributing the fortunes of Almighty Allah among all humans equally and eradicating poverty and misery. He was thus the brother of the poor, the father of the miserable, and the hope of the deprived.</w:t>
      </w:r>
    </w:p>
    <w:p w14:paraId="5A989749" w14:textId="77777777" w:rsidR="008C5AE2" w:rsidRDefault="00764220" w:rsidP="00764220">
      <w:pPr>
        <w:pStyle w:val="libNormal"/>
      </w:pPr>
      <w:r>
        <w:t xml:space="preserve">Imam Ali ibn Abi Talib (‘a) was the first oppressed person in Islam. Ordeals and crises attacked him successively immediately after the passing away of his cousin. The malicious powers thus shouted in his face, Prophet </w:t>
      </w:r>
      <w:r>
        <w:lastRenderedPageBreak/>
        <w:t>Hood and leadership (of the Muslim community) must never be held by the same family!’</w:t>
      </w:r>
    </w:p>
    <w:p w14:paraId="6F4931F8" w14:textId="77777777" w:rsidR="008C5AE2" w:rsidRDefault="00764220" w:rsidP="00764220">
      <w:pPr>
        <w:pStyle w:val="libNormal"/>
      </w:pPr>
      <w:r>
        <w:t>He was therefore driven away from his divinely commissioned position of leadership, forcing him to confine himself to his house and canceling all the privileges that the Holy Prophet (S) gave to him within earshot of all Muslims.</w:t>
      </w:r>
    </w:p>
    <w:p w14:paraId="631B9F6E" w14:textId="77777777" w:rsidR="008C5AE2" w:rsidRDefault="00764220" w:rsidP="00764220">
      <w:pPr>
        <w:pStyle w:val="libNormal"/>
      </w:pPr>
      <w:r>
        <w:t>However, when the position of Caliphate led itself eventually to him, the tyrannical powers of Quraysh could not stand this fact, because they were certain that this man of absolute justice would deprive them of their undeserved privileges and of the fortunes that they had unrightfully seized from the public treasury of the Muslim State.</w:t>
      </w:r>
    </w:p>
    <w:p w14:paraId="2713D02C" w14:textId="77777777" w:rsidR="008C5AE2" w:rsidRDefault="00764220" w:rsidP="00764220">
      <w:pPr>
        <w:pStyle w:val="libNormal"/>
      </w:pPr>
      <w:r>
        <w:t>They therefore recruited all their financial and political powers to overthrow his government. From the first ray of the dawn of Islam, Imam Ali (‘a) was the very person who directed to them shattering blows and filled in their houses with wailings and mourning’s. Imam Ali (‘a) was therefore their vehement enemy before and after he became the leader of the Muslim State.</w:t>
      </w:r>
    </w:p>
    <w:p w14:paraId="4DB46BCA" w14:textId="77777777" w:rsidR="008C5AE2" w:rsidRDefault="00764220" w:rsidP="00764220">
      <w:pPr>
        <w:pStyle w:val="libNormal"/>
      </w:pPr>
      <w:r>
        <w:t>The history of Imam Ali (‘a) is strongly connected to the history of the Holy Prophet (S) in particular and the history of Islam in general. Since childhood, he was brought up by the Holy Prophet (S) and he was a chief branch of the blessed tree of Prophet Hood whose origin is fixed and whose branches are in the heavens, as expressed by the Holy Quran.</w:t>
      </w:r>
    </w:p>
    <w:p w14:paraId="6A45CAC8" w14:textId="77777777" w:rsidR="008C5AE2" w:rsidRDefault="00764220" w:rsidP="00764220">
      <w:pPr>
        <w:pStyle w:val="libNormal"/>
      </w:pPr>
      <w:r>
        <w:t>The views of people in general have never varied about any personality in the history of humanity as they did about the personality of Imam Ali (‘a). Some people adored him so exaggeratedly that they worshiped him, while others went too far in invoking his animosity and hating him that they tried to extinguish not only his light but also any ray that claimed belonging to him. At any rate, all Muslims agree unanimously that those who hate Imam Ali (‘a) are infidels, straying off the path of Islam, and lacking any share in this religion.</w:t>
      </w:r>
    </w:p>
    <w:p w14:paraId="075C5D8A" w14:textId="77777777" w:rsidR="008C5AE2" w:rsidRDefault="00764220" w:rsidP="00764220">
      <w:pPr>
        <w:pStyle w:val="libNormal"/>
      </w:pPr>
      <w:r>
        <w:t>To conclude, each aspect of the personality of Imam Ali (‘a) is too far- reaching to be comprehended in a single book. If truth be told, this personality requires tens of volumes to comprehend.</w:t>
      </w:r>
    </w:p>
    <w:p w14:paraId="02626EFF" w14:textId="128159BD" w:rsidR="00764220" w:rsidRDefault="00764220" w:rsidP="00DF47BA">
      <w:pPr>
        <w:pStyle w:val="libBold1"/>
      </w:pPr>
      <w:r>
        <w:t>Baqir Sharif Al-Qarashi</w:t>
      </w:r>
    </w:p>
    <w:p w14:paraId="1548EC07" w14:textId="77777777" w:rsidR="00764220" w:rsidRDefault="00764220" w:rsidP="00DF47BA">
      <w:pPr>
        <w:pStyle w:val="libBold2"/>
      </w:pPr>
      <w:r>
        <w:t>Holy Najaf</w:t>
      </w:r>
    </w:p>
    <w:p w14:paraId="317BD8B0" w14:textId="3CB33414" w:rsidR="00764220" w:rsidRDefault="00764220" w:rsidP="002F6BD4">
      <w:pPr>
        <w:pStyle w:val="libNormal"/>
      </w:pPr>
      <w:r>
        <w:br w:type="page"/>
      </w:r>
    </w:p>
    <w:p w14:paraId="41E1AA39" w14:textId="094C2713" w:rsidR="00287BF5" w:rsidRDefault="00287BF5" w:rsidP="002F6BD4">
      <w:pPr>
        <w:pStyle w:val="libNormal"/>
      </w:pPr>
    </w:p>
    <w:p w14:paraId="4983B9A0" w14:textId="40E7FE94" w:rsidR="00287BF5" w:rsidRDefault="00287BF5" w:rsidP="002F6BD4">
      <w:pPr>
        <w:pStyle w:val="libNormal"/>
      </w:pPr>
    </w:p>
    <w:p w14:paraId="1F1E491C" w14:textId="13440B77" w:rsidR="00287BF5" w:rsidRDefault="00287BF5" w:rsidP="002F6BD4">
      <w:pPr>
        <w:pStyle w:val="libNormal"/>
      </w:pPr>
    </w:p>
    <w:p w14:paraId="34788D1A" w14:textId="4A32D8BC" w:rsidR="00287BF5" w:rsidRDefault="00287BF5" w:rsidP="002F6BD4">
      <w:pPr>
        <w:pStyle w:val="libNormal"/>
      </w:pPr>
    </w:p>
    <w:p w14:paraId="1BB17F0A" w14:textId="4D9CCCB7" w:rsidR="00287BF5" w:rsidRDefault="00287BF5" w:rsidP="002F6BD4">
      <w:pPr>
        <w:pStyle w:val="libNormal"/>
      </w:pPr>
    </w:p>
    <w:p w14:paraId="136676B4" w14:textId="16A86E5B" w:rsidR="00287BF5" w:rsidRDefault="00287BF5" w:rsidP="002F6BD4">
      <w:pPr>
        <w:pStyle w:val="libNormal"/>
      </w:pPr>
    </w:p>
    <w:p w14:paraId="569E6602" w14:textId="15554738" w:rsidR="00287BF5" w:rsidRDefault="00287BF5" w:rsidP="002F6BD4">
      <w:pPr>
        <w:pStyle w:val="libNormal"/>
      </w:pPr>
    </w:p>
    <w:p w14:paraId="0399F302" w14:textId="34DC6580" w:rsidR="00287BF5" w:rsidRDefault="00287BF5" w:rsidP="002F6BD4">
      <w:pPr>
        <w:pStyle w:val="libNormal"/>
      </w:pPr>
    </w:p>
    <w:p w14:paraId="062EB1DA" w14:textId="02C87E07" w:rsidR="00287BF5" w:rsidRDefault="00287BF5" w:rsidP="002F6BD4">
      <w:pPr>
        <w:pStyle w:val="libNormal"/>
      </w:pPr>
    </w:p>
    <w:p w14:paraId="60977ED3" w14:textId="12CA2688" w:rsidR="00287BF5" w:rsidRDefault="00287BF5" w:rsidP="002F6BD4">
      <w:pPr>
        <w:pStyle w:val="libNormal"/>
      </w:pPr>
    </w:p>
    <w:p w14:paraId="7034F4CA" w14:textId="04FDFA5A" w:rsidR="00287BF5" w:rsidRDefault="00287BF5" w:rsidP="002F6BD4">
      <w:pPr>
        <w:pStyle w:val="libNormal"/>
      </w:pPr>
    </w:p>
    <w:p w14:paraId="1E79F24A" w14:textId="5F533B79" w:rsidR="00287BF5" w:rsidRDefault="00287BF5" w:rsidP="002F6BD4">
      <w:pPr>
        <w:pStyle w:val="libNormal"/>
      </w:pPr>
    </w:p>
    <w:p w14:paraId="171D6E65" w14:textId="79A2BB50" w:rsidR="00287BF5" w:rsidRDefault="00287BF5" w:rsidP="002F6BD4">
      <w:pPr>
        <w:pStyle w:val="libNormal"/>
      </w:pPr>
    </w:p>
    <w:p w14:paraId="72F8F4F4" w14:textId="66889A35" w:rsidR="00287BF5" w:rsidRDefault="00287BF5" w:rsidP="002F6BD4">
      <w:pPr>
        <w:pStyle w:val="libNormal"/>
      </w:pPr>
    </w:p>
    <w:p w14:paraId="2190DF43" w14:textId="6C728987" w:rsidR="00287BF5" w:rsidRDefault="00287BF5" w:rsidP="002F6BD4">
      <w:pPr>
        <w:pStyle w:val="libNormal"/>
      </w:pPr>
    </w:p>
    <w:p w14:paraId="0112F78F" w14:textId="4B5C92AA" w:rsidR="00287BF5" w:rsidRDefault="00287BF5" w:rsidP="002F6BD4">
      <w:pPr>
        <w:pStyle w:val="libNormal"/>
      </w:pPr>
    </w:p>
    <w:p w14:paraId="397360BF" w14:textId="722DC01A" w:rsidR="00287BF5" w:rsidRDefault="00287BF5" w:rsidP="002F6BD4">
      <w:pPr>
        <w:pStyle w:val="libNormal"/>
      </w:pPr>
    </w:p>
    <w:p w14:paraId="602F9D1B" w14:textId="36A1DA9E" w:rsidR="00287BF5" w:rsidRDefault="00287BF5" w:rsidP="002F6BD4">
      <w:pPr>
        <w:pStyle w:val="libNormal"/>
      </w:pPr>
    </w:p>
    <w:p w14:paraId="7A4CBD5B" w14:textId="69139CE3" w:rsidR="00287BF5" w:rsidRDefault="00287BF5" w:rsidP="002F6BD4">
      <w:pPr>
        <w:pStyle w:val="libNormal"/>
      </w:pPr>
    </w:p>
    <w:p w14:paraId="3076A38E" w14:textId="624A7374" w:rsidR="00287BF5" w:rsidRDefault="00287BF5" w:rsidP="002F6BD4">
      <w:pPr>
        <w:pStyle w:val="libNormal"/>
      </w:pPr>
    </w:p>
    <w:p w14:paraId="5D3C1DBA" w14:textId="5CFA3AE3" w:rsidR="00287BF5" w:rsidRDefault="00287BF5" w:rsidP="002F6BD4">
      <w:pPr>
        <w:pStyle w:val="libNormal"/>
      </w:pPr>
    </w:p>
    <w:p w14:paraId="06B2115A" w14:textId="77777777" w:rsidR="00287BF5" w:rsidRDefault="00287BF5" w:rsidP="002F6BD4">
      <w:pPr>
        <w:pStyle w:val="libNormal"/>
      </w:pPr>
    </w:p>
    <w:p w14:paraId="1DE0C844" w14:textId="272AE2D3" w:rsidR="00764220" w:rsidRDefault="00764220" w:rsidP="002F6BD4">
      <w:pPr>
        <w:pStyle w:val="Heading1Center"/>
      </w:pPr>
      <w:bookmarkStart w:id="2" w:name="_Toc70729349"/>
      <w:r w:rsidRPr="00764220">
        <w:t>Section 1: The Life Account Of Imam Ali</w:t>
      </w:r>
      <w:bookmarkEnd w:id="2"/>
    </w:p>
    <w:p w14:paraId="334C7917" w14:textId="77777777" w:rsidR="00764220" w:rsidRDefault="00764220" w:rsidP="002F6BD4">
      <w:pPr>
        <w:pStyle w:val="libNormal"/>
      </w:pPr>
      <w:r>
        <w:br w:type="page"/>
      </w:r>
    </w:p>
    <w:p w14:paraId="6FEEEDCD" w14:textId="77777777" w:rsidR="00764220" w:rsidRDefault="00764220" w:rsidP="002F6BD4">
      <w:pPr>
        <w:pStyle w:val="Heading2Center"/>
      </w:pPr>
      <w:bookmarkStart w:id="3" w:name="_Toc70729350"/>
      <w:r>
        <w:lastRenderedPageBreak/>
        <w:t>Early Life And Virtues Of Imam Ali</w:t>
      </w:r>
      <w:bookmarkEnd w:id="3"/>
    </w:p>
    <w:p w14:paraId="438B2EDB" w14:textId="77777777" w:rsidR="008C5AE2" w:rsidRDefault="00764220" w:rsidP="00764220">
      <w:pPr>
        <w:pStyle w:val="libNormal"/>
      </w:pPr>
      <w:r>
        <w:t>All constituents of distinction and dignity can be found convened in the lineage of Imam Ali ibn Abi Talib (‘a) who belongs to the family of Hashim that is well-known for nobility, gallantry, hospiTalibty, and all features of righteousness that may be ascribed to a family.</w:t>
      </w:r>
    </w:p>
    <w:p w14:paraId="5D6396F3" w14:textId="77777777" w:rsidR="008C5AE2" w:rsidRDefault="00764220" w:rsidP="00764220">
      <w:pPr>
        <w:pStyle w:val="libNormal"/>
      </w:pPr>
      <w:r>
        <w:t>Historians have mentioned some noble exploits of this family since its coming into being. While idolatry was the prevailing religion among the tribes of Makkah where giant idols were hanged on the walls of the Holy Ka’bah, the family of Hashim was the one and only family that professed monotheism and worshipped Almighty Allah, the God of Prophet Abraham. Referring to this fact, Imam Ali (‘a) says,</w:t>
      </w:r>
    </w:p>
    <w:p w14:paraId="10F7B3D0" w14:textId="77777777" w:rsidR="008C5AE2" w:rsidRDefault="00764220" w:rsidP="00764220">
      <w:pPr>
        <w:pStyle w:val="libNormal"/>
      </w:pPr>
      <w:r>
        <w:t>By Allah I swear this! Neither my father nor did my grandfather’s Abd Al- Muttalib, Abd-Manaf, and Hashim, worship any idol; rather, they worshipped Almighty Allah and performed prayers, turning their faces to the Holy House (i.e. Ka’bah), following the religion of Prophet Abraham, and adhering to it’</w:t>
      </w:r>
      <w:r w:rsidRPr="00F864A7">
        <w:rPr>
          <w:rStyle w:val="libFootnotenumChar"/>
        </w:rPr>
        <w:t>1</w:t>
      </w:r>
    </w:p>
    <w:p w14:paraId="3C3399E0" w14:textId="77777777" w:rsidR="008C5AE2" w:rsidRDefault="00764220" w:rsidP="00764220">
      <w:pPr>
        <w:pStyle w:val="libNormal"/>
      </w:pPr>
      <w:r>
        <w:t>Because the descendants of Hashim represented chivalry, intrepidity, and nobility, they were chief parties in the famous Hilf Al-Fudul Pact one of whose paragraphs was to help the oppressed people, be they from the tribe of Quraysh or any other tribe. The Holy Prophet (S) himself witnessed this pact and gloried himself on it.</w:t>
      </w:r>
    </w:p>
    <w:p w14:paraId="5F49B24F" w14:textId="77777777" w:rsidR="008C5AE2" w:rsidRDefault="00764220" w:rsidP="00764220">
      <w:pPr>
        <w:pStyle w:val="libNormal"/>
      </w:pPr>
      <w:r>
        <w:t>Another sign of pride and glory for the Hashimites was the digging of Zamzam Spring after it had been wiped out for a long time. Although all people of Quraysh made big efforts to find this spring, all their attempts failed until Abd Al-Muttalib, the chief of the Hashimites, could find it along with a treasure of two golden gazelles, swords, and armors.</w:t>
      </w:r>
    </w:p>
    <w:p w14:paraId="28F83E56" w14:textId="77777777" w:rsidR="008C5AE2" w:rsidRDefault="00764220" w:rsidP="00764220">
      <w:pPr>
        <w:pStyle w:val="libNormal"/>
      </w:pPr>
      <w:r>
        <w:t>When they disputed about the possession of that treasure, Abd Al-Muttalib decided that the gold should be re-molded and put on the gate of the Holy Ka’bah.</w:t>
      </w:r>
    </w:p>
    <w:p w14:paraId="73BF80FE" w14:textId="77777777" w:rsidR="008C5AE2" w:rsidRDefault="00764220" w:rsidP="00764220">
      <w:pPr>
        <w:pStyle w:val="libNormal"/>
      </w:pPr>
      <w:r>
        <w:t>Having been forerunners to every act of public benefit, the Hashimites applied themselves to supplying all the pilgrims to the Holy Ka’bah with water generously. They also used to serve all strangers and poor people with food.</w:t>
      </w:r>
    </w:p>
    <w:p w14:paraId="5477239A" w14:textId="77777777" w:rsidR="008C5AE2" w:rsidRDefault="00764220" w:rsidP="00764220">
      <w:pPr>
        <w:pStyle w:val="libNormal"/>
      </w:pPr>
      <w:r>
        <w:t>These charitable attributes could easily found themselves spacious places in the selves of the descendants of Hashim all over ages. Hence, Imam Ali (‘a) was the most evident example of these attributes that added up to his unique personality.</w:t>
      </w:r>
    </w:p>
    <w:p w14:paraId="50C87D77" w14:textId="14C4943A" w:rsidR="00764220" w:rsidRDefault="00764220" w:rsidP="00DC5E41">
      <w:pPr>
        <w:pStyle w:val="Heading3"/>
      </w:pPr>
      <w:bookmarkStart w:id="4" w:name="_Toc70729351"/>
      <w:r>
        <w:t>Celebrated Chiefs Of The Hashimites</w:t>
      </w:r>
      <w:bookmarkEnd w:id="4"/>
    </w:p>
    <w:p w14:paraId="36822C00" w14:textId="77777777" w:rsidR="00764220" w:rsidRDefault="00764220" w:rsidP="00DC5E41">
      <w:pPr>
        <w:pStyle w:val="Heading3"/>
      </w:pPr>
      <w:bookmarkStart w:id="5" w:name="_Toc70729352"/>
      <w:r>
        <w:t>Hashim</w:t>
      </w:r>
      <w:bookmarkEnd w:id="5"/>
    </w:p>
    <w:p w14:paraId="2E9F7203" w14:textId="77777777" w:rsidR="008C5AE2" w:rsidRDefault="00764220" w:rsidP="00764220">
      <w:pPr>
        <w:pStyle w:val="libNormal"/>
      </w:pPr>
      <w:r>
        <w:t>The most honorable personality of Makkah, Hashim was the epitome of generosity as he used to serve the pilgrims with food in Makkah, Mina, and on Mount Arafat.</w:t>
      </w:r>
      <w:r w:rsidRPr="00F864A7">
        <w:rPr>
          <w:rStyle w:val="libFootnotenumChar"/>
        </w:rPr>
        <w:t>2</w:t>
      </w:r>
      <w:r>
        <w:t xml:space="preserve"> He was the first to decide two journeys a year for the people of Quraysh; one to Yemen and one to Syria.</w:t>
      </w:r>
      <w:r w:rsidRPr="00F864A7">
        <w:rPr>
          <w:rStyle w:val="libFootnotenumChar"/>
        </w:rPr>
        <w:t>3</w:t>
      </w:r>
    </w:p>
    <w:p w14:paraId="25A719E4" w14:textId="799D9D10" w:rsidR="00764220" w:rsidRDefault="00764220" w:rsidP="00DC5E41">
      <w:pPr>
        <w:pStyle w:val="Heading3"/>
      </w:pPr>
      <w:bookmarkStart w:id="6" w:name="_Toc70729353"/>
      <w:r>
        <w:t>Abd Al-Muttalib</w:t>
      </w:r>
      <w:bookmarkEnd w:id="6"/>
    </w:p>
    <w:p w14:paraId="48F81683" w14:textId="77777777" w:rsidR="008C5AE2" w:rsidRDefault="00764220" w:rsidP="00764220">
      <w:pPr>
        <w:pStyle w:val="libNormal"/>
      </w:pPr>
      <w:r>
        <w:t xml:space="preserve">One of the chiefs and objects of pride for the Hashimites, Abd Al-Muttalib was the noblest in his youth and the solemnest in old age. He was so praised and extolled that he was nicknamed Shaybat Al-Hamd, or the praised gray- </w:t>
      </w:r>
      <w:r>
        <w:lastRenderedPageBreak/>
        <w:t>haired chief.</w:t>
      </w:r>
      <w:r w:rsidRPr="00F864A7">
        <w:rPr>
          <w:rStyle w:val="libFootnotenumChar"/>
        </w:rPr>
        <w:t>4</w:t>
      </w:r>
      <w:r>
        <w:t xml:space="preserve"> Although he had faced many hardships in gathering fresh water, he did not stop serving the pilgrims to the Holy Ka’bah with water.</w:t>
      </w:r>
    </w:p>
    <w:p w14:paraId="6EFFAB16" w14:textId="35E5B907" w:rsidR="00764220" w:rsidRDefault="00764220" w:rsidP="00DC5E41">
      <w:pPr>
        <w:pStyle w:val="Heading3"/>
      </w:pPr>
      <w:bookmarkStart w:id="7" w:name="_Toc70729354"/>
      <w:r>
        <w:t>Abu Talib</w:t>
      </w:r>
      <w:bookmarkEnd w:id="7"/>
    </w:p>
    <w:p w14:paraId="251683EE" w14:textId="77777777" w:rsidR="008C5AE2" w:rsidRDefault="00764220" w:rsidP="00764220">
      <w:pPr>
        <w:pStyle w:val="libNormal"/>
      </w:pPr>
      <w:r>
        <w:t>The father of Imam Ali (‘a), Abu Talib is considered the foremost defender of Islam and the greatest vindicator of the Holy Prophet’s promulgation for this religion. Without the protection of Abu Talib, the Holy Prophet (S) could not have conveyed the message of his Lord and could not have stood in the face of these rivals, underestimating their powers, disgracing their idols, and deriding their traditions and customs.</w:t>
      </w:r>
    </w:p>
    <w:p w14:paraId="245068B9" w14:textId="77777777" w:rsidR="008C5AE2" w:rsidRDefault="00764220" w:rsidP="00764220">
      <w:pPr>
        <w:pStyle w:val="libNormal"/>
      </w:pPr>
      <w:r>
        <w:t>Abu Talib took much care of the Holy Prophet (S) and took upon himself the mission of bringing him up from childhood after the demise of his father, grandfather, and mother. On one of his journeys to Syria, Abu Talib accompanied his nephew, Muhammad, to teach him the principles of commerce.</w:t>
      </w:r>
    </w:p>
    <w:p w14:paraId="73F84A84" w14:textId="77777777" w:rsidR="008C5AE2" w:rsidRDefault="00764220" w:rsidP="00764220">
      <w:pPr>
        <w:pStyle w:val="libNormal"/>
      </w:pPr>
      <w:r>
        <w:t>Once his eyes fell on the Holy Prophet (S), a priest hurried to Abu Talib and said, ‘I advise you to take your nephew and return home, even if this will cause you loss of your money and trade. I cannot guarantee that he will be saved from the trickeries of the polytheists and the Jews who, if they find out what I have just found out about this man, will not cease causing him harm; rather, they will assassinate him and nothing will stop them from doing so.’</w:t>
      </w:r>
      <w:r w:rsidRPr="00F864A7">
        <w:rPr>
          <w:rStyle w:val="libFootnotenumChar"/>
        </w:rPr>
        <w:t>5</w:t>
      </w:r>
    </w:p>
    <w:p w14:paraId="6342F4AD" w14:textId="77777777" w:rsidR="008C5AE2" w:rsidRDefault="00764220" w:rsidP="00764220">
      <w:pPr>
        <w:pStyle w:val="libNormal"/>
      </w:pPr>
      <w:r>
        <w:t xml:space="preserve">Once he heard these words, Abu Talib interrupted his trade journey and went back home so as to safeguard his nephew. Moreover, he was so vigilant over his nephew that he used to make him sleep next to him </w:t>
      </w:r>
      <w:r w:rsidRPr="00F864A7">
        <w:rPr>
          <w:rStyle w:val="libFootnotenumChar"/>
        </w:rPr>
        <w:t>6</w:t>
      </w:r>
      <w:r>
        <w:t xml:space="preserve"> and move him from one place to another in the darkest hour of night lest he would be assassinated.</w:t>
      </w:r>
    </w:p>
    <w:p w14:paraId="4BFFB25F" w14:textId="174F963A" w:rsidR="00764220" w:rsidRDefault="00764220" w:rsidP="00DC5E41">
      <w:pPr>
        <w:pStyle w:val="Heading3"/>
      </w:pPr>
      <w:bookmarkStart w:id="8" w:name="_Toc70729355"/>
      <w:r>
        <w:t>Abu Talib; The Defender Of Islam</w:t>
      </w:r>
      <w:bookmarkEnd w:id="8"/>
    </w:p>
    <w:p w14:paraId="279DE257" w14:textId="77777777" w:rsidR="008C5AE2" w:rsidRDefault="00764220" w:rsidP="00764220">
      <w:pPr>
        <w:pStyle w:val="libNormal"/>
      </w:pPr>
      <w:r>
        <w:t>When the Holy Prophet (S) proclaimed his immortal call that aimed at liberating and saving man from the murk of ignorance and from paganism, the entire tribe of Quraysh embarked upon standing against him in order to extinguish the torch of Monotheism. In the face of this unanimity of Quraysh in antagonizing the Holy Prophet (S), Abu Talib, the true hero of Islam, took upon himself the mission of protecting his nephew.</w:t>
      </w:r>
    </w:p>
    <w:p w14:paraId="0EA12E4C" w14:textId="77777777" w:rsidR="008C5AE2" w:rsidRDefault="00764220" w:rsidP="00764220">
      <w:pPr>
        <w:pStyle w:val="libNormal"/>
      </w:pPr>
      <w:r>
        <w:t>He furthermore used to buoy up the spirits of the Holy Prophet (S) and encourage him to be steadfast in his promulgation for the religion of Almighty Allah. In this respect, Abu Talib composed numerous poetic verses that demonstrated his profound belief in Islam and his backing up and protecting the Holy Prophet (S) whatever sacrifices this matter would cost.</w:t>
      </w:r>
    </w:p>
    <w:p w14:paraId="51C96D2A" w14:textId="77777777" w:rsidR="008C5AE2" w:rsidRDefault="00764220" w:rsidP="00764220">
      <w:pPr>
        <w:pStyle w:val="libNormal"/>
      </w:pPr>
      <w:r>
        <w:t>Other poetic verses revealed that Abu Talib would always and under all circumstances support his nephew and would never allow the polytheists to assault or set about him.</w:t>
      </w:r>
    </w:p>
    <w:p w14:paraId="0C0AE9C1" w14:textId="77777777" w:rsidR="008C5AE2" w:rsidRDefault="00764220" w:rsidP="00764220">
      <w:pPr>
        <w:pStyle w:val="libNormal"/>
      </w:pPr>
      <w:r>
        <w:t>Describing the Holy Prophet (S) in one of his poetic lines, Abu Talib said:</w:t>
      </w:r>
    </w:p>
    <w:p w14:paraId="7E2D80A6" w14:textId="77777777" w:rsidR="008C5AE2" w:rsidRDefault="00764220" w:rsidP="00764220">
      <w:pPr>
        <w:pStyle w:val="libNormal"/>
      </w:pPr>
      <w:r>
        <w:t>He is white-faced and by his face rain is prayed. He is the shelter of the orphans and the guardian of the widows.</w:t>
      </w:r>
    </w:p>
    <w:p w14:paraId="3E9041AA" w14:textId="77777777" w:rsidR="008C5AE2" w:rsidRDefault="00764220" w:rsidP="00764220">
      <w:pPr>
        <w:pStyle w:val="libNormal"/>
      </w:pPr>
      <w:r>
        <w:t>This very poetic line left a great impact on the Holy Prophet’s menTalibty. It is reported that Al-Madinah, the city of Yathrib that was taken as the capital of the Muslim State, was once afflicted with harsh aridity about which its people complained to the Holy Prophet (S).</w:t>
      </w:r>
    </w:p>
    <w:p w14:paraId="48AFF796" w14:textId="77777777" w:rsidR="008C5AE2" w:rsidRDefault="00764220" w:rsidP="00764220">
      <w:pPr>
        <w:pStyle w:val="libNormal"/>
      </w:pPr>
      <w:r>
        <w:lastRenderedPageBreak/>
        <w:t>Responding to them, the Holy Prophet (S) implored Almighty Allah for rain and it was no sooner that it rained. Pleased by this situation, the Holy Prophet (S) said, ‘Had Abu Talib witnessed this, he would have been pleased.’ As he understood the meaning of the Holy Prophet’s saying, Imam Ali (‘a) said, ‘This is an indication of my father’s poetic line about you.’ He meant the previously mentioned poetic verse.</w:t>
      </w:r>
    </w:p>
    <w:p w14:paraId="7BD0CBB1" w14:textId="77777777" w:rsidR="008C5AE2" w:rsidRDefault="00764220" w:rsidP="00764220">
      <w:pPr>
        <w:pStyle w:val="libNormal"/>
      </w:pPr>
      <w:r>
        <w:t>The other members of the Holy Prophet’s household were also touched by this poetic verse. At the last hour of the Prophet’s lifetime, Lady Fatimah (‘a) repeated this poetic verse before him and he said, ‘This is my uncle’s composition.’ He (S) then quoted this verse of the Holy Quran:</w:t>
      </w:r>
    </w:p>
    <w:p w14:paraId="2739E2AE" w14:textId="77777777" w:rsidR="008C5AE2" w:rsidRDefault="00764220" w:rsidP="00764220">
      <w:pPr>
        <w:pStyle w:val="libNormal"/>
      </w:pPr>
      <w:r>
        <w:t>Muhammad is no more than a messenger. The messengers have already passed away before him. If then he dies or is killed will you turn back upon your heels? Whoever turns back upon his heels, he will by no means do harm to Allah in the least and Allah will reward the grateful. (3:144)</w:t>
      </w:r>
      <w:r w:rsidRPr="00F864A7">
        <w:rPr>
          <w:rStyle w:val="libFootnotenumChar"/>
        </w:rPr>
        <w:t>7</w:t>
      </w:r>
    </w:p>
    <w:p w14:paraId="62B391AA" w14:textId="77777777" w:rsidR="008C5AE2" w:rsidRDefault="00764220" w:rsidP="00764220">
      <w:pPr>
        <w:pStyle w:val="libNormal"/>
      </w:pPr>
      <w:r>
        <w:t>Back to the history of Abu Talib, some heads of Quraysh came to him and offered to give him in custody one of their noblest and most handsome heroes; namely, Imarah ibn Al-Walid, if he would give up the Holy Prophet (S) so that they would be able to assassinate him.</w:t>
      </w:r>
    </w:p>
    <w:p w14:paraId="6B0C60FD" w14:textId="77777777" w:rsidR="008C5AE2" w:rsidRDefault="00764220" w:rsidP="00764220">
      <w:pPr>
        <w:pStyle w:val="libNormal"/>
      </w:pPr>
      <w:r>
        <w:t>In response, Abu Talib ridiculed their offer and shouted at them with these words:</w:t>
      </w:r>
    </w:p>
    <w:p w14:paraId="5A09161C" w14:textId="77777777" w:rsidR="008C5AE2" w:rsidRDefault="00764220" w:rsidP="00764220">
      <w:pPr>
        <w:pStyle w:val="libNormal"/>
      </w:pPr>
      <w:r>
        <w:t>No, by God! You, the bunch of idiot ones, have not been fair! Fie on you and woe to you! Do you want me to give you my soul and son so that you will kill him and, in return, you give me your son so that I raise him for you? What is the matter with you?</w:t>
      </w:r>
    </w:p>
    <w:p w14:paraId="4A5270A6" w14:textId="77777777" w:rsidR="008C5AE2" w:rsidRDefault="00764220" w:rsidP="00764220">
      <w:pPr>
        <w:pStyle w:val="libNormal"/>
      </w:pPr>
      <w:r>
        <w:t>How do you judge? Do you expect me to agree on replacing Muhammad with Imarah? I swear by Him Who grasps my soul that if you give me the whole world, I will never accept it as substitute for even a single nail from Muhammad’s foot. Go away from me and never speak to me; otherwise, I will make my sword play on your heads!</w:t>
      </w:r>
    </w:p>
    <w:p w14:paraId="569C5855" w14:textId="77777777" w:rsidR="008C5AE2" w:rsidRDefault="00764220" w:rsidP="00764220">
      <w:pPr>
        <w:pStyle w:val="libNormal"/>
      </w:pPr>
      <w:r>
        <w:t>The chiefs of the polytheists of Quraysh followed a new stratagem against the Holy Prophet (S) and his relatives and followers. They banished them to an open area out of Makkah and imposed a social and economic siege on them. During this detention, the polytheists made many attempts to assassinate the Holy Prophet (S), but Abu Talib asked his son Ali to guard the Holy Prophet (S) by replacing him in his bed.</w:t>
      </w:r>
    </w:p>
    <w:p w14:paraId="55121EC8" w14:textId="77777777" w:rsidR="008C5AE2" w:rsidRDefault="00764220" w:rsidP="00764220">
      <w:pPr>
        <w:pStyle w:val="libNormal"/>
      </w:pPr>
      <w:r>
        <w:t>This siege lasted for three years during which Lady Khadijah, the Holy Prophet’s first and best wife and Lady Fatimah’s mother, used to supply them with their needs of food and drink until she spent her entire fortune, which was so big, during these years of siege until Almighty Allah relieved the Muslims from this ordeal.</w:t>
      </w:r>
    </w:p>
    <w:p w14:paraId="654A6E80" w14:textId="77777777" w:rsidR="008C5AE2" w:rsidRDefault="00764220" w:rsidP="00764220">
      <w:pPr>
        <w:pStyle w:val="libNormal"/>
      </w:pPr>
      <w:r>
        <w:t>Abu Talib played a positive and distinctive role in the promulgation for Islam. One of his activities was that he wrote a message to the king of Abyssinia inviting him to this religion.</w:t>
      </w:r>
      <w:r w:rsidRPr="00F864A7">
        <w:rPr>
          <w:rStyle w:val="libFootnotenumChar"/>
        </w:rPr>
        <w:t>8</w:t>
      </w:r>
    </w:p>
    <w:p w14:paraId="47619570" w14:textId="77777777" w:rsidR="008C5AE2" w:rsidRDefault="00764220" w:rsidP="00764220">
      <w:pPr>
        <w:pStyle w:val="libNormal"/>
      </w:pPr>
      <w:r>
        <w:t>He also proclaimed the virtues of the Holy Prophet (S) and spread his high merits and calibers. In this respect, he composed many poems.</w:t>
      </w:r>
      <w:r w:rsidRPr="00F864A7">
        <w:rPr>
          <w:rStyle w:val="libFootnotenumChar"/>
        </w:rPr>
        <w:t>9</w:t>
      </w:r>
    </w:p>
    <w:p w14:paraId="1A1D3FE9" w14:textId="77777777" w:rsidR="008C5AE2" w:rsidRDefault="00764220" w:rsidP="00764220">
      <w:pPr>
        <w:pStyle w:val="libNormal"/>
      </w:pPr>
      <w:r>
        <w:t>In conclusion, without the efforts of Abu Talib, Islam could not have achieved victory. It is therefore unappreciative to ignore his favors to Islam and Muslims.</w:t>
      </w:r>
    </w:p>
    <w:p w14:paraId="7113A0B2" w14:textId="05AEB332" w:rsidR="00764220" w:rsidRDefault="00764220" w:rsidP="00DC5E41">
      <w:pPr>
        <w:pStyle w:val="Heading3"/>
      </w:pPr>
      <w:bookmarkStart w:id="9" w:name="_Toc70729356"/>
      <w:r>
        <w:lastRenderedPageBreak/>
        <w:t>Abu Talib’s Last Will</w:t>
      </w:r>
      <w:bookmarkEnd w:id="9"/>
    </w:p>
    <w:p w14:paraId="28A13909" w14:textId="77777777" w:rsidR="008C5AE2" w:rsidRDefault="00764220" w:rsidP="00764220">
      <w:pPr>
        <w:pStyle w:val="libNormal"/>
      </w:pPr>
      <w:r>
        <w:t>When he felt that death was approaching him, Abu Talib wrote an immortal will in which he instructed his sons and family members to adhere to the nobilities of character, to show loyalty to, and to defend the Holy Prophet (S).</w:t>
      </w:r>
    </w:p>
    <w:p w14:paraId="7D70E31E" w14:textId="77777777" w:rsidR="008C5AE2" w:rsidRDefault="00764220" w:rsidP="00764220">
      <w:pPr>
        <w:pStyle w:val="libNormal"/>
      </w:pPr>
      <w:r>
        <w:t>He thus said:</w:t>
      </w:r>
    </w:p>
    <w:p w14:paraId="3D5C3FB9" w14:textId="77777777" w:rsidR="008C5AE2" w:rsidRDefault="00764220" w:rsidP="00764220">
      <w:pPr>
        <w:pStyle w:val="libNormal"/>
      </w:pPr>
      <w:r>
        <w:t>I instruct you with regard to Muhammad, the most honest of all the people of Quraysh and the most truthful of all the Arabs’ Show loyalty to him and be his defenders. By Allah I swear this: no one follows the course of Muhammad but that he will most certainly be guided to the true path and no one adheres to him but that he will find pleasure.</w:t>
      </w:r>
    </w:p>
    <w:p w14:paraId="4982A587" w14:textId="77777777" w:rsidR="008C5AE2" w:rsidRDefault="00764220" w:rsidP="00764220">
      <w:pPr>
        <w:pStyle w:val="libNormal"/>
      </w:pPr>
      <w:r>
        <w:t xml:space="preserve">If there will be any more days of my lifetime, I will most certainly protect him against any misfortune and ward off from him any conspiracy. However, I do bear witness to the truth of what he says and I do deem true all that which he says. </w:t>
      </w:r>
      <w:r w:rsidRPr="00F864A7">
        <w:rPr>
          <w:rStyle w:val="libFootnotenumChar"/>
        </w:rPr>
        <w:t>10</w:t>
      </w:r>
    </w:p>
    <w:p w14:paraId="27446D1E" w14:textId="77777777" w:rsidR="008C5AE2" w:rsidRDefault="00764220" w:rsidP="00764220">
      <w:pPr>
        <w:pStyle w:val="libNormal"/>
      </w:pPr>
      <w:r>
        <w:t>The news of Abu Talib’s death depressed the believers and pleased the polytheists. Among the most depressive ones for this news was his son Ali who hurried to bathe his father’s dead body ceremonially and put him in his shroud with teary eyes and stricken heart.</w:t>
      </w:r>
    </w:p>
    <w:p w14:paraId="2DC487D6" w14:textId="77777777" w:rsidR="008C5AE2" w:rsidRDefault="00764220" w:rsidP="00764220">
      <w:pPr>
        <w:pStyle w:val="libNormal"/>
      </w:pPr>
      <w:r>
        <w:t>At the edge of his uncle’s grave, the Holy Prophet (S) stopped gloomy and overcast, and eulogized him with these words:</w:t>
      </w:r>
    </w:p>
    <w:p w14:paraId="63781902" w14:textId="77777777" w:rsidR="008C5AE2" w:rsidRDefault="00764220" w:rsidP="00764220">
      <w:pPr>
        <w:pStyle w:val="libNormal"/>
      </w:pPr>
      <w:r>
        <w:t>O uncle! May you receive good regard from your relatives! May you be awarded abundantly! You did raise and guard me when I was little and support and sustain me when I was advanced in years. By Allah I swear this: I will most certainly implore God’s forgiveness for you and I will intercede for you in such a way that will astonish both men and jinn.</w:t>
      </w:r>
      <w:r w:rsidRPr="00F864A7">
        <w:rPr>
          <w:rStyle w:val="libFootnotenumChar"/>
        </w:rPr>
        <w:t>11</w:t>
      </w:r>
    </w:p>
    <w:p w14:paraId="50C91342" w14:textId="77777777" w:rsidR="008C5AE2" w:rsidRDefault="00764220" w:rsidP="00764220">
      <w:pPr>
        <w:pStyle w:val="libNormal"/>
      </w:pPr>
      <w:r>
        <w:t>Expressing his deep sadness for losing his uncle, the Holy Prophet (S) called the year on which Abu Talib departed life as the year of sadness (‘am Alhuzn).</w:t>
      </w:r>
    </w:p>
    <w:p w14:paraId="5E97CC4A" w14:textId="77777777" w:rsidR="008C5AE2" w:rsidRDefault="00764220" w:rsidP="00764220">
      <w:pPr>
        <w:pStyle w:val="libNormal"/>
      </w:pPr>
      <w:r>
        <w:t>By the loss of Abu Talib, the tyrants of Quraysh deemed the Holy Prophet (S) helpless and started annoying him using various means.</w:t>
      </w:r>
    </w:p>
    <w:p w14:paraId="0C489B3E" w14:textId="77777777" w:rsidR="008C5AE2" w:rsidRDefault="00764220" w:rsidP="00764220">
      <w:pPr>
        <w:pStyle w:val="libNormal"/>
      </w:pPr>
      <w:r>
        <w:t>About this stage of his blessed life, the Holy Prophet (S) declared:</w:t>
      </w:r>
    </w:p>
    <w:p w14:paraId="1C0640F7" w14:textId="77777777" w:rsidR="008C5AE2" w:rsidRDefault="00764220" w:rsidP="00764220">
      <w:pPr>
        <w:pStyle w:val="libNormal"/>
      </w:pPr>
      <w:r>
        <w:t>The people of Quraysh could not do me any harm until Abu Talib passed away.</w:t>
      </w:r>
      <w:r w:rsidRPr="00F864A7">
        <w:rPr>
          <w:rStyle w:val="libFootnotenumChar"/>
        </w:rPr>
        <w:t>12</w:t>
      </w:r>
    </w:p>
    <w:p w14:paraId="3FC92C23" w14:textId="77777777" w:rsidR="008C5AE2" w:rsidRDefault="00764220" w:rsidP="00764220">
      <w:pPr>
        <w:pStyle w:val="libNormal"/>
      </w:pPr>
      <w:r>
        <w:t>Such attempts reached the climax when these polytheists agreed on assassinating the Holy Prophet (S) collectively, by sending a man from each tribe to kill him in his bed. Having been informed by Almighty Allah about this plot, the Holy Prophet (S) had to flee his homeland at night, leaving his cousin and successor, Imam Ali (‘a), to take his place in his bed.</w:t>
      </w:r>
    </w:p>
    <w:p w14:paraId="0C9515B4" w14:textId="77777777" w:rsidR="008C5AE2" w:rsidRDefault="00764220" w:rsidP="00764220">
      <w:pPr>
        <w:pStyle w:val="libNormal"/>
      </w:pPr>
      <w:r>
        <w:t>One of the distinctive features of Imam Ali (‘a) is that he is the son of the protector of Islam who defended this fresh religion in its early stages.</w:t>
      </w:r>
    </w:p>
    <w:p w14:paraId="544E2826" w14:textId="23AF0665" w:rsidR="00764220" w:rsidRDefault="00764220" w:rsidP="00DC5E41">
      <w:pPr>
        <w:pStyle w:val="Heading3"/>
      </w:pPr>
      <w:bookmarkStart w:id="10" w:name="_Toc70729357"/>
      <w:r>
        <w:t>Fatimah Bint Asad; Imam Ali’s Mother</w:t>
      </w:r>
      <w:bookmarkEnd w:id="10"/>
    </w:p>
    <w:p w14:paraId="7A5A5C0C" w14:textId="77777777" w:rsidR="008C5AE2" w:rsidRDefault="00764220" w:rsidP="00764220">
      <w:pPr>
        <w:pStyle w:val="libNormal"/>
      </w:pPr>
      <w:r>
        <w:t>Lady Fatimah bint (daughter of) Asad was one of the doyennes of her time in chastity, immaculacy, and dignity. She was one of the first women to embrace Islam. More specifically, she was the eleventh person to join this great religion.</w:t>
      </w:r>
      <w:r w:rsidRPr="00F864A7">
        <w:rPr>
          <w:rStyle w:val="libFootnotenumChar"/>
        </w:rPr>
        <w:t>13</w:t>
      </w:r>
    </w:p>
    <w:p w14:paraId="0C8EDF4D" w14:textId="77777777" w:rsidR="008C5AE2" w:rsidRDefault="00764220" w:rsidP="00764220">
      <w:pPr>
        <w:pStyle w:val="libNormal"/>
      </w:pPr>
      <w:r>
        <w:lastRenderedPageBreak/>
        <w:t>She was also the first woman to pay homage to the Holy Prophet (S) when he asked women to make covenant with him that they would be always chaste, pure, and abstinent from evil.</w:t>
      </w:r>
      <w:r w:rsidRPr="00F864A7">
        <w:rPr>
          <w:rStyle w:val="libFootnotenumChar"/>
        </w:rPr>
        <w:t>14</w:t>
      </w:r>
    </w:p>
    <w:p w14:paraId="45A1B83D" w14:textId="77777777" w:rsidR="008C5AE2" w:rsidRDefault="00764220" w:rsidP="00764220">
      <w:pPr>
        <w:pStyle w:val="libNormal"/>
      </w:pPr>
      <w:r>
        <w:t>She played a vital role in serving the Holy Prophet (S), since she preferred him to her sons in custody and tenderness. In return, the Holy Prophet (S) used to treat her honorably and called her as his mother.</w:t>
      </w:r>
    </w:p>
    <w:p w14:paraId="10B1B71A" w14:textId="77777777" w:rsidR="008C5AE2" w:rsidRDefault="00764220" w:rsidP="00764220">
      <w:pPr>
        <w:pStyle w:val="libNormal"/>
      </w:pPr>
      <w:r>
        <w:t>Scholars of Hadith (i.e. the Holy Prophet’s sayings and doings) consider this virtuous lady to be one of those who reported the Holy Prophet’s discourses and traditions. She was then the reporter of forty-six traditions although Muslim Al-Nayshaburi and Al-Bukhari, the compilers of the most reliable books of Hadith for Sunnis, have reported from her one unanimously agreed upon tradition only.</w:t>
      </w:r>
    </w:p>
    <w:p w14:paraId="42BDF020" w14:textId="77777777" w:rsidR="008C5AE2" w:rsidRDefault="00764220" w:rsidP="00764220">
      <w:pPr>
        <w:pStyle w:val="libNormal"/>
      </w:pPr>
      <w:r>
        <w:t>She lived in the house of Imam Ali (‘a) rather than his other brothers. When he married Lady Fatimah (‘a), Imam Ali (‘a) asked his mother to stay with her, saying,</w:t>
      </w:r>
    </w:p>
    <w:p w14:paraId="4170BB3B" w14:textId="77777777" w:rsidR="008C5AE2" w:rsidRDefault="00764220" w:rsidP="00764220">
      <w:pPr>
        <w:pStyle w:val="libNormal"/>
      </w:pPr>
      <w:r>
        <w:t>You may bring water and settle the needs that require leaving the house, while Fatimah will work inside the house such as grinding the flour and making bread.</w:t>
      </w:r>
    </w:p>
    <w:p w14:paraId="47B712CC" w14:textId="77777777" w:rsidR="008C5AE2" w:rsidRDefault="00764220" w:rsidP="00764220">
      <w:pPr>
        <w:pStyle w:val="libNormal"/>
      </w:pPr>
      <w:r>
        <w:t>When this great lady was afflicted by ailments, Lady Fatimah (‘a) used to look after her until she departed life. Her son, Imam Ali (‘a), prepared for her funeral processions and then informed the Holy Prophet (S) about her death. Deeply saddened by this news, the Holy Prophet (S) ordered Imam Ali (‘a) to dress his mother the Prophet’s shirt as shroud and he himself managed her funeral ceremony and when a grave was dug, he laid down in that grave for several moments.</w:t>
      </w:r>
    </w:p>
    <w:p w14:paraId="4EC99501" w14:textId="77777777" w:rsidR="008C5AE2" w:rsidRDefault="00764220" w:rsidP="00764220">
      <w:pPr>
        <w:pStyle w:val="libNormal"/>
      </w:pPr>
      <w:r>
        <w:t>He then eulogized her with excellent words and prayed to the Lord to cover her with His mercy and pleasure as recompense for the kindness and compassion she had shown to him.</w:t>
      </w:r>
    </w:p>
    <w:p w14:paraId="36E69BA2" w14:textId="77777777" w:rsidR="008C5AE2" w:rsidRDefault="00764220" w:rsidP="00764220">
      <w:pPr>
        <w:pStyle w:val="libNormal"/>
      </w:pPr>
      <w:r>
        <w:t>When he was asked why he had done so, the Holy Prophet (S) answered:</w:t>
      </w:r>
    </w:p>
    <w:p w14:paraId="79337E5E" w14:textId="77777777" w:rsidR="008C5AE2" w:rsidRDefault="00764220" w:rsidP="00764220">
      <w:pPr>
        <w:pStyle w:val="libNormal"/>
      </w:pPr>
      <w:r>
        <w:t>After Abu Talib, nobody was more compassionate to me than this woman. I have ordered that my shirt should be shrouded on her body so that she will be dressed from the garments of Paradise, and I laid down in her grave so that interrogation will be made easy for her.</w:t>
      </w:r>
      <w:r w:rsidRPr="00F864A7">
        <w:rPr>
          <w:rStyle w:val="libFootnotenumChar"/>
        </w:rPr>
        <w:t>15</w:t>
      </w:r>
    </w:p>
    <w:p w14:paraId="293EB3B8" w14:textId="77777777" w:rsidR="008C5AE2" w:rsidRDefault="00764220" w:rsidP="00764220">
      <w:pPr>
        <w:pStyle w:val="libNormal"/>
      </w:pPr>
      <w:r>
        <w:t>Another distinctive feature of Imam Ali (‘a) is that this virtuous lady who took the lead in believing in Almighty Allah and the Holy Prophet (S) and spared no single effort in serving him was his mother. Undoubtedly, Imam Ali (‘a) must have inherited her virtues and high qualities in the same way as he had inherited his fathers’ qualities who improved on all the Arabs.</w:t>
      </w:r>
    </w:p>
    <w:p w14:paraId="757ECF74" w14:textId="4783E03F" w:rsidR="00764220" w:rsidRDefault="00764220" w:rsidP="00DC5E41">
      <w:pPr>
        <w:pStyle w:val="Heading3"/>
      </w:pPr>
      <w:bookmarkStart w:id="11" w:name="_Toc70729358"/>
      <w:r>
        <w:t>The Born In The Ka’bah</w:t>
      </w:r>
      <w:bookmarkEnd w:id="11"/>
    </w:p>
    <w:p w14:paraId="2FDB8DCB" w14:textId="77777777" w:rsidR="008C5AE2" w:rsidRDefault="00764220" w:rsidP="00764220">
      <w:pPr>
        <w:pStyle w:val="libNormal"/>
      </w:pPr>
      <w:r>
        <w:t>The unquestionable fact upon which all historians and traditionists have agreed unanimously is that Imam Ali ibn Abi Talib (‘a) was born inside the Holy Ka’bah</w:t>
      </w:r>
      <w:r w:rsidRPr="00F864A7">
        <w:rPr>
          <w:rStyle w:val="libFootnotenumChar"/>
        </w:rPr>
        <w:t>16</w:t>
      </w:r>
      <w:r>
        <w:t xml:space="preserve"> and none before or after him was born in this place.</w:t>
      </w:r>
    </w:p>
    <w:p w14:paraId="42D37AD4" w14:textId="77777777" w:rsidR="008C5AE2" w:rsidRDefault="00764220" w:rsidP="00764220">
      <w:pPr>
        <w:pStyle w:val="libNormal"/>
      </w:pPr>
      <w:r>
        <w:t>Beyond doubt, this is one of the clear-cut signs of Imam Ali’s superiority and great standing in the view of Almighty Allah Who chose for his birth the most blessed place on the earth.</w:t>
      </w:r>
    </w:p>
    <w:p w14:paraId="3A04E6F2" w14:textId="77777777" w:rsidR="008C5AE2" w:rsidRDefault="00764220" w:rsidP="00764220">
      <w:pPr>
        <w:pStyle w:val="libNormal"/>
      </w:pPr>
      <w:r>
        <w:t xml:space="preserve">Describing Imam Ali’s birth in this holy place, historians and traditions say that when Lady Fatimah bint Asad felt the throes of childbirth, she, </w:t>
      </w:r>
      <w:r>
        <w:lastRenderedPageBreak/>
        <w:t>breathless and with full confidence that her fetus would enjoy a great standing in the view of Almighty Allah, hurried towards the Holy Ka’bah.</w:t>
      </w:r>
    </w:p>
    <w:p w14:paraId="0AB6CB25" w14:textId="77777777" w:rsidR="008C5AE2" w:rsidRDefault="00764220" w:rsidP="00764220">
      <w:pPr>
        <w:pStyle w:val="libNormal"/>
      </w:pPr>
      <w:r>
        <w:t>When she arrived there, she directed all her emotions towards the Lord and prayed to Him to make easy her deliverance. She then hanged to the curtains of the Holy Ka’bah and said this supplicatory prayer:</w:t>
      </w:r>
    </w:p>
    <w:p w14:paraId="77E797DC" w14:textId="77777777" w:rsidR="008C5AE2" w:rsidRDefault="00764220" w:rsidP="00764220">
      <w:pPr>
        <w:pStyle w:val="libNormal"/>
      </w:pPr>
      <w:r>
        <w:t>O Lord, I do believe in You and in the Messengers and Books that have been brought from You. I also give full credence to the words of my grandfather Abraham who built this house. I now beseech You in the name of him who built this house and in the name of the fetus I am carrying in my womb to make easy my deliverance of this fetus.</w:t>
      </w:r>
      <w:r w:rsidRPr="00F864A7">
        <w:rPr>
          <w:rStyle w:val="libFootnotenumChar"/>
        </w:rPr>
        <w:t>17</w:t>
      </w:r>
    </w:p>
    <w:p w14:paraId="14DFB012" w14:textId="77777777" w:rsidR="008C5AE2" w:rsidRDefault="00764220" w:rsidP="00764220">
      <w:pPr>
        <w:pStyle w:val="libNormal"/>
      </w:pPr>
      <w:r>
        <w:t>No sooner did she finished these words than the wall of the Holy Ka’bah was rent as under and she found herself entering inside it from that rent, repeating words of glorification of Almighty Allah and having full confidence that the fetus to whom she was about to give birth would be a great person.</w:t>
      </w:r>
    </w:p>
    <w:p w14:paraId="0FFED8C7" w14:textId="77777777" w:rsidR="008C5AE2" w:rsidRDefault="00764220" w:rsidP="00764220">
      <w:pPr>
        <w:pStyle w:val="libNormal"/>
      </w:pPr>
      <w:r>
        <w:t>After a short while of staying in that holy place, Lady Fatimah bint Asad give birth to the blessed newborn who would surround the world with his talents and genius.</w:t>
      </w:r>
    </w:p>
    <w:p w14:paraId="25D62125" w14:textId="77777777" w:rsidR="008C5AE2" w:rsidRDefault="00764220" w:rsidP="00764220">
      <w:pPr>
        <w:pStyle w:val="libNormal"/>
      </w:pPr>
      <w:r>
        <w:t>At the first look at her newborn, the mother noticed the clear-cut signs of courage and valor in his face and noticed the soundness of his body. She therefore gave him the name of Haydarah, which is one of the Arabic names of lion. This prediction was very true; Ali was the lion of Almighty Allah and His Messenger. With his sword, he decapitated the most courageous men of the Arab polytheists for the sake of Islam.</w:t>
      </w:r>
    </w:p>
    <w:p w14:paraId="14C2E708" w14:textId="77777777" w:rsidR="008C5AE2" w:rsidRDefault="00764220" w:rsidP="00764220">
      <w:pPr>
        <w:pStyle w:val="libNormal"/>
      </w:pPr>
      <w:r>
        <w:t>Having taken pride in this name on many occasions, Imam Ali (‘a) used to say just before combating the strongest men of the polytheists,</w:t>
      </w:r>
    </w:p>
    <w:p w14:paraId="0B73BC0B" w14:textId="77777777" w:rsidR="008C5AE2" w:rsidRDefault="00764220" w:rsidP="00764220">
      <w:pPr>
        <w:pStyle w:val="libNormal"/>
      </w:pPr>
      <w:r>
        <w:t>I am the one whom was called Haydarah by my mother. I am thus like the powerful and attacking lion.</w:t>
      </w:r>
    </w:p>
    <w:p w14:paraId="434D0F1B" w14:textId="77777777" w:rsidR="008C5AE2" w:rsidRDefault="00764220" w:rsidP="00764220">
      <w:pPr>
        <w:pStyle w:val="libNormal"/>
      </w:pPr>
      <w:r>
        <w:t>When his father was informed of the coming of his newborn, he entered the Holy Ka’bah and implored Almighty Allah to inspire to him the name he would say to his son. As a result, Almighty Allah inspired to him to name his newborn Ali. Immediately after that, Abu Talib went out of the Holy Ka’bah declaring that he had called this name to his newborn - a name that denotes highness and superiority.</w:t>
      </w:r>
    </w:p>
    <w:p w14:paraId="5D147E69" w14:textId="5E78A5EC" w:rsidR="008C5AE2" w:rsidRDefault="00764220" w:rsidP="00764220">
      <w:pPr>
        <w:pStyle w:val="libNormal"/>
      </w:pPr>
      <w:r>
        <w:t>Imam Ali (‘a) was born on Friday, the thirteenth of Rajab, thirty years after the Elephant Year. According to the Gregorian calendar, he was born in 600 AD, twelve years before the messenger ship of the Holy Prophet (S).</w:t>
      </w:r>
    </w:p>
    <w:p w14:paraId="55823D41" w14:textId="138AD76C" w:rsidR="00BB5181" w:rsidRDefault="00BB5181" w:rsidP="00BB5181">
      <w:pPr>
        <w:pStyle w:val="Heading3"/>
      </w:pPr>
      <w:bookmarkStart w:id="12" w:name="_Toc70729359"/>
      <w:r>
        <w:t>Notes</w:t>
      </w:r>
      <w:bookmarkEnd w:id="12"/>
    </w:p>
    <w:p w14:paraId="5D7B21A7" w14:textId="7E494CCE" w:rsidR="00764220" w:rsidRDefault="00764220" w:rsidP="00BB5181">
      <w:pPr>
        <w:pStyle w:val="libFootnote"/>
      </w:pPr>
      <w:r>
        <w:t>1.Shaykh Al-Saduq, Ikmal Al-Din, pp. 104.</w:t>
      </w:r>
    </w:p>
    <w:p w14:paraId="57C6DE41" w14:textId="77777777" w:rsidR="00764220" w:rsidRDefault="00764220" w:rsidP="00BB5181">
      <w:pPr>
        <w:pStyle w:val="libFootnote"/>
      </w:pPr>
      <w:r>
        <w:t>2.Al-Sirah Al-Nabawiyyah 3:485.</w:t>
      </w:r>
    </w:p>
    <w:p w14:paraId="0349549C" w14:textId="77777777" w:rsidR="00764220" w:rsidRDefault="00764220" w:rsidP="00BB5181">
      <w:pPr>
        <w:pStyle w:val="libFootnote"/>
      </w:pPr>
      <w:r>
        <w:t>3.Tarikh Al-Tabari 2:180.</w:t>
      </w:r>
    </w:p>
    <w:p w14:paraId="2F3F94DA" w14:textId="77777777" w:rsidR="00764220" w:rsidRDefault="00764220" w:rsidP="00BB5181">
      <w:pPr>
        <w:pStyle w:val="libFootnote"/>
      </w:pPr>
      <w:r>
        <w:t>4.Tarikh Al-Tabari 2:180.</w:t>
      </w:r>
    </w:p>
    <w:p w14:paraId="353E412C" w14:textId="77777777" w:rsidR="00764220" w:rsidRDefault="00764220" w:rsidP="00BB5181">
      <w:pPr>
        <w:pStyle w:val="libFootnote"/>
      </w:pPr>
      <w:r>
        <w:t>5.Al-Sirah Al-Nabawiyyah 1:90.</w:t>
      </w:r>
    </w:p>
    <w:p w14:paraId="3056F486" w14:textId="77777777" w:rsidR="00764220" w:rsidRDefault="00764220" w:rsidP="00BB5181">
      <w:pPr>
        <w:pStyle w:val="libFootnote"/>
      </w:pPr>
      <w:r>
        <w:t>6.Al-Sirah Al-Halabiyyah 1:40.</w:t>
      </w:r>
    </w:p>
    <w:p w14:paraId="12EF93B8" w14:textId="77777777" w:rsidR="00764220" w:rsidRDefault="00764220" w:rsidP="00BB5181">
      <w:pPr>
        <w:pStyle w:val="libFootnote"/>
      </w:pPr>
      <w:r>
        <w:t>7.Al-Baghdadi, Khuzanat Al-Adab 2:96.</w:t>
      </w:r>
    </w:p>
    <w:p w14:paraId="0C02C7EC" w14:textId="77777777" w:rsidR="00764220" w:rsidRDefault="00764220" w:rsidP="00BB5181">
      <w:pPr>
        <w:pStyle w:val="libFootnote"/>
      </w:pPr>
      <w:r>
        <w:t>8.Ibn Hisham, Al-Sirah Al-Nabawiyyah 1:357; Ibn Abi’l-Hadid, Sharh Nahj Al-Balaghah 3:224.</w:t>
      </w:r>
    </w:p>
    <w:p w14:paraId="61BC668C" w14:textId="77777777" w:rsidR="00764220" w:rsidRDefault="00764220" w:rsidP="00BB5181">
      <w:pPr>
        <w:pStyle w:val="libFootnote"/>
      </w:pPr>
      <w:r>
        <w:t>9.Al-Amini, Iman Abi Talib, pp. 189.</w:t>
      </w:r>
    </w:p>
    <w:p w14:paraId="13B70372" w14:textId="77777777" w:rsidR="00764220" w:rsidRDefault="00764220" w:rsidP="00BB5181">
      <w:pPr>
        <w:pStyle w:val="libFootnote"/>
      </w:pPr>
      <w:r>
        <w:t>10.Ibn Abi’l-Hadid, Sharh Nahj Al-Balaghah 2:213; Sadr Al-Din Al-Shirazi, Al-Darajat Al-Rafi’ah, pp. 61; Al-Jazri (a Shafi’ite scholar), Asna Al-MaTalibb, pp. 20; Al-kamawi, Thamarat Al-Awraq, pp. 294.</w:t>
      </w:r>
    </w:p>
    <w:p w14:paraId="6F0BE62E" w14:textId="77777777" w:rsidR="00764220" w:rsidRDefault="00764220" w:rsidP="00BB5181">
      <w:pPr>
        <w:pStyle w:val="libFootnote"/>
      </w:pPr>
      <w:r>
        <w:lastRenderedPageBreak/>
        <w:t>11.Ibn Hammadi, Abu Talib wa-Banuh, pp. 103.</w:t>
      </w:r>
    </w:p>
    <w:p w14:paraId="368A74A3" w14:textId="77777777" w:rsidR="00764220" w:rsidRDefault="00764220" w:rsidP="00BB5181">
      <w:pPr>
        <w:pStyle w:val="libFootnote"/>
      </w:pPr>
      <w:r>
        <w:t>12.Ibn Al-Athir, Al-Kamil fi’l-Tarikh 2:34.</w:t>
      </w:r>
    </w:p>
    <w:p w14:paraId="78A969DA" w14:textId="77777777" w:rsidR="00764220" w:rsidRDefault="00764220" w:rsidP="00BB5181">
      <w:pPr>
        <w:pStyle w:val="libFootnote"/>
      </w:pPr>
      <w:r>
        <w:t>13.Ibn Abi’l-Hadid, Sharh Nahj Al-Balaghah 1:14.</w:t>
      </w:r>
    </w:p>
    <w:p w14:paraId="164ECBD4" w14:textId="77777777" w:rsidR="00764220" w:rsidRDefault="00764220" w:rsidP="00BB5181">
      <w:pPr>
        <w:pStyle w:val="libFootnote"/>
      </w:pPr>
      <w:r>
        <w:t>14.Ibn Abi’l-Hadid, Sharh Nahj Al-Balaghah 1:14.</w:t>
      </w:r>
    </w:p>
    <w:p w14:paraId="67EE52C3" w14:textId="77777777" w:rsidR="00764220" w:rsidRDefault="00764220" w:rsidP="00BB5181">
      <w:pPr>
        <w:pStyle w:val="libFootnote"/>
      </w:pPr>
      <w:r>
        <w:t>15.Ibn Al-Athir, Usd Al-Ghabah fi Ma’rifat Al-Sahabah 5:510; Ibn Abd Al-Barr, Al-Istiab 4:269; Ibn Abi’l-Hadid, Sharh Nahj Al-Balaghah 1:14; Abu-Na’im, Ma’rifat Al-Sahabah 1:279.</w:t>
      </w:r>
    </w:p>
    <w:p w14:paraId="3CE9FF5F" w14:textId="77777777" w:rsidR="00764220" w:rsidRDefault="00764220" w:rsidP="00BB5181">
      <w:pPr>
        <w:pStyle w:val="libFootnote"/>
      </w:pPr>
      <w:r>
        <w:t>16.Al-Hakim Al-Nayshaburi, Al-Mustadrak ‘Ala Al-Sahihayn 3:483.</w:t>
      </w:r>
    </w:p>
    <w:p w14:paraId="77F6B500" w14:textId="77777777" w:rsidR="00764220" w:rsidRDefault="00764220" w:rsidP="00BB5181">
      <w:pPr>
        <w:pStyle w:val="libFootnote"/>
      </w:pPr>
      <w:r>
        <w:t>On this event, the author comments: ‘Reports have uninterruptedly confirmed that Lady</w:t>
      </w:r>
    </w:p>
    <w:p w14:paraId="4E8ACADE" w14:textId="77777777" w:rsidR="00764220" w:rsidRDefault="00764220" w:rsidP="00BB5181">
      <w:pPr>
        <w:pStyle w:val="libFootnote"/>
      </w:pPr>
      <w:r>
        <w:t>Fatimah bint Asad gave birth of Imam Ali inside the Holy Ka’bah. This fact has been also reported in the following reference books:</w:t>
      </w:r>
    </w:p>
    <w:p w14:paraId="3D9588E1" w14:textId="77777777" w:rsidR="00764220" w:rsidRDefault="00764220" w:rsidP="00BB5181">
      <w:pPr>
        <w:pStyle w:val="libFootnote"/>
      </w:pPr>
      <w:r>
        <w:t>Al-Mas’udi, Muruj Al-Dhahab 2:2; Ibn Al-Sabbagh Al-Maliki, Al-Fusul Al-Muhimmah, pp.14; Muhammad ibn Talhah (the Shafi’ite), MaTalibb Al-Sa'ul, pp. 11; Sibt Ibn Al-Jawzi,</w:t>
      </w:r>
    </w:p>
    <w:p w14:paraId="2CB0FE99" w14:textId="77777777" w:rsidR="00764220" w:rsidRDefault="00764220" w:rsidP="00BB5181">
      <w:pPr>
        <w:pStyle w:val="libFootnote"/>
      </w:pPr>
      <w:r>
        <w:t>Tadhkirat Al-Khawass, pp. 7; Al-Shanqiti, Kifayat Al-Talibb, pp. 37; Al-Shabalnaji, Nur Al- Absar, pp. 76; Abd Al-Rahman Al-Saffuri (Shafi’ite), Nuzhat Al-Majalis 2:204; Shaykh Ali Al-Qawi (the kanbalite), SharhAl-Shafa 1:151; Ali Al-kalabi (the Shafi’ite), Al-Sirah Al-Nabawiyyah 1:150; Al-Bardawani, Rawa’ih Al-Mustafa, pp. 10; ‘Ala’ Al-Din Al-Katwari, Muhadarat Al-Awa’il, pp. 120; Abd Al-kaqq Al-Dahlawi, Ghayat Al-Ikhtisar, pp. 97; Mustafa Al-’Aqqad, ‘Abqariyyat Al-Imam Ali, pp. 38.</w:t>
      </w:r>
    </w:p>
    <w:p w14:paraId="084DAE78" w14:textId="69D2FA3F" w:rsidR="00764220" w:rsidRDefault="00764220" w:rsidP="00BB5181">
      <w:pPr>
        <w:pStyle w:val="libFootnote"/>
      </w:pPr>
      <w:r>
        <w:t>17.‘Allamah Al-Majlisi, Bihar Al-Anwar 35:8.</w:t>
      </w:r>
    </w:p>
    <w:p w14:paraId="5DD735E6" w14:textId="77777777" w:rsidR="00764220" w:rsidRDefault="00764220" w:rsidP="002F6BD4">
      <w:pPr>
        <w:pStyle w:val="libNormal"/>
      </w:pPr>
      <w:r>
        <w:br w:type="page"/>
      </w:r>
    </w:p>
    <w:p w14:paraId="16558F9D" w14:textId="77777777" w:rsidR="00764220" w:rsidRDefault="00764220" w:rsidP="002F6BD4">
      <w:pPr>
        <w:pStyle w:val="Heading2Center"/>
      </w:pPr>
      <w:bookmarkStart w:id="13" w:name="_Toc70729360"/>
      <w:r>
        <w:lastRenderedPageBreak/>
        <w:t>Nicknames Of Imam Ali</w:t>
      </w:r>
      <w:bookmarkEnd w:id="13"/>
    </w:p>
    <w:p w14:paraId="6B733886" w14:textId="77777777" w:rsidR="00764220" w:rsidRDefault="00764220" w:rsidP="00764220">
      <w:pPr>
        <w:pStyle w:val="libNormal"/>
      </w:pPr>
      <w:r>
        <w:t>A nickname is the name that is given to or acquired by somebody in the course of his life to express his characteristics or to confer honor upon him. In the light of this definition, Imam Ali (‘a) was given many nicknames as an honor and an expression of his distinctive characteristics.</w:t>
      </w:r>
    </w:p>
    <w:p w14:paraId="6A9626CE" w14:textId="77777777" w:rsidR="008C5AE2" w:rsidRDefault="00764220" w:rsidP="00764220">
      <w:pPr>
        <w:pStyle w:val="libNormal"/>
      </w:pPr>
      <w:r>
        <w:t>Hereinafter, let us refer to a number of these nicknames:</w:t>
      </w:r>
    </w:p>
    <w:p w14:paraId="76C964D5" w14:textId="76425A7B" w:rsidR="00764220" w:rsidRDefault="00764220" w:rsidP="00C90B31">
      <w:pPr>
        <w:pStyle w:val="Heading3"/>
      </w:pPr>
      <w:bookmarkStart w:id="14" w:name="_Toc70729361"/>
      <w:r>
        <w:t>Siddiq (Veracious)</w:t>
      </w:r>
      <w:bookmarkEnd w:id="14"/>
    </w:p>
    <w:p w14:paraId="5C196335" w14:textId="77777777" w:rsidR="008C5AE2" w:rsidRDefault="00764220" w:rsidP="00764220">
      <w:pPr>
        <w:pStyle w:val="libNormal"/>
      </w:pPr>
      <w:r>
        <w:t>Given to him by the Holy Prophet (S),</w:t>
      </w:r>
      <w:r w:rsidRPr="00F864A7">
        <w:rPr>
          <w:rStyle w:val="libFootnotenumChar"/>
        </w:rPr>
        <w:t>1</w:t>
      </w:r>
      <w:r>
        <w:t xml:space="preserve"> this nickname demonstrates the fact that Imam Ali (‘a) was the first to believe and have faith in the Holy Prophet (S) in all of what he conveyed from Almighty Allah. Imam Ali (‘a) embraced Islam before everyone else had done. In this regard, he declared,</w:t>
      </w:r>
    </w:p>
    <w:p w14:paraId="743B9393" w14:textId="77777777" w:rsidR="008C5AE2" w:rsidRDefault="00764220" w:rsidP="00764220">
      <w:pPr>
        <w:pStyle w:val="libNormal"/>
      </w:pPr>
      <w:r>
        <w:t>I am the greatest veracious one who confirmed to the truth. I believed in Allah before Abu-Bakr had believed and I embraced Islam before he had embraced it.</w:t>
      </w:r>
      <w:r w:rsidRPr="00F864A7">
        <w:rPr>
          <w:rStyle w:val="libFootnotenumChar"/>
        </w:rPr>
        <w:t>2</w:t>
      </w:r>
    </w:p>
    <w:p w14:paraId="15578082" w14:textId="77777777" w:rsidR="008C5AE2" w:rsidRDefault="00764220" w:rsidP="00764220">
      <w:pPr>
        <w:pStyle w:val="libNormal"/>
      </w:pPr>
      <w:r>
        <w:t>During his lifetime, Imam Ali (‘a) was famously known of this nickname. Addressing Imam Ali (‘a), Malik Al-Ashtar said,</w:t>
      </w:r>
    </w:p>
    <w:p w14:paraId="1730A8F4" w14:textId="77777777" w:rsidR="008C5AE2" w:rsidRDefault="00764220" w:rsidP="00764220">
      <w:pPr>
        <w:pStyle w:val="libNormal"/>
      </w:pPr>
      <w:r>
        <w:t>You are the greatest veracious one.</w:t>
      </w:r>
    </w:p>
    <w:p w14:paraId="15125A31" w14:textId="58E9AA21" w:rsidR="00764220" w:rsidRDefault="00764220" w:rsidP="00C90B31">
      <w:pPr>
        <w:pStyle w:val="Heading3"/>
      </w:pPr>
      <w:bookmarkStart w:id="15" w:name="_Toc70729362"/>
      <w:r>
        <w:t>Wasi (Successor Of The Prophet)</w:t>
      </w:r>
      <w:bookmarkEnd w:id="15"/>
    </w:p>
    <w:p w14:paraId="486728BF" w14:textId="77777777" w:rsidR="008C5AE2" w:rsidRDefault="00764220" w:rsidP="00764220">
      <w:pPr>
        <w:pStyle w:val="libNormal"/>
      </w:pPr>
      <w:r>
        <w:t>Amongst the noblest nicknames given to Imam Ali (‘a) is Wasi , which entails that he is the successor and the entrusted trustee of the Prophet (S). In many of his discourses some of which will be cited hereinafter, the Holy Prophet (S) addressed this nickname to Imam Ali (‘a):</w:t>
      </w:r>
    </w:p>
    <w:p w14:paraId="7BF8F059" w14:textId="77777777" w:rsidR="008C5AE2" w:rsidRDefault="00764220" w:rsidP="00764220">
      <w:pPr>
        <w:pStyle w:val="libNormal"/>
      </w:pPr>
      <w:r>
        <w:t>Referring to Imam Ali (‘a), the Holy Prophet (S) said,</w:t>
      </w:r>
    </w:p>
    <w:p w14:paraId="0D48D9DE" w14:textId="77777777" w:rsidR="008C5AE2" w:rsidRDefault="00764220" w:rsidP="00764220">
      <w:pPr>
        <w:pStyle w:val="libNormal"/>
      </w:pPr>
      <w:r>
        <w:t xml:space="preserve">This is my successor, the keeper of my secrets, and the best one I may leave behind me. </w:t>
      </w:r>
      <w:r w:rsidRPr="00F864A7">
        <w:rPr>
          <w:rStyle w:val="libFootnotenumChar"/>
        </w:rPr>
        <w:t>3</w:t>
      </w:r>
    </w:p>
    <w:p w14:paraId="694FC990" w14:textId="77777777" w:rsidR="008C5AE2" w:rsidRDefault="00764220" w:rsidP="00764220">
      <w:pPr>
        <w:pStyle w:val="libNormal"/>
      </w:pPr>
      <w:r>
        <w:t>On another occasion, the Holy Prophet (S) said,</w:t>
      </w:r>
    </w:p>
    <w:p w14:paraId="26A98F04" w14:textId="77777777" w:rsidR="008C5AE2" w:rsidRDefault="00764220" w:rsidP="00764220">
      <w:pPr>
        <w:pStyle w:val="libNormal"/>
      </w:pPr>
      <w:r>
        <w:t>Ali ibn Abi Talibis my successor, the keeper of my secrets, the best one I may leave behind me, and the fulfiller of my promises.</w:t>
      </w:r>
      <w:r w:rsidRPr="00F864A7">
        <w:rPr>
          <w:rStyle w:val="libFootnotenumChar"/>
        </w:rPr>
        <w:t>4</w:t>
      </w:r>
    </w:p>
    <w:p w14:paraId="24CA6A92" w14:textId="77777777" w:rsidR="008C5AE2" w:rsidRDefault="00764220" w:rsidP="00764220">
      <w:pPr>
        <w:pStyle w:val="libNormal"/>
      </w:pPr>
      <w:r>
        <w:t>One day, Salman Al-Farisi asked the Holy Prophet (S) to name his successor. ‘Who was the successor of Moses?’ Asked the Holy Prophet (S). ‘He was Joshua the son of Nun,’ answered Salman. The Prophet (S) then declared,</w:t>
      </w:r>
    </w:p>
    <w:p w14:paraId="07103B7E" w14:textId="77777777" w:rsidR="008C5AE2" w:rsidRDefault="00764220" w:rsidP="00764220">
      <w:pPr>
        <w:pStyle w:val="libNormal"/>
      </w:pPr>
      <w:r>
        <w:t>Verily, my successor and inheritor who will settle my debts and fulfill my promises is Ali ibn Abi Talib.</w:t>
      </w:r>
      <w:r w:rsidRPr="00F864A7">
        <w:rPr>
          <w:rStyle w:val="libFootnotenumChar"/>
        </w:rPr>
        <w:t>5</w:t>
      </w:r>
    </w:p>
    <w:p w14:paraId="32317A77" w14:textId="77777777" w:rsidR="008C5AE2" w:rsidRDefault="00764220" w:rsidP="00764220">
      <w:pPr>
        <w:pStyle w:val="libNormal"/>
      </w:pPr>
      <w:r>
        <w:t>Having learnt it from the Holy Prophet (S), the people over ages of the Islamic history called this nickname to Imam Ali (‘a). Among such ones were poets of different ages like Khuzaymah ibn Thabit, Abd Al-Rahman Al-Jamahi, Jarir ibn Abdullah Al-Bujali, Sa’id ibn Qays, Hujr ibn ‘Adi, Al-Nu’man ibn ‘Ajlan, Abu’l-Aswad Al-Du'ali, Al-Fasl ibn ‘Abbas, Al-Kumayt, Al-Mutanabbi, Abu- Tammam Al-ta’i, and Di’bil Al-Khuza’i.</w:t>
      </w:r>
    </w:p>
    <w:p w14:paraId="26A2403E" w14:textId="14C705AD" w:rsidR="00764220" w:rsidRDefault="00764220" w:rsidP="00C90B31">
      <w:pPr>
        <w:pStyle w:val="Heading3"/>
      </w:pPr>
      <w:bookmarkStart w:id="16" w:name="_Toc70729363"/>
      <w:r>
        <w:t>Faruq (Distinguisher)</w:t>
      </w:r>
      <w:bookmarkEnd w:id="16"/>
    </w:p>
    <w:p w14:paraId="78CC44B3" w14:textId="77777777" w:rsidR="008C5AE2" w:rsidRDefault="00764220" w:rsidP="00764220">
      <w:pPr>
        <w:pStyle w:val="libNormal"/>
      </w:pPr>
      <w:r>
        <w:t>Meaning the discriminating between the right and the wrong, the nickname of Faruq was given to Imam Ali (‘a) as derived from many Prophetic sayings some of which are as follows:</w:t>
      </w:r>
    </w:p>
    <w:p w14:paraId="43D0DBA1" w14:textId="77777777" w:rsidR="008C5AE2" w:rsidRDefault="00764220" w:rsidP="00764220">
      <w:pPr>
        <w:pStyle w:val="libNormal"/>
      </w:pPr>
      <w:r>
        <w:t>Abu-Dharr Al-Ghifari and Salman Al-Farisi reported that the Holy Prophet (S) took Imam Ali (‘a) from the hand and declared,</w:t>
      </w:r>
    </w:p>
    <w:p w14:paraId="4749EFFA" w14:textId="77777777" w:rsidR="008C5AE2" w:rsidRDefault="00764220" w:rsidP="00764220">
      <w:pPr>
        <w:pStyle w:val="libNormal"/>
      </w:pPr>
      <w:r>
        <w:lastRenderedPageBreak/>
        <w:t>This is the first to have believed in me and the first to shake hands with me on the Resurrection Day. This is the greatest veracious one (who confirmed to my truthfulness) and this is the distinguisher (Faruq) of this nation who discriminates the right from the wrong.</w:t>
      </w:r>
      <w:r w:rsidRPr="00F864A7">
        <w:rPr>
          <w:rStyle w:val="libFootnotenumChar"/>
        </w:rPr>
        <w:t>6</w:t>
      </w:r>
    </w:p>
    <w:p w14:paraId="532343B2" w14:textId="77777777" w:rsidR="008C5AE2" w:rsidRDefault="00764220" w:rsidP="00764220">
      <w:pPr>
        <w:pStyle w:val="libNormal"/>
      </w:pPr>
      <w:r>
        <w:t>Abu-Dharr has reported that he heard the Holy Prophet (S) saying to Imam Ali (‘a),</w:t>
      </w:r>
    </w:p>
    <w:p w14:paraId="246959CF" w14:textId="77777777" w:rsidR="008C5AE2" w:rsidRDefault="00764220" w:rsidP="00764220">
      <w:pPr>
        <w:pStyle w:val="libNormal"/>
      </w:pPr>
      <w:r>
        <w:t xml:space="preserve">You are the greatest veracious one and you are the distinguisher who discriminates the right from the wrong. </w:t>
      </w:r>
      <w:r w:rsidRPr="00F864A7">
        <w:rPr>
          <w:rStyle w:val="libFootnotenumChar"/>
        </w:rPr>
        <w:t>7</w:t>
      </w:r>
    </w:p>
    <w:p w14:paraId="412DF92F" w14:textId="77777777" w:rsidR="008C5AE2" w:rsidRDefault="00764220" w:rsidP="00764220">
      <w:pPr>
        <w:pStyle w:val="libNormal"/>
      </w:pPr>
      <w:r>
        <w:t>Abu-Layla Al-Ghifari has reported that he heard the Holy Prophet (S) saying,</w:t>
      </w:r>
    </w:p>
    <w:p w14:paraId="4B65A9B6" w14:textId="77777777" w:rsidR="008C5AE2" w:rsidRDefault="00764220" w:rsidP="00764220">
      <w:pPr>
        <w:pStyle w:val="libNormal"/>
      </w:pPr>
      <w:r>
        <w:t>After my departure, a seditious matter will come to pass. When this takes place, you should abide by Ali ibn Abi Talib, for he is the first to have believed in me, the first to shake hands with me on the Resurrection Day, the greatest veracious one, and the distinguisher of this nation.</w:t>
      </w:r>
      <w:r w:rsidRPr="00F864A7">
        <w:rPr>
          <w:rStyle w:val="libFootnotenumChar"/>
        </w:rPr>
        <w:t>8</w:t>
      </w:r>
    </w:p>
    <w:p w14:paraId="6FD94F76" w14:textId="1BBD6202" w:rsidR="00764220" w:rsidRDefault="00764220" w:rsidP="00C90B31">
      <w:pPr>
        <w:pStyle w:val="Heading3"/>
      </w:pPr>
      <w:bookmarkStart w:id="17" w:name="_Toc70729364"/>
      <w:r>
        <w:t>Ya’sub Al-Din (The Chief Of The Religion)</w:t>
      </w:r>
      <w:bookmarkEnd w:id="17"/>
    </w:p>
    <w:p w14:paraId="472EA312" w14:textId="77777777" w:rsidR="008C5AE2" w:rsidRDefault="00764220" w:rsidP="00764220">
      <w:pPr>
        <w:pStyle w:val="libNormal"/>
      </w:pPr>
      <w:r>
        <w:t>In Arabic language, the word ya’sub denotes the chief of the bees. However, this word is used to express the chief of a people. The Holy Prophet (S) gave this nickname to Imam Ali (‘a) and called him so on many occasions, such as the following:</w:t>
      </w:r>
    </w:p>
    <w:p w14:paraId="2BE04489" w14:textId="77777777" w:rsidR="008C5AE2" w:rsidRDefault="00764220" w:rsidP="00764220">
      <w:pPr>
        <w:pStyle w:val="libNormal"/>
      </w:pPr>
      <w:r>
        <w:t>He (S) is reported to have said,</w:t>
      </w:r>
    </w:p>
    <w:p w14:paraId="28D4B74C" w14:textId="77777777" w:rsidR="008C5AE2" w:rsidRDefault="00764220" w:rsidP="00764220">
      <w:pPr>
        <w:pStyle w:val="libNormal"/>
      </w:pPr>
      <w:r>
        <w:t>This (Ali) is the chief of the believers while money is the chief of the wrongdoers.</w:t>
      </w:r>
      <w:r w:rsidRPr="00F864A7">
        <w:rPr>
          <w:rStyle w:val="libFootnotenumChar"/>
        </w:rPr>
        <w:t>9</w:t>
      </w:r>
    </w:p>
    <w:p w14:paraId="2E3E6F48" w14:textId="77777777" w:rsidR="008C5AE2" w:rsidRDefault="00764220" w:rsidP="00764220">
      <w:pPr>
        <w:pStyle w:val="libNormal"/>
      </w:pPr>
      <w:r>
        <w:t>On another occasion, the Holy Prophet (S) said,</w:t>
      </w:r>
    </w:p>
    <w:p w14:paraId="2813DE70" w14:textId="77777777" w:rsidR="008C5AE2" w:rsidRDefault="00764220" w:rsidP="00764220">
      <w:pPr>
        <w:pStyle w:val="libNormal"/>
      </w:pPr>
      <w:r>
        <w:t>Ali is the chief of the believers.</w:t>
      </w:r>
    </w:p>
    <w:p w14:paraId="1D314E95" w14:textId="77777777" w:rsidR="008C5AE2" w:rsidRDefault="00764220" w:rsidP="00764220">
      <w:pPr>
        <w:pStyle w:val="libNormal"/>
      </w:pPr>
      <w:r>
        <w:t>Abu-Sa’d has reported that he once visited Imam Ali (‘a) and found some gold in front of him. Imam Ali (‘a) thus referred to the gold and said,</w:t>
      </w:r>
    </w:p>
    <w:p w14:paraId="30EB75AF" w14:textId="77777777" w:rsidR="008C5AE2" w:rsidRDefault="00764220" w:rsidP="00764220">
      <w:pPr>
        <w:pStyle w:val="libNormal"/>
      </w:pPr>
      <w:r>
        <w:t xml:space="preserve">I am the chief of the believers and this (gold) is the chief of the hypocrites. To me do the believers resort while to this do the hypocrites resort. </w:t>
      </w:r>
      <w:r w:rsidRPr="00F864A7">
        <w:rPr>
          <w:rStyle w:val="libFootnotenumChar"/>
        </w:rPr>
        <w:t>10</w:t>
      </w:r>
    </w:p>
    <w:p w14:paraId="2BD71C68" w14:textId="07A06FBE" w:rsidR="00764220" w:rsidRDefault="00764220" w:rsidP="00C90B31">
      <w:pPr>
        <w:pStyle w:val="Heading3"/>
      </w:pPr>
      <w:bookmarkStart w:id="18" w:name="_Toc70729365"/>
      <w:r>
        <w:t>Wali (Guardian)</w:t>
      </w:r>
      <w:bookmarkEnd w:id="18"/>
    </w:p>
    <w:p w14:paraId="4E54F8B2" w14:textId="77777777" w:rsidR="008C5AE2" w:rsidRDefault="00764220" w:rsidP="00764220">
      <w:pPr>
        <w:pStyle w:val="libNormal"/>
      </w:pPr>
      <w:r>
        <w:t>Another elevated nickname that Almighty Allah has given to Imam Ali (‘a) is Wali, which is a polysemous word meaning guardian, most preferred, friend, leader, and many others. Declaring Imam Ali (‘a) as the guardian, or chief, of the believers, the Holy Quran states,</w:t>
      </w:r>
    </w:p>
    <w:p w14:paraId="1C95B0DD" w14:textId="77777777" w:rsidR="008C5AE2" w:rsidRDefault="00764220" w:rsidP="00764220">
      <w:pPr>
        <w:pStyle w:val="libNormal"/>
      </w:pPr>
      <w:r>
        <w:t>Exclusively, your guardian is Allah, His messenger, and those who believe, who establish worship and pay the poor-due, and bow down in prayer. (5:55)</w:t>
      </w:r>
    </w:p>
    <w:p w14:paraId="0C4C2784" w14:textId="77777777" w:rsidR="008C5AE2" w:rsidRDefault="00764220" w:rsidP="00764220">
      <w:pPr>
        <w:pStyle w:val="libNormal"/>
      </w:pPr>
      <w:r>
        <w:t>This holy Quranic verse was revealed in praise of Imam Ali (‘a) when he gave his ring as alms to a needy while he was bowing in a prayer. It has also restricted the general authority over all people to Almighty Allah, His Messenger, and the divinely designated Imam. It has also come in the plural form to express the great standing and the high rank of this authority; namely, the Imam.</w:t>
      </w:r>
    </w:p>
    <w:p w14:paraId="41B05C69" w14:textId="77777777" w:rsidR="008C5AE2" w:rsidRDefault="00764220" w:rsidP="00764220">
      <w:pPr>
        <w:pStyle w:val="libNormal"/>
      </w:pPr>
      <w:r>
        <w:t>Laying more stress on the significance of this restriction of authority, the verse has come in the form of a nominal clause rather than verbal. In addition, the verse begins with an article of restriction in Arabic, which is the article innama (only, or exclusively).</w:t>
      </w:r>
    </w:p>
    <w:p w14:paraId="1BFA8A89" w14:textId="77777777" w:rsidR="008C5AE2" w:rsidRDefault="00764220" w:rsidP="00764220">
      <w:pPr>
        <w:pStyle w:val="libNormal"/>
      </w:pPr>
      <w:r>
        <w:lastRenderedPageBreak/>
        <w:t>From his side, the Holy Prophet (S) imparted the name Wali to Imam Ali (‘a) in a big number of his sayings, some of which are the following:</w:t>
      </w:r>
    </w:p>
    <w:p w14:paraId="4B913F67" w14:textId="77777777" w:rsidR="008C5AE2" w:rsidRDefault="00764220" w:rsidP="00764220">
      <w:pPr>
        <w:pStyle w:val="libNormal"/>
      </w:pPr>
      <w:r>
        <w:t>Ibn ‘Abbas has reported the Holy Prophet (S) as saying to Imam Ali (‘a):</w:t>
      </w:r>
    </w:p>
    <w:p w14:paraId="381FB8E4" w14:textId="77777777" w:rsidR="008C5AE2" w:rsidRDefault="00764220" w:rsidP="00764220">
      <w:pPr>
        <w:pStyle w:val="libNormal"/>
      </w:pPr>
      <w:r>
        <w:t>You are verily the Wali (authority) over all believers after me.</w:t>
      </w:r>
      <w:r w:rsidRPr="00F864A7">
        <w:rPr>
          <w:rStyle w:val="libFootnotenumChar"/>
        </w:rPr>
        <w:t>11</w:t>
      </w:r>
    </w:p>
    <w:p w14:paraId="39981D89" w14:textId="77777777" w:rsidR="008C5AE2" w:rsidRDefault="00764220" w:rsidP="00764220">
      <w:pPr>
        <w:pStyle w:val="libNormal"/>
      </w:pPr>
      <w:r>
        <w:t>Imam Ali (‘a) is reported to have quoted the Holy Prophet (S) as saying to him:</w:t>
      </w:r>
    </w:p>
    <w:p w14:paraId="1234C359" w14:textId="77777777" w:rsidR="008C5AE2" w:rsidRDefault="00764220" w:rsidP="00764220">
      <w:pPr>
        <w:pStyle w:val="libNormal"/>
      </w:pPr>
      <w:r>
        <w:t>I have beseeched Allah to grant me five things with regard to you; He has thus granted me four and rejected one: You will be the first to come out of your grave on the Resurrection Day, you will always be with me, the Standard of Praise will be held and carried by you, and you will be the Wali of the believers after me.</w:t>
      </w:r>
      <w:r w:rsidRPr="00F864A7">
        <w:rPr>
          <w:rStyle w:val="libFootnotenumChar"/>
        </w:rPr>
        <w:t>12</w:t>
      </w:r>
    </w:p>
    <w:p w14:paraId="0FF05921" w14:textId="77777777" w:rsidR="008C5AE2" w:rsidRDefault="00764220" w:rsidP="00764220">
      <w:pPr>
        <w:pStyle w:val="libNormal"/>
      </w:pPr>
      <w:r>
        <w:t>Al-Nasa'i has reported through a chain of authority that some people complained to the Holy Prophet (S) against Imam Ali (‘a). Agonized and deeply infuriated, the Holy Prophet (S) said,</w:t>
      </w:r>
    </w:p>
    <w:p w14:paraId="6D0E6647" w14:textId="77777777" w:rsidR="008C5AE2" w:rsidRDefault="00764220" w:rsidP="00764220">
      <w:pPr>
        <w:pStyle w:val="libNormal"/>
      </w:pPr>
      <w:r>
        <w:t xml:space="preserve">What do you want from Ali? Verily, Ali is part of me and I am part of him. He is the Wali of all believers after me. </w:t>
      </w:r>
      <w:r w:rsidRPr="00F864A7">
        <w:rPr>
          <w:rStyle w:val="libFootnotenumChar"/>
        </w:rPr>
        <w:t>13</w:t>
      </w:r>
    </w:p>
    <w:p w14:paraId="4DD43532" w14:textId="77777777" w:rsidR="008C5AE2" w:rsidRDefault="00764220" w:rsidP="00764220">
      <w:pPr>
        <w:pStyle w:val="libNormal"/>
      </w:pPr>
      <w:r>
        <w:t>In brief, Wali is the person who has authority over everyone and the one who has the right to manage the affairs of those who are under his authority.</w:t>
      </w:r>
    </w:p>
    <w:p w14:paraId="1CBF87DA" w14:textId="5C769F90" w:rsidR="00764220" w:rsidRDefault="00764220" w:rsidP="00C90B31">
      <w:pPr>
        <w:pStyle w:val="Heading3"/>
      </w:pPr>
      <w:bookmarkStart w:id="19" w:name="_Toc70729366"/>
      <w:r>
        <w:t>Amir Al-Mu' Minin (The Leader Of The Believers)</w:t>
      </w:r>
      <w:bookmarkEnd w:id="19"/>
    </w:p>
    <w:p w14:paraId="4BAC4597" w14:textId="77777777" w:rsidR="008C5AE2" w:rsidRDefault="00764220" w:rsidP="00764220">
      <w:pPr>
        <w:pStyle w:val="libNormal"/>
      </w:pPr>
      <w:r>
        <w:t>This nickname is attributed to Imam Ali (‘a) so commonly that whenever it is said, it must refer to him.</w:t>
      </w:r>
    </w:p>
    <w:p w14:paraId="50A48E76" w14:textId="77777777" w:rsidR="008C5AE2" w:rsidRDefault="00764220" w:rsidP="00764220">
      <w:pPr>
        <w:pStyle w:val="libNormal"/>
      </w:pPr>
      <w:r>
        <w:t>Dr. Zaki Mubarak says,</w:t>
      </w:r>
    </w:p>
    <w:p w14:paraId="411F0D65" w14:textId="77777777" w:rsidR="008C5AE2" w:rsidRDefault="00764220" w:rsidP="00764220">
      <w:pPr>
        <w:pStyle w:val="libNormal"/>
      </w:pPr>
      <w:r>
        <w:t>Amir Al-Mu'minin is the terminological nickname of Ali ibn Abi Talib. Whenever a reader of an ancient book finds this nickname unattached to a certain person, it must be known that the intended in Ali (‘a).</w:t>
      </w:r>
    </w:p>
    <w:p w14:paraId="5D1E0F08" w14:textId="77777777" w:rsidR="008C5AE2" w:rsidRDefault="00764220" w:rsidP="00764220">
      <w:pPr>
        <w:pStyle w:val="libNormal"/>
      </w:pPr>
      <w:r>
        <w:t>This nickname was given to Imam Ali (‘a) by the Holy Prophet (S) too:</w:t>
      </w:r>
    </w:p>
    <w:p w14:paraId="08503F2B" w14:textId="77777777" w:rsidR="008C5AE2" w:rsidRDefault="00764220" w:rsidP="00764220">
      <w:pPr>
        <w:pStyle w:val="libNormal"/>
      </w:pPr>
      <w:r>
        <w:t>Abu-Na’im has reported through a chain of authority that the Holy Prophet (S) once said to Anas,</w:t>
      </w:r>
    </w:p>
    <w:p w14:paraId="0F551544" w14:textId="77777777" w:rsidR="008C5AE2" w:rsidRDefault="00764220" w:rsidP="00764220">
      <w:pPr>
        <w:pStyle w:val="libNormal"/>
      </w:pPr>
      <w:r>
        <w:t xml:space="preserve">The first to enter from this door is the Leader of the Believers (Amir Al- Mu'minin ), the master of the Muslims, the leader of the marked and white-forehead ones, and the seal of the Prophets’ successors. </w:t>
      </w:r>
      <w:r w:rsidRPr="00F864A7">
        <w:rPr>
          <w:rStyle w:val="libFootnotenumChar"/>
        </w:rPr>
        <w:t>14</w:t>
      </w:r>
    </w:p>
    <w:p w14:paraId="5E0C6190" w14:textId="77777777" w:rsidR="008C5AE2" w:rsidRDefault="00764220" w:rsidP="00764220">
      <w:pPr>
        <w:pStyle w:val="libNormal"/>
      </w:pPr>
      <w:r>
        <w:t>Anas said: At that moment, I prayed Allah, covertly, to make him one of the Ansar (the people of Yathrib to which Anas belonged). Immediately after that, Ali entered. ‘Who is it, Anas?’ asked the Prophet (S). ‘It is Ali,’ answered I.</w:t>
      </w:r>
    </w:p>
    <w:p w14:paraId="6E20DE9F" w14:textId="77777777" w:rsidR="008C5AE2" w:rsidRDefault="00764220" w:rsidP="00764220">
      <w:pPr>
        <w:pStyle w:val="libNormal"/>
      </w:pPr>
      <w:r>
        <w:t>Once he heard this answer, the Prophet (S) stood up with glad mien, embraced Ali, and rubbed the sweat of his face over Ali’s face and the sweat of Ali’s face over his face.</w:t>
      </w:r>
    </w:p>
    <w:p w14:paraId="49BBCB61" w14:textId="77777777" w:rsidR="008C5AE2" w:rsidRDefault="00764220" w:rsidP="00764220">
      <w:pPr>
        <w:pStyle w:val="libNormal"/>
      </w:pPr>
      <w:r>
        <w:t>Upon this situation, Imam Ali (‘a) said, ‘O Allah’s Messenger, you are doing to me a thing that you have not done before.’</w:t>
      </w:r>
    </w:p>
    <w:p w14:paraId="05399198" w14:textId="77777777" w:rsidR="008C5AE2" w:rsidRDefault="00764220" w:rsidP="00764220">
      <w:pPr>
        <w:pStyle w:val="libNormal"/>
      </w:pPr>
      <w:r>
        <w:t>The Holy Prophet (S), answering him, said, ‘Why should I not do it when you are the one who will represent me? You are the only one who conveys to them my sayings and explains for them what they will disagree about after me.’</w:t>
      </w:r>
      <w:r w:rsidRPr="00F864A7">
        <w:rPr>
          <w:rStyle w:val="libFootnotenumChar"/>
        </w:rPr>
        <w:t>15</w:t>
      </w:r>
    </w:p>
    <w:p w14:paraId="28231FFD" w14:textId="447630C3" w:rsidR="00764220" w:rsidRDefault="00764220" w:rsidP="00C90B31">
      <w:pPr>
        <w:pStyle w:val="Heading3"/>
      </w:pPr>
      <w:bookmarkStart w:id="20" w:name="_Toc70729367"/>
      <w:r>
        <w:lastRenderedPageBreak/>
        <w:t>Amin (Trustee)</w:t>
      </w:r>
      <w:bookmarkEnd w:id="20"/>
    </w:p>
    <w:p w14:paraId="0404EDBD" w14:textId="77777777" w:rsidR="008C5AE2" w:rsidRDefault="00764220" w:rsidP="00764220">
      <w:pPr>
        <w:pStyle w:val="libNormal"/>
      </w:pPr>
      <w:r>
        <w:t>Because Imam Ali (‘a) was entrusted with the affairs of the religion and the secrets of the Holy Prophet (S), he was given this name by the Holy Prophet (S) who is reported to have said to him,</w:t>
      </w:r>
    </w:p>
    <w:p w14:paraId="2BA36B2F" w14:textId="77777777" w:rsidR="008C5AE2" w:rsidRDefault="00764220" w:rsidP="00764220">
      <w:pPr>
        <w:pStyle w:val="libNormal"/>
      </w:pPr>
      <w:r>
        <w:t>O Ali, you are my choicest and trustee.</w:t>
      </w:r>
      <w:r w:rsidRPr="00F864A7">
        <w:rPr>
          <w:rStyle w:val="libFootnotenumChar"/>
        </w:rPr>
        <w:t>16</w:t>
      </w:r>
    </w:p>
    <w:p w14:paraId="59014C8B" w14:textId="4C211159" w:rsidR="00764220" w:rsidRDefault="00764220" w:rsidP="00C90B31">
      <w:pPr>
        <w:pStyle w:val="Heading3"/>
      </w:pPr>
      <w:bookmarkStart w:id="21" w:name="_Toc70729368"/>
      <w:r>
        <w:t>Hadi (Guide)</w:t>
      </w:r>
      <w:bookmarkEnd w:id="21"/>
    </w:p>
    <w:p w14:paraId="222589FA" w14:textId="77777777" w:rsidR="008C5AE2" w:rsidRDefault="00764220" w:rsidP="00764220">
      <w:pPr>
        <w:pStyle w:val="libNormal"/>
      </w:pPr>
      <w:r>
        <w:t>Imam Ali (‘a) was the guide of all Muslims, the director of the pious, and the guardian of the believers. He was therefore given the nickname Hadi, which is derived from the Holy Prophet’s saying to him,</w:t>
      </w:r>
    </w:p>
    <w:p w14:paraId="2E2D65A0" w14:textId="77777777" w:rsidR="008C5AE2" w:rsidRDefault="00764220" w:rsidP="00764220">
      <w:pPr>
        <w:pStyle w:val="libNormal"/>
      </w:pPr>
      <w:r>
        <w:t>I am the warner and Ali is the guide (Hadi). By your guidance, O Ali, those who follow the true guidance shall be guided.</w:t>
      </w:r>
      <w:r w:rsidRPr="00F864A7">
        <w:rPr>
          <w:rStyle w:val="libFootnotenumChar"/>
        </w:rPr>
        <w:t>17</w:t>
      </w:r>
    </w:p>
    <w:p w14:paraId="0A7F3E6E" w14:textId="77777777" w:rsidR="008C5AE2" w:rsidRDefault="00764220" w:rsidP="00764220">
      <w:pPr>
        <w:pStyle w:val="libNormal"/>
      </w:pPr>
      <w:r>
        <w:t>This tradition has been always attached to the exegesis of the following holy verse:</w:t>
      </w:r>
    </w:p>
    <w:p w14:paraId="3A8D594A" w14:textId="77777777" w:rsidR="008C5AE2" w:rsidRDefault="00764220" w:rsidP="00764220">
      <w:pPr>
        <w:pStyle w:val="libNormal"/>
      </w:pPr>
      <w:r>
        <w:t>You are only a warner and there is a guide for every people. (13:7)</w:t>
      </w:r>
    </w:p>
    <w:p w14:paraId="2A0A0544" w14:textId="4E8AB6A3" w:rsidR="00764220" w:rsidRDefault="00764220" w:rsidP="00C90B31">
      <w:pPr>
        <w:pStyle w:val="Heading3"/>
      </w:pPr>
      <w:bookmarkStart w:id="22" w:name="_Toc70729369"/>
      <w:r>
        <w:t>Udhun Wa’iyah (Retaining Ear)</w:t>
      </w:r>
      <w:bookmarkEnd w:id="22"/>
    </w:p>
    <w:p w14:paraId="3CB74A08" w14:textId="77777777" w:rsidR="008C5AE2" w:rsidRDefault="00764220" w:rsidP="00764220">
      <w:pPr>
        <w:pStyle w:val="libNormal"/>
      </w:pPr>
      <w:r>
        <w:t>One of the honorable nicknames of Imam Ali (‘a) is the Retaining Ear, because he retained all that which was revealed from the Heavens to the Holy Prophet (S).</w:t>
      </w:r>
    </w:p>
    <w:p w14:paraId="39885C32" w14:textId="77777777" w:rsidR="008C5AE2" w:rsidRDefault="00764220" w:rsidP="00764220">
      <w:pPr>
        <w:pStyle w:val="libNormal"/>
      </w:pPr>
      <w:r>
        <w:t>A reference has been made to the Retaining Ear in the Holy Quran that reads:</w:t>
      </w:r>
    </w:p>
    <w:p w14:paraId="72496E5C" w14:textId="77777777" w:rsidR="008C5AE2" w:rsidRDefault="00764220" w:rsidP="00764220">
      <w:pPr>
        <w:pStyle w:val="libNormal"/>
      </w:pPr>
      <w:r>
        <w:t>The retaining ear might retain it. (69:12)</w:t>
      </w:r>
    </w:p>
    <w:p w14:paraId="7120340B" w14:textId="77777777" w:rsidR="008C5AE2" w:rsidRDefault="00764220" w:rsidP="00764220">
      <w:pPr>
        <w:pStyle w:val="libNormal"/>
      </w:pPr>
      <w:r>
        <w:t>Upon receiving this holy verse, the Holy Prophet (S) said,</w:t>
      </w:r>
    </w:p>
    <w:p w14:paraId="7DA6DBA7" w14:textId="77777777" w:rsidR="008C5AE2" w:rsidRDefault="00764220" w:rsidP="00764220">
      <w:pPr>
        <w:pStyle w:val="libNormal"/>
      </w:pPr>
      <w:r>
        <w:t>I have asked my Lord to make this retaining ear to be Ali’s ear.</w:t>
      </w:r>
    </w:p>
    <w:p w14:paraId="57BBF2F8" w14:textId="77777777" w:rsidR="008C5AE2" w:rsidRDefault="00764220" w:rsidP="00764220">
      <w:pPr>
        <w:pStyle w:val="libNormal"/>
      </w:pPr>
      <w:r>
        <w:t>After that, Imam Ali (‘a) used to say,</w:t>
      </w:r>
    </w:p>
    <w:p w14:paraId="19CF6998" w14:textId="77777777" w:rsidR="008C5AE2" w:rsidRDefault="00764220" w:rsidP="00764220">
      <w:pPr>
        <w:pStyle w:val="libNormal"/>
      </w:pPr>
      <w:r>
        <w:t>I have never forgotten anything after this imploration of the Holy Prophet (S) although it is improper for me to forget.</w:t>
      </w:r>
      <w:r w:rsidRPr="00FC3E8C">
        <w:rPr>
          <w:rStyle w:val="libFootnotenumChar"/>
        </w:rPr>
        <w:t>18</w:t>
      </w:r>
    </w:p>
    <w:p w14:paraId="33D432C7" w14:textId="6064E5C4" w:rsidR="00764220" w:rsidRDefault="00764220" w:rsidP="00C90B31">
      <w:pPr>
        <w:pStyle w:val="Heading3"/>
      </w:pPr>
      <w:bookmarkStart w:id="23" w:name="_Toc70729370"/>
      <w:r>
        <w:t>Al-Murtadha (The Well-Pleased)</w:t>
      </w:r>
      <w:bookmarkEnd w:id="23"/>
    </w:p>
    <w:p w14:paraId="7A87732A" w14:textId="77777777" w:rsidR="008C5AE2" w:rsidRDefault="00764220" w:rsidP="00764220">
      <w:pPr>
        <w:pStyle w:val="libNormal"/>
      </w:pPr>
      <w:r>
        <w:t>Imam Ali (‘a) has been given the nickname of Al-Murtadha, because Almighty Allah has accepted him pleasingly to be the Holy Prophet’s successor and vicegerent, or because Almighty Allah has accepted him pleasingly to be the husband of Lady Fatimah Al-Zahra', the doyenne of the women of the world.</w:t>
      </w:r>
      <w:r w:rsidRPr="00FC3E8C">
        <w:rPr>
          <w:rStyle w:val="libFootnotenumChar"/>
        </w:rPr>
        <w:t>19</w:t>
      </w:r>
    </w:p>
    <w:p w14:paraId="11BDEA7B" w14:textId="4512BA72" w:rsidR="00764220" w:rsidRDefault="00764220" w:rsidP="00C90B31">
      <w:pPr>
        <w:pStyle w:val="Heading3"/>
      </w:pPr>
      <w:bookmarkStart w:id="24" w:name="_Toc70729371"/>
      <w:r>
        <w:t>Al-Anza’ Al-Batin (The Corpulent Baldhead)</w:t>
      </w:r>
      <w:bookmarkEnd w:id="24"/>
    </w:p>
    <w:p w14:paraId="4D6F429D" w14:textId="77777777" w:rsidR="008C5AE2" w:rsidRDefault="00764220" w:rsidP="00764220">
      <w:pPr>
        <w:pStyle w:val="libNormal"/>
      </w:pPr>
      <w:r>
        <w:t>Among his physical features, Imam Ali (‘a) lacked hair on the front part of his scalp and he had big abdomen that was not on account of gluttony.</w:t>
      </w:r>
    </w:p>
    <w:p w14:paraId="0D04A62E" w14:textId="77777777" w:rsidR="008C5AE2" w:rsidRDefault="00764220" w:rsidP="00764220">
      <w:pPr>
        <w:pStyle w:val="libNormal"/>
      </w:pPr>
      <w:r>
        <w:t>One day, a man asked Abdullah ibn ‘Abbas, saying, ‘Please, tell me about the corpulent baldheaded man about whom the people of this nation disputed.’</w:t>
      </w:r>
    </w:p>
    <w:p w14:paraId="58DD094B" w14:textId="77777777" w:rsidR="008C5AE2" w:rsidRDefault="00764220" w:rsidP="00764220">
      <w:pPr>
        <w:pStyle w:val="libNormal"/>
      </w:pPr>
      <w:r>
        <w:t>Abdullah answered:</w:t>
      </w:r>
    </w:p>
    <w:p w14:paraId="32DBA49F" w14:textId="77777777" w:rsidR="008C5AE2" w:rsidRDefault="00764220" w:rsidP="00764220">
      <w:pPr>
        <w:pStyle w:val="libNormal"/>
      </w:pPr>
      <w:r>
        <w:t>O man! You have asked me about a man better than whom no other man, except the Messenger of Allah, has ever trodden the pebbles of this earth. He was unquestionably the brother of Allah’s Messenger, his cousin, his successor, and his vicegerent among the individuals of his nation.</w:t>
      </w:r>
    </w:p>
    <w:p w14:paraId="5A846FF0" w14:textId="77777777" w:rsidR="008C5AE2" w:rsidRDefault="00764220" w:rsidP="00764220">
      <w:pPr>
        <w:pStyle w:val="libNormal"/>
      </w:pPr>
      <w:r>
        <w:t>He was totally free from (i.e. Anza ‘) polytheism and well-versed (i.e. batin) in knowledge. I did hear the Messenger of Allah saying, ‘He that desires for deliverance in the morrow, must show full obedience to this baldheaded man (i.e. Imam Ali).’</w:t>
      </w:r>
      <w:r w:rsidRPr="00FC3E8C">
        <w:rPr>
          <w:rStyle w:val="libFootnotenumChar"/>
        </w:rPr>
        <w:t>20</w:t>
      </w:r>
    </w:p>
    <w:p w14:paraId="640B8EB9" w14:textId="77777777" w:rsidR="008C5AE2" w:rsidRDefault="00764220" w:rsidP="00764220">
      <w:pPr>
        <w:pStyle w:val="libNormal"/>
      </w:pPr>
      <w:r>
        <w:lastRenderedPageBreak/>
        <w:t>According to this tradition, the word Anza’ stands for freedom from polytheism and the word batin well-versedness in knowledge.</w:t>
      </w:r>
    </w:p>
    <w:p w14:paraId="15C7C01B" w14:textId="25C7260D" w:rsidR="00764220" w:rsidRDefault="00764220" w:rsidP="00C90B31">
      <w:pPr>
        <w:pStyle w:val="Heading3"/>
      </w:pPr>
      <w:bookmarkStart w:id="25" w:name="_Toc70729372"/>
      <w:r>
        <w:t>Al-Sharif (The Honorable)</w:t>
      </w:r>
      <w:bookmarkEnd w:id="25"/>
    </w:p>
    <w:p w14:paraId="0607DD37" w14:textId="77777777" w:rsidR="008C5AE2" w:rsidRDefault="00764220" w:rsidP="00764220">
      <w:pPr>
        <w:pStyle w:val="libNormal"/>
      </w:pPr>
      <w:r>
        <w:t>Imam Ali (‘a) was the most honorable in lineage, ideality, abstinence from violating Almighty Allah’s prohibitions, and piety. Even his enemies and opponents testified to his most honorableness. Historicists have related that when the army of the ‘Abbasids besieged Marwan, the last of the Umayyad rulers, he said to one of his viziers, ‘This army needs Ali.’</w:t>
      </w:r>
    </w:p>
    <w:p w14:paraId="7BB881F5" w14:textId="77777777" w:rsidR="008C5AE2" w:rsidRDefault="00764220" w:rsidP="00764220">
      <w:pPr>
        <w:pStyle w:val="libNormal"/>
      </w:pPr>
      <w:r>
        <w:t>Objecting to this, the vizier said, ‘How come! Ali alone is an army!’ Marwan explained, ‘You have not understood what I meant. I mean that they need Ali’s honorableness and nobility. If they seize us, they will annihilate our women, children, and old people. They will leave no single one of us alive. If Ali were the commander of this army, he would never do such things to us, because his honor and nobility would prevent him from so.’</w:t>
      </w:r>
      <w:r w:rsidRPr="00FC3E8C">
        <w:rPr>
          <w:rStyle w:val="libFootnotenumChar"/>
        </w:rPr>
        <w:t>21</w:t>
      </w:r>
    </w:p>
    <w:p w14:paraId="748E67D9" w14:textId="77777777" w:rsidR="008C5AE2" w:rsidRDefault="00764220" w:rsidP="00764220">
      <w:pPr>
        <w:pStyle w:val="libNormal"/>
      </w:pPr>
      <w:r>
        <w:t>Marwan’s words were totally true. When the ‘Abbasids came to power, they annihilated all the individuals of the Umayyad dynasty, including the bodies of the dead among them.</w:t>
      </w:r>
    </w:p>
    <w:p w14:paraId="269A0C66" w14:textId="705E812C" w:rsidR="00764220" w:rsidRDefault="00764220" w:rsidP="00C90B31">
      <w:pPr>
        <w:pStyle w:val="Heading3"/>
      </w:pPr>
      <w:bookmarkStart w:id="26" w:name="_Toc70729373"/>
      <w:r>
        <w:t>Baydat Al-Balad (The Unique Person)</w:t>
      </w:r>
      <w:bookmarkEnd w:id="26"/>
    </w:p>
    <w:p w14:paraId="38103EF8" w14:textId="77777777" w:rsidR="008C5AE2" w:rsidRDefault="00764220" w:rsidP="00764220">
      <w:pPr>
        <w:pStyle w:val="libNormal"/>
      </w:pPr>
      <w:r>
        <w:t>Like his father who was nicknamed Baydat Makkah because he was the source of its dignity and honor, Imam Ali (‘a) was nicknamed Baydat Al- Balad for the same reasons.</w:t>
      </w:r>
      <w:r w:rsidRPr="00FC3E8C">
        <w:rPr>
          <w:rStyle w:val="libFootnotenumChar"/>
        </w:rPr>
        <w:t>22</w:t>
      </w:r>
    </w:p>
    <w:p w14:paraId="476BFA03" w14:textId="1632DB35" w:rsidR="00764220" w:rsidRDefault="00764220" w:rsidP="00C90B31">
      <w:pPr>
        <w:pStyle w:val="Heading3"/>
      </w:pPr>
      <w:bookmarkStart w:id="27" w:name="_Toc70729374"/>
      <w:r>
        <w:t>Khayr Al-Bashar (The Best Of Humankind)</w:t>
      </w:r>
      <w:bookmarkEnd w:id="27"/>
    </w:p>
    <w:p w14:paraId="2D85454D" w14:textId="77777777" w:rsidR="008C5AE2" w:rsidRDefault="00764220" w:rsidP="00764220">
      <w:pPr>
        <w:pStyle w:val="libNormal"/>
      </w:pPr>
      <w:r>
        <w:t>This nickname was given to Imam Ali (‘a) by the Holy Prophet (S) through a big number of Prophetic traditions some of which are as follows:</w:t>
      </w:r>
    </w:p>
    <w:p w14:paraId="297CF8B8" w14:textId="77777777" w:rsidR="008C5AE2" w:rsidRDefault="00764220" w:rsidP="00764220">
      <w:pPr>
        <w:pStyle w:val="libNormal"/>
      </w:pPr>
      <w:r>
        <w:t>Jabir ibn Abdullah reported the Holy Prophet (S) to have said,</w:t>
      </w:r>
    </w:p>
    <w:p w14:paraId="51C27C8C" w14:textId="77777777" w:rsidR="008C5AE2" w:rsidRDefault="00764220" w:rsidP="00764220">
      <w:pPr>
        <w:pStyle w:val="libNormal"/>
      </w:pPr>
      <w:r>
        <w:t>Ali is the best of all human beings. He who doubts about it has in fact lost faith in Islam.</w:t>
      </w:r>
      <w:r w:rsidRPr="00FC3E8C">
        <w:rPr>
          <w:rStyle w:val="libFootnotenumChar"/>
        </w:rPr>
        <w:t>23</w:t>
      </w:r>
    </w:p>
    <w:p w14:paraId="469F0AE8" w14:textId="77777777" w:rsidR="008C5AE2" w:rsidRDefault="00764220" w:rsidP="00764220">
      <w:pPr>
        <w:pStyle w:val="libNormal"/>
      </w:pPr>
      <w:r>
        <w:t>Ali is the best of all human beings. He who suspects has in fact lost faith in Islam.</w:t>
      </w:r>
      <w:r w:rsidRPr="00FC3E8C">
        <w:rPr>
          <w:rStyle w:val="libFootnotenumChar"/>
        </w:rPr>
        <w:t>24</w:t>
      </w:r>
    </w:p>
    <w:p w14:paraId="60E76D5D" w14:textId="77777777" w:rsidR="008C5AE2" w:rsidRDefault="00764220" w:rsidP="00764220">
      <w:pPr>
        <w:pStyle w:val="libNormal"/>
      </w:pPr>
      <w:r>
        <w:t>Imam Ali (‘a) reported the Holy Prophet (S) to have said,</w:t>
      </w:r>
    </w:p>
    <w:p w14:paraId="321CE336" w14:textId="77777777" w:rsidR="008C5AE2" w:rsidRDefault="00764220" w:rsidP="00764220">
      <w:pPr>
        <w:pStyle w:val="libNormal"/>
      </w:pPr>
      <w:r>
        <w:t>Whoever refrains from confessing that Ali is the best of all human beings has in fact had no faith in Islam.</w:t>
      </w:r>
      <w:r w:rsidRPr="00FC3E8C">
        <w:rPr>
          <w:rStyle w:val="libFootnotenumChar"/>
        </w:rPr>
        <w:t>25</w:t>
      </w:r>
    </w:p>
    <w:p w14:paraId="50230539" w14:textId="295B6420" w:rsidR="00764220" w:rsidRDefault="00764220" w:rsidP="00C90B31">
      <w:pPr>
        <w:pStyle w:val="Heading3"/>
      </w:pPr>
      <w:bookmarkStart w:id="28" w:name="_Toc70729375"/>
      <w:r>
        <w:t>Sayyid Al-’Arab (The Master Of All Arabs)</w:t>
      </w:r>
      <w:bookmarkEnd w:id="28"/>
    </w:p>
    <w:p w14:paraId="15D96CC9" w14:textId="77777777" w:rsidR="008C5AE2" w:rsidRDefault="00764220" w:rsidP="00764220">
      <w:pPr>
        <w:pStyle w:val="libNormal"/>
      </w:pPr>
      <w:r>
        <w:t>Sayyid Al-Arab is another nickname of Imam Ali (‘a) that was given to him by the Holy Prophet (S) who is reported to have said,</w:t>
      </w:r>
    </w:p>
    <w:p w14:paraId="1420FD43" w14:textId="77777777" w:rsidR="008C5AE2" w:rsidRDefault="00764220" w:rsidP="00764220">
      <w:pPr>
        <w:pStyle w:val="libNormal"/>
      </w:pPr>
      <w:r>
        <w:t>I am the master of the descendants of Adam while Ali is the master of all Arabs.</w:t>
      </w:r>
      <w:r w:rsidRPr="00FC3E8C">
        <w:rPr>
          <w:rStyle w:val="libFootnotenumChar"/>
        </w:rPr>
        <w:t>26</w:t>
      </w:r>
    </w:p>
    <w:p w14:paraId="3F1826FE" w14:textId="77777777" w:rsidR="008C5AE2" w:rsidRDefault="00764220" w:rsidP="00764220">
      <w:pPr>
        <w:pStyle w:val="libNormal"/>
      </w:pPr>
      <w:r>
        <w:t>‘A'ishah reported that the Holy Prophet (S), once, said, ‘Summon the master of the Arabs.’ ‘Is it not that you, O Allah’s Messenger, are the master of the Arabs?’ asked ‘A'ishah. The Holy Prophet (S) answered,</w:t>
      </w:r>
    </w:p>
    <w:p w14:paraId="4458764F" w14:textId="77777777" w:rsidR="008C5AE2" w:rsidRDefault="00764220" w:rsidP="00764220">
      <w:pPr>
        <w:pStyle w:val="libNormal"/>
      </w:pPr>
      <w:r>
        <w:t>I am the master of the descendants of Adam while Ali is the master of all Arabs.</w:t>
      </w:r>
      <w:r w:rsidRPr="00FC3E8C">
        <w:rPr>
          <w:rStyle w:val="libFootnotenumChar"/>
        </w:rPr>
        <w:t>27</w:t>
      </w:r>
    </w:p>
    <w:p w14:paraId="20674ED3" w14:textId="77777777" w:rsidR="008C5AE2" w:rsidRDefault="00764220" w:rsidP="00764220">
      <w:pPr>
        <w:pStyle w:val="libNormal"/>
      </w:pPr>
      <w:r>
        <w:t>Salamah ibn Kuhayl has reported that Ali ibn Abi Talib (‘a), once, passed by the Holy Prophet (S) next to him ‘A'ishah was sitting. The Holy Prophet (S) then said to ‘A'ishah,</w:t>
      </w:r>
    </w:p>
    <w:p w14:paraId="771DBF3E" w14:textId="77777777" w:rsidR="008C5AE2" w:rsidRDefault="00764220" w:rsidP="00764220">
      <w:pPr>
        <w:pStyle w:val="libNormal"/>
      </w:pPr>
      <w:r>
        <w:lastRenderedPageBreak/>
        <w:t>If it pleases you to see the master of the Arabs, you may look at Ali ibn Abi Talib.</w:t>
      </w:r>
    </w:p>
    <w:p w14:paraId="3CBE5FC9" w14:textId="77777777" w:rsidR="008C5AE2" w:rsidRDefault="00764220" w:rsidP="00764220">
      <w:pPr>
        <w:pStyle w:val="libNormal"/>
      </w:pPr>
      <w:r>
        <w:t>‘A'ishah answered, ‘O Allah’s Prophet! Is it not that you are the master of the Arabs?’</w:t>
      </w:r>
    </w:p>
    <w:p w14:paraId="79385876" w14:textId="77777777" w:rsidR="008C5AE2" w:rsidRDefault="00764220" w:rsidP="00764220">
      <w:pPr>
        <w:pStyle w:val="libNormal"/>
      </w:pPr>
      <w:r>
        <w:t>The Holy Prophet (S) answered,</w:t>
      </w:r>
    </w:p>
    <w:p w14:paraId="70B7B70B" w14:textId="77777777" w:rsidR="008C5AE2" w:rsidRDefault="00764220" w:rsidP="00764220">
      <w:pPr>
        <w:pStyle w:val="libNormal"/>
      </w:pPr>
      <w:r>
        <w:t>I am the leader of the Muslims and the master of the pious ones. But if it pleases you to see the master of the Arabs, you may look at Ali ibn Abi- Talibb.</w:t>
      </w:r>
      <w:r w:rsidRPr="00FC3E8C">
        <w:rPr>
          <w:rStyle w:val="libFootnotenumChar"/>
        </w:rPr>
        <w:t>28</w:t>
      </w:r>
    </w:p>
    <w:p w14:paraId="6305846F" w14:textId="01A6A294" w:rsidR="00764220" w:rsidRDefault="00764220" w:rsidP="00C90B31">
      <w:pPr>
        <w:pStyle w:val="Heading3"/>
      </w:pPr>
      <w:bookmarkStart w:id="29" w:name="_Toc70729376"/>
      <w:r>
        <w:t>Hujjat Allah (The Argument Of God)</w:t>
      </w:r>
      <w:bookmarkEnd w:id="29"/>
    </w:p>
    <w:p w14:paraId="452E3837" w14:textId="77777777" w:rsidR="008C5AE2" w:rsidRDefault="00764220" w:rsidP="00764220">
      <w:pPr>
        <w:pStyle w:val="libNormal"/>
      </w:pPr>
      <w:r>
        <w:t>One of the greatest nicknames of Imam Ali (‘a) is Hujjat Allah, because he is the argument of Almighty Allah against His creatures in the sense that he guides the creatures to the straightest path of God and illuminates the paths of true guidance before them. This nickname was also given to him by the Holy Prophet (S) who is reported to have said,</w:t>
      </w:r>
    </w:p>
    <w:p w14:paraId="4C96B4D0" w14:textId="77777777" w:rsidR="008C5AE2" w:rsidRDefault="00764220" w:rsidP="00764220">
      <w:pPr>
        <w:pStyle w:val="libNormal"/>
      </w:pPr>
      <w:r>
        <w:t>Ali and I are the arguments of Allah against His creatures.</w:t>
      </w:r>
      <w:r w:rsidRPr="00FC3E8C">
        <w:rPr>
          <w:rStyle w:val="libFootnotenumChar"/>
        </w:rPr>
        <w:t>29</w:t>
      </w:r>
    </w:p>
    <w:p w14:paraId="3554377A" w14:textId="77777777" w:rsidR="008C5AE2" w:rsidRDefault="00764220" w:rsidP="00764220">
      <w:pPr>
        <w:pStyle w:val="libNormal"/>
      </w:pPr>
      <w:r>
        <w:t>Anas ibn Malik has reported that he was once in the presence of the Holy Prophet (S) who, upon seeing Ali ibn Abi Talib coming, said to him (i.e. Anas),</w:t>
      </w:r>
    </w:p>
    <w:p w14:paraId="284B2987" w14:textId="77777777" w:rsidR="008C5AE2" w:rsidRDefault="00764220" w:rsidP="00764220">
      <w:pPr>
        <w:pStyle w:val="libNormal"/>
      </w:pPr>
      <w:r>
        <w:t>This coming man is my argument against my people on the Resurrection Day.</w:t>
      </w:r>
      <w:r w:rsidRPr="00FC3E8C">
        <w:rPr>
          <w:rStyle w:val="libFootnotenumChar"/>
        </w:rPr>
        <w:t>30</w:t>
      </w:r>
    </w:p>
    <w:p w14:paraId="03CB645F" w14:textId="77777777" w:rsidR="00BB5181" w:rsidRDefault="00BB5181" w:rsidP="002D45E9">
      <w:pPr>
        <w:pStyle w:val="Heading3"/>
      </w:pPr>
      <w:bookmarkStart w:id="30" w:name="_Toc70729377"/>
      <w:r>
        <w:t>Notes</w:t>
      </w:r>
      <w:bookmarkEnd w:id="30"/>
    </w:p>
    <w:p w14:paraId="41A0C74D" w14:textId="7AE11763" w:rsidR="00764220" w:rsidRDefault="00764220" w:rsidP="00BB5181">
      <w:pPr>
        <w:pStyle w:val="libFootnote"/>
      </w:pPr>
      <w:r>
        <w:t>1.Al-Diyarbakri, Tarikh Al-Khamis 2:275.</w:t>
      </w:r>
    </w:p>
    <w:p w14:paraId="500AA359" w14:textId="77777777" w:rsidR="00764220" w:rsidRDefault="00764220" w:rsidP="00BB5181">
      <w:pPr>
        <w:pStyle w:val="libFootnote"/>
      </w:pPr>
      <w:r>
        <w:t>2.Ahmad ibn Abdullah At-Tabari, Dhakha’ir Al-’Uqba fi Manaqib Dhawi’l-Qurba, pp. 58; Ibn Qutaybah, Al-Ma’arif, pp. 73; Muhibb Al-Din At-Tabari, Al-Riyad Al-Nasirah fi Fada’il Al-’Asharah 2:257.</w:t>
      </w:r>
    </w:p>
    <w:p w14:paraId="43296705" w14:textId="77777777" w:rsidR="00764220" w:rsidRDefault="00764220" w:rsidP="00BB5181">
      <w:pPr>
        <w:pStyle w:val="libFootnote"/>
      </w:pPr>
      <w:r>
        <w:t>3.Ibn kajar, Tahdhib Al-Tahdhib 3:106.</w:t>
      </w:r>
    </w:p>
    <w:p w14:paraId="266214EB" w14:textId="77777777" w:rsidR="00764220" w:rsidRDefault="00764220" w:rsidP="00BB5181">
      <w:pPr>
        <w:pStyle w:val="libFootnote"/>
      </w:pPr>
      <w:r>
        <w:t>4.Al-Muttaqi Al-Hindi, Kanz Al-’Ummal 6:154.</w:t>
      </w:r>
    </w:p>
    <w:p w14:paraId="1BC936A4" w14:textId="77777777" w:rsidR="00764220" w:rsidRDefault="00764220" w:rsidP="00BB5181">
      <w:pPr>
        <w:pStyle w:val="libFootnote"/>
      </w:pPr>
      <w:r>
        <w:t>5.Muhibb Al-Din At-Tabari, Al-Riyad Al-Nasirah fi Fada’il Al-’Asharah 2:178.</w:t>
      </w:r>
    </w:p>
    <w:p w14:paraId="1141FF0F" w14:textId="77777777" w:rsidR="00764220" w:rsidRDefault="00764220" w:rsidP="00BB5181">
      <w:pPr>
        <w:pStyle w:val="libFootnote"/>
      </w:pPr>
      <w:r>
        <w:t>6.Nur Al-Din Al-Haythami, Majma’ Al-Zawa'id wa Manba’ Al-Fawa'id 9:102; Al-Mannawi, Fays Al-Qadir 4:358; Al-Muttaqi Al-Hindi, Kanz Al-’Ummal 6:156; Al-Nasa'i, Fada’il Al- Sahabah 1:296.</w:t>
      </w:r>
    </w:p>
    <w:p w14:paraId="2BE28EE2" w14:textId="77777777" w:rsidR="00764220" w:rsidRDefault="00764220" w:rsidP="00BB5181">
      <w:pPr>
        <w:pStyle w:val="libFootnote"/>
      </w:pPr>
      <w:r>
        <w:t>7.Muhibb Al-Din At-Tabari, Al-Riyad Al-Nasirah fi Fada’il Al-’Asharah 2:655.</w:t>
      </w:r>
    </w:p>
    <w:p w14:paraId="2D9042ED" w14:textId="77777777" w:rsidR="00764220" w:rsidRDefault="00764220" w:rsidP="00BB5181">
      <w:pPr>
        <w:pStyle w:val="libFootnote"/>
      </w:pPr>
      <w:r>
        <w:t>8.Ibn kajar Al-’Asqalani, Al-Isabah fi Tamyiz Al-Sahabah 7:167; Ibn Al-Athir, Usd Al- Ghabah fi Ma’rifat Al-Sahabah 5:287; Ibn Abd Al-Barr, Al-Istiab 2:657.</w:t>
      </w:r>
    </w:p>
    <w:p w14:paraId="12645B3D" w14:textId="77777777" w:rsidR="00764220" w:rsidRDefault="00764220" w:rsidP="00BB5181">
      <w:pPr>
        <w:pStyle w:val="libFootnote"/>
      </w:pPr>
      <w:r>
        <w:t>9.Al-Haythami, Majma’ Al-Zawa'id 9:102.</w:t>
      </w:r>
    </w:p>
    <w:p w14:paraId="2F0CDE2C" w14:textId="77777777" w:rsidR="00764220" w:rsidRDefault="00764220" w:rsidP="00BB5181">
      <w:pPr>
        <w:pStyle w:val="libFootnote"/>
      </w:pPr>
      <w:r>
        <w:t>10.Al-Muttaqi Al-Hindi, Kanz Al-’Ummal 6:394; Ibn kajar, Al-Sawa’iq Al-Muhriqah, pp. 75. The author of Tarikh Al-Khamis states in 2:375, ‘Imam Ali was nicknamed the chief of the Imams.’</w:t>
      </w:r>
    </w:p>
    <w:p w14:paraId="1BB3FB81" w14:textId="77777777" w:rsidR="00764220" w:rsidRDefault="00764220" w:rsidP="00BB5181">
      <w:pPr>
        <w:pStyle w:val="libFootnote"/>
      </w:pPr>
      <w:r>
        <w:t>11.Sunan Abi-Dawud 1:360.</w:t>
      </w:r>
    </w:p>
    <w:p w14:paraId="62C43C35" w14:textId="77777777" w:rsidR="00764220" w:rsidRDefault="00764220" w:rsidP="00BB5181">
      <w:pPr>
        <w:pStyle w:val="libFootnote"/>
      </w:pPr>
      <w:r>
        <w:t>12.Al-Khatib Al-Baghdadi, Tarikh Baghdad 4:339.</w:t>
      </w:r>
    </w:p>
    <w:p w14:paraId="1D46ADE0" w14:textId="77777777" w:rsidR="00764220" w:rsidRDefault="00764220" w:rsidP="00BB5181">
      <w:pPr>
        <w:pStyle w:val="libFootnote"/>
      </w:pPr>
      <w:r>
        <w:t>13.Al-Nasa'i, Khasa'is Amir Al-Mu'minin, pp. 19: Muhibb Al-Din At-Tabari, Al-Riyad Al- Nasirah fi Fada’il Al-’Asharah 2:171; Al-Muttaqi Al-Hindi, Kanz Al-’Ummal 6:194; Abu- Na’im, Ma’rifat Al-Sahabah 1:296.</w:t>
      </w:r>
    </w:p>
    <w:p w14:paraId="3B891E13" w14:textId="77777777" w:rsidR="00764220" w:rsidRDefault="00764220" w:rsidP="00BB5181">
      <w:pPr>
        <w:pStyle w:val="libFootnote"/>
      </w:pPr>
      <w:r>
        <w:t>14.Zaki Mubarak, ‘Abqariyyat Al-Sharif Al-Rasi 2:228.</w:t>
      </w:r>
    </w:p>
    <w:p w14:paraId="1653A57B" w14:textId="77777777" w:rsidR="00764220" w:rsidRDefault="00764220" w:rsidP="00BB5181">
      <w:pPr>
        <w:pStyle w:val="libFootnote"/>
      </w:pPr>
      <w:r>
        <w:t>15.Abu-Na’im, Hilyat Al-Awliya' 1:63.</w:t>
      </w:r>
    </w:p>
    <w:p w14:paraId="22002CB6" w14:textId="77777777" w:rsidR="00764220" w:rsidRDefault="00764220" w:rsidP="00BB5181">
      <w:pPr>
        <w:pStyle w:val="libFootnote"/>
      </w:pPr>
      <w:r>
        <w:t>16.Ahmad ibn Abdullah At-Tabari, Dhakha’ir Al-’Uqba fi Manaqib Dhawi’l-Qurba, pp. 57; Al-Diyarbakri, Tarikh Al-Khamis 2:375.</w:t>
      </w:r>
    </w:p>
    <w:p w14:paraId="7BC01177" w14:textId="77777777" w:rsidR="00764220" w:rsidRDefault="00764220" w:rsidP="00BB5181">
      <w:pPr>
        <w:pStyle w:val="libFootnote"/>
      </w:pPr>
      <w:r>
        <w:t>17.Al-Hakim Al-Nayshaburi, Al-Mustadrak ‘Ala Al-Sahihayn 3:129; Al-Muttaqi Al-Hindi,</w:t>
      </w:r>
    </w:p>
    <w:p w14:paraId="126AE9C9" w14:textId="77777777" w:rsidR="00764220" w:rsidRDefault="00764220" w:rsidP="00BB5181">
      <w:pPr>
        <w:pStyle w:val="libFootnote"/>
      </w:pPr>
      <w:r>
        <w:t>Kanz Al-’Ummal 6:157.</w:t>
      </w:r>
    </w:p>
    <w:p w14:paraId="2A9778B2" w14:textId="77777777" w:rsidR="00764220" w:rsidRDefault="00764220" w:rsidP="00BB5181">
      <w:pPr>
        <w:pStyle w:val="libFootnote"/>
      </w:pPr>
      <w:r>
        <w:t>18.Tafsir At-Tabari 29:35; Al-Zamakhshari, Tafsir Al-Kashshaf 4:600 (Exegesis of verse 13 of Surah (Chapter) Al-kaqqah; Al-Muttaqi Al-Hindi, Kanz Al-’Ummal 6:108; Al-Suyuti, Al- Durr Al-Manthur 8:267.</w:t>
      </w:r>
    </w:p>
    <w:p w14:paraId="0FFE12BE" w14:textId="77777777" w:rsidR="00764220" w:rsidRDefault="00764220" w:rsidP="00BB5181">
      <w:pPr>
        <w:pStyle w:val="libFootnote"/>
      </w:pPr>
      <w:r>
        <w:lastRenderedPageBreak/>
        <w:t>19.Ahmad ibn Abdullah At-Tabari, Dhakha’ir Al-’Uqba fi Manaqib Dhawi’l-Qurba, pp. 32;</w:t>
      </w:r>
    </w:p>
    <w:p w14:paraId="2121C0D7" w14:textId="77777777" w:rsidR="00764220" w:rsidRDefault="00764220" w:rsidP="00BB5181">
      <w:pPr>
        <w:pStyle w:val="libFootnote"/>
      </w:pPr>
      <w:r>
        <w:t>Al-Muttaqi Al-Hindi, Kanz Al-’Ummal 6:152.</w:t>
      </w:r>
    </w:p>
    <w:p w14:paraId="26EFCC54" w14:textId="77777777" w:rsidR="00764220" w:rsidRDefault="00764220" w:rsidP="00BB5181">
      <w:pPr>
        <w:pStyle w:val="libFootnote"/>
      </w:pPr>
      <w:r>
        <w:t>20.Hayat Amir Al-Mu'minin, pp. 45.</w:t>
      </w:r>
    </w:p>
    <w:p w14:paraId="587E6C49" w14:textId="77777777" w:rsidR="00764220" w:rsidRDefault="00764220" w:rsidP="00BB5181">
      <w:pPr>
        <w:pStyle w:val="libFootnote"/>
      </w:pPr>
      <w:r>
        <w:t>21.Baqir Sharif Al-Qarashi, Hayat Al-Imam Musa ibn Ja’far (The Life of Imam Musa ibn</w:t>
      </w:r>
    </w:p>
    <w:p w14:paraId="050D0816" w14:textId="77777777" w:rsidR="00764220" w:rsidRDefault="00764220" w:rsidP="00BB5181">
      <w:pPr>
        <w:pStyle w:val="libFootnote"/>
      </w:pPr>
      <w:r>
        <w:t>Ja’far) 1:336.</w:t>
      </w:r>
    </w:p>
    <w:p w14:paraId="5FFBE61E" w14:textId="77777777" w:rsidR="00764220" w:rsidRDefault="00764220" w:rsidP="00BB5181">
      <w:pPr>
        <w:pStyle w:val="libFootnote"/>
      </w:pPr>
      <w:r>
        <w:t>22.Al-Diyarbakri, Tarikh Al-Khamis 5:375; Abu-Na’im, Ma’rifat Al-Sahabah 1:297; Al- Jahis, Hayat Al-Hayawan 2:336.</w:t>
      </w:r>
    </w:p>
    <w:p w14:paraId="5DB7FA98" w14:textId="77777777" w:rsidR="00764220" w:rsidRDefault="00764220" w:rsidP="00BB5181">
      <w:pPr>
        <w:pStyle w:val="libFootnote"/>
      </w:pPr>
      <w:r>
        <w:t>23.Al-Khatib Al-Baghdadi, Tarikh Baghdad 7:421.</w:t>
      </w:r>
    </w:p>
    <w:p w14:paraId="7615700F" w14:textId="77777777" w:rsidR="00764220" w:rsidRDefault="00764220" w:rsidP="00BB5181">
      <w:pPr>
        <w:pStyle w:val="libFootnote"/>
      </w:pPr>
      <w:r>
        <w:t>24.Al-Mannawi, Kunuz Al-Haqa'iq, pp. 92.</w:t>
      </w:r>
    </w:p>
    <w:p w14:paraId="2F78DD4C" w14:textId="77777777" w:rsidR="00764220" w:rsidRDefault="00764220" w:rsidP="00BB5181">
      <w:pPr>
        <w:pStyle w:val="libFootnote"/>
      </w:pPr>
      <w:r>
        <w:t>25.Al-Hakim Al-Nayshaburi, Al-Mustadrak ‘Ala Al-Sahihayn 3:124; Al-Muttaqi Al-Hindi,</w:t>
      </w:r>
    </w:p>
    <w:p w14:paraId="4ACE6B2D" w14:textId="77777777" w:rsidR="00764220" w:rsidRDefault="00764220" w:rsidP="00BB5181">
      <w:pPr>
        <w:pStyle w:val="libFootnote"/>
      </w:pPr>
      <w:r>
        <w:t>Kanz Al-’Ummal 6:157, Abu-Na’im, Hilyat Al-Awliya' 1:63.</w:t>
      </w:r>
    </w:p>
    <w:p w14:paraId="6BF26A85" w14:textId="77777777" w:rsidR="00764220" w:rsidRDefault="00764220" w:rsidP="00BB5181">
      <w:pPr>
        <w:pStyle w:val="libFootnote"/>
      </w:pPr>
      <w:r>
        <w:t>26.Al-Muttaqi Al-Hindi, Kanz Al-’Ummal 6:157; Abu-Na’im, Hilyat Al-Awliya' 1:63.</w:t>
      </w:r>
    </w:p>
    <w:p w14:paraId="4DED73F7" w14:textId="77777777" w:rsidR="00764220" w:rsidRDefault="00764220" w:rsidP="00BB5181">
      <w:pPr>
        <w:pStyle w:val="libFootnote"/>
      </w:pPr>
      <w:r>
        <w:t>27.Al-Hakim Al-Nayshaburi, Al-Mustadrak ‘Ala Al-Sahihayn 3:124.</w:t>
      </w:r>
    </w:p>
    <w:p w14:paraId="2986AA1E" w14:textId="77777777" w:rsidR="00764220" w:rsidRDefault="00764220" w:rsidP="00BB5181">
      <w:pPr>
        <w:pStyle w:val="libFootnote"/>
      </w:pPr>
      <w:r>
        <w:t>28.Al-Khatib Al-Baghdadi, Tarikh Baghdad 11:89.</w:t>
      </w:r>
    </w:p>
    <w:p w14:paraId="2E38FD24" w14:textId="77777777" w:rsidR="00764220" w:rsidRDefault="00764220" w:rsidP="00BB5181">
      <w:pPr>
        <w:pStyle w:val="libFootnote"/>
      </w:pPr>
      <w:r>
        <w:t>29.Al-Mannawi, Kunuz Al-Haqa'iq, pp. 43.</w:t>
      </w:r>
    </w:p>
    <w:p w14:paraId="7A92B913" w14:textId="0AA8DF40" w:rsidR="00764220" w:rsidRDefault="00764220" w:rsidP="00BB5181">
      <w:pPr>
        <w:pStyle w:val="libFootnote"/>
      </w:pPr>
      <w:r>
        <w:t>30.Muhibb Al-Din At-Tabari, Al-Riyad Al-Nasirah fi Fada’il Al-’Asharah 2:193.</w:t>
      </w:r>
    </w:p>
    <w:p w14:paraId="0B8945F0" w14:textId="77777777" w:rsidR="00764220" w:rsidRDefault="00764220" w:rsidP="002F6BD4">
      <w:pPr>
        <w:pStyle w:val="libNormal"/>
      </w:pPr>
      <w:r>
        <w:br w:type="page"/>
      </w:r>
    </w:p>
    <w:p w14:paraId="1738A997" w14:textId="77777777" w:rsidR="00764220" w:rsidRDefault="00764220" w:rsidP="002F6BD4">
      <w:pPr>
        <w:pStyle w:val="Heading2Center"/>
      </w:pPr>
      <w:bookmarkStart w:id="31" w:name="_Toc70729378"/>
      <w:r>
        <w:lastRenderedPageBreak/>
        <w:t>Kunyahs Of Imam Ali</w:t>
      </w:r>
      <w:bookmarkEnd w:id="31"/>
    </w:p>
    <w:p w14:paraId="123495A9" w14:textId="77777777" w:rsidR="008C5AE2" w:rsidRDefault="00764220" w:rsidP="00764220">
      <w:pPr>
        <w:pStyle w:val="libNormal"/>
      </w:pPr>
      <w:r>
        <w:t>Imam Ali (‘a) was given many kunyahs (i.e. an agnomen given as an honor, usually starting with abu; the father of’) some of which are as follows:</w:t>
      </w:r>
    </w:p>
    <w:p w14:paraId="48ED75AF" w14:textId="6684DD8F" w:rsidR="00764220" w:rsidRDefault="00764220" w:rsidP="00C90B31">
      <w:pPr>
        <w:pStyle w:val="Heading3"/>
      </w:pPr>
      <w:bookmarkStart w:id="32" w:name="_Toc70729379"/>
      <w:r>
        <w:t>Abu’l-Rayhanatayn (The Father Of The Two Basils)</w:t>
      </w:r>
      <w:bookmarkEnd w:id="32"/>
    </w:p>
    <w:p w14:paraId="6896405E" w14:textId="77777777" w:rsidR="008C5AE2" w:rsidRDefault="00764220" w:rsidP="00764220">
      <w:pPr>
        <w:pStyle w:val="libNormal"/>
      </w:pPr>
      <w:r>
        <w:t>The two basils whose father is Imam Ali (‘a) were Imam Al-Hasan and Imam Al-Husayn, the two chiefs of the youths of Paradise. This kunyah was given to him by the Holy Prophet (S) who said to him,</w:t>
      </w:r>
    </w:p>
    <w:p w14:paraId="40967899" w14:textId="77777777" w:rsidR="008C5AE2" w:rsidRDefault="00764220" w:rsidP="00764220">
      <w:pPr>
        <w:pStyle w:val="libNormal"/>
      </w:pPr>
      <w:r>
        <w:t>O Father of the two basils! Soon will your two supports depart. It is Allah Who is my successor on you.</w:t>
      </w:r>
    </w:p>
    <w:p w14:paraId="19D01604" w14:textId="77777777" w:rsidR="008C5AE2" w:rsidRDefault="00764220" w:rsidP="00764220">
      <w:pPr>
        <w:pStyle w:val="libNormal"/>
      </w:pPr>
      <w:r>
        <w:t>When the Holy Prophet (S) departed life, Imam Ali (‘a) said, ‘This is one of the two supports.’ When Lady Fatimah (‘a) departed life, he (‘a) expressed,</w:t>
      </w:r>
    </w:p>
    <w:p w14:paraId="37149C53" w14:textId="77777777" w:rsidR="008C5AE2" w:rsidRDefault="00764220" w:rsidP="00764220">
      <w:pPr>
        <w:pStyle w:val="libNormal"/>
      </w:pPr>
      <w:r>
        <w:t>‘This is the other support.’</w:t>
      </w:r>
      <w:r w:rsidRPr="00FC3E8C">
        <w:rPr>
          <w:rStyle w:val="libFootnotenumChar"/>
        </w:rPr>
        <w:t>1</w:t>
      </w:r>
    </w:p>
    <w:p w14:paraId="58AEB186" w14:textId="5EE94BFA" w:rsidR="00764220" w:rsidRDefault="00764220" w:rsidP="00C90B31">
      <w:pPr>
        <w:pStyle w:val="Heading3"/>
      </w:pPr>
      <w:bookmarkStart w:id="33" w:name="_Toc70729380"/>
      <w:r>
        <w:t>Abu’l-Sibtayn (The Father Of The Two Grandsons)</w:t>
      </w:r>
      <w:bookmarkEnd w:id="33"/>
    </w:p>
    <w:p w14:paraId="0B9C0517" w14:textId="77777777" w:rsidR="008C5AE2" w:rsidRDefault="00764220" w:rsidP="00764220">
      <w:pPr>
        <w:pStyle w:val="libNormal"/>
      </w:pPr>
      <w:r>
        <w:t>Imam Al-Hasan and Imam Al-Husayn, the two grandsons of the Holy Prophet (S), are the sons of Imam Ali (‘a) who was thus given this kunyah, which was also one of his most famous kunyahs.</w:t>
      </w:r>
    </w:p>
    <w:p w14:paraId="0FF3CAC5" w14:textId="2CBDE236" w:rsidR="00764220" w:rsidRDefault="00764220" w:rsidP="00C90B31">
      <w:pPr>
        <w:pStyle w:val="Heading3"/>
      </w:pPr>
      <w:bookmarkStart w:id="34" w:name="_Toc70729381"/>
      <w:r>
        <w:t>Abu’l-Hasan (The Father Of Al-Hasan)</w:t>
      </w:r>
      <w:bookmarkEnd w:id="34"/>
    </w:p>
    <w:p w14:paraId="5FB8C407" w14:textId="77777777" w:rsidR="008C5AE2" w:rsidRDefault="00764220" w:rsidP="00764220">
      <w:pPr>
        <w:pStyle w:val="libNormal"/>
      </w:pPr>
      <w:r>
        <w:t>Imam Ali (‘a) was given this kunyah, because Imam Al-Hasan (‘a) was his eldest son and the most beloved of the Holy Prophet’s descendants.</w:t>
      </w:r>
      <w:r w:rsidRPr="00FC3E8C">
        <w:rPr>
          <w:rStyle w:val="libFootnotenumChar"/>
        </w:rPr>
        <w:t>2</w:t>
      </w:r>
    </w:p>
    <w:p w14:paraId="7AC1221B" w14:textId="7B7C042A" w:rsidR="00764220" w:rsidRDefault="00764220" w:rsidP="00C90B31">
      <w:pPr>
        <w:pStyle w:val="Heading3"/>
      </w:pPr>
      <w:bookmarkStart w:id="35" w:name="_Toc70729382"/>
      <w:r>
        <w:t>Abu’l-Husayn (The Father Of Al-Husayn)</w:t>
      </w:r>
      <w:bookmarkEnd w:id="35"/>
    </w:p>
    <w:p w14:paraId="510E39DA" w14:textId="77777777" w:rsidR="008C5AE2" w:rsidRDefault="00764220" w:rsidP="00764220">
      <w:pPr>
        <w:pStyle w:val="libNormal"/>
      </w:pPr>
      <w:r>
        <w:t>Imam Ali (‘a) was given this kunyah, because Imam Al-Husayn (‘a) was his second son. He was actually the pride of Islam and the reviver of this religion. He sacrificed his soul for keeping Islam alive and for confronting its enemies all over ages.</w:t>
      </w:r>
    </w:p>
    <w:p w14:paraId="4EA91938" w14:textId="4E453BA6" w:rsidR="00764220" w:rsidRDefault="00764220" w:rsidP="00C90B31">
      <w:pPr>
        <w:pStyle w:val="Heading3"/>
      </w:pPr>
      <w:bookmarkStart w:id="36" w:name="_Toc70729383"/>
      <w:r>
        <w:t>Abu-Turab (The Father Of Dust)</w:t>
      </w:r>
      <w:bookmarkEnd w:id="36"/>
    </w:p>
    <w:p w14:paraId="6944698A" w14:textId="77777777" w:rsidR="008C5AE2" w:rsidRDefault="00764220" w:rsidP="00764220">
      <w:pPr>
        <w:pStyle w:val="libNormal"/>
      </w:pPr>
      <w:r>
        <w:t>Imam Ali (‘a) loved this kunyah very much because it was given to him by the Holy Prophet (S) on many occasions.</w:t>
      </w:r>
    </w:p>
    <w:p w14:paraId="74AD6430" w14:textId="77777777" w:rsidR="008C5AE2" w:rsidRDefault="00764220" w:rsidP="00764220">
      <w:pPr>
        <w:pStyle w:val="libNormal"/>
      </w:pPr>
      <w:r>
        <w:t>Abdullah ibn ‘Abbas has reported that when the Holy Prophet (S) brought into fraternal association between each couple of Muslim individuals one from the Muslims of Makkah who emigrated to Yathrib (i.e. Muhajirun) and another from Yathrib whose people supported and received the Holy Prophet (S) and the Muslims of Makkah (i.e. Ansar), he left Imam Ali (‘a) without appointing for him a brother.</w:t>
      </w:r>
    </w:p>
    <w:p w14:paraId="2AEF8AEB" w14:textId="77777777" w:rsidR="008C5AE2" w:rsidRDefault="00764220" w:rsidP="00764220">
      <w:pPr>
        <w:pStyle w:val="libNormal"/>
      </w:pPr>
      <w:r>
        <w:t>Imam Ali (‘a) therefore felt so angry that he left the crowds and came to sleep at the bank of a stream. The Holy Prophet (S) then came out looking for him. When he found him, he kicked him with his foot and said,</w:t>
      </w:r>
    </w:p>
    <w:p w14:paraId="211526AA" w14:textId="77777777" w:rsidR="008C5AE2" w:rsidRDefault="00764220" w:rsidP="00764220">
      <w:pPr>
        <w:pStyle w:val="libNormal"/>
      </w:pPr>
      <w:r>
        <w:t>Stand up! Nothing befits you more than being Abu-Turab (the father of dust). You have been angry with me because I held fraternity ties between each couple of Muhajirun and Ansar and I did not hold fraternity ties between you and anyone else. Does it not please you that your standing to me is the same as (Prophet) Aaron’s standing to (Prophet) Moses except that there will not be any prophet to come after me?</w:t>
      </w:r>
    </w:p>
    <w:p w14:paraId="16953894" w14:textId="77777777" w:rsidR="008C5AE2" w:rsidRDefault="00764220" w:rsidP="00764220">
      <w:pPr>
        <w:pStyle w:val="libNormal"/>
      </w:pPr>
      <w:r>
        <w:t>Behold! He that loves you shall be surrounded by security and true faith, but he that hates you shall die the death of the infidels who did not accept Islam and shall be interrogated for the deeds he has done in Islam.</w:t>
      </w:r>
      <w:r w:rsidRPr="00FC3E8C">
        <w:rPr>
          <w:rStyle w:val="libFootnotenumChar"/>
        </w:rPr>
        <w:t>3</w:t>
      </w:r>
    </w:p>
    <w:p w14:paraId="549CCF2F" w14:textId="77777777" w:rsidR="008C5AE2" w:rsidRDefault="00764220" w:rsidP="00764220">
      <w:pPr>
        <w:pStyle w:val="libNormal"/>
      </w:pPr>
      <w:r>
        <w:t>Imam Ali, the Leader of the Believers, has reported the following:</w:t>
      </w:r>
    </w:p>
    <w:p w14:paraId="08B20F03" w14:textId="77777777" w:rsidR="008C5AE2" w:rsidRDefault="00764220" w:rsidP="00764220">
      <w:pPr>
        <w:pStyle w:val="libNormal"/>
      </w:pPr>
      <w:r>
        <w:lastRenderedPageBreak/>
        <w:t>One day, the Messenger of Allah (S), having sought me out, found me sleeping on a bank of a stream. ‘What is this sleeping for?’ he said. ‘The people are calling you Abu-Turab (the father of dust).’ As he noticed that this word of him upset me, he said, ‘Stand up. By Allah, I will please you. You are my brother and the father of my sons. You will fight following my traditions and you will release me from my financial obligations’</w:t>
      </w:r>
    </w:p>
    <w:p w14:paraId="5EA18800" w14:textId="77777777" w:rsidR="008C5AE2" w:rsidRDefault="00764220" w:rsidP="00764220">
      <w:pPr>
        <w:pStyle w:val="libNormal"/>
      </w:pPr>
      <w:r>
        <w:t>He who dies in my lifetime will receive the compassion of Almighty Allah. He who dies in your lifetime will have accomplished his vow. Whoever dies loving you after your death, Almighty Allah will decide for him security and true faith everlastingly. Whoever dies hating you will die the death of those who did not accept Islam.</w:t>
      </w:r>
      <w:r w:rsidRPr="00FC3E8C">
        <w:rPr>
          <w:rStyle w:val="libFootnotenumChar"/>
        </w:rPr>
        <w:t>4</w:t>
      </w:r>
    </w:p>
    <w:p w14:paraId="5CE7EB2C" w14:textId="77777777" w:rsidR="008C5AE2" w:rsidRDefault="00764220" w:rsidP="00764220">
      <w:pPr>
        <w:pStyle w:val="libNormal"/>
      </w:pPr>
      <w:r>
        <w:t>It is reported that the Holy Prophet (S), once, found Imam Ali (‘a) and ‘Ammar sleeping on a soft ground. He moved Imam Ali (‘a) and said to him,</w:t>
      </w:r>
    </w:p>
    <w:p w14:paraId="5747D5E7" w14:textId="77777777" w:rsidR="008C5AE2" w:rsidRDefault="00764220" w:rsidP="00764220">
      <w:pPr>
        <w:pStyle w:val="libNormal"/>
      </w:pPr>
      <w:r>
        <w:t>Get up, Abu-Turab! May I inform you of the most wretched of all people?</w:t>
      </w:r>
    </w:p>
    <w:p w14:paraId="060EEA3C" w14:textId="77777777" w:rsidR="008C5AE2" w:rsidRDefault="00764220" w:rsidP="00764220">
      <w:pPr>
        <w:pStyle w:val="libNormal"/>
      </w:pPr>
      <w:r>
        <w:t>They are two:</w:t>
      </w:r>
    </w:p>
    <w:p w14:paraId="01F8F5A9" w14:textId="77777777" w:rsidR="008C5AE2" w:rsidRDefault="00764220" w:rsidP="00764220">
      <w:pPr>
        <w:pStyle w:val="libNormal"/>
      </w:pPr>
      <w:r>
        <w:t>(1) The red-faced killer of the she-camel of Prophet Salih, and</w:t>
      </w:r>
    </w:p>
    <w:p w14:paraId="4260FA7F" w14:textId="77777777" w:rsidR="008C5AE2" w:rsidRDefault="00764220" w:rsidP="00764220">
      <w:pPr>
        <w:pStyle w:val="libNormal"/>
      </w:pPr>
      <w:r>
        <w:t>(2) The one who will strike you on your head, dying your beard with the blood of your head.</w:t>
      </w:r>
      <w:r w:rsidRPr="00FC3E8C">
        <w:rPr>
          <w:rStyle w:val="libFootnotenumChar"/>
        </w:rPr>
        <w:t>5</w:t>
      </w:r>
    </w:p>
    <w:p w14:paraId="6BC407EF" w14:textId="77777777" w:rsidR="008C5AE2" w:rsidRDefault="00764220" w:rsidP="00764220">
      <w:pPr>
        <w:pStyle w:val="libNormal"/>
      </w:pPr>
      <w:r>
        <w:t>Abu’l-Fasl Al-tufayl has reported that the Holy Prophet (S) came toward Ali, who was sleeping on the ground, and said to him,</w:t>
      </w:r>
    </w:p>
    <w:p w14:paraId="45D0D929" w14:textId="77777777" w:rsidR="008C5AE2" w:rsidRDefault="00764220" w:rsidP="00764220">
      <w:pPr>
        <w:pStyle w:val="libNormal"/>
      </w:pPr>
      <w:r>
        <w:t>Verily, the most appropriate of your names to you is Abu-Turab (the father of dust). You are truly the father of dust.</w:t>
      </w:r>
      <w:r w:rsidRPr="00FC3E8C">
        <w:rPr>
          <w:rStyle w:val="libFootnotenumChar"/>
        </w:rPr>
        <w:t>6</w:t>
      </w:r>
    </w:p>
    <w:p w14:paraId="2AD8C622" w14:textId="77777777" w:rsidR="008C5AE2" w:rsidRDefault="00764220" w:rsidP="00764220">
      <w:pPr>
        <w:pStyle w:val="libNormal"/>
      </w:pPr>
      <w:r>
        <w:t>Abd Al-’Aziz ibn Abi-kazim has reported on the authority of his father that he informed Sahl ibn Sa’d, one of the Sahabah (i.e. companions of the Holy Prophet), that the governor of Al-Madinah ordered him to revile at (Imam) Ali during the ritual sermon (khutbah). Answering him, Sahl said confusedly, ‘What should I say? Should I say ‘May Allah curse Abu-Turab?’</w:t>
      </w:r>
    </w:p>
    <w:p w14:paraId="02A74C52" w14:textId="77777777" w:rsidR="008C5AE2" w:rsidRDefault="00764220" w:rsidP="00764220">
      <w:pPr>
        <w:pStyle w:val="libNormal"/>
      </w:pPr>
      <w:r>
        <w:t>By Allah I swear this: this name was given to him by the Messenger of Allah’ One day, Ali left his house and laid down in the shadow of the Mosque. Then, the Messenger of Allah (S) visited Ali’s house and asked Fatimah (‘a) about him. ‘He is lying down in the shadow of the Mosque,’ she answered. When the Messenger of Allah (S) came towards Ali, he found his garment falling from his back, causing the dust to cover his entire body.</w:t>
      </w:r>
    </w:p>
    <w:p w14:paraId="77350018" w14:textId="77777777" w:rsidR="008C5AE2" w:rsidRDefault="00764220" w:rsidP="00764220">
      <w:pPr>
        <w:pStyle w:val="libNormal"/>
      </w:pPr>
      <w:r>
        <w:t>He sat down sweeping the dust from Ali’s body and then said, ‘Sit down, Abu-Turab!’ Hence, this nickname was given to him by none except Allah’s Messenger, and it was the dearest of all of his names to him.’</w:t>
      </w:r>
      <w:r w:rsidRPr="00FC3E8C">
        <w:rPr>
          <w:rStyle w:val="libFootnotenumChar"/>
        </w:rPr>
        <w:t>7</w:t>
      </w:r>
    </w:p>
    <w:p w14:paraId="5BCBA61D" w14:textId="6727A6C0" w:rsidR="00764220" w:rsidRDefault="00764220" w:rsidP="00DC5E41">
      <w:pPr>
        <w:pStyle w:val="Heading3"/>
      </w:pPr>
      <w:bookmarkStart w:id="37" w:name="_Toc70729384"/>
      <w:r>
        <w:t>Bodily Features Of Imam Ali</w:t>
      </w:r>
      <w:bookmarkEnd w:id="37"/>
    </w:p>
    <w:p w14:paraId="21D736BA" w14:textId="77777777" w:rsidR="008C5AE2" w:rsidRDefault="00764220" w:rsidP="00764220">
      <w:pPr>
        <w:pStyle w:val="libNormal"/>
      </w:pPr>
      <w:r>
        <w:t>Imam Ali (‘a) was the best-looking and the most well-mannered of all people. The lineaments of light were shining on his face. The following are some bodily features of Imam Ali (‘a).</w:t>
      </w:r>
    </w:p>
    <w:p w14:paraId="787EE344" w14:textId="4751A296" w:rsidR="00764220" w:rsidRDefault="00764220" w:rsidP="00DC5E41">
      <w:pPr>
        <w:pStyle w:val="Heading3"/>
      </w:pPr>
      <w:bookmarkStart w:id="38" w:name="_Toc70729385"/>
      <w:r>
        <w:t>The Holy Prophet Describes Imam Ali</w:t>
      </w:r>
      <w:bookmarkEnd w:id="38"/>
    </w:p>
    <w:p w14:paraId="3E36025E" w14:textId="77777777" w:rsidR="008C5AE2" w:rsidRDefault="00764220" w:rsidP="00764220">
      <w:pPr>
        <w:pStyle w:val="libNormal"/>
      </w:pPr>
      <w:r>
        <w:t>Imparting wonderful features to Imam Ali (‘a), the Holy Prophet (S) is reported to have said,</w:t>
      </w:r>
    </w:p>
    <w:p w14:paraId="28238E6C" w14:textId="77777777" w:rsidR="008C5AE2" w:rsidRDefault="00764220" w:rsidP="00764220">
      <w:pPr>
        <w:pStyle w:val="libNormal"/>
      </w:pPr>
      <w:r>
        <w:t>He who wants to see the forbearance of Abraham, the wisdom of Noah, and the beauty of Joseph must look at Ali ibn Abi Talib.</w:t>
      </w:r>
      <w:r w:rsidRPr="00FC3E8C">
        <w:rPr>
          <w:rStyle w:val="libFootnotenumChar"/>
        </w:rPr>
        <w:t>8</w:t>
      </w:r>
    </w:p>
    <w:p w14:paraId="64B82FF2" w14:textId="3905A1F9" w:rsidR="00764220" w:rsidRDefault="00764220" w:rsidP="00DC5E41">
      <w:pPr>
        <w:pStyle w:val="Heading3"/>
      </w:pPr>
      <w:bookmarkStart w:id="39" w:name="_Toc70729386"/>
      <w:r>
        <w:lastRenderedPageBreak/>
        <w:t>Dirar Describes Imam Ali</w:t>
      </w:r>
      <w:bookmarkEnd w:id="39"/>
    </w:p>
    <w:p w14:paraId="76B8AFD8" w14:textId="77777777" w:rsidR="008C5AE2" w:rsidRDefault="00764220" w:rsidP="00764220">
      <w:pPr>
        <w:pStyle w:val="libNormal"/>
      </w:pPr>
      <w:r>
        <w:t>Dirar ibn Damarah reported: Following the martyrdom of Imam Ali (‘a), I headed for Syria to see Mu’awiyah. Knowing that I was a devotee of Imam Ali, Mu’awiyah asked, ‘Describe Ali for me.’</w:t>
      </w:r>
    </w:p>
    <w:p w14:paraId="54AB092F" w14:textId="77777777" w:rsidR="008C5AE2" w:rsidRDefault="00764220" w:rsidP="00764220">
      <w:pPr>
        <w:pStyle w:val="libNormal"/>
      </w:pPr>
      <w:r>
        <w:t>‘Please,’ I answered, ‘accept my excuse, for my tongue cannot possibly describe him.’</w:t>
      </w:r>
    </w:p>
    <w:p w14:paraId="5C61A57B" w14:textId="77777777" w:rsidR="008C5AE2" w:rsidRDefault="00764220" w:rsidP="00764220">
      <w:pPr>
        <w:pStyle w:val="libNormal"/>
      </w:pPr>
      <w:r>
        <w:t>Mu’awiyah insisted, ‘Your excuse is not accepted. You have to describe him to me.’</w:t>
      </w:r>
    </w:p>
    <w:p w14:paraId="5598309E" w14:textId="77777777" w:rsidR="008C5AE2" w:rsidRDefault="00764220" w:rsidP="00764220">
      <w:pPr>
        <w:pStyle w:val="libNormal"/>
      </w:pPr>
      <w:r>
        <w:t>I therefore said,</w:t>
      </w:r>
    </w:p>
    <w:p w14:paraId="43BD0C0C" w14:textId="77777777" w:rsidR="008C5AE2" w:rsidRDefault="00764220" w:rsidP="00764220">
      <w:pPr>
        <w:pStyle w:val="libNormal"/>
      </w:pPr>
      <w:r>
        <w:t>‘Now that you refuse to accept my excuse, listen carefully! Ali was sharp- sighted, prudent, powerful, and strong in the way of Allah. What he said was a criterion to distinguish between what was just and unjust. His judgments were fair. He was abounding in knowledge. Wisdom was evident in all dimensions of his character.</w:t>
      </w:r>
    </w:p>
    <w:p w14:paraId="51694F4B" w14:textId="77777777" w:rsidR="008C5AE2" w:rsidRDefault="00764220" w:rsidP="00764220">
      <w:pPr>
        <w:pStyle w:val="libNormal"/>
      </w:pPr>
      <w:r>
        <w:t>His intuition satiated those who had a thirst for it. He feared the ornaments of the world. He was devoted to the nocturnal supplications. Pondering over the tumultuous future made him cry ceaselessly. Wearing coarse garment was pleasure for him. He loved plain food. He was not pretentious but was like one of us.</w:t>
      </w:r>
    </w:p>
    <w:p w14:paraId="23985005" w14:textId="77777777" w:rsidR="008C5AE2" w:rsidRDefault="00764220" w:rsidP="00764220">
      <w:pPr>
        <w:pStyle w:val="libNormal"/>
      </w:pPr>
      <w:r>
        <w:t>If we had any question, we would pose it to him and he would immediately answer it. If we asked for any help, he would immediately help us. Although he was very intimate, he was so awesome that we would never dare to say anything in vain. He was so dignified that we would never open our eyes on his face. He honored the people of religion and pleased the poor by fondling them.</w:t>
      </w:r>
    </w:p>
    <w:p w14:paraId="03A54692" w14:textId="77777777" w:rsidR="008C5AE2" w:rsidRDefault="00764220" w:rsidP="00764220">
      <w:pPr>
        <w:pStyle w:val="libNormal"/>
      </w:pPr>
      <w:r>
        <w:t>No man of authority dared to misuse his power in his presence so as to get his approval for the unjust act he had done. No common person was made disappointed by his justice, thinking that since he had no power, he would be deprived of his justice. I take God as witness that in the middle of night and also when the stars were about to disappear, I saw him holding his beard in his hands, and like one bitten by a snake, he wept bitterly, saying,</w:t>
      </w:r>
    </w:p>
    <w:p w14:paraId="315FD30D" w14:textId="77777777" w:rsidR="008C5AE2" w:rsidRDefault="00764220" w:rsidP="00764220">
      <w:pPr>
        <w:pStyle w:val="libNormal"/>
      </w:pPr>
      <w:r>
        <w:t>‘O world, go and deceive someone else, for I am not fond of you. Nevertheless, if you are offering yourself to me, you are quite mistaken, for I have divorced you three times, giving you no chance of recourse. O world, know that your life is short, your worth little and your pleasure transient.’ Then, he heaved a sigh, saying, ‘Oh for little provision, long journey, and a path full of horror.’’</w:t>
      </w:r>
      <w:r w:rsidRPr="00FC3E8C">
        <w:rPr>
          <w:rStyle w:val="libFootnotenumChar"/>
        </w:rPr>
        <w:t>9</w:t>
      </w:r>
    </w:p>
    <w:p w14:paraId="4327CAB9" w14:textId="7690F04E" w:rsidR="00764220" w:rsidRDefault="00764220" w:rsidP="00DC5E41">
      <w:pPr>
        <w:pStyle w:val="Heading3"/>
      </w:pPr>
      <w:bookmarkStart w:id="40" w:name="_Toc70729387"/>
      <w:r>
        <w:t>Muhammad Ibn Al-Hanafiyyah Describes His Father</w:t>
      </w:r>
      <w:bookmarkEnd w:id="40"/>
    </w:p>
    <w:p w14:paraId="125826C8" w14:textId="77777777" w:rsidR="008C5AE2" w:rsidRDefault="00764220" w:rsidP="00764220">
      <w:pPr>
        <w:pStyle w:val="libNormal"/>
      </w:pPr>
      <w:r>
        <w:t>Describing the physical features of his father, Muhammad ibn Al-Hanafiyyah is reported to have said,</w:t>
      </w:r>
    </w:p>
    <w:p w14:paraId="23670726" w14:textId="77777777" w:rsidR="008C5AE2" w:rsidRDefault="00764220" w:rsidP="00764220">
      <w:pPr>
        <w:pStyle w:val="libNormal"/>
      </w:pPr>
      <w:r>
        <w:t>He (i.e. Imam Ali) was of medium height. His eyebrows were thin and long. His eyes were big and beautiful. His face was as shiny as full moon. His skin was little bit brown. He was hairless except on the backside of his head, which was covered with a line of hair like a wreath. His neck was as white as a silver vessel. His neck and abdomen were great.</w:t>
      </w:r>
    </w:p>
    <w:p w14:paraId="42213CD4" w14:textId="77777777" w:rsidR="008C5AE2" w:rsidRDefault="00764220" w:rsidP="00764220">
      <w:pPr>
        <w:pStyle w:val="libNormal"/>
      </w:pPr>
      <w:r>
        <w:t xml:space="preserve">His back was high. His chest was wide. His body was even. The places of his bones were big. It could not be possible to distinguish between his upper arm and forearm, because they were intermixed. His arms and shoulders were </w:t>
      </w:r>
      <w:r>
        <w:lastRenderedPageBreak/>
        <w:t>huge. The soft ends of his bones were as great as the bones of a predatory beast. He had a beard that decorated his chest. His muscles were viscous and his legs were fleshy.</w:t>
      </w:r>
      <w:r w:rsidRPr="00FC3E8C">
        <w:rPr>
          <w:rStyle w:val="libFootnotenumChar"/>
        </w:rPr>
        <w:t>10</w:t>
      </w:r>
    </w:p>
    <w:p w14:paraId="0DE87240" w14:textId="4289F8F9" w:rsidR="00764220" w:rsidRDefault="00764220" w:rsidP="00DC5E41">
      <w:pPr>
        <w:pStyle w:val="Heading3"/>
      </w:pPr>
      <w:bookmarkStart w:id="41" w:name="_Toc70729388"/>
      <w:r>
        <w:t>Al-Mughirah Describes Imam Ali</w:t>
      </w:r>
      <w:bookmarkEnd w:id="41"/>
    </w:p>
    <w:p w14:paraId="50838487" w14:textId="77777777" w:rsidR="008C5AE2" w:rsidRDefault="00764220" w:rsidP="00764220">
      <w:pPr>
        <w:pStyle w:val="libNormal"/>
      </w:pPr>
      <w:r>
        <w:t>In short words, Al-Mughirah, one of Imam Ali’s enemies, described him as saying,</w:t>
      </w:r>
    </w:p>
    <w:p w14:paraId="2ACA98CF" w14:textId="77777777" w:rsidR="008C5AE2" w:rsidRDefault="00764220" w:rsidP="00764220">
      <w:pPr>
        <w:pStyle w:val="libNormal"/>
      </w:pPr>
      <w:r>
        <w:t>He was like a lion; whatever part of his body that should be huge was huge and whatever part that should be soft was soft.</w:t>
      </w:r>
      <w:r w:rsidRPr="00FC3E8C">
        <w:rPr>
          <w:rStyle w:val="libFootnotenumChar"/>
        </w:rPr>
        <w:t>11</w:t>
      </w:r>
    </w:p>
    <w:p w14:paraId="54B0BD42" w14:textId="60800848" w:rsidR="00764220" w:rsidRDefault="00764220" w:rsidP="00DC5E41">
      <w:pPr>
        <w:pStyle w:val="Heading3"/>
      </w:pPr>
      <w:bookmarkStart w:id="42" w:name="_Toc70729389"/>
      <w:r>
        <w:t>Contemporaries Describe Imam Ali</w:t>
      </w:r>
      <w:bookmarkEnd w:id="42"/>
    </w:p>
    <w:p w14:paraId="0F817665" w14:textId="77777777" w:rsidR="008C5AE2" w:rsidRDefault="00764220" w:rsidP="00764220">
      <w:pPr>
        <w:pStyle w:val="libNormal"/>
      </w:pPr>
      <w:r>
        <w:t>Describing Imam Ali’s some physical features, one of his contemporaries said,</w:t>
      </w:r>
    </w:p>
    <w:p w14:paraId="62D40EFA" w14:textId="77777777" w:rsidR="008C5AE2" w:rsidRDefault="00764220" w:rsidP="00764220">
      <w:pPr>
        <w:pStyle w:val="libNormal"/>
      </w:pPr>
      <w:r>
        <w:t>He was medium sized. His eyes were big and very black. His face was as good-looking as full moon. He had great body. He was broad-shouldered. The soft ends of his bones were as great as the bones of a predatory beast. His upper arm cannot be distinguished from his forearm as if they were merged together. His hands were fleshy and the flesh on his bones was massive.</w:t>
      </w:r>
    </w:p>
    <w:p w14:paraId="11B6FE4E" w14:textId="77777777" w:rsidR="008C5AE2" w:rsidRDefault="00764220" w:rsidP="00764220">
      <w:pPr>
        <w:pStyle w:val="libNormal"/>
      </w:pPr>
      <w:r>
        <w:t>His neck was delicate and as white as a silver vessel. He was bald and there was no hair on his scalp except on the backside. His beard was heavily haired. He did not need dyeing. In his walking, he was leaning to the front side. His arm and hand were tough. When he walked to a battlefield, he would trot. He was rigid-hearted. He would always be the winner in wrestling. He was courageous and venerable in the eyes of whoever faces him.</w:t>
      </w:r>
      <w:r w:rsidRPr="00FC3E8C">
        <w:rPr>
          <w:rStyle w:val="libFootnotenumChar"/>
        </w:rPr>
        <w:t>12</w:t>
      </w:r>
    </w:p>
    <w:p w14:paraId="7AF9CE44" w14:textId="7C4F853A" w:rsidR="00764220" w:rsidRDefault="00764220" w:rsidP="00DC5E41">
      <w:pPr>
        <w:pStyle w:val="Heading3"/>
      </w:pPr>
      <w:bookmarkStart w:id="43" w:name="_Toc70729390"/>
      <w:r>
        <w:t>The Early Life Of Imam ‘Ali</w:t>
      </w:r>
      <w:bookmarkEnd w:id="43"/>
    </w:p>
    <w:p w14:paraId="16DED760" w14:textId="77777777" w:rsidR="008C5AE2" w:rsidRDefault="00764220" w:rsidP="00764220">
      <w:pPr>
        <w:pStyle w:val="libNormal"/>
      </w:pPr>
      <w:r>
        <w:t>In his childhood, Imam Ali (‘a) grew up under the protection of his father, Abu Talib, who brought him up on all virtues and elements of honor and fed him on chivalry, nobility, and deep faith in Almighty Allah. Having played a remarkable role in Imam Ali’s rearing, his mother, who was the pioneer of chastity and decency, fed him on nobilities of character, well-mannerism, and gallant instincts.</w:t>
      </w:r>
    </w:p>
    <w:p w14:paraId="5BB35DB2" w14:textId="77777777" w:rsidR="008C5AE2" w:rsidRDefault="00764220" w:rsidP="00764220">
      <w:pPr>
        <w:pStyle w:val="libNormal"/>
      </w:pPr>
      <w:r>
        <w:t>In the first years of Imam Ali’s boyhood, his tribe was afflicted by a financial crisis because of which Abu Talib suffered much. He therefore went to the Holy Prophet (S) and his two uncles, Hamzah and Al-’Abbas, asking them for help. They offered to take upon themselves the custody of his four sons on behalf of him.</w:t>
      </w:r>
    </w:p>
    <w:p w14:paraId="2469DEB6" w14:textId="77777777" w:rsidR="008C5AE2" w:rsidRDefault="00764220" w:rsidP="00764220">
      <w:pPr>
        <w:pStyle w:val="libNormal"/>
      </w:pPr>
      <w:r>
        <w:t>Answering them, Abu Talib said, ‘Leave ‘Aqil to me and take whomever you want.’ Al-’Abbas then took Talibb, Hamzah took Ja’far, and the Holy Prophet (S) decided on Ali, saying to his two uncles, ‘I have chosen the one whom God has chosen for me.’ Since that day, Imam Ali was under the custody of the Holy Prophet (S) who covered him with high affection and tenderness.</w:t>
      </w:r>
    </w:p>
    <w:p w14:paraId="4B480902" w14:textId="77777777" w:rsidR="008C5AE2" w:rsidRDefault="00764220" w:rsidP="00764220">
      <w:pPr>
        <w:pStyle w:val="libNormal"/>
      </w:pPr>
      <w:r>
        <w:t>About this golden stage of his lifetime under the custody of the Holy Prophet, Imam Ali (‘a) said,</w:t>
      </w:r>
    </w:p>
    <w:p w14:paraId="6581D72C" w14:textId="77777777" w:rsidR="008C5AE2" w:rsidRDefault="00764220" w:rsidP="00764220">
      <w:pPr>
        <w:pStyle w:val="libNormal"/>
      </w:pPr>
      <w:r>
        <w:t xml:space="preserve">Certainly, you know my position of close kinship and special relationship with the Prophet of Allah peace and blessing of Allah be upon him and his descendants. When I was only a child, he took charge of me. He used to press me to his chest and lay me beside him in his bed, bring his body close to mine </w:t>
      </w:r>
      <w:r>
        <w:lastRenderedPageBreak/>
        <w:t>and make me smell his smell. He used to chew something and then feed me with it.</w:t>
      </w:r>
    </w:p>
    <w:p w14:paraId="4D027D10" w14:textId="77777777" w:rsidR="008C5AE2" w:rsidRDefault="00764220" w:rsidP="00764220">
      <w:pPr>
        <w:pStyle w:val="libNormal"/>
      </w:pPr>
      <w:r>
        <w:t>He found no lie in my speaking, nor weakness in any act. I used to follow him like a young camel following in the footprints of its mother. Every day he would show me in the form of a banner some of his high traits and commanded me to follow it.</w:t>
      </w:r>
      <w:r w:rsidRPr="00FC3E8C">
        <w:rPr>
          <w:rStyle w:val="libFootnotenumChar"/>
        </w:rPr>
        <w:t>13</w:t>
      </w:r>
    </w:p>
    <w:p w14:paraId="4512CBA6" w14:textId="77777777" w:rsidR="008C5AE2" w:rsidRDefault="00764220" w:rsidP="00764220">
      <w:pPr>
        <w:pStyle w:val="libNormal"/>
      </w:pPr>
      <w:r>
        <w:t>Among the elements of self-promotion and highness the Holy Prophet (S) implanted in the menTalibty of Imam Ali (‘a) was self-denial. About this characteristic, it is related that Imam Ali (‘a), once, knocked the door of the Holy Prophet’s house and when the Prophet (S) asked who the knocker was, Imam Ali (‘a) answered, ‘It is I.’</w:t>
      </w:r>
    </w:p>
    <w:p w14:paraId="20E3DF0C" w14:textId="77777777" w:rsidR="008C5AE2" w:rsidRDefault="00764220" w:rsidP="00764220">
      <w:pPr>
        <w:pStyle w:val="libNormal"/>
      </w:pPr>
      <w:r>
        <w:t>Teaching the Imam a moral principle in a very polite manner, the Holy Prophet (S) said unpleasantly, ‘It is I! It is I!’ Immediately, Imam Ali (‘a) understood the Holy Prophet’s point and learned the lesson completely. Since that day, Imam Ali (‘a) had never repeated the word ‘I’ when it would signify any sort of haughtiness or pride.</w:t>
      </w:r>
      <w:r w:rsidRPr="00FC3E8C">
        <w:rPr>
          <w:rStyle w:val="libFootnotenumChar"/>
        </w:rPr>
        <w:t>14</w:t>
      </w:r>
    </w:p>
    <w:p w14:paraId="0A10ECCB" w14:textId="77777777" w:rsidR="008C5AE2" w:rsidRDefault="00764220" w:rsidP="00764220">
      <w:pPr>
        <w:pStyle w:val="libNormal"/>
      </w:pPr>
      <w:r>
        <w:t>This lesson continued to the last moment of the lifetime of Imam Ali (‘a). Historians report that during his reign, Imam Ali (‘a), leading his army, passed by Al-Mada'in, a province in Iraq, and the people of this province, showing honor and respect for him, prepared for a big banquet for his army and him, slaughtering many animals.</w:t>
      </w:r>
    </w:p>
    <w:p w14:paraId="578EC605" w14:textId="77777777" w:rsidR="008C5AE2" w:rsidRDefault="00764220" w:rsidP="00764220">
      <w:pPr>
        <w:pStyle w:val="libNormal"/>
      </w:pPr>
      <w:r>
        <w:t>This situation did not please him; he therefore talked to the people to prove that he is just like any one of them, no more. He then ordered his army not to eat from that banquet before they would pay for it.</w:t>
      </w:r>
      <w:r w:rsidRPr="00FC3E8C">
        <w:rPr>
          <w:rStyle w:val="libFootnotenumChar"/>
        </w:rPr>
        <w:t>15</w:t>
      </w:r>
    </w:p>
    <w:p w14:paraId="42D0782C" w14:textId="4658CBC9" w:rsidR="00764220" w:rsidRDefault="00764220" w:rsidP="00764220">
      <w:pPr>
        <w:pStyle w:val="libNormal"/>
      </w:pPr>
      <w:r>
        <w:t>O Ali!</w:t>
      </w:r>
    </w:p>
    <w:p w14:paraId="55C081F1" w14:textId="77777777" w:rsidR="008C5AE2" w:rsidRDefault="00764220" w:rsidP="00764220">
      <w:pPr>
        <w:pStyle w:val="libNormal"/>
      </w:pPr>
      <w:r>
        <w:t>The following instructions of the Holy Prophet (S) to Imam Ali (‘a) reveal some aspects of this education:</w:t>
      </w:r>
    </w:p>
    <w:p w14:paraId="7610EE0B" w14:textId="77777777" w:rsidR="008C5AE2" w:rsidRDefault="00764220" w:rsidP="00764220">
      <w:pPr>
        <w:pStyle w:val="libNormal"/>
      </w:pPr>
      <w:r>
        <w:t>O Ali, three characters are the highest moral standards: to regard him who ruptured his relations with you, to give him who deprived you (of his bestowals), and to pardon him who wronged you.</w:t>
      </w:r>
    </w:p>
    <w:p w14:paraId="61C399FF" w14:textId="77777777" w:rsidR="008C5AE2" w:rsidRDefault="00764220" w:rsidP="00764220">
      <w:pPr>
        <w:pStyle w:val="libNormal"/>
      </w:pPr>
      <w:r>
        <w:t>O Ali, three characters are the masters of deeds: to treat people fairly, to equalize your brothers-in-faith with yourself, and to praise God under any condition.</w:t>
      </w:r>
    </w:p>
    <w:p w14:paraId="64462E77" w14:textId="77777777" w:rsidR="008C5AE2" w:rsidRDefault="00764220" w:rsidP="00764220">
      <w:pPr>
        <w:pStyle w:val="libNormal"/>
      </w:pPr>
      <w:r>
        <w:t>O Ali, three characters are within the expressions of true faith: to spend in times of misery, to treat the others justly with regard to personal issues, and to give knowledge to its seekers.</w:t>
      </w:r>
    </w:p>
    <w:p w14:paraId="634D1208" w14:textId="77777777" w:rsidR="008C5AE2" w:rsidRDefault="00764220" w:rsidP="00764220">
      <w:pPr>
        <w:pStyle w:val="libNormal"/>
      </w:pPr>
      <w:r>
        <w:t>O Ali, I will convey to you a commandment that you should retain. You will keep up yourself in goodness as long as you follow my commandment:</w:t>
      </w:r>
    </w:p>
    <w:p w14:paraId="554B3BD8" w14:textId="77777777" w:rsidR="008C5AE2" w:rsidRDefault="00764220" w:rsidP="00764220">
      <w:pPr>
        <w:pStyle w:val="libNormal"/>
      </w:pPr>
      <w:r>
        <w:t>O Ali, as for those who suppress their anger while they are able to punish, Almighty Allah will endow them with security and tasteful faith on the Resurrection Day.</w:t>
      </w:r>
    </w:p>
    <w:p w14:paraId="3B0B75A0" w14:textId="77777777" w:rsidR="008C5AE2" w:rsidRDefault="00764220" w:rsidP="00764220">
      <w:pPr>
        <w:pStyle w:val="libNormal"/>
      </w:pPr>
      <w:r>
        <w:t>O Ali, he who meets Almighty Allah while he enjoys these three favorable deeds is indeed the best of all people: the best worshipper of all people is he who fulfills the obligatory duties of God properly. The most pious of all people is he who abstains from the forbidden matters. The wealthiest of all people is he who satisfies himself with that which God has given to him.</w:t>
      </w:r>
    </w:p>
    <w:p w14:paraId="0CE246C8" w14:textId="77777777" w:rsidR="008C5AE2" w:rsidRDefault="00764220" w:rsidP="00764220">
      <w:pPr>
        <w:pStyle w:val="libNormal"/>
      </w:pPr>
      <w:r>
        <w:t xml:space="preserve">O Ali, Allah the Blessed and Exalted has indeed removed by Islam the baseless zeal of the people of the pre-Islamic era and their taking pride in their </w:t>
      </w:r>
      <w:r>
        <w:lastRenderedPageBreak/>
        <w:t>ancestors. Verily, all people belong to Adam equally and Adam was created from dust. The noblest of all people is actually the most pious to God.</w:t>
      </w:r>
    </w:p>
    <w:p w14:paraId="376DF9A0" w14:textId="77777777" w:rsidR="008C5AE2" w:rsidRDefault="00764220" w:rsidP="00764220">
      <w:pPr>
        <w:pStyle w:val="libNormal"/>
      </w:pPr>
      <w:r>
        <w:t>O Ali, three men will be stood under the shade of the (Divine) Throne on the Resurrection Day: a man who likes for his brother-in-faith whatever he likes for himself, a man who stops doing any thing before he realizes whether it pleases or displeases God, and a man who does not find fault with his friends before he himself gets rid of that fault. A man will find a new fault with himself whenever he gets rid of one. It is quite sufficient for a man to be engaged with mending his own defects.</w:t>
      </w:r>
    </w:p>
    <w:p w14:paraId="68B3A433" w14:textId="77777777" w:rsidR="008C5AE2" w:rsidRDefault="00764220" w:rsidP="00764220">
      <w:pPr>
        <w:pStyle w:val="libNormal"/>
      </w:pPr>
      <w:r>
        <w:t>O Ali, I warn you against three things: envy, avarice, and arrogance.</w:t>
      </w:r>
    </w:p>
    <w:p w14:paraId="2E9CA399" w14:textId="77777777" w:rsidR="008C5AE2" w:rsidRDefault="00764220" w:rsidP="00764220">
      <w:pPr>
        <w:pStyle w:val="libNormal"/>
      </w:pPr>
      <w:r>
        <w:t>O Ali, he is indeed one of the inhabitants of Hellfire that learns a branch of knowledge with the intention of disputing with the foolish, arguing with the scholars, or showing off.</w:t>
      </w:r>
    </w:p>
    <w:p w14:paraId="1C367DBE" w14:textId="77777777" w:rsidR="008C5AE2" w:rsidRDefault="00764220" w:rsidP="00764220">
      <w:pPr>
        <w:pStyle w:val="libNormal"/>
      </w:pPr>
      <w:r>
        <w:t>O Ali, may I inform you of the evilest people?’ They are those who never forgive and never overlook. May I inform of those who are worse than those people?’ They are those whose evil is not secured and good is not expected from them.</w:t>
      </w:r>
    </w:p>
    <w:p w14:paraId="3CC1BDBD" w14:textId="77777777" w:rsidR="008C5AE2" w:rsidRDefault="00764220" w:rsidP="00764220">
      <w:pPr>
        <w:pStyle w:val="libNormal"/>
      </w:pPr>
      <w:r>
        <w:t>O Ali, no poverty is harsher than ignorance, no fortune better than good reason, no loneliness drearier than pride, no work better than management, no asceticism like refraining from violating God’s prohibitions, and no lineage like good manners. Telling lies is the epidemic of speaking, oblivion the epidemic of knowledgeability, and reminding others of one’s favors to them the epidemic of generosity.</w:t>
      </w:r>
    </w:p>
    <w:p w14:paraId="52B3FEA8" w14:textId="77777777" w:rsidR="008C5AE2" w:rsidRDefault="00764220" w:rsidP="00764220">
      <w:pPr>
        <w:pStyle w:val="libNormal"/>
      </w:pPr>
      <w:r>
        <w:t>O Ali, beware of telling untruths, for it blackens the face then the teller of lies will be recorded with God as liar. Honesty whitens the face and the honest will be recorded with God as truthful. You should know that honesty is blessed and lie is ill-omened.</w:t>
      </w:r>
    </w:p>
    <w:p w14:paraId="7383B89C" w14:textId="77777777" w:rsidR="008C5AE2" w:rsidRDefault="00764220" w:rsidP="00764220">
      <w:pPr>
        <w:pStyle w:val="libNormal"/>
      </w:pPr>
      <w:r>
        <w:t>O Ali, beware of backbiting (i.e. speaking ill of someone behind his/her back) and talebearing (i.e. informing against people).</w:t>
      </w:r>
    </w:p>
    <w:p w14:paraId="1328A652" w14:textId="77777777" w:rsidR="008C5AE2" w:rsidRDefault="00764220" w:rsidP="00764220">
      <w:pPr>
        <w:pStyle w:val="libNormal"/>
      </w:pPr>
      <w:r>
        <w:t>O Ali, do not be angry (under any circumstances). If you are enraged, you should sit down and think of the Lord’s power over His servants; yet, He treats them leniently. If someone says to you, ‘Fear God,’ you should try to relinquish your rage and cling to your (feeling of) clemency.</w:t>
      </w:r>
    </w:p>
    <w:p w14:paraId="10791E25" w14:textId="77777777" w:rsidR="008C5AE2" w:rsidRDefault="00764220" w:rsidP="00764220">
      <w:pPr>
        <w:pStyle w:val="libNormal"/>
      </w:pPr>
      <w:r>
        <w:t>O Ali, I warn you against breaking your word and against helping others break their words. I also warn you against planning for evil, for evil plans shall beset none save their authors. I then warn you against rebellion, for Allah shall most certainly give victory to whomever is rebelled against (unjustly).</w:t>
      </w:r>
    </w:p>
    <w:p w14:paraId="6400A8FF" w14:textId="77777777" w:rsidR="008C5AE2" w:rsidRDefault="00764220" w:rsidP="00764220">
      <w:pPr>
        <w:pStyle w:val="libNormal"/>
      </w:pPr>
      <w:r>
        <w:t>O Ali, to avoid pleasing anyone and discontenting God, thanking anyone for a favor that God has given to you, and reproaching anyone for something that God has not given to you-these are parts of true conviction. The sustenance cannot be obtained through (any sort of) niggardliness and will not be ceased when someone hates it. Out of His wisdom and grace, God has made relief and delight lie in conviction and satisfaction, and made care and grief lie in suspect and malice.</w:t>
      </w:r>
      <w:r w:rsidRPr="00FC3E8C">
        <w:rPr>
          <w:rStyle w:val="libFootnotenumChar"/>
        </w:rPr>
        <w:t>16</w:t>
      </w:r>
    </w:p>
    <w:p w14:paraId="6C998CF2" w14:textId="11863089" w:rsidR="00764220" w:rsidRDefault="00764220" w:rsidP="00DC5E41">
      <w:pPr>
        <w:pStyle w:val="Heading3"/>
      </w:pPr>
      <w:bookmarkStart w:id="44" w:name="_Toc70729391"/>
      <w:r>
        <w:t>The First Male To Accept Islam</w:t>
      </w:r>
      <w:bookmarkEnd w:id="44"/>
    </w:p>
    <w:p w14:paraId="6B891B9E" w14:textId="77777777" w:rsidR="008C5AE2" w:rsidRDefault="00764220" w:rsidP="00764220">
      <w:pPr>
        <w:pStyle w:val="libNormal"/>
      </w:pPr>
      <w:r>
        <w:t>Historians have unanimously agreed that Imam Ali (‘a) was the first male to believe in and respond to the invitation of the Holy Prophet (S) to the new religion with full awareness and faith.</w:t>
      </w:r>
      <w:r w:rsidRPr="00FC3E8C">
        <w:rPr>
          <w:rStyle w:val="libFootnotenumChar"/>
        </w:rPr>
        <w:t>17</w:t>
      </w:r>
    </w:p>
    <w:p w14:paraId="324D3936" w14:textId="77777777" w:rsidR="008C5AE2" w:rsidRDefault="00764220" w:rsidP="00764220">
      <w:pPr>
        <w:pStyle w:val="libNormal"/>
      </w:pPr>
      <w:r>
        <w:lastRenderedPageBreak/>
        <w:t>In this respect, Imam Ali (‘a) has declared,</w:t>
      </w:r>
    </w:p>
    <w:p w14:paraId="16E0408C" w14:textId="77777777" w:rsidR="008C5AE2" w:rsidRDefault="00764220" w:rsidP="00764220">
      <w:pPr>
        <w:pStyle w:val="libNormal"/>
      </w:pPr>
      <w:r>
        <w:t>Verily, I worshipped Allah the Exalted before any one of this nation did.</w:t>
      </w:r>
      <w:r w:rsidRPr="00FC3E8C">
        <w:rPr>
          <w:rStyle w:val="libFootnotenumChar"/>
        </w:rPr>
        <w:t>18</w:t>
      </w:r>
    </w:p>
    <w:p w14:paraId="3F395FD9" w14:textId="77777777" w:rsidR="008C5AE2" w:rsidRDefault="00764220" w:rsidP="00764220">
      <w:pPr>
        <w:pStyle w:val="libNormal"/>
      </w:pPr>
      <w:r>
        <w:t>On another occasion, he said,</w:t>
      </w:r>
    </w:p>
    <w:p w14:paraId="180366CE" w14:textId="77777777" w:rsidR="008C5AE2" w:rsidRDefault="00764220" w:rsidP="00764220">
      <w:pPr>
        <w:pStyle w:val="libNormal"/>
      </w:pPr>
      <w:r>
        <w:t>For seven whole years, I used to hear the voice of the Divine Revelation and see the light, while the Messenger of Allah was silent because he had not been yet allowed to warn and promulgate for the religion.</w:t>
      </w:r>
      <w:r w:rsidRPr="00FC3E8C">
        <w:rPr>
          <w:rStyle w:val="libFootnotenumChar"/>
        </w:rPr>
        <w:t>19</w:t>
      </w:r>
    </w:p>
    <w:p w14:paraId="68F0CA77" w14:textId="77777777" w:rsidR="008C5AE2" w:rsidRDefault="00764220" w:rsidP="00764220">
      <w:pPr>
        <w:pStyle w:val="libNormal"/>
      </w:pPr>
      <w:r>
        <w:t>Likewise, it is unanimously agreed that the idols of the pre-Islamic era had never defiled him, for he had never prostrated for any idol, while all the others did.</w:t>
      </w:r>
      <w:r w:rsidRPr="00FC3E8C">
        <w:rPr>
          <w:rStyle w:val="libFootnotenumChar"/>
        </w:rPr>
        <w:t>20</w:t>
      </w:r>
    </w:p>
    <w:p w14:paraId="65EC33DA" w14:textId="77777777" w:rsidR="008C5AE2" w:rsidRDefault="00764220" w:rsidP="00764220">
      <w:pPr>
        <w:pStyle w:val="libNormal"/>
      </w:pPr>
      <w:r>
        <w:t>In his book of Imta’ Al-Asma’, Al-Maqrizi says,</w:t>
      </w:r>
    </w:p>
    <w:p w14:paraId="34EB9EDA" w14:textId="77777777" w:rsidR="008C5AE2" w:rsidRDefault="00764220" w:rsidP="00764220">
      <w:pPr>
        <w:pStyle w:val="libNormal"/>
      </w:pPr>
      <w:r>
        <w:t>As for Ali ibn Abi Talib the Hashemite, he had never set any god with Almighty Allah. This is because Allah the Exalted intended good for him when He made him grow up under the custody of his cousin the Master of the Messengers of Allah.</w:t>
      </w:r>
      <w:r w:rsidRPr="00FC3E8C">
        <w:rPr>
          <w:rStyle w:val="libFootnotenumChar"/>
        </w:rPr>
        <w:t>21</w:t>
      </w:r>
    </w:p>
    <w:p w14:paraId="1D2E9EA3" w14:textId="77777777" w:rsidR="008C5AE2" w:rsidRDefault="00764220" w:rsidP="00764220">
      <w:pPr>
        <w:pStyle w:val="libNormal"/>
      </w:pPr>
      <w:r>
        <w:t>Relating the belief of Lady Khadijah and him, Imam Ali (‘a) says,</w:t>
      </w:r>
    </w:p>
    <w:p w14:paraId="31A6BA56" w14:textId="77777777" w:rsidR="008C5AE2" w:rsidRDefault="00764220" w:rsidP="00764220">
      <w:pPr>
        <w:pStyle w:val="libNormal"/>
      </w:pPr>
      <w:r>
        <w:t>On those days, Islam did not exist in any house except that of the Prophet of Allah peace and blessing of Allah be upon him and his descendants and Khadijah, while I was the third after these two. I used to see and watch the effulgence of divine revelation and message, and breathed the scent of Prophethood.</w:t>
      </w:r>
      <w:r w:rsidRPr="00FC3E8C">
        <w:rPr>
          <w:rStyle w:val="libFootnotenumChar"/>
        </w:rPr>
        <w:t>22</w:t>
      </w:r>
    </w:p>
    <w:p w14:paraId="1AC9574F" w14:textId="77777777" w:rsidR="008C5AE2" w:rsidRDefault="00764220" w:rsidP="00764220">
      <w:pPr>
        <w:pStyle w:val="libNormal"/>
      </w:pPr>
      <w:r>
        <w:t>Although historicists agree that Imam Ali (‘a) embraced Islam in the age of seven or nine years,</w:t>
      </w:r>
      <w:r w:rsidRPr="00FC3E8C">
        <w:rPr>
          <w:rStyle w:val="libFootnotenumChar"/>
        </w:rPr>
        <w:t>23</w:t>
      </w:r>
      <w:r>
        <w:t xml:space="preserve"> a deep look into his childhood involves that he had embraced Islam before that, since he spent his childhood under the custody of the Holy Prophet (S).</w:t>
      </w:r>
    </w:p>
    <w:p w14:paraId="2FEC2873" w14:textId="77777777" w:rsidR="008C5AE2" w:rsidRDefault="00764220" w:rsidP="00764220">
      <w:pPr>
        <w:pStyle w:val="libNormal"/>
      </w:pPr>
      <w:r>
        <w:t>On many occasions, Imam Ali (‘a) used to take pride in this peculiarity. Declaring this fact, the Holy Prophet (S) is reported to have said,</w:t>
      </w:r>
    </w:p>
    <w:p w14:paraId="3BB6A401" w14:textId="77777777" w:rsidR="008C5AE2" w:rsidRDefault="00764220" w:rsidP="00764220">
      <w:pPr>
        <w:pStyle w:val="libNormal"/>
      </w:pPr>
      <w:r>
        <w:t>The foremost of you all to join me at the Divine Pond is the foremost of you all to embrace Islam; namely, Ali ibn Abi Talib.</w:t>
      </w:r>
      <w:r w:rsidRPr="00FC3E8C">
        <w:rPr>
          <w:rStyle w:val="libFootnotenumChar"/>
        </w:rPr>
        <w:t>24</w:t>
      </w:r>
    </w:p>
    <w:p w14:paraId="13DC4437" w14:textId="11D88D6F" w:rsidR="00764220" w:rsidRDefault="00764220" w:rsidP="00DC5E41">
      <w:pPr>
        <w:pStyle w:val="Heading3"/>
      </w:pPr>
      <w:bookmarkStart w:id="45" w:name="_Toc70729392"/>
      <w:r>
        <w:t>Imam Ali’s Love For The Holy Prophet</w:t>
      </w:r>
      <w:bookmarkEnd w:id="45"/>
    </w:p>
    <w:p w14:paraId="736213E3" w14:textId="77777777" w:rsidR="008C5AE2" w:rsidRDefault="00764220" w:rsidP="00764220">
      <w:pPr>
        <w:pStyle w:val="libNormal"/>
      </w:pPr>
      <w:r>
        <w:t>Imam Ali’s love for the Holy Prophet (S) encompassed his entire soul; he therefore kept faith to him so sincerely. When he was asked to describe the scope of his love for the Holy Prophet (S), Imam Ali (‘a) answered,</w:t>
      </w:r>
    </w:p>
    <w:p w14:paraId="1FC17490" w14:textId="77777777" w:rsidR="008C5AE2" w:rsidRDefault="00764220" w:rsidP="00764220">
      <w:pPr>
        <w:pStyle w:val="libNormal"/>
      </w:pPr>
      <w:r>
        <w:t>By Allah I swear this; the Prophet is dearer to us than our fortunes, sons, and mothers. He is even dearer to us than cold water to the thirsty.</w:t>
      </w:r>
      <w:r w:rsidRPr="00FC3E8C">
        <w:rPr>
          <w:rStyle w:val="libFootnotenumChar"/>
        </w:rPr>
        <w:t>25</w:t>
      </w:r>
    </w:p>
    <w:p w14:paraId="5F655FDE" w14:textId="77777777" w:rsidR="008C5AE2" w:rsidRDefault="00764220" w:rsidP="00764220">
      <w:pPr>
        <w:pStyle w:val="libNormal"/>
      </w:pPr>
      <w:r>
        <w:t>Unquestionably, none of the members of the Prophet’s household and none of his companions could ever match Imam Ali (‘a) in his love for the Holy Prophet (S). Historicists relate that one day, an owner of a date-palm orchard offered Imam Ali (‘a) to give him one date for each bucket he would use in irrigating that ranch. Imam Ali (‘a) accepted the offer and the owner of the orchard fulfilled his promise to him. As soon as he received the dates, Imam Ali (‘a) hurried towards the Holy Prophet (S) and offered him these dates.</w:t>
      </w:r>
      <w:r w:rsidRPr="00FC3E8C">
        <w:rPr>
          <w:rStyle w:val="libFootnotenumChar"/>
        </w:rPr>
        <w:t>26</w:t>
      </w:r>
    </w:p>
    <w:p w14:paraId="71EF6B80" w14:textId="77777777" w:rsidR="008C5AE2" w:rsidRDefault="00764220" w:rsidP="00764220">
      <w:pPr>
        <w:pStyle w:val="libNormal"/>
      </w:pPr>
      <w:r>
        <w:t>Imam Ali (‘a) used to work for the Holy Prophet (S) and undertake all his works. Whenever the Holy Prophet (S) wanted to stand up, Imam Ali (‘a) used to help him do so, and whenever he wanted to sit down, he would lean on Imam Ali (‘a).</w:t>
      </w:r>
      <w:r w:rsidRPr="00FC3E8C">
        <w:rPr>
          <w:rStyle w:val="libFootnotenumChar"/>
        </w:rPr>
        <w:t>27</w:t>
      </w:r>
    </w:p>
    <w:p w14:paraId="49A098F6" w14:textId="77777777" w:rsidR="008C5AE2" w:rsidRDefault="00764220" w:rsidP="00764220">
      <w:pPr>
        <w:pStyle w:val="libNormal"/>
      </w:pPr>
      <w:r>
        <w:t xml:space="preserve">It is reported that one day, a man came to the Holy Prophet (S) asking, yet insistently, for forgiveness and for a donation. The Holy Prophet (S) said to Imam Ali (‘a), ‘Cut off this man’s tongue against me!’ Controlled by panic, </w:t>
      </w:r>
      <w:r>
        <w:lastRenderedPageBreak/>
        <w:t>the man went with Imam Ali (‘a) and asked if he would really cut off his tongue.</w:t>
      </w:r>
    </w:p>
    <w:p w14:paraId="24A6358A" w14:textId="77777777" w:rsidR="008C5AE2" w:rsidRDefault="00764220" w:rsidP="00764220">
      <w:pPr>
        <w:pStyle w:val="libNormal"/>
      </w:pPr>
      <w:r>
        <w:t>‘I am going to carry out what I have been ordered to do,’ answered the Imam (‘a). The man was led to the place where the camels dedicated to almsgiving were positioned and asked the man to choose whatever he would like. Only then, the man’s panic disappeared and he could understand the Holy Prophet’s point.</w:t>
      </w:r>
    </w:p>
    <w:p w14:paraId="751F403E" w14:textId="77777777" w:rsidR="008C5AE2" w:rsidRDefault="00764220" w:rsidP="00764220">
      <w:pPr>
        <w:pStyle w:val="libNormal"/>
      </w:pPr>
      <w:r>
        <w:t xml:space="preserve">Commenting on the Holy Prophet’s word, Imam Ali (‘a) expressed, ‘This is the most eloquent periphrasis </w:t>
      </w:r>
      <w:r w:rsidRPr="00FC3E8C">
        <w:rPr>
          <w:rStyle w:val="libFootnotenumChar"/>
        </w:rPr>
        <w:t>28</w:t>
      </w:r>
      <w:r>
        <w:t xml:space="preserve"> I have ever heard from an Arabic-speaking person.’</w:t>
      </w:r>
      <w:r w:rsidRPr="00FC3E8C">
        <w:rPr>
          <w:rStyle w:val="libFootnotenumChar"/>
        </w:rPr>
        <w:t>29</w:t>
      </w:r>
    </w:p>
    <w:p w14:paraId="05551DF2" w14:textId="77777777" w:rsidR="008C5AE2" w:rsidRDefault="00764220" w:rsidP="00764220">
      <w:pPr>
        <w:pStyle w:val="libNormal"/>
      </w:pPr>
      <w:r>
        <w:t>Sincerely, Imam Ali (‘a) used to undertake all the Holy Prophet’s missions; he used to ride on the Holy Prophet’s mule, named Al-Shahba', drive it in the quarters of the city, and carry out the Holy Prophet’s instructions.</w:t>
      </w:r>
      <w:r w:rsidRPr="00FC3E8C">
        <w:rPr>
          <w:rStyle w:val="libFootnotenumChar"/>
        </w:rPr>
        <w:t>30</w:t>
      </w:r>
    </w:p>
    <w:p w14:paraId="6809024D" w14:textId="77777777" w:rsidR="008C5AE2" w:rsidRDefault="00764220" w:rsidP="00764220">
      <w:pPr>
        <w:pStyle w:val="libNormal"/>
      </w:pPr>
      <w:r>
        <w:t>Expressing his love for the Holy Prophet (S) and admitting of his unparalleled standing that none else could realize as he did, Imam Ali (‘a) used to demonstrate some points of his standing in the form of supplicatory prayers. In one of these, he used to say,</w:t>
      </w:r>
    </w:p>
    <w:p w14:paraId="6A2EADB7" w14:textId="77777777" w:rsidR="008C5AE2" w:rsidRDefault="00764220" w:rsidP="00764220">
      <w:pPr>
        <w:pStyle w:val="libNormal"/>
      </w:pPr>
      <w:r>
        <w:t>All praise be to Allah the Lord of the Worlds. May Allah bless the purest of the Messengers, Muhammad the son of Abdullah, the well-chosen, the splitter, and the mender. O Allah, please give Muhammad-May Allah bless him and his Household-exclusively the praiseworthy mention and the Pond that will be joined.</w:t>
      </w:r>
    </w:p>
    <w:p w14:paraId="607F3945" w14:textId="77777777" w:rsidR="008C5AE2" w:rsidRDefault="00764220" w:rsidP="00764220">
      <w:pPr>
        <w:pStyle w:val="libNormal"/>
      </w:pPr>
      <w:r>
        <w:t>O Allah, please furnish Muhammad, may Your blessings be upon him and his Household, with (right of) mediation, superiority, and virtue; and make love for him common to the ones chosen by You, make his rank the highest, and make him enjoy a special honor among the ones drawn near to You.</w:t>
      </w:r>
    </w:p>
    <w:p w14:paraId="1EAE84AF" w14:textId="77777777" w:rsidR="008C5AE2" w:rsidRDefault="00764220" w:rsidP="00764220">
      <w:pPr>
        <w:pStyle w:val="libNormal"/>
      </w:pPr>
      <w:r>
        <w:t>O Allah, please decide the best share of every item of honor to be his, decide the most expansive of every bliss to be his, decide the most abundant of every donation to be his, decide the most blooming of every easiness to be him, and decide the most profuse of every portion (of goodness) to be his, so that none of Your creatures will ever be nearer to You than him, higher in standing and rank with You than him, greater in claim with You than him, or more effective in mediation with You than him.</w:t>
      </w:r>
    </w:p>
    <w:p w14:paraId="2CD9FEDE" w14:textId="77777777" w:rsidR="008C5AE2" w:rsidRDefault="00764220" w:rsidP="00764220">
      <w:pPr>
        <w:pStyle w:val="libNormal"/>
      </w:pPr>
      <w:r>
        <w:t>May Your blessings be upon him and his Household. He is surely the guide and leader to uprightness, the caller to all decencies, the blessing invoked upon all the servants (of You), and (Your) mercy to all of the worlds.</w:t>
      </w:r>
    </w:p>
    <w:p w14:paraId="79066EFD" w14:textId="77777777" w:rsidR="008C5AE2" w:rsidRDefault="00764220" w:rsidP="00764220">
      <w:pPr>
        <w:pStyle w:val="libNormal"/>
      </w:pPr>
      <w:r>
        <w:t>O Allah, please make us join Muhammad, may Your blessings be upon him and his Household, in felicity of living, taste of comfort, stability in bliss, enjoyment of personal desires, gaining of the appetites, winning of the pleasures, hoping for virtue, experiencing of tranquility, attainment of the climax of honoring, arriving at the delight of the eye, realizing of the brightness of happiness, and feeling the delights that are unlike those of the worldly life.</w:t>
      </w:r>
    </w:p>
    <w:p w14:paraId="6343A235" w14:textId="77777777" w:rsidR="008C5AE2" w:rsidRDefault="00764220" w:rsidP="00764220">
      <w:pPr>
        <w:pStyle w:val="libNormal"/>
      </w:pPr>
      <w:r>
        <w:t>We bear witness that he did convey the Message, pass on the advice, exert all efforts for the good of his community, undergo harm for Your sake, struggle in Your way, and worship You until death came upon him. So, may Allah bless him and his Immaculate Household.</w:t>
      </w:r>
    </w:p>
    <w:p w14:paraId="47CFD4B9" w14:textId="77777777" w:rsidR="008C5AE2" w:rsidRDefault="00764220" w:rsidP="00764220">
      <w:pPr>
        <w:pStyle w:val="libNormal"/>
      </w:pPr>
      <w:r>
        <w:lastRenderedPageBreak/>
        <w:t>O Allah, Lord of the Sacred City; Lord of the Corner (of the Holy Ka’bah) and the Standing-place (of Abraham); Lord of the Sacred Monument; and Lord of the consecration (for Hajj) and the release (for the state of consecration for Hajj); please convey our salutations to the soul of Muhammad, may Allah bless him and his Household.</w:t>
      </w:r>
    </w:p>
    <w:p w14:paraId="7B8EE1B1" w14:textId="77777777" w:rsidR="008C5AE2" w:rsidRDefault="00764220" w:rsidP="00764220">
      <w:pPr>
        <w:pStyle w:val="libNormal"/>
      </w:pPr>
      <w:r>
        <w:t>O Allah, please pour blessings upon your Favorite Angels, Prophets, and Messengers-all of them. O Allah, please pour blessings upon the honorable, honest recording angels and upon all the beings who are obedient to You from the inhabitants of the Seven Skies and the inhabitants of the Seven Layers of the earth who believe in You.</w:t>
      </w:r>
      <w:r w:rsidRPr="00FC3E8C">
        <w:rPr>
          <w:rStyle w:val="libFootnotenumChar"/>
        </w:rPr>
        <w:t>31</w:t>
      </w:r>
    </w:p>
    <w:p w14:paraId="35BC9166" w14:textId="77777777" w:rsidR="008C5AE2" w:rsidRDefault="00764220" w:rsidP="00764220">
      <w:pPr>
        <w:pStyle w:val="libNormal"/>
      </w:pPr>
      <w:r>
        <w:t>The following supplicatory prayer composed by Imam Ali (‘a) demonstrates some aspects of the honor and respect he used to show to the Holy Prophet (S):</w:t>
      </w:r>
    </w:p>
    <w:p w14:paraId="3965EC2A" w14:textId="77777777" w:rsidR="008C5AE2" w:rsidRDefault="00764220" w:rsidP="00764220">
      <w:pPr>
        <w:pStyle w:val="libNormal"/>
      </w:pPr>
      <w:r>
        <w:t>O Allah, O Spreader of the surfaces (of earth) and Keeper (intact) of all skies, and Creator of hearts on good and evil nature; please send Your most pleasing blessings and growing favors on Muhammad, Your servant and Prophet, who is the last of those who preceded (him; i.e. the prophets), an opener for what is closed, proclaimer of truth with truth, repulser of the forces of wrong, and crusher of the onslaughts of misguidance.</w:t>
      </w:r>
    </w:p>
    <w:p w14:paraId="2C60B248" w14:textId="77777777" w:rsidR="008C5AE2" w:rsidRDefault="00764220" w:rsidP="00764220">
      <w:pPr>
        <w:pStyle w:val="libNormal"/>
      </w:pPr>
      <w:r>
        <w:t>As he was burdened (with responsibility of Prophethood), he bore it standing by Your commands, advancing towards Your will, without shrinking of steps, or weakness of determination, listening to Your revelations, preserving Your testament, proceeding forward in the spreading of Your commands until he lit fire for its seeker and lighted the path for the groper in the dark.</w:t>
      </w:r>
    </w:p>
    <w:p w14:paraId="7CDE31FD" w14:textId="77777777" w:rsidR="008C5AE2" w:rsidRDefault="00764220" w:rsidP="00764220">
      <w:pPr>
        <w:pStyle w:val="libNormal"/>
      </w:pPr>
      <w:r>
        <w:t>Hearts achieved guidance through him after having been ridden with troubles. He introduced clearly guiding signs and shining injunctions. He is Your honest trustee, the treasurer of Your treasured knowledge, Your witness on the Judgment Day, Your envoy of truth, and Your Messenger to the people. O Allah, please prepare large place for him under Your shade and award him multiplying goodness by Your bounty.</w:t>
      </w:r>
    </w:p>
    <w:p w14:paraId="2E0A8F6D" w14:textId="77777777" w:rsidR="008C5AE2" w:rsidRDefault="00764220" w:rsidP="00764220">
      <w:pPr>
        <w:pStyle w:val="libNormal"/>
      </w:pPr>
      <w:r>
        <w:t>O Allah, please give height to his construction above all other constructions, heighten his position with You, grant perfection to his effulgence, and perfect for him his light. In reward for his discharging Your sending him as Your Prophet, please grant him what will make his testimony admitted, his speech just, and his judgments clear-cut. O Allah, please put us and him together in the pleasures of life, continuance of bounty, satisfaction of desires, enjoyment of pleasures, ease of living, peace of mind, and gifts of honor.</w:t>
      </w:r>
      <w:r w:rsidRPr="00FC3E8C">
        <w:rPr>
          <w:rStyle w:val="libFootnotenumChar"/>
        </w:rPr>
        <w:t>32</w:t>
      </w:r>
    </w:p>
    <w:p w14:paraId="698C9704" w14:textId="77777777" w:rsidR="008C5AE2" w:rsidRDefault="00764220" w:rsidP="00764220">
      <w:pPr>
        <w:pStyle w:val="libNormal"/>
      </w:pPr>
      <w:r>
        <w:t>On many occasions, Imam Ali (‘a) invested the Holy Prophet (S) with the most expressive words of glorification and extolment. On one occasion, he (‘a) said,</w:t>
      </w:r>
    </w:p>
    <w:p w14:paraId="46627172" w14:textId="77777777" w:rsidR="008C5AE2" w:rsidRDefault="00764220" w:rsidP="00764220">
      <w:pPr>
        <w:pStyle w:val="libNormal"/>
      </w:pPr>
      <w:r>
        <w:t>His (i.e. the Holy Prophet) place of stay is the best of all places and his origin the noblest of all origins in the mines of honor and the cradles of safety. Hearts of virtuous persons have been inclined towards him and the reins of eyes have been turned towards him. Through him, Allah buried mutual rancor and put off the flames of revolt.</w:t>
      </w:r>
    </w:p>
    <w:p w14:paraId="27810BC5" w14:textId="77777777" w:rsidR="008C5AE2" w:rsidRDefault="00764220" w:rsidP="00764220">
      <w:pPr>
        <w:pStyle w:val="libNormal"/>
      </w:pPr>
      <w:r>
        <w:lastRenderedPageBreak/>
        <w:t>Through him, He gave them affection like brothers and separated those who were together (through unbelief). Through him, He gave honor to the low and degraded honor (of unbelief). His speaking is clear and his silence is (indicative) like tongue.</w:t>
      </w:r>
      <w:r w:rsidRPr="00FC3E8C">
        <w:rPr>
          <w:rStyle w:val="libFootnotenumChar"/>
        </w:rPr>
        <w:t>33</w:t>
      </w:r>
    </w:p>
    <w:p w14:paraId="3CDB8934" w14:textId="77777777" w:rsidR="008C5AE2" w:rsidRDefault="00764220" w:rsidP="00764220">
      <w:pPr>
        <w:pStyle w:val="libNormal"/>
      </w:pPr>
      <w:r>
        <w:t>On another occasion, he described the Holy Prophet (S) as follows:</w:t>
      </w:r>
    </w:p>
    <w:p w14:paraId="135095F5" w14:textId="77777777" w:rsidR="008C5AE2" w:rsidRDefault="00764220" w:rsidP="00764220">
      <w:pPr>
        <w:pStyle w:val="libNormal"/>
      </w:pPr>
      <w:r>
        <w:t>Allah deputed the Prophet with a sparkling light, a clear argument, an open path, and a guiding book. His tribe is the best tribe and his lineal tree the best lineal tree whose branches are in good proportion and fruits hanging (in plenty). His birthplace was Makkah and the place of his immigration taybah (Madinah), from where his name rose high and his voice spread far and wide.</w:t>
      </w:r>
    </w:p>
    <w:p w14:paraId="2553FC83" w14:textId="77777777" w:rsidR="008C5AE2" w:rsidRDefault="00764220" w:rsidP="00764220">
      <w:pPr>
        <w:pStyle w:val="libNormal"/>
      </w:pPr>
      <w:r>
        <w:t>Allah sent him with a sufficing plea, a convincing discourse, and a rectifying announcement. Through him, Allah disclosed the ways that had been forsaken, and destroyed the innovations that had been introduced. Through him, He explained the detailed commands. Now, whoever adopts a religion other than Islam, his misery is definite, his stick (of support) will be cracked, his fate will be serious, his end will be long grief and distressing punishment.</w:t>
      </w:r>
      <w:r w:rsidRPr="00FC3E8C">
        <w:rPr>
          <w:rStyle w:val="libFootnotenumChar"/>
        </w:rPr>
        <w:t>34</w:t>
      </w:r>
    </w:p>
    <w:p w14:paraId="061E55D9" w14:textId="15958D22" w:rsidR="00764220" w:rsidRDefault="00764220" w:rsidP="00DC5E41">
      <w:pPr>
        <w:pStyle w:val="Heading3"/>
      </w:pPr>
      <w:bookmarkStart w:id="46" w:name="_Toc70729393"/>
      <w:r>
        <w:t>Imam Ali; The Scribe Of The Divine Revelation</w:t>
      </w:r>
      <w:bookmarkEnd w:id="46"/>
    </w:p>
    <w:p w14:paraId="1A00F177" w14:textId="77777777" w:rsidR="008C5AE2" w:rsidRDefault="00764220" w:rsidP="00764220">
      <w:pPr>
        <w:pStyle w:val="libNormal"/>
      </w:pPr>
      <w:r>
        <w:t>According to authentic reports, Imam Ali (‘a) used to write down the divine revelations that were received by the Holy Prophet (S) from Almighty Allah. He thus wrote a great number of the revelations and chapters of the Holy Quran.</w:t>
      </w:r>
      <w:r w:rsidRPr="00FC3E8C">
        <w:rPr>
          <w:rStyle w:val="libFootnotenumChar"/>
        </w:rPr>
        <w:t>35</w:t>
      </w:r>
      <w:r>
        <w:t xml:space="preserve"> Imam Ali (‘a), who learned writing in his childhood,</w:t>
      </w:r>
      <w:r w:rsidRPr="00FC3E8C">
        <w:rPr>
          <w:rStyle w:val="libFootnotenumChar"/>
        </w:rPr>
        <w:t>36</w:t>
      </w:r>
      <w:r>
        <w:t xml:space="preserve"> was the first to dot the copies of the Holy Quran.</w:t>
      </w:r>
      <w:r w:rsidRPr="00FC3E8C">
        <w:rPr>
          <w:rStyle w:val="libFootnotenumChar"/>
        </w:rPr>
        <w:t>37</w:t>
      </w:r>
    </w:p>
    <w:p w14:paraId="6CA029D1" w14:textId="77777777" w:rsidR="008C5AE2" w:rsidRDefault="00764220" w:rsidP="00764220">
      <w:pPr>
        <w:pStyle w:val="libNormal"/>
      </w:pPr>
      <w:r>
        <w:t>Not only did Imam Ali (‘a) write the divine revelations but he also used to document the truces, treaties, and agreements that the Holy Prophet (S) would conclude with other parties, such as those concluded with the people of Najran and with others.</w:t>
      </w:r>
      <w:r w:rsidRPr="00FC3E8C">
        <w:rPr>
          <w:rStyle w:val="libFootnotenumChar"/>
        </w:rPr>
        <w:t>38</w:t>
      </w:r>
      <w:r>
        <w:t xml:space="preserve"> In the Pact of Al-Hudaybiyah that was concluded between the Holy Prophet (S) and the polytheists of Quraysh, Imam Ali (‘a) documented the articles of this pact.</w:t>
      </w:r>
    </w:p>
    <w:p w14:paraId="29186FE1" w14:textId="77777777" w:rsidR="008C5AE2" w:rsidRDefault="00764220" w:rsidP="00764220">
      <w:pPr>
        <w:pStyle w:val="libNormal"/>
      </w:pPr>
      <w:r>
        <w:t>In this document, he wrote down ‘Muhammad Rasulullah ‘Muhammad; the Messenger of Allah’’, but the polytheists objected to this statement claiming that had they recognized the Holy Prophet (S) as a messenger from God, they would have never fought against him!</w:t>
      </w:r>
    </w:p>
    <w:p w14:paraId="03A77417" w14:textId="77777777" w:rsidR="008C5AE2" w:rsidRDefault="00764220" w:rsidP="00764220">
      <w:pPr>
        <w:pStyle w:val="libNormal"/>
      </w:pPr>
      <w:r>
        <w:t>Therefore, the Holy Prophet (S) ordered Imam Ali (‘a) to erase this statement. However, the Imam (‘a) said, ‘It is too difficult for me to erase it!’ The Holy Prophet himself then erased it.</w:t>
      </w:r>
      <w:r w:rsidRPr="00FC3E8C">
        <w:rPr>
          <w:rStyle w:val="libFootnotenumChar"/>
        </w:rPr>
        <w:t>39</w:t>
      </w:r>
      <w:r>
        <w:t xml:space="preserve"> It is worth mentioning that the Holy Prophet (S) used to check so carefully every letter Imam Ali (‘a) would write down.</w:t>
      </w:r>
      <w:r w:rsidRPr="00FC3E8C">
        <w:rPr>
          <w:rStyle w:val="libFootnotenumChar"/>
        </w:rPr>
        <w:t>40</w:t>
      </w:r>
    </w:p>
    <w:p w14:paraId="52C148C6" w14:textId="2988E434" w:rsidR="00764220" w:rsidRDefault="00764220" w:rsidP="00DC5E41">
      <w:pPr>
        <w:pStyle w:val="Heading3"/>
      </w:pPr>
      <w:bookmarkStart w:id="47" w:name="_Toc70729394"/>
      <w:r>
        <w:t>The Destroyer Of The Idols</w:t>
      </w:r>
      <w:bookmarkEnd w:id="47"/>
    </w:p>
    <w:p w14:paraId="5DEBC17A" w14:textId="77777777" w:rsidR="008C5AE2" w:rsidRDefault="00764220" w:rsidP="00764220">
      <w:pPr>
        <w:pStyle w:val="libNormal"/>
      </w:pPr>
      <w:r>
        <w:t>Since his early life, Imam Ali (‘a) had feelings of strong antipathy against the idols and had had the desire to destroy them before the shining of Islam. Accompanied by Usamah, Imam Ali (‘a) used to gather sweepings and throw them at the idols at night. The next morning, the idol-worshippers would spend their whole day cleaning these idols.</w:t>
      </w:r>
      <w:r w:rsidRPr="00FC3E8C">
        <w:rPr>
          <w:rStyle w:val="libFootnotenumChar"/>
        </w:rPr>
        <w:t>41</w:t>
      </w:r>
    </w:p>
    <w:p w14:paraId="5F8CF37D" w14:textId="77777777" w:rsidR="008C5AE2" w:rsidRDefault="00764220" w:rsidP="00764220">
      <w:pPr>
        <w:pStyle w:val="libNormal"/>
      </w:pPr>
      <w:r>
        <w:t xml:space="preserve">On other occasions, the Holy Prophet (S) himself would participate with Imam Ali (‘a) in destroying such idols. About this incident, Imam Ali (‘a) said, One day, the Holy Prophet (S) and I advanced towards the Ka’bah. </w:t>
      </w:r>
      <w:r>
        <w:lastRenderedPageBreak/>
        <w:t>When we were there, he asked me to sit down so that he would climb on my shoulders. I tried my best to stand up carrying him, but he felt that I had shown some inability.</w:t>
      </w:r>
    </w:p>
    <w:p w14:paraId="076638EF" w14:textId="77777777" w:rsidR="008C5AE2" w:rsidRDefault="00764220" w:rsidP="00764220">
      <w:pPr>
        <w:pStyle w:val="libNormal"/>
      </w:pPr>
      <w:r>
        <w:t>He therefore sat down and I climbed on his shoulders. Once he raised me up, I felt as if I had the ability to touch even the sky. I then went up the Sacred House on the surface of which there was a copper statue. I began to move from its right, left, and fore sides until I could displace it. The Holy Prophet (S) asked me to drop it down.</w:t>
      </w:r>
    </w:p>
    <w:p w14:paraId="3FBED291" w14:textId="77777777" w:rsidR="008C5AE2" w:rsidRDefault="00764220" w:rsidP="00764220">
      <w:pPr>
        <w:pStyle w:val="libNormal"/>
      </w:pPr>
      <w:r>
        <w:t>Once I did, the statue broke up just like the breaking up of flasks. I then went down. Immediately, the Holy Prophet (S) and I ran quickly to hide so that none would see us.</w:t>
      </w:r>
      <w:r w:rsidRPr="00FC3E8C">
        <w:rPr>
          <w:rStyle w:val="libFootnotenumChar"/>
        </w:rPr>
        <w:t>42</w:t>
      </w:r>
    </w:p>
    <w:p w14:paraId="3188A207" w14:textId="77777777" w:rsidR="008C5AE2" w:rsidRDefault="00764220" w:rsidP="00764220">
      <w:pPr>
        <w:pStyle w:val="libNormal"/>
      </w:pPr>
      <w:r>
        <w:t>Imam Ali (‘a) destroyed a major idol called Manat that was held sacred by the Arabs of the pre-Islamic times.</w:t>
      </w:r>
      <w:r w:rsidRPr="00FC3E8C">
        <w:rPr>
          <w:rStyle w:val="libFootnotenumChar"/>
        </w:rPr>
        <w:t>43</w:t>
      </w:r>
      <w:r>
        <w:t xml:space="preserve"> He also destroyed two more idols that were worshipped by the Tay Arab tribe and found two swords under them. He took these two swords to the Holy Prophet (S) who, in return, gave them to him as gift.</w:t>
      </w:r>
      <w:r w:rsidRPr="00FC3E8C">
        <w:rPr>
          <w:rStyle w:val="libFootnotenumChar"/>
        </w:rPr>
        <w:t>44</w:t>
      </w:r>
    </w:p>
    <w:p w14:paraId="1EA95E3F" w14:textId="77777777" w:rsidR="008C5AE2" w:rsidRDefault="00764220" w:rsidP="00764220">
      <w:pPr>
        <w:pStyle w:val="libNormal"/>
      </w:pPr>
      <w:r>
        <w:t>When the Holy Prophet (S) led the conquest of Makkah, there were more than three hundred idols positioned on the roof of Holy Ka’bah. Imam Ali (‘a) climbed on the shoulders of the Holy Prophet (S), uprooted all these idols, and threw them to the ground, including Hubal, a major idol that was worshipped by Abu-Sufyan.</w:t>
      </w:r>
      <w:r w:rsidRPr="00FC3E8C">
        <w:rPr>
          <w:rStyle w:val="libFootnotenumChar"/>
        </w:rPr>
        <w:t>45</w:t>
      </w:r>
    </w:p>
    <w:p w14:paraId="5B7772AC" w14:textId="61BCAF99" w:rsidR="00764220" w:rsidRDefault="00764220" w:rsidP="00DC5E41">
      <w:pPr>
        <w:pStyle w:val="Heading3"/>
      </w:pPr>
      <w:bookmarkStart w:id="48" w:name="_Toc70729395"/>
      <w:r>
        <w:t>More Features</w:t>
      </w:r>
      <w:bookmarkEnd w:id="48"/>
    </w:p>
    <w:p w14:paraId="7B296017" w14:textId="77777777" w:rsidR="008C5AE2" w:rsidRDefault="00764220" w:rsidP="00764220">
      <w:pPr>
        <w:pStyle w:val="libNormal"/>
      </w:pPr>
      <w:r>
        <w:t>The inscription that Imam Ali (‘a) chose for the stone of his ring was allah almalik (Allah is the King), which expresses his great attachment to the Lord.</w:t>
      </w:r>
      <w:r w:rsidRPr="00FC3E8C">
        <w:rPr>
          <w:rStyle w:val="libFootnotenumChar"/>
        </w:rPr>
        <w:t>46</w:t>
      </w:r>
      <w:r>
        <w:t xml:space="preserve"> He never dyed his beard, because the Holy Prophet (S) foretold him that his beard would be dyed with the blood of his head.</w:t>
      </w:r>
      <w:r w:rsidRPr="00FC3E8C">
        <w:rPr>
          <w:rStyle w:val="libFootnotenumChar"/>
        </w:rPr>
        <w:t>47</w:t>
      </w:r>
    </w:p>
    <w:p w14:paraId="0441476E" w14:textId="62914C4F" w:rsidR="00764220" w:rsidRDefault="00764220" w:rsidP="00DC5E41">
      <w:pPr>
        <w:pStyle w:val="Heading3"/>
      </w:pPr>
      <w:bookmarkStart w:id="49" w:name="_Toc70729396"/>
      <w:r>
        <w:t>Imam Ali’s House</w:t>
      </w:r>
      <w:bookmarkEnd w:id="49"/>
    </w:p>
    <w:p w14:paraId="41837CC3" w14:textId="77777777" w:rsidR="008C5AE2" w:rsidRDefault="00764220" w:rsidP="00764220">
      <w:pPr>
        <w:pStyle w:val="libNormal"/>
      </w:pPr>
      <w:r>
        <w:t>When he was in Makkah, Imam Ali (‘a) lived with his father in his house, a place well-known among the places of Makkah. When he emigrated to Al- Madinah, the Holy Prophet (S) built a house adjacent to the Prophet’s Mosque for Imam Ali (‘a) and made its door open to the Mosque. When he ordered to close completely all the doors that were open to the Mosque, the door of Imam Ali’s house was excluded according to a divine command.</w:t>
      </w:r>
    </w:p>
    <w:p w14:paraId="415C2E6E" w14:textId="77777777" w:rsidR="008C5AE2" w:rsidRDefault="00764220" w:rsidP="00764220">
      <w:pPr>
        <w:pStyle w:val="libNormal"/>
      </w:pPr>
      <w:r>
        <w:t>When he moved to Al-Kufah and made it the capital of his state, Imam Ali (‘a) refused to reside in the famous palace known as Qasr Al-Imarah, which was built in the reign of ‘Umar ibn Al-Khattab as the headquarter of the governor. Hence, Imam Ali (‘a) said, ‘I will never reside in this palace of the insane ones.’ He therefore lived for a short time in his nephew’s house. He then left it after he had built for himself a mud house in Al-Kufah surrounded by reed chambers.</w:t>
      </w:r>
    </w:p>
    <w:p w14:paraId="399D8A9B" w14:textId="6C562F29" w:rsidR="00764220" w:rsidRDefault="00764220" w:rsidP="00DC5E41">
      <w:pPr>
        <w:pStyle w:val="Heading3"/>
      </w:pPr>
      <w:bookmarkStart w:id="50" w:name="_Toc70729397"/>
      <w:r>
        <w:t>Mental Characteristics</w:t>
      </w:r>
      <w:bookmarkEnd w:id="50"/>
    </w:p>
    <w:p w14:paraId="02D8715A" w14:textId="77777777" w:rsidR="008C5AE2" w:rsidRDefault="00764220" w:rsidP="00764220">
      <w:pPr>
        <w:pStyle w:val="libNormal"/>
      </w:pPr>
      <w:r>
        <w:t>Imam Ali (‘a) held the most excellent elements of self-perfection and his virtues encompassed all fields of life. He is indeed the gift of Almighty Allah to humankind, since he played the role of the guide of humanity after the Holy Prophet Muhammad-peace be upon him and his Household.</w:t>
      </w:r>
    </w:p>
    <w:p w14:paraId="2E5C43EB" w14:textId="77777777" w:rsidR="008C5AE2" w:rsidRDefault="00764220" w:rsidP="00764220">
      <w:pPr>
        <w:pStyle w:val="libNormal"/>
      </w:pPr>
      <w:r>
        <w:t>Let us now cite, yet briefly, the most eminent of these elements of perfection.</w:t>
      </w:r>
    </w:p>
    <w:p w14:paraId="2910DE15" w14:textId="448145B7" w:rsidR="00764220" w:rsidRDefault="00764220" w:rsidP="00DC5E41">
      <w:pPr>
        <w:pStyle w:val="Heading3"/>
      </w:pPr>
      <w:bookmarkStart w:id="51" w:name="_Toc70729398"/>
      <w:r>
        <w:lastRenderedPageBreak/>
        <w:t>Strong Faith In Allah</w:t>
      </w:r>
      <w:bookmarkEnd w:id="51"/>
    </w:p>
    <w:p w14:paraId="07248793" w14:textId="77777777" w:rsidR="00764220" w:rsidRDefault="00764220" w:rsidP="00764220">
      <w:pPr>
        <w:pStyle w:val="libNormal"/>
      </w:pPr>
      <w:r>
        <w:t>The most incomparable quality of Imam Ali (‘a) is that he was the most faithful to Almighty Allah and the most knowledgeable of Him. He is thus reported to have said,</w:t>
      </w:r>
    </w:p>
    <w:p w14:paraId="1B2FFCE0" w14:textId="77777777" w:rsidR="008C5AE2" w:rsidRDefault="00764220" w:rsidP="00764220">
      <w:pPr>
        <w:pStyle w:val="libNormal"/>
      </w:pPr>
      <w:r>
        <w:t>Even if the covering (that veils the facts of faith) is revealed before me, this will by no means increase my current conviction.</w:t>
      </w:r>
    </w:p>
    <w:p w14:paraId="23E3E053" w14:textId="77777777" w:rsidR="008C5AE2" w:rsidRDefault="00764220" w:rsidP="00764220">
      <w:pPr>
        <w:pStyle w:val="libNormal"/>
      </w:pPr>
      <w:r>
        <w:t>Expressing his deep faith in Almighty Allah, he (‘a) also said,</w:t>
      </w:r>
    </w:p>
    <w:p w14:paraId="3C080387" w14:textId="77777777" w:rsidR="008C5AE2" w:rsidRDefault="00764220" w:rsidP="00764220">
      <w:pPr>
        <w:pStyle w:val="libNormal"/>
      </w:pPr>
      <w:r>
        <w:t>O my God, I worship You on account of neither fear of Your chastisement nor desire for Your reward; rather, I found You the worthiest of being worshipped; therefore, I do.</w:t>
      </w:r>
      <w:r w:rsidRPr="00FC3E8C">
        <w:rPr>
          <w:rStyle w:val="libFootnotenumChar"/>
        </w:rPr>
        <w:t>48</w:t>
      </w:r>
    </w:p>
    <w:p w14:paraId="271FA09F" w14:textId="77777777" w:rsidR="008C5AE2" w:rsidRDefault="00764220" w:rsidP="00764220">
      <w:pPr>
        <w:pStyle w:val="libNormal"/>
      </w:pPr>
      <w:r>
        <w:t>This is the very worship of those who turn to God only and recognize Him with thorough recognition.</w:t>
      </w:r>
    </w:p>
    <w:p w14:paraId="59056B08" w14:textId="77777777" w:rsidR="008C5AE2" w:rsidRDefault="00764220" w:rsidP="00764220">
      <w:pPr>
        <w:pStyle w:val="libNormal"/>
      </w:pPr>
      <w:r>
        <w:t>Imam Ali (‘a) has dedicated his entire life to Almighty Allah, inviting to Him and striving for His sake with sincerity as is due to Him.</w:t>
      </w:r>
    </w:p>
    <w:p w14:paraId="41067C25" w14:textId="77777777" w:rsidR="008C5AE2" w:rsidRDefault="00764220" w:rsidP="00764220">
      <w:pPr>
        <w:pStyle w:val="libNormal"/>
      </w:pPr>
      <w:r>
        <w:t>Historians relate that when Imam Ali (‘a) could knock ‘Amr ibn Abd-Wudd down after they had combated, he waited for a while before he gave the finishing stroke to him, because ‘Amr had cursed and sworn at the Imam (‘a) violently. This made the Imam (‘a) angry; he therefore waited until his rage faded away. Only then did he kill ‘Amr. When he was then asked about the reason, the Imam (‘a) answered,</w:t>
      </w:r>
    </w:p>
    <w:p w14:paraId="04374D90" w14:textId="77777777" w:rsidR="008C5AE2" w:rsidRDefault="00764220" w:rsidP="00764220">
      <w:pPr>
        <w:pStyle w:val="libNormal"/>
      </w:pPr>
      <w:r>
        <w:t>I did not want to kill him in revenge for his cursing and swearing at me; lest I would have missed the reward of the Lord. Hence, when my rage calmed down, I put him to death so that my deed would be purely for the sake of Almighty Allah.</w:t>
      </w:r>
    </w:p>
    <w:p w14:paraId="332A6F15" w14:textId="30D55C01" w:rsidR="00764220" w:rsidRDefault="00764220" w:rsidP="00DC5E41">
      <w:pPr>
        <w:pStyle w:val="Heading3"/>
      </w:pPr>
      <w:bookmarkStart w:id="52" w:name="_Toc70729399"/>
      <w:r>
        <w:t>Frequent Turning To Allah</w:t>
      </w:r>
      <w:bookmarkEnd w:id="52"/>
    </w:p>
    <w:p w14:paraId="2087B86C" w14:textId="77777777" w:rsidR="008C5AE2" w:rsidRDefault="00764220" w:rsidP="00764220">
      <w:pPr>
        <w:pStyle w:val="libNormal"/>
      </w:pPr>
      <w:r>
        <w:t>Imam Ali (‘a) was the person who most frequently turned to God and feared Him. About this feature, Abu’l-Darda', a companion of the Holy Prophet (S), reported the following incident:</w:t>
      </w:r>
    </w:p>
    <w:p w14:paraId="47A47B3B" w14:textId="77777777" w:rsidR="008C5AE2" w:rsidRDefault="00764220" w:rsidP="00764220">
      <w:pPr>
        <w:pStyle w:val="libNormal"/>
      </w:pPr>
      <w:r>
        <w:t>One day, I met Imam Ali ibn Abi Talib (‘a) in a date-palm tree orchard where he hid himself from the views behind a tree. When I could no longer catch sight of him, I thought that he might have returned home. At once, I heard a sad voice and a grieved tone, saying,</w:t>
      </w:r>
    </w:p>
    <w:p w14:paraId="2003DA27" w14:textId="77777777" w:rsidR="008C5AE2" w:rsidRDefault="00764220" w:rsidP="00764220">
      <w:pPr>
        <w:pStyle w:val="libNormal"/>
      </w:pPr>
      <w:r>
        <w:t>O my God, too many have been the astounding offenses of me, which You have been too Forbearing to make me encounter Your punishment for them. Too many have been the wrongdoings that You have been too Noble to disclose, out of Your Nobility. O my God, if my days of disobedience to You have become long and if my sins that are recorded in the Scroll have become gross, then I am still hoping for nothing other than Your forgiveness and I desire for nothing other than Your pleasure.</w:t>
      </w:r>
    </w:p>
    <w:p w14:paraId="55DA8DD1" w14:textId="77777777" w:rsidR="008C5AE2" w:rsidRDefault="00764220" w:rsidP="00764220">
      <w:pPr>
        <w:pStyle w:val="libNormal"/>
      </w:pPr>
      <w:r>
        <w:t>As I hid myself in the nearby bushes to hear what he was saying, I saw Ali offering many units of prayer. Upon accomplishment, Ali (‘a) became engrossed in supplications, weeping and wailing. He thus said,</w:t>
      </w:r>
    </w:p>
    <w:p w14:paraId="7CEAD4A6" w14:textId="77777777" w:rsidR="008C5AE2" w:rsidRDefault="00764220" w:rsidP="00764220">
      <w:pPr>
        <w:pStyle w:val="libNormal"/>
      </w:pPr>
      <w:r>
        <w:t xml:space="preserve">O my God, when I think of Your pardon, the consequences of my evildoings are alleviated; but when I, after that, think of Your unbearable chastisement, my ordeal becomes greater and greater. Ah! If I see in the Scroll of my deeds an evildoing, which I have forgotten, but You have recorded; then, You will order them to take me away! Then, what a helpless one I shall be when my clan shall not be able to save me and my tribe shall be of no </w:t>
      </w:r>
      <w:r>
        <w:lastRenderedPageBreak/>
        <w:t>avail! Ah! For the fire that cooks well all livers and kidneys! Ah! For the fire that plucks out the head! Ah! For the flames of hell!</w:t>
      </w:r>
    </w:p>
    <w:p w14:paraId="36911AC4" w14:textId="77777777" w:rsidR="008C5AE2" w:rsidRDefault="00764220" w:rsidP="00764220">
      <w:pPr>
        <w:pStyle w:val="libNormal"/>
      </w:pPr>
      <w:r>
        <w:t>Then, Ali (‘a) burst in weeping bitterly and his voice faded away. I hurried towards him and found him as still as a piece of wood. As I tried to move him, he did not show any sign of life. I thus repeated a statement of sorrow and ran towards his house to declare his death.</w:t>
      </w:r>
    </w:p>
    <w:p w14:paraId="1C0EB5C4" w14:textId="77777777" w:rsidR="008C5AE2" w:rsidRDefault="00764220" w:rsidP="00764220">
      <w:pPr>
        <w:pStyle w:val="libNormal"/>
      </w:pPr>
      <w:r>
        <w:t>Lady Fatimah (‘a) asked me to describe the manner in which I had found him. When I did, she said, ‘O Abu’L-Darda'! This very frequently happens to Ali (‘a) because of fear of Allah.’ I returned there, took some water with me, and sprinkled some on his face. He gained consciousness and looked at me while I was weeping. He asked me as to why I was weeping, to which I narrated the whole incident. Then, Ali (‘a) said,</w:t>
      </w:r>
    </w:p>
    <w:p w14:paraId="27A73C1B" w14:textId="77777777" w:rsidR="008C5AE2" w:rsidRDefault="00764220" w:rsidP="00764220">
      <w:pPr>
        <w:pStyle w:val="libNormal"/>
      </w:pPr>
      <w:r>
        <w:t>O Abu’L-Darda'! If you see me being called to interrogation on the Judgment Day, when the evildoers realize for sure that they shall be chastised, when harsh and short-tempered angles will surround me from all sides, when I shall be stood up before the Omnipotent King-Lord, when all my friends will desert me, and when all the inhabitants of this world will feel pity for me, then you will most certainly be more merciful to me (than this situation) while I will be stood up before the One from Whom nothing can ever be concealed.</w:t>
      </w:r>
    </w:p>
    <w:p w14:paraId="4F3486BC" w14:textId="77777777" w:rsidR="008C5AE2" w:rsidRDefault="00764220" w:rsidP="00764220">
      <w:pPr>
        <w:pStyle w:val="libNormal"/>
      </w:pPr>
      <w:r>
        <w:t>Astounded by this unparalleled God-fearing, Abu’L-Darda' confessed that he had never seen such piety with any of the Holy Prophet’s companions.</w:t>
      </w:r>
    </w:p>
    <w:p w14:paraId="038697AE" w14:textId="77777777" w:rsidR="008C5AE2" w:rsidRDefault="00764220" w:rsidP="00764220">
      <w:pPr>
        <w:pStyle w:val="libNormal"/>
      </w:pPr>
      <w:r>
        <w:t>Dirar ibn Damrah Al-Dibabi was a companion of Imam Ali (‘a). When, after the martyrdom of Imam Ali (‘a), he went to Damascus, Mu’awiyah called him and asked him to say something about Imam Ali (‘a). Dirar, knowing that Mu’awiyah hated Imam Ali (‘a) intensely, tried to avoid this topic, but Mu’awiyah forced him to speak. Thereupon, Dirar said:</w:t>
      </w:r>
    </w:p>
    <w:p w14:paraId="0597A54D" w14:textId="77777777" w:rsidR="008C5AE2" w:rsidRDefault="00764220" w:rsidP="00764220">
      <w:pPr>
        <w:pStyle w:val="libNormal"/>
      </w:pPr>
      <w:r>
        <w:t>I had often seen Imam Ali in the depth of nights, when people were either sleeping or engrossed in amusements; he would be standing in the niche of the Mosque, with tears in his eyes or he would beseech Almighty Allah to help him maintain a pious, a virtuous, and a noble character and to forsake the world.</w:t>
      </w:r>
    </w:p>
    <w:p w14:paraId="015172A4" w14:textId="77777777" w:rsidR="008C5AE2" w:rsidRDefault="00764220" w:rsidP="00764220">
      <w:pPr>
        <w:pStyle w:val="libNormal"/>
      </w:pPr>
      <w:r>
        <w:t>He would then address the world, saying: ‘O vicious world! Be away from me! Why do you come in front of me like this? Do you want to allure me? Allah forbid that I should be allured and tempted by you and your pleasures. It is not possible. Go and try your allurements on somebody else. I do not desire to own you and do not want to have you. I have forsaken you thrice.</w:t>
      </w:r>
    </w:p>
    <w:p w14:paraId="3862B635" w14:textId="77777777" w:rsidR="008C5AE2" w:rsidRDefault="00764220" w:rsidP="00764220">
      <w:pPr>
        <w:pStyle w:val="libNormal"/>
      </w:pPr>
      <w:r>
        <w:t>It is like divorcing a woman thrice after which act she cannot be taken back as a wife. The life of pleasures that you offer is of a very little duration. There is no real importance in what you offer and the desire of holding you is an insult and humiliation to sober minds. Sad is the plight of those who want to acquire you. They do not provide for the Hereafter. They have to pass through a long journey over a very difficult road towards a sad destination.’</w:t>
      </w:r>
    </w:p>
    <w:p w14:paraId="779D9F7D" w14:textId="77777777" w:rsidR="008C5AE2" w:rsidRDefault="00764220" w:rsidP="00764220">
      <w:pPr>
        <w:pStyle w:val="libNormal"/>
      </w:pPr>
      <w:r>
        <w:t>When Dirar stopped, there were tears in the eyes of Mu’awiyah who said,</w:t>
      </w:r>
    </w:p>
    <w:p w14:paraId="165595FE" w14:textId="77777777" w:rsidR="008C5AE2" w:rsidRDefault="00764220" w:rsidP="00764220">
      <w:pPr>
        <w:pStyle w:val="libNormal"/>
      </w:pPr>
      <w:r>
        <w:t>‘May peace of Allah be upon Abu’L-Hasan Ali ibn Abi Talib! He was undoubtedly like that.</w:t>
      </w:r>
      <w:r w:rsidRPr="00FC3E8C">
        <w:rPr>
          <w:rStyle w:val="libFootnotenumChar"/>
        </w:rPr>
        <w:t>49</w:t>
      </w:r>
    </w:p>
    <w:p w14:paraId="67FBF437" w14:textId="77777777" w:rsidR="008C5AE2" w:rsidRDefault="00764220" w:rsidP="00764220">
      <w:pPr>
        <w:pStyle w:val="libNormal"/>
      </w:pPr>
      <w:r>
        <w:t>Relating Imam Ali’s intense fear of Almighty Allah, Nawf, a famous scholar of the early Islamic days and one of Imam Ali’s companions, says:</w:t>
      </w:r>
    </w:p>
    <w:p w14:paraId="48EB254E" w14:textId="77777777" w:rsidR="008C5AE2" w:rsidRDefault="00764220" w:rsidP="00764220">
      <w:pPr>
        <w:pStyle w:val="libNormal"/>
      </w:pPr>
      <w:r>
        <w:lastRenderedPageBreak/>
        <w:t>One night, I was with Imam Ali (‘a). He spent the whole night with prayers. After each prayer, he would go out, look at the stars, and recite parts of the Holy Quran. After a while, he passed by me and asked, ‘Are you asleep or awake, Nawf?’ ‘I am awake,’ I answered, ‘I am watching you.’</w:t>
      </w:r>
    </w:p>
    <w:p w14:paraId="0B769587" w14:textId="77777777" w:rsidR="008C5AE2" w:rsidRDefault="00764220" w:rsidP="00764220">
      <w:pPr>
        <w:pStyle w:val="libNormal"/>
      </w:pPr>
      <w:r>
        <w:t>The Imam (‘a) turned his face towards me and said in a low tone:</w:t>
      </w:r>
    </w:p>
    <w:p w14:paraId="0EAFD609" w14:textId="77777777" w:rsidR="008C5AE2" w:rsidRDefault="00764220" w:rsidP="00764220">
      <w:pPr>
        <w:pStyle w:val="libNormal"/>
      </w:pPr>
      <w:r>
        <w:t>O Nawf! Blessed are those who abstain from the pleasures of this world and have great desire for the Hereafter. These are they who accept bare ground as the most comfortable bed, water as the most pleasant drink, the Quran as their gown, and supplicatory prayers as their motto. They forsake the world with thorough forsaking, just like Prophet Jesus the son of Mary. Indeed, Allah the Honorable and Exalted revealed to Jesus the son of Mary:</w:t>
      </w:r>
    </w:p>
    <w:p w14:paraId="082FD207" w14:textId="77777777" w:rsidR="008C5AE2" w:rsidRDefault="00764220" w:rsidP="00764220">
      <w:pPr>
        <w:pStyle w:val="libNormal"/>
      </w:pPr>
      <w:r>
        <w:t>Tell the elders from the Children of Israel, ‘Do not enter any of My houses without having a pure heart, humble eyes, and clean hands.’ Also tell them, ‘Know that I will not answer the prayers of anyone amongst you. Neither will I answer the prayers of anyone who is indebted to any of my creatures.’</w:t>
      </w:r>
      <w:r w:rsidRPr="00FC3E8C">
        <w:rPr>
          <w:rStyle w:val="libFootnotenumChar"/>
        </w:rPr>
        <w:t>50</w:t>
      </w:r>
    </w:p>
    <w:p w14:paraId="63DFEAF3" w14:textId="77777777" w:rsidR="008C5AE2" w:rsidRDefault="00764220" w:rsidP="00764220">
      <w:pPr>
        <w:pStyle w:val="libNormal"/>
      </w:pPr>
      <w:r>
        <w:t>Historians have reported marvelous depictions of Imam Ali’s turning to Almighty Allah even in the most horrible situations. During the Battle of Siffin, he would perform the prayers while the arrows of the enemies were targeted at him from all sides. Nevertheless, he paid no attention at all, because his feelings and attention were completely directed towards the Almighty.</w:t>
      </w:r>
      <w:r w:rsidRPr="00FC3E8C">
        <w:rPr>
          <w:rStyle w:val="libFootnotenumChar"/>
        </w:rPr>
        <w:t>51</w:t>
      </w:r>
    </w:p>
    <w:p w14:paraId="21CA0315" w14:textId="77777777" w:rsidR="008C5AE2" w:rsidRDefault="00764220" w:rsidP="00764220">
      <w:pPr>
        <w:pStyle w:val="libNormal"/>
      </w:pPr>
      <w:r>
        <w:t>It is also reported that whenever Imam Ali ibn Al-Husayn Al-Sajjad (‘a) browsed the book of Imam Ali (‘a) and read the paragraphs about his worship in general and his prayers in particular during which his color would change in fear of Almighty Allah, he would say, ‘Who can do this?’</w:t>
      </w:r>
      <w:r w:rsidRPr="00FC3E8C">
        <w:rPr>
          <w:rStyle w:val="libFootnotenumChar"/>
        </w:rPr>
        <w:t>52</w:t>
      </w:r>
    </w:p>
    <w:p w14:paraId="36292776" w14:textId="77777777" w:rsidR="008C5AE2" w:rsidRDefault="00764220" w:rsidP="00764220">
      <w:pPr>
        <w:pStyle w:val="libNormal"/>
      </w:pPr>
      <w:r>
        <w:t>Imam Muhammad Al-Baqir (‘a) reported that he, one day, came to his father (Imam Al-Sajjad) who had carried out in worship what no one had ever carried out. He saw that his father’s color had gone yellow from weeping all night, his eyes used up all their water from being awake all night, his forehead bruised, his nose squashed from prostrating, and his legs and feet swallowed from standing in prayer.</w:t>
      </w:r>
    </w:p>
    <w:p w14:paraId="7B201FBD" w14:textId="77777777" w:rsidR="008C5AE2" w:rsidRDefault="00764220" w:rsidP="00764220">
      <w:pPr>
        <w:pStyle w:val="libNormal"/>
      </w:pPr>
      <w:r>
        <w:t>Imam Al-Baqir (‘a) reported: I could not prevent myself from weeping when I saw him in that state as sign of showing mercy to him. He then turned to me and said, ‘My son, give me some of those parchments in which there is the (practice of) worship of Ali ibn Abi Talib (‘a).’ As I did, he read something from them for a while. Then he let them go from his hand in exasperation and said, ‘Who is strong enough to perform the worship of Ali ibn Abi Talib (‘a)?’</w:t>
      </w:r>
      <w:r w:rsidRPr="00FC3E8C">
        <w:rPr>
          <w:rStyle w:val="libFootnotenumChar"/>
        </w:rPr>
        <w:t>53</w:t>
      </w:r>
    </w:p>
    <w:p w14:paraId="2F507FDA" w14:textId="63DB9CED" w:rsidR="00764220" w:rsidRDefault="00764220" w:rsidP="00DC5E41">
      <w:pPr>
        <w:pStyle w:val="Heading3"/>
      </w:pPr>
      <w:bookmarkStart w:id="53" w:name="_Toc70729400"/>
      <w:r>
        <w:t>Infallibility</w:t>
      </w:r>
      <w:bookmarkEnd w:id="53"/>
    </w:p>
    <w:p w14:paraId="1D6CE892" w14:textId="77777777" w:rsidR="008C5AE2" w:rsidRDefault="00764220" w:rsidP="00764220">
      <w:pPr>
        <w:pStyle w:val="libNormal"/>
      </w:pPr>
      <w:r>
        <w:t>Historians have unanimously agreed on the fact that Imam Ali (‘a) had never erred, blundered, or committed any sin or wrongdoing throughout his lifetime and had never strayed off the Holy Prophet’s traditions and instructions.</w:t>
      </w:r>
    </w:p>
    <w:p w14:paraId="369735E8" w14:textId="77777777" w:rsidR="008C5AE2" w:rsidRDefault="00764220" w:rsidP="00764220">
      <w:pPr>
        <w:pStyle w:val="libNormal"/>
      </w:pPr>
      <w:r>
        <w:t xml:space="preserve">After the assassination of ‘Umar ibn Al-Khattab, Abd Al-Rahman ibn ‘Awf accepted to charge Imam Ali (‘a) with the position of the leadership of the Muslim nation under the condition that Imam Ali (‘a) would rule according to the course of Abu-Bakr and ‘Umar. Yet, Imam Ali (‘a) refused and insisted on ruling according to the Book of God and the Holy Prophet’s </w:t>
      </w:r>
      <w:r>
        <w:lastRenderedPageBreak/>
        <w:t>traditions. Thus, he would never be seduced by any position that would lead him to commit any wrong.</w:t>
      </w:r>
    </w:p>
    <w:p w14:paraId="12F124DF" w14:textId="77777777" w:rsidR="008C5AE2" w:rsidRDefault="00764220" w:rsidP="00764220">
      <w:pPr>
        <w:pStyle w:val="libNormal"/>
      </w:pPr>
      <w:r>
        <w:t>Demonstrating his infallibility, Imam Ali (‘a) is reported to have said a number of words indicating so. Some of these words are as follows:</w:t>
      </w:r>
    </w:p>
    <w:p w14:paraId="19FDCBE4" w14:textId="77777777" w:rsidR="008C5AE2" w:rsidRDefault="00764220" w:rsidP="00764220">
      <w:pPr>
        <w:pStyle w:val="libNormal"/>
      </w:pPr>
      <w:r>
        <w:t>By Allah, even if I am given all the domains of the seven (stars) with all that exists under the skies in order that I may disobey Allah to the extent of snatching one grain of barley from an ant, I would not do it.</w:t>
      </w:r>
      <w:r w:rsidRPr="00FC3E8C">
        <w:rPr>
          <w:rStyle w:val="libFootnotenumChar"/>
        </w:rPr>
        <w:t>54</w:t>
      </w:r>
    </w:p>
    <w:p w14:paraId="2CD783C4" w14:textId="77777777" w:rsidR="008C5AE2" w:rsidRDefault="00764220" w:rsidP="00764220">
      <w:pPr>
        <w:pStyle w:val="libNormal"/>
      </w:pPr>
      <w:r>
        <w:t>In the field of purity from filth and faculty of decency, he has said,</w:t>
      </w:r>
    </w:p>
    <w:p w14:paraId="4B9FC97A" w14:textId="77777777" w:rsidR="008C5AE2" w:rsidRDefault="00764220" w:rsidP="00764220">
      <w:pPr>
        <w:pStyle w:val="libNormal"/>
      </w:pPr>
      <w:r>
        <w:t>By Allah, I would rather pass a night in wakefulness on the thorns of Al- Sa ‘dan (a plant having sharp prickles) or be driven in chains as a prisoner than meet Allah and His Messenger on the Judgment Day as an oppressor over any person or a usurper of anything out of worldly wealth.</w:t>
      </w:r>
      <w:r w:rsidRPr="00FC3E8C">
        <w:rPr>
          <w:rStyle w:val="libFootnotenumChar"/>
        </w:rPr>
        <w:t>55</w:t>
      </w:r>
    </w:p>
    <w:p w14:paraId="661C80F9" w14:textId="77777777" w:rsidR="008C5AE2" w:rsidRDefault="00764220" w:rsidP="00764220">
      <w:pPr>
        <w:pStyle w:val="libNormal"/>
      </w:pPr>
      <w:r>
        <w:t>In the field of self-denial, he has said,</w:t>
      </w:r>
    </w:p>
    <w:p w14:paraId="2AB4FA80" w14:textId="77777777" w:rsidR="008C5AE2" w:rsidRDefault="00764220" w:rsidP="00764220">
      <w:pPr>
        <w:pStyle w:val="libNormal"/>
      </w:pPr>
      <w:r>
        <w:t>My attention is concentrated on one thing, that is, with the help of the fear of Allah and piety, I keep my desires under control so that in this world I may not commit sins and errors and on the Judgment Day when fear will be the lot of everybody I may feel safe and satisfied If I had so wanted, I could have very easily found ways and means to provide for myself the purest honey, the best variety of wheat and the finest silk clothes that could be woven.</w:t>
      </w:r>
    </w:p>
    <w:p w14:paraId="5EB72E62" w14:textId="77777777" w:rsidR="008C5AE2" w:rsidRDefault="00764220" w:rsidP="00764220">
      <w:pPr>
        <w:pStyle w:val="libNormal"/>
      </w:pPr>
      <w:r>
        <w:t>But it is not possible for inordinate cravings to overcome me and it is not possible that greediness persuades me to acquire the best provisions when in Al-Hijaz and Yemen there may be people who have no hope of obtaining a piece of bread and who have never satisfied their hunger fully. It is not possible for me to satiate myself when there are around me people whom hunger and thirst keeps restless and agonized.</w:t>
      </w:r>
    </w:p>
    <w:p w14:paraId="7A120321" w14:textId="77777777" w:rsidR="008C5AE2" w:rsidRDefault="00764220" w:rsidP="00764220">
      <w:pPr>
        <w:pStyle w:val="libNormal"/>
      </w:pPr>
      <w:r>
        <w:t>Do you want me to be like that person about whom somebody has very aptly said, "Is this disease not enough for you that you keep on sleeping with your stomach full, and around you there are such starving mouths that will greedily eat even dried goat-skin?’ Shall I be satisfied simply because people call me Amir Al-Mu’minin (Leader of the faithful Muslims)?</w:t>
      </w:r>
    </w:p>
    <w:p w14:paraId="7B67B3FA" w14:textId="77777777" w:rsidR="008C5AE2" w:rsidRDefault="00764220" w:rsidP="00764220">
      <w:pPr>
        <w:pStyle w:val="libNormal"/>
      </w:pPr>
      <w:r>
        <w:t>Shall I not sympathize with the faithful Muslims in their calamities? Shall I not be their partner in their adversities? Shall I not be their fellow-sufferer? Shall I not set an example for them to patiently, courageously, and virtuously bear privation”</w:t>
      </w:r>
      <w:r w:rsidRPr="00FC3E8C">
        <w:rPr>
          <w:rStyle w:val="libFootnotenumChar"/>
        </w:rPr>
        <w:t>56</w:t>
      </w:r>
    </w:p>
    <w:p w14:paraId="78CAF2EE" w14:textId="77777777" w:rsidR="008C5AE2" w:rsidRDefault="00764220" w:rsidP="00764220">
      <w:pPr>
        <w:pStyle w:val="libNormal"/>
      </w:pPr>
      <w:r>
        <w:t>In the field of the reasons for which he would never commit a single sin, Imam Ali (‘a) has said,</w:t>
      </w:r>
    </w:p>
    <w:p w14:paraId="6C2F50D0" w14:textId="77777777" w:rsidR="008C5AE2" w:rsidRDefault="00764220" w:rsidP="00764220">
      <w:pPr>
        <w:pStyle w:val="libNormal"/>
      </w:pPr>
      <w:r>
        <w:t>By Allah, this world of you is certainly more worthless to me than a sweat of a peg in the hand of a leper.</w:t>
      </w:r>
      <w:r w:rsidRPr="00FC3E8C">
        <w:rPr>
          <w:rStyle w:val="libFootnotenumChar"/>
        </w:rPr>
        <w:t>57</w:t>
      </w:r>
    </w:p>
    <w:p w14:paraId="179142BE" w14:textId="77777777" w:rsidR="008C5AE2" w:rsidRDefault="00764220" w:rsidP="00764220">
      <w:pPr>
        <w:pStyle w:val="libNormal"/>
      </w:pPr>
      <w:r>
        <w:t>In the field of his adherence to the right path from which he would never slip, Imam Ali (‘a) has declared,</w:t>
      </w:r>
    </w:p>
    <w:p w14:paraId="15E4A5D3" w14:textId="77777777" w:rsidR="008C5AE2" w:rsidRDefault="00764220" w:rsidP="00764220">
      <w:pPr>
        <w:pStyle w:val="libNormal"/>
      </w:pPr>
      <w:r>
        <w:t>I am certainly on clear guidance from my Lord (Allah) and on the path of my Prophet and I am on the right path, which I adhere to regularly.</w:t>
      </w:r>
      <w:r w:rsidRPr="00FC3E8C">
        <w:rPr>
          <w:rStyle w:val="libFootnotenumChar"/>
        </w:rPr>
        <w:t>58</w:t>
      </w:r>
    </w:p>
    <w:p w14:paraId="2A65BB5D" w14:textId="77777777" w:rsidR="008C5AE2" w:rsidRDefault="00764220" w:rsidP="00764220">
      <w:pPr>
        <w:pStyle w:val="libNormal"/>
      </w:pPr>
      <w:r>
        <w:t>I have never spoken a lie and the things revealed to me were not a lie. I have never deviated nor have I been made to deviate.</w:t>
      </w:r>
    </w:p>
    <w:p w14:paraId="57992450" w14:textId="77777777" w:rsidR="008C5AE2" w:rsidRDefault="00764220" w:rsidP="00764220">
      <w:pPr>
        <w:pStyle w:val="libNormal"/>
      </w:pPr>
      <w:r>
        <w:t xml:space="preserve">Those companions of Muhammad-peace and blessing of Allah be upon him and his descendants-who were the custodians (of divine messages) know that I never disobeyed Allah or His Messenger at all, and by virtue of the courage with which Allah honored me I supported him with my life on </w:t>
      </w:r>
      <w:r>
        <w:lastRenderedPageBreak/>
        <w:t>occasions when even the brave turned away and feet remained behind (instead of proceeding forward)’ I swear by Him who is such that there is no god but He, that I am on the path of truth and that they (the enemy) are on the misleading path of wrong.</w:t>
      </w:r>
      <w:r w:rsidRPr="00FC3E8C">
        <w:rPr>
          <w:rStyle w:val="libFootnotenumChar"/>
        </w:rPr>
        <w:t>59</w:t>
      </w:r>
    </w:p>
    <w:p w14:paraId="2A18E5E3" w14:textId="1BD1B854" w:rsidR="00764220" w:rsidRDefault="00764220" w:rsidP="00DC5E41">
      <w:pPr>
        <w:pStyle w:val="Heading3"/>
      </w:pPr>
      <w:bookmarkStart w:id="54" w:name="_Toc70729401"/>
      <w:r>
        <w:t>Asceticism</w:t>
      </w:r>
      <w:bookmarkEnd w:id="54"/>
    </w:p>
    <w:p w14:paraId="583195EA" w14:textId="77777777" w:rsidR="008C5AE2" w:rsidRDefault="00764220" w:rsidP="00764220">
      <w:pPr>
        <w:pStyle w:val="libNormal"/>
      </w:pPr>
      <w:r>
        <w:t xml:space="preserve">One of the most prominent characteristics of Imam Ali’s personality is his practice of abstinence from luxury and worldly pleasures. He had full control over himself; he was therefore inured to living in a state of simplicity and abstention from all pleasures of life. He was thus described </w:t>
      </w:r>
      <w:r w:rsidRPr="00FC3E8C">
        <w:rPr>
          <w:rStyle w:val="libFootnotenumChar"/>
        </w:rPr>
        <w:t>60</w:t>
      </w:r>
      <w:r>
        <w:t xml:space="preserve"> as the most ascetic of all people.</w:t>
      </w:r>
    </w:p>
    <w:p w14:paraId="1D405582" w14:textId="77777777" w:rsidR="008C5AE2" w:rsidRDefault="00764220" w:rsidP="00764220">
      <w:pPr>
        <w:pStyle w:val="libNormal"/>
      </w:pPr>
      <w:r>
        <w:t>When the position of caliphate was given to him, he divorced the worldly pleasures irrevocably and lived in the poor quarters of Al-Madinah and Al- Kufah the very way the poor and miserable lived. He chose neither a palace to live in nor the best of clothes to put on. He used to eat the very food the poor used to eat. When he was asked about that, he answered,</w:t>
      </w:r>
    </w:p>
    <w:p w14:paraId="1DDF0A58" w14:textId="77777777" w:rsidR="008C5AE2" w:rsidRDefault="00764220" w:rsidP="00764220">
      <w:pPr>
        <w:pStyle w:val="libNormal"/>
      </w:pPr>
      <w:r>
        <w:t>Certainly, Allah the Sublime has made it obligatory on true leaders that they should maintain themselves at the level of low people so that the poor do not cry over their poverty.</w:t>
      </w:r>
      <w:r w:rsidRPr="00FC3E8C">
        <w:rPr>
          <w:rStyle w:val="libFootnotenumChar"/>
        </w:rPr>
        <w:t>61</w:t>
      </w:r>
    </w:p>
    <w:p w14:paraId="5FCC572E" w14:textId="77777777" w:rsidR="008C5AE2" w:rsidRDefault="00764220" w:rsidP="00764220">
      <w:pPr>
        <w:pStyle w:val="libNormal"/>
      </w:pPr>
      <w:r>
        <w:t>Imam Ali (‘a) did not pay any attention to the kind of clothes he would put on; therefore, he used to dress in the toughest clothes.</w:t>
      </w:r>
    </w:p>
    <w:p w14:paraId="5D89183F" w14:textId="77777777" w:rsidR="008C5AE2" w:rsidRDefault="00764220" w:rsidP="00764220">
      <w:pPr>
        <w:pStyle w:val="libNormal"/>
      </w:pPr>
      <w:r>
        <w:t>‘Umar ibn Qays reported that some people blamed Imam Ali (‘a) for he had dressed a patched wrapper. He yet answered,</w:t>
      </w:r>
    </w:p>
    <w:p w14:paraId="508B0BE3" w14:textId="77777777" w:rsidR="008C5AE2" w:rsidRDefault="00764220" w:rsidP="00764220">
      <w:pPr>
        <w:pStyle w:val="libNormal"/>
      </w:pPr>
      <w:r>
        <w:t>This wrapper will be an example (of modesty) to the faithful believers and a reason for feelings of fear of God and self-humility.</w:t>
      </w:r>
      <w:r w:rsidRPr="00FC3E8C">
        <w:rPr>
          <w:rStyle w:val="libFootnotenumChar"/>
        </w:rPr>
        <w:t>62</w:t>
      </w:r>
    </w:p>
    <w:p w14:paraId="0C65E818" w14:textId="77777777" w:rsidR="008C5AE2" w:rsidRDefault="00764220" w:rsidP="00764220">
      <w:pPr>
        <w:pStyle w:val="libNormal"/>
      </w:pPr>
      <w:r>
        <w:t>Abu-Ishaq Al-Subay’i has reported that he was carried on his father’s shoulder while Imam Ali (‘a) was delivering a speech and fanning himself with his sleeve. ‘Father,’ Abu-Ishaq asked, ‘he is doing so because he feels hot, is he not?’ His father answered, ‘No, son. He feels neither hot nor cold; rather, his shirt is wet because he has just washed it and he does not have any other one to put on instead.’</w:t>
      </w:r>
      <w:r w:rsidRPr="00FC3E8C">
        <w:rPr>
          <w:rStyle w:val="libFootnotenumChar"/>
        </w:rPr>
        <w:t>63</w:t>
      </w:r>
    </w:p>
    <w:p w14:paraId="6B7C205F" w14:textId="77777777" w:rsidR="008C5AE2" w:rsidRDefault="00764220" w:rsidP="00764220">
      <w:pPr>
        <w:pStyle w:val="libNormal"/>
      </w:pPr>
      <w:r>
        <w:t>Abu-Hayyan Al-Tamimi has reported his father to have said that he saw Imam Ali (‘a) declaring from the minbar,</w:t>
      </w:r>
    </w:p>
    <w:p w14:paraId="629ABD3C" w14:textId="77777777" w:rsidR="008C5AE2" w:rsidRDefault="00764220" w:rsidP="00764220">
      <w:pPr>
        <w:pStyle w:val="libNormal"/>
      </w:pPr>
      <w:r>
        <w:t>Is there anyone to purchase this sword of mine? Had I had the price of a wrapper, I would have never offered it to selling.</w:t>
      </w:r>
      <w:r w:rsidRPr="00FC3E8C">
        <w:rPr>
          <w:rStyle w:val="libFootnotenumChar"/>
        </w:rPr>
        <w:t>64</w:t>
      </w:r>
    </w:p>
    <w:p w14:paraId="5E6FC315" w14:textId="77777777" w:rsidR="008C5AE2" w:rsidRDefault="00764220" w:rsidP="00764220">
      <w:pPr>
        <w:pStyle w:val="libNormal"/>
      </w:pPr>
      <w:r>
        <w:t>Ali ibn Al-Aqmar has reported that he saw Imam Ali (‘a) in the marketplace offering one of his swords and saying,</w:t>
      </w:r>
    </w:p>
    <w:p w14:paraId="74E17260" w14:textId="77777777" w:rsidR="008C5AE2" w:rsidRDefault="00764220" w:rsidP="00764220">
      <w:pPr>
        <w:pStyle w:val="libNormal"/>
      </w:pPr>
      <w:r>
        <w:t>Who will purchase this sword from me? I swear by Him Who split the grain that I, on many occasions, removed agony from the Messenger of Allah (S) by this sword. Had I had the price of a wrapper, I would have never offered it to selling.</w:t>
      </w:r>
      <w:r w:rsidRPr="00FC3E8C">
        <w:rPr>
          <w:rStyle w:val="libFootnotenumChar"/>
        </w:rPr>
        <w:t>65</w:t>
      </w:r>
    </w:p>
    <w:p w14:paraId="4848FC55" w14:textId="77777777" w:rsidR="008C5AE2" w:rsidRDefault="00764220" w:rsidP="00764220">
      <w:pPr>
        <w:pStyle w:val="libNormal"/>
      </w:pPr>
      <w:r>
        <w:t>One day, Imam Ali (‘a) went to the marketplace to purchase a garment. When a cloth merchant recognized him, he tried to make a big discount as a sign of flattering to the ruler. The Imam (‘a), upon recognizing the aim of the merchant, left him without buying anything. He then went to another store whose owner could not recognize him. He bought two pieces of clothing; one with three dirhams and the other with two.</w:t>
      </w:r>
    </w:p>
    <w:p w14:paraId="6514F568" w14:textId="77777777" w:rsidR="008C5AE2" w:rsidRDefault="00764220" w:rsidP="00764220">
      <w:pPr>
        <w:pStyle w:val="libNormal"/>
      </w:pPr>
      <w:r>
        <w:t xml:space="preserve">The Imam (‘a) gave the three- dirham piece to his servant Qambar, and kept the other for himself. Qambar said, ‘You deserve this one more than I </w:t>
      </w:r>
      <w:r>
        <w:lastRenderedPageBreak/>
        <w:t>do, because you usually climb the minbar and deliver speeches.’ In reply, the Imam (‘a) said,</w:t>
      </w:r>
    </w:p>
    <w:p w14:paraId="4E4B354E" w14:textId="77777777" w:rsidR="008C5AE2" w:rsidRDefault="00764220" w:rsidP="00764220">
      <w:pPr>
        <w:pStyle w:val="libNormal"/>
      </w:pPr>
      <w:r>
        <w:t>You are young and you enjoy the enthusiasm of youth, while I am too shy of my Lord to prefer myself to you.</w:t>
      </w:r>
      <w:r w:rsidRPr="00FC3E8C">
        <w:rPr>
          <w:rStyle w:val="libFootnotenumChar"/>
        </w:rPr>
        <w:t>66</w:t>
      </w:r>
    </w:p>
    <w:p w14:paraId="20FAD6C8" w14:textId="77777777" w:rsidR="008C5AE2" w:rsidRDefault="00764220" w:rsidP="00764220">
      <w:pPr>
        <w:pStyle w:val="libNormal"/>
      </w:pPr>
      <w:r>
        <w:t>One day, Imam Ali (‘a) purchased a shirt with three dirhams and said,</w:t>
      </w:r>
    </w:p>
    <w:p w14:paraId="10888F51" w14:textId="77777777" w:rsidR="008C5AE2" w:rsidRDefault="00764220" w:rsidP="00764220">
      <w:pPr>
        <w:pStyle w:val="libNormal"/>
      </w:pPr>
      <w:r>
        <w:t>All praise be to Allah. This is some of His covering.</w:t>
      </w:r>
      <w:r w:rsidRPr="00FC3E8C">
        <w:rPr>
          <w:rStyle w:val="libFootnotenumChar"/>
        </w:rPr>
        <w:t>67</w:t>
      </w:r>
    </w:p>
    <w:p w14:paraId="21936B48" w14:textId="77777777" w:rsidR="008C5AE2" w:rsidRDefault="00764220" w:rsidP="00764220">
      <w:pPr>
        <w:pStyle w:val="libNormal"/>
      </w:pPr>
      <w:r>
        <w:t>Harun ibn ‘Antarah has reported that he, once, visited Imam Ali (‘a) who was putting a worn garment and trembling of cold. The reporter said, ‘O Leader of the Believers, Almighty Allah has decided a portion of this public treasure for yourself and your family. Why are you in such a state?’</w:t>
      </w:r>
    </w:p>
    <w:p w14:paraId="786F33B5" w14:textId="77777777" w:rsidR="008C5AE2" w:rsidRDefault="00764220" w:rsidP="00764220">
      <w:pPr>
        <w:pStyle w:val="libNormal"/>
      </w:pPr>
      <w:r>
        <w:t>In reply, the Imam (‘a) said,</w:t>
      </w:r>
    </w:p>
    <w:p w14:paraId="22775533" w14:textId="77777777" w:rsidR="008C5AE2" w:rsidRDefault="00764220" w:rsidP="00764220">
      <w:pPr>
        <w:pStyle w:val="libNormal"/>
      </w:pPr>
      <w:r>
        <w:t>By Allah, I will never prejudice any amount of your money. This is in fact the very garment of mine which I left my homeland Al-Madinah wearing it.</w:t>
      </w:r>
      <w:r w:rsidRPr="00FC3E8C">
        <w:rPr>
          <w:rStyle w:val="libFootnotenumChar"/>
        </w:rPr>
        <w:t>68</w:t>
      </w:r>
    </w:p>
    <w:p w14:paraId="100412B6" w14:textId="77777777" w:rsidR="008C5AE2" w:rsidRDefault="00764220" w:rsidP="00764220">
      <w:pPr>
        <w:pStyle w:val="libNormal"/>
      </w:pPr>
      <w:r>
        <w:t>One day, Imam Ali (‘a) purchased a piece of clothing. When he felt that he had liked this piece, he decided to give it as alms at once.</w:t>
      </w:r>
      <w:r w:rsidRPr="00FC3E8C">
        <w:rPr>
          <w:rStyle w:val="libFootnotenumChar"/>
        </w:rPr>
        <w:t>69</w:t>
      </w:r>
    </w:p>
    <w:p w14:paraId="6D376C11" w14:textId="77777777" w:rsidR="008C5AE2" w:rsidRDefault="00764220" w:rsidP="00764220">
      <w:pPr>
        <w:pStyle w:val="libNormal"/>
      </w:pPr>
      <w:r>
        <w:t>Imam Ali (‘a) said in a speech he addressed to the people of Al-Kufah,</w:t>
      </w:r>
    </w:p>
    <w:p w14:paraId="795F55E2" w14:textId="77777777" w:rsidR="008C5AE2" w:rsidRDefault="00764220" w:rsidP="00764220">
      <w:pPr>
        <w:pStyle w:val="libNormal"/>
      </w:pPr>
      <w:r>
        <w:t>I have entered this city of yours with these very clothes and with this riding-animal. If I leave it with anything more, then I am of the traitors.</w:t>
      </w:r>
      <w:r w:rsidRPr="00FC3E8C">
        <w:rPr>
          <w:rStyle w:val="libFootnotenumChar"/>
        </w:rPr>
        <w:t>70</w:t>
      </w:r>
    </w:p>
    <w:p w14:paraId="0632B8AC" w14:textId="77777777" w:rsidR="008C5AE2" w:rsidRDefault="00764220" w:rsidP="00764220">
      <w:pPr>
        <w:pStyle w:val="libNormal"/>
      </w:pPr>
      <w:r>
        <w:t>Historicists have reported that Imam Ali (‘a), during his caliphate, did not possess even three dirhams to buy a wrapper or the like. He used to enter the building of the public treasure and distribute whatever therein on the people. He would then offer a prayer therein and say,</w:t>
      </w:r>
    </w:p>
    <w:p w14:paraId="43EC11A3" w14:textId="77777777" w:rsidR="008C5AE2" w:rsidRDefault="00764220" w:rsidP="00764220">
      <w:pPr>
        <w:pStyle w:val="libNormal"/>
      </w:pPr>
      <w:r>
        <w:t>All praise be to Allah Who has taken me out of this building as same as I had entered.</w:t>
      </w:r>
      <w:r w:rsidRPr="00FC3E8C">
        <w:rPr>
          <w:rStyle w:val="libFootnotenumChar"/>
        </w:rPr>
        <w:t>71</w:t>
      </w:r>
    </w:p>
    <w:p w14:paraId="4B9FB38B" w14:textId="77777777" w:rsidR="008C5AE2" w:rsidRDefault="00764220" w:rsidP="00764220">
      <w:pPr>
        <w:pStyle w:val="libNormal"/>
      </w:pPr>
      <w:r>
        <w:t>When he departed life, Imam Ali (‘a) did not possess anything except his patched wrapper.</w:t>
      </w:r>
    </w:p>
    <w:p w14:paraId="4A7DD85F" w14:textId="77777777" w:rsidR="008C5AE2" w:rsidRDefault="00764220" w:rsidP="00764220">
      <w:pPr>
        <w:pStyle w:val="libNormal"/>
      </w:pPr>
      <w:r>
        <w:t>As for his food, Imam Ali (‘a) accustomed himself to abstaining from having various kinds of food; rather, he ate only what would keep his body and soul together, like salt and bread. Sometime, he would have milk or vinegar. During the days of the Holy Prophet (S), Imam Ali (‘a) very often tied a rock on his stomach because of hunger.</w:t>
      </w:r>
      <w:r w:rsidRPr="00FC3E8C">
        <w:rPr>
          <w:rStyle w:val="libFootnotenumChar"/>
        </w:rPr>
        <w:t>72</w:t>
      </w:r>
    </w:p>
    <w:p w14:paraId="06A7026E" w14:textId="77777777" w:rsidR="008C5AE2" w:rsidRDefault="00764220" w:rsidP="00764220">
      <w:pPr>
        <w:pStyle w:val="libNormal"/>
      </w:pPr>
      <w:r>
        <w:t>He rarely ate meat; rather, he used to say,</w:t>
      </w:r>
    </w:p>
    <w:p w14:paraId="4F770666" w14:textId="77777777" w:rsidR="008C5AE2" w:rsidRDefault="00764220" w:rsidP="00764220">
      <w:pPr>
        <w:pStyle w:val="libNormal"/>
      </w:pPr>
      <w:r>
        <w:t>Do not make your stomachs graveyards of animals.</w:t>
      </w:r>
      <w:r w:rsidRPr="00FC3E8C">
        <w:rPr>
          <w:rStyle w:val="libFootnotenumChar"/>
        </w:rPr>
        <w:t>73</w:t>
      </w:r>
    </w:p>
    <w:p w14:paraId="60CDC1EB" w14:textId="77777777" w:rsidR="008C5AE2" w:rsidRDefault="00764220" w:rsidP="00764220">
      <w:pPr>
        <w:pStyle w:val="libNormal"/>
      </w:pPr>
      <w:r>
        <w:t>One day, a sort of sweets was presented to Imam Ali (‘a) who commented,</w:t>
      </w:r>
    </w:p>
    <w:p w14:paraId="0B5EC2A4" w14:textId="77777777" w:rsidR="008C5AE2" w:rsidRDefault="00764220" w:rsidP="00764220">
      <w:pPr>
        <w:pStyle w:val="libNormal"/>
      </w:pPr>
      <w:r>
        <w:t>This food is of good smell, nice color, and sweet taste, but I do not like to familiarize myself with something I am not accustomed to.</w:t>
      </w:r>
      <w:r w:rsidRPr="00FC3E8C">
        <w:rPr>
          <w:rStyle w:val="libFootnotenumChar"/>
        </w:rPr>
        <w:t>74</w:t>
      </w:r>
    </w:p>
    <w:p w14:paraId="1E8241C1" w14:textId="77777777" w:rsidR="008C5AE2" w:rsidRDefault="00764220" w:rsidP="00764220">
      <w:pPr>
        <w:pStyle w:val="libNormal"/>
      </w:pPr>
      <w:r>
        <w:t>Imam Al-Baqir (‘a) has reported that Imam Ali (‘a) used to eat from the worst kind of dates. He would then drink water, beat his stomach with his hand, and say,</w:t>
      </w:r>
    </w:p>
    <w:p w14:paraId="4773F81E" w14:textId="77777777" w:rsidR="008C5AE2" w:rsidRDefault="00764220" w:rsidP="00764220">
      <w:pPr>
        <w:pStyle w:val="libNormal"/>
      </w:pPr>
      <w:r>
        <w:t>Away with him whose stomach leads him to Hellfire.</w:t>
      </w:r>
      <w:r w:rsidRPr="00FC3E8C">
        <w:rPr>
          <w:rStyle w:val="libFootnotenumChar"/>
        </w:rPr>
        <w:t>75</w:t>
      </w:r>
    </w:p>
    <w:p w14:paraId="44276EC5" w14:textId="77777777" w:rsidR="008C5AE2" w:rsidRDefault="00764220" w:rsidP="00764220">
      <w:pPr>
        <w:pStyle w:val="libNormal"/>
      </w:pPr>
      <w:r>
        <w:t>About his asceticism and abandonment of worldly pleasures, Imam Ali (‘a) has said,</w:t>
      </w:r>
    </w:p>
    <w:p w14:paraId="76E59002" w14:textId="77777777" w:rsidR="008C5AE2" w:rsidRDefault="00764220" w:rsidP="00764220">
      <w:pPr>
        <w:pStyle w:val="libNormal"/>
      </w:pPr>
      <w:r>
        <w:t>By Allah, I have not treasured any gold out of your world nor amassed plentiful wealth nor collected any clothes other than the two shabby sheets.</w:t>
      </w:r>
      <w:r w:rsidRPr="00FC3E8C">
        <w:rPr>
          <w:rStyle w:val="libFootnotenumChar"/>
        </w:rPr>
        <w:t>76</w:t>
      </w:r>
    </w:p>
    <w:p w14:paraId="2C0C5D1B" w14:textId="77777777" w:rsidR="008C5AE2" w:rsidRDefault="00764220" w:rsidP="00764220">
      <w:pPr>
        <w:pStyle w:val="libNormal"/>
      </w:pPr>
      <w:r>
        <w:t>On the last day of his noble lifetime, Imam Ali (‘a) broke his fast with a piece of bread and salt. He ordered his daughter Lady Ummu-Kulthum to take back the milk she had served him along with the bread and salt.</w:t>
      </w:r>
      <w:r w:rsidRPr="00FC3E8C">
        <w:rPr>
          <w:rStyle w:val="libFootnotenumChar"/>
        </w:rPr>
        <w:t>77</w:t>
      </w:r>
    </w:p>
    <w:p w14:paraId="099C9F63" w14:textId="77777777" w:rsidR="008C5AE2" w:rsidRDefault="00764220" w:rsidP="00764220">
      <w:pPr>
        <w:pStyle w:val="libNormal"/>
      </w:pPr>
      <w:r>
        <w:lastRenderedPageBreak/>
        <w:t>At the same time, he used to invite the orphans and serve them with honey. Seeing this, one of his companions commented, ‘I wish I were orphan!’</w:t>
      </w:r>
      <w:r w:rsidRPr="00FC3E8C">
        <w:rPr>
          <w:rStyle w:val="libFootnotenumChar"/>
        </w:rPr>
        <w:t>78</w:t>
      </w:r>
    </w:p>
    <w:p w14:paraId="5B4E8003" w14:textId="77777777" w:rsidR="008C5AE2" w:rsidRDefault="00764220" w:rsidP="00764220">
      <w:pPr>
        <w:pStyle w:val="libNormal"/>
      </w:pPr>
      <w:r>
        <w:t>Abdullah ibn Razin has reported that he, along with others, visited Imam Ali (‘a) on the ‘´Id Al-Adha Day (the Greater Bairam) and he served them with a harirah (a dish of flour cooked with milk). Abdullah said, ‘May Allah lead you to more success! Should you have served us with the meat of these swans’’</w:t>
      </w:r>
    </w:p>
    <w:p w14:paraId="0E3E8ED3" w14:textId="77777777" w:rsidR="008C5AE2" w:rsidRDefault="00764220" w:rsidP="00764220">
      <w:pPr>
        <w:pStyle w:val="libNormal"/>
      </w:pPr>
      <w:r>
        <w:t>The Imam (‘a) answered,</w:t>
      </w:r>
    </w:p>
    <w:p w14:paraId="5FC67A96" w14:textId="77777777" w:rsidR="008C5AE2" w:rsidRDefault="00764220" w:rsidP="00764220">
      <w:pPr>
        <w:pStyle w:val="libNormal"/>
      </w:pPr>
      <w:r>
        <w:t>O son of Razin, I have heard the Messenger of Allah saying, ‘It is illicit for an Imam (i.e. leader of the Muslim community) to take anything of the fortune of Allah except two bowls: one for his family and him and the other for the people.’</w:t>
      </w:r>
      <w:r w:rsidRPr="00FC3E8C">
        <w:rPr>
          <w:rStyle w:val="libFootnotenumChar"/>
        </w:rPr>
        <w:t>79</w:t>
      </w:r>
    </w:p>
    <w:p w14:paraId="7AF4E702" w14:textId="77777777" w:rsidR="008C5AE2" w:rsidRDefault="00764220" w:rsidP="00764220">
      <w:pPr>
        <w:pStyle w:val="libNormal"/>
      </w:pPr>
      <w:r>
        <w:t>The following incident is about Imam Ali’s protest against ‘Asim ibn Ziyad who had confined himself with a cloak away from the people. His brother, Al- Rabi’ ibn Ziyad, complained before Imam Ali (‘a) that ‘Asim’s family had become depressed and his sons had been saddened because of his behavior. Imam Ali (‘a) had summoned ‘Asim ibn Ziyad and he was brought before him. When Imam Ali (‘a) saw him, he frowned at him and asked,</w:t>
      </w:r>
    </w:p>
    <w:p w14:paraId="17589749" w14:textId="77777777" w:rsidR="008C5AE2" w:rsidRDefault="00764220" w:rsidP="00764220">
      <w:pPr>
        <w:pStyle w:val="libNormal"/>
      </w:pPr>
      <w:r>
        <w:t>Why did you not feel ashamed before your wife? Why did you not show kindness to your sons? Do you think Almighty Allah had made good things lawful to you and then He disliked if you used them? You are less significant to Him than such a thing. Is it not Allah Who has said, ‘He spread out the earth for the people (55:10)? There exist all kinds of fruits, palm-trees with sheathed blossoms, (55:11) grain with its husk and aromatic herbs.’ (55:12)</w:t>
      </w:r>
    </w:p>
    <w:p w14:paraId="58EDFADA" w14:textId="77777777" w:rsidR="008C5AE2" w:rsidRDefault="00764220" w:rsidP="00764220">
      <w:pPr>
        <w:pStyle w:val="libNormal"/>
      </w:pPr>
      <w:r>
        <w:t>Is it not Allah Who has said, ‘He has made the two oceans meet each other, (55:19) but has created a barrier between them so that they will not merge totally. (55:20) (Jinn and mankind), which of the favors of your Lord do you, then deny? (55:21) From the two oceans come pearls and coral.’ (55:22)</w:t>
      </w:r>
    </w:p>
    <w:p w14:paraId="49198AE9" w14:textId="77777777" w:rsidR="008C5AE2" w:rsidRDefault="00764220" w:rsidP="00764220">
      <w:pPr>
        <w:pStyle w:val="libNormal"/>
      </w:pPr>
      <w:r>
        <w:t>I swear by Allah, the use of the bounties of Him in deed is more preferred by Him than in mere words (thanking Allah for His bounties merely in words without the use of practical benefits). Allah, the Most Majestic, the Most Gracious, has said, ‘... and proclaim the bounties of your Lord.’ (93:11)</w:t>
      </w:r>
    </w:p>
    <w:p w14:paraId="4B977127" w14:textId="77777777" w:rsidR="008C5AE2" w:rsidRDefault="00764220" w:rsidP="00764220">
      <w:pPr>
        <w:pStyle w:val="libNormal"/>
      </w:pPr>
      <w:r>
        <w:t>‘Asim asked, ‘O Amir Al-Mu'minin, why have you confined yourself to tasteless food and harsh garments?’ He said,</w:t>
      </w:r>
    </w:p>
    <w:p w14:paraId="312DA3A8" w14:textId="77777777" w:rsidR="008C5AE2" w:rsidRDefault="00764220" w:rsidP="00764220">
      <w:pPr>
        <w:pStyle w:val="libNormal"/>
      </w:pPr>
      <w:r>
        <w:t>How inconsiderate of you! Allah, the Most Majestic, the Most Gracious, has made obligatory for the Imams (Leaders with Divine Authority) of justice to measure themselves with the people of lowest standard of living so that the poverty of the poor does not plunge them into despair.</w:t>
      </w:r>
    </w:p>
    <w:p w14:paraId="03EC9548" w14:textId="77777777" w:rsidR="008C5AE2" w:rsidRDefault="00764220" w:rsidP="00764220">
      <w:pPr>
        <w:pStyle w:val="libNormal"/>
      </w:pPr>
      <w:r>
        <w:t>‘Asim then abandoned the gown and began to live a normal life.</w:t>
      </w:r>
      <w:r w:rsidRPr="003543E5">
        <w:rPr>
          <w:rStyle w:val="libFootnotenumChar"/>
        </w:rPr>
        <w:t>80</w:t>
      </w:r>
    </w:p>
    <w:p w14:paraId="563A5E56" w14:textId="77777777" w:rsidR="008C5AE2" w:rsidRDefault="00764220" w:rsidP="00764220">
      <w:pPr>
        <w:pStyle w:val="libNormal"/>
      </w:pPr>
      <w:r>
        <w:t>Salih ibn Al-Aswad has reported that he, once, saw Imam Ali (‘a) riding on a donkey, putting his two legs on one side, and repeating this sentence:</w:t>
      </w:r>
    </w:p>
    <w:p w14:paraId="3512D2E2" w14:textId="77777777" w:rsidR="008C5AE2" w:rsidRDefault="00764220" w:rsidP="00764220">
      <w:pPr>
        <w:pStyle w:val="libNormal"/>
      </w:pPr>
      <w:r>
        <w:t>Indeed, I have disgraced this world.</w:t>
      </w:r>
      <w:r w:rsidRPr="003543E5">
        <w:rPr>
          <w:rStyle w:val="libFootnotenumChar"/>
        </w:rPr>
        <w:t>81</w:t>
      </w:r>
    </w:p>
    <w:p w14:paraId="0039358D" w14:textId="1841F2F8" w:rsidR="00764220" w:rsidRDefault="00764220" w:rsidP="00DC5E41">
      <w:pPr>
        <w:pStyle w:val="Heading3"/>
      </w:pPr>
      <w:bookmarkStart w:id="55" w:name="_Toc70729402"/>
      <w:r>
        <w:t>Unmatched Heroism</w:t>
      </w:r>
      <w:bookmarkEnd w:id="55"/>
    </w:p>
    <w:p w14:paraId="2A607E00" w14:textId="77777777" w:rsidR="008C5AE2" w:rsidRDefault="00764220" w:rsidP="00764220">
      <w:pPr>
        <w:pStyle w:val="libNormal"/>
      </w:pPr>
      <w:r>
        <w:t>Another feature of Imam Ali’s distinctive personality was his great courage, valor, and bravery, which covered the entire globe and became proverbial. He is indeed the one and only hero of Islam, and Muslims have never known any sword like his. This sword harvested the heads of polytheism, humiliated the tyrants of Quraysh, smashed their arrogance, and shattered their vigor.</w:t>
      </w:r>
    </w:p>
    <w:p w14:paraId="5714039C" w14:textId="77777777" w:rsidR="008C5AE2" w:rsidRDefault="00764220" w:rsidP="00764220">
      <w:pPr>
        <w:pStyle w:val="libNormal"/>
      </w:pPr>
      <w:r>
        <w:t>His honorable situations in the battles of Badr, Uhud, Al-Ahzab, and the other combats of Islam clearly indicate that Islam could endure due to the efforts of this hero.</w:t>
      </w:r>
    </w:p>
    <w:p w14:paraId="3CE67CD4" w14:textId="77777777" w:rsidR="008C5AE2" w:rsidRDefault="00764220" w:rsidP="00764220">
      <w:pPr>
        <w:pStyle w:val="libNormal"/>
      </w:pPr>
      <w:r>
        <w:t>Before the Holy Prophet (S), someone said that ‘Amr ibn Ma’dyakrib is the greatest horseman of the Arabs. Correcting his information, the Holy Prophet (S) said,</w:t>
      </w:r>
    </w:p>
    <w:p w14:paraId="15CB02B8" w14:textId="77777777" w:rsidR="008C5AE2" w:rsidRDefault="00764220" w:rsidP="00764220">
      <w:pPr>
        <w:pStyle w:val="libNormal"/>
      </w:pPr>
      <w:r>
        <w:t>It is Ali who is the greatest horseman of the Arabs.</w:t>
      </w:r>
      <w:r w:rsidRPr="003543E5">
        <w:rPr>
          <w:rStyle w:val="libFootnotenumChar"/>
        </w:rPr>
        <w:t>82</w:t>
      </w:r>
    </w:p>
    <w:p w14:paraId="70C5FB63" w14:textId="77777777" w:rsidR="008C5AE2" w:rsidRDefault="00764220" w:rsidP="00764220">
      <w:pPr>
        <w:pStyle w:val="libNormal"/>
      </w:pPr>
      <w:r>
        <w:t>Describing Imam Ali’s bravery, Ibn Abi’l-Hadid says,</w:t>
      </w:r>
    </w:p>
    <w:p w14:paraId="0CF4FF91" w14:textId="77777777" w:rsidR="008C5AE2" w:rsidRDefault="00764220" w:rsidP="00764220">
      <w:pPr>
        <w:pStyle w:val="libNormal"/>
      </w:pPr>
      <w:r>
        <w:t>In the field of courage, Imam Ali made people forget any name of courageous people who existed before him and erased the name of any courageous one who would come after him. His situations in battles are too famous to be forgotten, since they have become proverbial and will remain so up to the Resurrection Day. He is indeed the brave one who has never absconded or feared a detachment.</w:t>
      </w:r>
    </w:p>
    <w:p w14:paraId="60D2937A" w14:textId="77777777" w:rsidR="008C5AE2" w:rsidRDefault="00764220" w:rsidP="00764220">
      <w:pPr>
        <w:pStyle w:val="libNormal"/>
      </w:pPr>
      <w:r>
        <w:t>He could kill any one who combated with him and none of his strikes needed another (to finish off his rivals). According to a tradition, Imam Ali’s strikes were single. During the Battle of Siffin, Imam Ali (‘a) called Mu’awiyah to face him in a face-to-face combat so that the others would get rid of war when one of these two would kill the other. ‘Amr ibn Al-’As, Mu’awiyah’s consultant, said, ‘This is indeed fair request!’</w:t>
      </w:r>
    </w:p>
    <w:p w14:paraId="3E6A2EA2" w14:textId="77777777" w:rsidR="008C5AE2" w:rsidRDefault="00764220" w:rsidP="00764220">
      <w:pPr>
        <w:pStyle w:val="libNormal"/>
      </w:pPr>
      <w:r>
        <w:t>Answering him, Mu’awiyah said, ‘You have never cheated me before this moment! Do you really want me to duel with Abu’L-Hasan while you know for sure that he is the unbeatable hero? It seems that you have aspired to lay hold of the rulership of Sham (Syria) after me!’</w:t>
      </w:r>
    </w:p>
    <w:p w14:paraId="332245AE" w14:textId="77777777" w:rsidR="008C5AE2" w:rsidRDefault="00764220" w:rsidP="00764220">
      <w:pPr>
        <w:pStyle w:val="libNormal"/>
      </w:pPr>
      <w:r>
        <w:t>The Arab heroes used to take pride in facing Imam Ali in battles. Likewise, the folks of his victims took more pride. The sister of ‘Amr ibn Abd-Wudd, one of Imam Ali’s victims, took pride in the fact that her brother’s killer was Ali, the matchless hero and the son of the matchless chief.</w:t>
      </w:r>
      <w:r w:rsidRPr="003543E5">
        <w:rPr>
          <w:rStyle w:val="libFootnotenumChar"/>
        </w:rPr>
        <w:t>83</w:t>
      </w:r>
    </w:p>
    <w:p w14:paraId="2A152E9B" w14:textId="77777777" w:rsidR="008C5AE2" w:rsidRDefault="00764220" w:rsidP="00764220">
      <w:pPr>
        <w:pStyle w:val="libNormal"/>
      </w:pPr>
      <w:r>
        <w:t>Admitting Imam Ali’s remarkable courage, Al-Shi’bi says that Ali ibn Abi-Talibb is the most courageous of all people. All Arabs admit this fact.</w:t>
      </w:r>
      <w:r w:rsidRPr="003543E5">
        <w:rPr>
          <w:rStyle w:val="libFootnotenumChar"/>
        </w:rPr>
        <w:t>84</w:t>
      </w:r>
    </w:p>
    <w:p w14:paraId="521EA114" w14:textId="77777777" w:rsidR="008C5AE2" w:rsidRDefault="00764220" w:rsidP="00764220">
      <w:pPr>
        <w:pStyle w:val="libNormal"/>
      </w:pPr>
      <w:r>
        <w:t>During the days of the Battle of Siffin, Imam Ali (‘a) used to go out at night alone. Some of his companions said to him, ‘How come you kill the people of Sham in days and go out alone in front of them at night wearing nothing more than a shirt and a wrapper?’</w:t>
      </w:r>
    </w:p>
    <w:p w14:paraId="01E0853E" w14:textId="77777777" w:rsidR="008C5AE2" w:rsidRDefault="00764220" w:rsidP="00764220">
      <w:pPr>
        <w:pStyle w:val="libNormal"/>
      </w:pPr>
      <w:r>
        <w:t>Answering them, the Imam said,</w:t>
      </w:r>
    </w:p>
    <w:p w14:paraId="296EA4C0" w14:textId="77777777" w:rsidR="008C5AE2" w:rsidRDefault="00764220" w:rsidP="00764220">
      <w:pPr>
        <w:pStyle w:val="libNormal"/>
      </w:pPr>
      <w:r>
        <w:t>Do you frighten me of death? By Allah, I do not care whether I fall on death or death falls on me.</w:t>
      </w:r>
      <w:r w:rsidRPr="003543E5">
        <w:rPr>
          <w:rStyle w:val="libFootnotenumChar"/>
        </w:rPr>
        <w:t>85</w:t>
      </w:r>
    </w:p>
    <w:p w14:paraId="03B8FD36" w14:textId="1D643C6B" w:rsidR="00764220" w:rsidRDefault="00764220" w:rsidP="00DC5E41">
      <w:pPr>
        <w:pStyle w:val="Heading3"/>
      </w:pPr>
      <w:bookmarkStart w:id="56" w:name="_Toc70729403"/>
      <w:r>
        <w:t>Enormous Strength</w:t>
      </w:r>
      <w:bookmarkEnd w:id="56"/>
    </w:p>
    <w:p w14:paraId="355F8C9D" w14:textId="77777777" w:rsidR="008C5AE2" w:rsidRDefault="00764220" w:rsidP="00764220">
      <w:pPr>
        <w:pStyle w:val="libNormal"/>
      </w:pPr>
      <w:r>
        <w:t>The Almighty has endued Imam Ali (‘a) with enormous strength and bodily vigor in addition to his great physical power. Due to these physical and mental powers, Imam Ali (‘a) could defeat the polytheists of Quraysh and the Jews whose attempts to extinguish the light of Islam had not stopped until he brought them to an end. As a sign of his physical power, whenever Imam Ali (‘a) grasped a man from the arm, this would be as if he grasped his soul, because the Imam’s grasp would block even his breath.</w:t>
      </w:r>
      <w:r w:rsidRPr="003543E5">
        <w:rPr>
          <w:rStyle w:val="libFootnotenumChar"/>
        </w:rPr>
        <w:t>86</w:t>
      </w:r>
    </w:p>
    <w:p w14:paraId="40B07575" w14:textId="77777777" w:rsidR="008C5AE2" w:rsidRDefault="00764220" w:rsidP="00764220">
      <w:pPr>
        <w:pStyle w:val="libNormal"/>
      </w:pPr>
      <w:r>
        <w:t>In his early days, he used to wrestle with his elder brothers and cousins and he was always the winner. When he grew up, he used to bring to the ground the strongest men, and take the giant ones up and knock them down.</w:t>
      </w:r>
    </w:p>
    <w:p w14:paraId="52FE5FC1" w14:textId="77777777" w:rsidR="008C5AE2" w:rsidRDefault="00764220" w:rsidP="00764220">
      <w:pPr>
        <w:pStyle w:val="libNormal"/>
      </w:pPr>
      <w:r>
        <w:t>Sometimes, he grasped others from the belly and raised them in the air. Moreover, he used to follow a running horse, hit it, and stop it from running.</w:t>
      </w:r>
      <w:r w:rsidRPr="003543E5">
        <w:rPr>
          <w:rStyle w:val="libFootnotenumChar"/>
        </w:rPr>
        <w:t>87</w:t>
      </w:r>
      <w:r>
        <w:t xml:space="preserve"> This is not strange, because it is he who pulled out the great gate of Khaybar and used it as a bridge on which his troops crossed to the other side of the ditch. He then threw the gate for an amazing distance. This incident became the topic of the people’s discourse up to the present day. Unfortunately, this great power was misunderstood by some extremists who claimed Imam Ali’s godhead.</w:t>
      </w:r>
    </w:p>
    <w:p w14:paraId="349E9EF9" w14:textId="4C96DF39" w:rsidR="00764220" w:rsidRDefault="00764220" w:rsidP="00DC5E41">
      <w:pPr>
        <w:pStyle w:val="Heading3"/>
      </w:pPr>
      <w:bookmarkStart w:id="57" w:name="_Toc70729404"/>
      <w:r>
        <w:t>Forbearance</w:t>
      </w:r>
      <w:bookmarkEnd w:id="57"/>
    </w:p>
    <w:p w14:paraId="02DF312C" w14:textId="77777777" w:rsidR="008C5AE2" w:rsidRDefault="00764220" w:rsidP="00764220">
      <w:pPr>
        <w:pStyle w:val="libNormal"/>
      </w:pPr>
      <w:r>
        <w:t>Patterning after his cousin and educator; i.e. the Holy Prophet (S), Imam Ali (‘a) was the most forbearing and the most self-possessed. He had never revenged himself against his enemies or those who maltreated him; rather, he used to reward them with lenience and pardon.</w:t>
      </w:r>
    </w:p>
    <w:p w14:paraId="63D8AD9F" w14:textId="77777777" w:rsidR="008C5AE2" w:rsidRDefault="00764220" w:rsidP="00764220">
      <w:pPr>
        <w:pStyle w:val="libNormal"/>
      </w:pPr>
      <w:r>
        <w:t>One day, Imam Ali (‘a) called upon a servant of him, but the servant refused to answer. The Imam (‘a) then called him twice and thrice, but no answer was shown. The Imam (‘a) then came to the servant and asked, ‘What for have you refused to answer me?’ The servant answered, ‘Well, I am too lazy to answer you. Besides, I was sure that you would not punish me; therefore, I refused to answer.’ Upon this reply, the Imam (‘a) felt glad and said,</w:t>
      </w:r>
    </w:p>
    <w:p w14:paraId="598D4D26" w14:textId="77777777" w:rsidR="008C5AE2" w:rsidRDefault="00764220" w:rsidP="00764220">
      <w:pPr>
        <w:pStyle w:val="libNormal"/>
      </w:pPr>
      <w:r>
        <w:t>All praise be to Allah Who has made me one of those whose vengeance is secured by His creatures.</w:t>
      </w:r>
    </w:p>
    <w:p w14:paraId="49DAD6BF" w14:textId="77777777" w:rsidR="008C5AE2" w:rsidRDefault="00764220" w:rsidP="00764220">
      <w:pPr>
        <w:pStyle w:val="libNormal"/>
      </w:pPr>
      <w:r>
        <w:t>The Imam (‘a) then manumitted the servant for the sake of Almighty Allah.</w:t>
      </w:r>
      <w:r w:rsidRPr="003543E5">
        <w:rPr>
          <w:rStyle w:val="libFootnotenumChar"/>
        </w:rPr>
        <w:t>88</w:t>
      </w:r>
    </w:p>
    <w:p w14:paraId="582BBAE5" w14:textId="77777777" w:rsidR="008C5AE2" w:rsidRDefault="00764220" w:rsidP="00764220">
      <w:pPr>
        <w:pStyle w:val="libNormal"/>
      </w:pPr>
      <w:r>
        <w:t>Abu-Hurayrah, who is well-known for his deviation from the Imam’s line and open enmity towards him, visited the Imam (‘a) once and asked for something. Immediately, the Imam (‘a) responded to him. Upon this situation, some of the Imam’s companions blamed him. He yet answered,</w:t>
      </w:r>
    </w:p>
    <w:p w14:paraId="47D18432" w14:textId="77777777" w:rsidR="008C5AE2" w:rsidRDefault="00764220" w:rsidP="00764220">
      <w:pPr>
        <w:pStyle w:val="libNormal"/>
      </w:pPr>
      <w:r>
        <w:t>I am too noble to make his (i.e. Abu-Hurayrah’s) foolishness overcome my forbearance, his sinfulness overcome my pardon, and his begging overcome my magnanimity.</w:t>
      </w:r>
      <w:r w:rsidRPr="003543E5">
        <w:rPr>
          <w:rStyle w:val="libFootnotenumChar"/>
        </w:rPr>
        <w:t>89</w:t>
      </w:r>
    </w:p>
    <w:p w14:paraId="023C6DA5" w14:textId="77777777" w:rsidR="008C5AE2" w:rsidRDefault="00764220" w:rsidP="00764220">
      <w:pPr>
        <w:pStyle w:val="libNormal"/>
      </w:pPr>
      <w:r>
        <w:t>Ibn Al-Kawwa', one of the Khawarij (or Kharijites; a deviant sect who mutinied against Imam Ali’s authority due to a political background), used to revile at Imam Ali (‘a) openly in his presence. Nevertheless, the Imam (‘a) neither treated him like for like nor took any procedure against him although he was the ruler of the state.</w:t>
      </w:r>
    </w:p>
    <w:p w14:paraId="3849777A" w14:textId="77777777" w:rsidR="008C5AE2" w:rsidRDefault="00764220" w:rsidP="00764220">
      <w:pPr>
        <w:pStyle w:val="libNormal"/>
      </w:pPr>
      <w:r>
        <w:t>One day, this infidel recited the following Quranic verse in the face of Imam Ali (‘a): ‘Certainly, it has been revealed to you and to those before you: Surely, if you associate (with Allah), your work would certainly come to naught. (39:65)’</w:t>
      </w:r>
    </w:p>
    <w:p w14:paraId="4890C6C0" w14:textId="77777777" w:rsidR="008C5AE2" w:rsidRDefault="00764220" w:rsidP="00764220">
      <w:pPr>
        <w:pStyle w:val="libNormal"/>
      </w:pPr>
      <w:r>
        <w:t>In return, Imam Ali (‘a) answered with the following holy verse:</w:t>
      </w:r>
    </w:p>
    <w:p w14:paraId="3FCF07D5" w14:textId="77777777" w:rsidR="008C5AE2" w:rsidRDefault="00764220" w:rsidP="00764220">
      <w:pPr>
        <w:pStyle w:val="libNormal"/>
      </w:pPr>
      <w:r>
        <w:t>‘Be patient; surely, the promise of Allah is true and let not those who have no certainty hold you in light estimation. (30:60)’</w:t>
      </w:r>
    </w:p>
    <w:p w14:paraId="4C482F41" w14:textId="77777777" w:rsidR="008C5AE2" w:rsidRDefault="00764220" w:rsidP="00764220">
      <w:pPr>
        <w:pStyle w:val="libNormal"/>
      </w:pPr>
      <w:r>
        <w:t>A remarkable sign of Imam Ali’s forbearance is that when he got ‘A'ishah after she had lost the Battle of the Camel (Al-Jamal), while it was she who rallied people and waged this war against him, he pardoned her, allowed her to depart in a handsome manner, and furnished her with all the provision she would need in her journey.</w:t>
      </w:r>
    </w:p>
    <w:p w14:paraId="0D95B062" w14:textId="77777777" w:rsidR="008C5AE2" w:rsidRDefault="00764220" w:rsidP="00764220">
      <w:pPr>
        <w:pStyle w:val="libNormal"/>
      </w:pPr>
      <w:r>
        <w:t>Similarly, Imam Ali (‘a) got his bitterest enemy, Marwan ibn Al-Hakam, but he pardoned and released him.</w:t>
      </w:r>
    </w:p>
    <w:p w14:paraId="04E95863" w14:textId="77777777" w:rsidR="008C5AE2" w:rsidRDefault="00764220" w:rsidP="00764220">
      <w:pPr>
        <w:pStyle w:val="libNormal"/>
      </w:pPr>
      <w:r>
        <w:t>Abdullah ibn Al-Zubayr, who used to revile at Imam Ali (‘a) openly and attribute wicked descriptions to him, was also gotten by Imam Ali (‘a) during the battle. Nevertheless, Imam Ali (‘a) pardoned him and said no more than the following few words: ‘Go away! Do not let me see you ever again.’</w:t>
      </w:r>
    </w:p>
    <w:p w14:paraId="525AEC77" w14:textId="77777777" w:rsidR="008C5AE2" w:rsidRDefault="00764220" w:rsidP="00764220">
      <w:pPr>
        <w:pStyle w:val="libNormal"/>
      </w:pPr>
      <w:r>
        <w:t>After the Battle of the Camel, Imam Ali (‘a) got Sa’id ibn Al-’As, one of his bitterest enemies, in Makkah, but he neither blamed nor said any word to him.</w:t>
      </w:r>
      <w:r w:rsidRPr="003543E5">
        <w:rPr>
          <w:rStyle w:val="libFootnotenumChar"/>
        </w:rPr>
        <w:t>90</w:t>
      </w:r>
    </w:p>
    <w:p w14:paraId="622753B1" w14:textId="77777777" w:rsidR="008C5AE2" w:rsidRDefault="00764220" w:rsidP="00764220">
      <w:pPr>
        <w:pStyle w:val="libNormal"/>
      </w:pPr>
      <w:r>
        <w:t>Another situation that reveals Imam Ali’s forbearance is that when Mu’awiyah’s troops seized the sources of water during the Battle of Siffin, they prevented the Imam’s troops from having from that water. When the Imam (‘a) asked for water, Mu’awiyah’s troops refrained and declared that they would make him die thirsty. Therefore, the Imam (‘a) ordered his troops to occupy the banks of the River Euphrates.</w:t>
      </w:r>
    </w:p>
    <w:p w14:paraId="5756FB48" w14:textId="77777777" w:rsidR="008C5AE2" w:rsidRDefault="00764220" w:rsidP="00764220">
      <w:pPr>
        <w:pStyle w:val="libNormal"/>
      </w:pPr>
      <w:r>
        <w:t>They did and possessed the water sources. Hence, Mu’awiyah’s troops wandered in the desert without having a drop of water with them. The Imam’s companions asked him to return like for like and prevent Mu’awiyah’s troops from water, but he refused and said, ‘No, by Allah. I never return like for like.’ He then ordered his troops to give them a space to reach water because ‘the edges of swords will suffice,’ as he said.</w:t>
      </w:r>
      <w:r w:rsidRPr="003543E5">
        <w:rPr>
          <w:rStyle w:val="libFootnotenumChar"/>
        </w:rPr>
        <w:t>91</w:t>
      </w:r>
    </w:p>
    <w:p w14:paraId="0821A972" w14:textId="77777777" w:rsidR="008C5AE2" w:rsidRDefault="00764220" w:rsidP="00764220">
      <w:pPr>
        <w:pStyle w:val="libNormal"/>
      </w:pPr>
      <w:r>
        <w:t>On one of the days of the Battle of Siffin, Imam Ali (‘a) chased ‘Amr ibn Al- ‘As, the deviser of Mu’awiyah’s government, who, having seen that he would be under the mercy of Imam Ali’s sword, he revealed his anus in the face of the Imam (‘a). Immediately, the Imam (‘a) blushed and went back!</w:t>
      </w:r>
    </w:p>
    <w:p w14:paraId="3B99DAC0" w14:textId="3EF2EAAC" w:rsidR="00764220" w:rsidRDefault="00764220" w:rsidP="00DC5E41">
      <w:pPr>
        <w:pStyle w:val="Heading3"/>
      </w:pPr>
      <w:bookmarkStart w:id="58" w:name="_Toc70729405"/>
      <w:r>
        <w:t>Patience</w:t>
      </w:r>
      <w:bookmarkEnd w:id="58"/>
    </w:p>
    <w:p w14:paraId="342292A8" w14:textId="77777777" w:rsidR="008C5AE2" w:rsidRDefault="00764220" w:rsidP="00764220">
      <w:pPr>
        <w:pStyle w:val="libNormal"/>
      </w:pPr>
      <w:r>
        <w:t>Imam Ali (‘a) faced all the ordeals and misfortunes that inflicted him with full patience and serenity. The most horrible of these ordeals was the passing away of the Holy Prophet (S). Immediately after that, the Imam (‘a) was exposed to the most catastrophic conspiracy in the history of Islam, when the heads of Quraysh held a secret meeting and insisted on violating the Holy Prophet’s will of appointing Imam Ali (‘a) as the next leader of the Muslim nation.</w:t>
      </w:r>
    </w:p>
    <w:p w14:paraId="7DA92583" w14:textId="77777777" w:rsidR="008C5AE2" w:rsidRDefault="00764220" w:rsidP="00764220">
      <w:pPr>
        <w:pStyle w:val="libNormal"/>
      </w:pPr>
      <w:r>
        <w:t>When Imam Ali (‘a) refused to swear allegiance to the fake leader, the conspirers attacked him in his house, surrounded the house with fire, and took him out tied with the chain of his sword to swear allegiance to Abu-Bakr.</w:t>
      </w:r>
    </w:p>
    <w:p w14:paraId="70D1A119" w14:textId="77777777" w:rsidR="008C5AE2" w:rsidRDefault="00764220" w:rsidP="00764220">
      <w:pPr>
        <w:pStyle w:val="libNormal"/>
      </w:pPr>
      <w:r>
        <w:t>Another ordeal that Imam Ali (‘a) had to suffer was the passing away of his wife, Lady Fatimah Al-Zahra' (‘a), a few days after the departure of her father, the Holy Prophet (S). He felt burning anxiety for her and confined himself to his house away from the community.</w:t>
      </w:r>
    </w:p>
    <w:p w14:paraId="60C2934E" w14:textId="77777777" w:rsidR="008C5AE2" w:rsidRDefault="00764220" w:rsidP="00764220">
      <w:pPr>
        <w:pStyle w:val="libNormal"/>
      </w:pPr>
      <w:r>
        <w:t>Nevertheless, the usurpers of his position of leadership could not do without him; they therefore had to refer to him in every political, religious, and social dilemma, because they were too ignorant to run the affairs of the Muslim nation. In this regard, ‘Umar ibn Al- Khattab declared on more than one occasion, ‘Had it not been for Ali, ‘Umar would have perished.’</w:t>
      </w:r>
    </w:p>
    <w:p w14:paraId="687A86D4" w14:textId="77777777" w:rsidR="008C5AE2" w:rsidRDefault="00764220" w:rsidP="00764220">
      <w:pPr>
        <w:pStyle w:val="libNormal"/>
      </w:pPr>
      <w:r>
        <w:t>When the next leadership was given to ‘Uthman, he ruled tyrannically, committed the most horrific crimes, and transferred the fortunes of the Muslim nation to his relatives, the bitterest enemies of Islam. Having been fed up by the terrible ruling of ‘Uthman, Muslims had no other option than putting him to death and insisting on Imam Ali (‘a) to hold the position of leadership.</w:t>
      </w:r>
    </w:p>
    <w:p w14:paraId="16985E71" w14:textId="77777777" w:rsidR="008C5AE2" w:rsidRDefault="00764220" w:rsidP="00764220">
      <w:pPr>
        <w:pStyle w:val="libNormal"/>
      </w:pPr>
      <w:r>
        <w:t>The Imam (‘a) refused, because he understood the great damage ‘Uthman’s government had done to the political and social structure of the Muslim community, but people insisted and even threatened him if he would refuse. He therefore held the position in spite of the many crises and troubles he would face in amending what ‘Uthman had ruined.</w:t>
      </w:r>
    </w:p>
    <w:p w14:paraId="38F2C977" w14:textId="77777777" w:rsidR="008C5AE2" w:rsidRDefault="00764220" w:rsidP="00764220">
      <w:pPr>
        <w:pStyle w:val="libNormal"/>
      </w:pPr>
      <w:r>
        <w:t>The masses hence swore allegiance to him and, in turn, he spread justice among them and everybody was delighted in his government except the families of Quraysh who had known for sure that Imam Ali (‘a) would divest them of their properties they had usurped from the public treasury.</w:t>
      </w:r>
    </w:p>
    <w:p w14:paraId="6D28BFBF" w14:textId="77777777" w:rsidR="008C5AE2" w:rsidRDefault="00764220" w:rsidP="00764220">
      <w:pPr>
        <w:pStyle w:val="libNormal"/>
      </w:pPr>
      <w:r>
        <w:t>They therefore spared no single effort in overthrowing the Imam (‘a). Thus did they wage two wars against him; namely, the Battle of the Camel and the Battle of Siffin. After that, more ordeals attacked the Imam (‘a) until he was martyred in a mosque.</w:t>
      </w:r>
    </w:p>
    <w:p w14:paraId="67B7AF27" w14:textId="5527A66E" w:rsidR="00764220" w:rsidRDefault="00764220" w:rsidP="00DC5E41">
      <w:pPr>
        <w:pStyle w:val="Heading3"/>
      </w:pPr>
      <w:bookmarkStart w:id="59" w:name="_Toc70729406"/>
      <w:r>
        <w:t>Modesty</w:t>
      </w:r>
      <w:bookmarkEnd w:id="59"/>
    </w:p>
    <w:p w14:paraId="6F36CB1F" w14:textId="77777777" w:rsidR="008C5AE2" w:rsidRDefault="00764220" w:rsidP="00764220">
      <w:pPr>
        <w:pStyle w:val="libNormal"/>
      </w:pPr>
      <w:r>
        <w:t>Imam Ali (‘a) behaved modestly towards the poor and the simple people, but not the rich and the arrogant.</w:t>
      </w:r>
    </w:p>
    <w:p w14:paraId="4729BABD" w14:textId="77777777" w:rsidR="008C5AE2" w:rsidRDefault="00764220" w:rsidP="00764220">
      <w:pPr>
        <w:pStyle w:val="libNormal"/>
      </w:pPr>
      <w:r>
        <w:t>One day, he (‘a) hosted a man and his son. When they had a meal together, the Imam (‘a) took the pitcher and poured water on the man’s hands to wash them. Panicked, the man said, ‘How will the Almighty see me while you are pouring water on my hands?’</w:t>
      </w:r>
    </w:p>
    <w:p w14:paraId="07CC3C08" w14:textId="77777777" w:rsidR="008C5AE2" w:rsidRDefault="00764220" w:rsidP="00764220">
      <w:pPr>
        <w:pStyle w:val="libNormal"/>
      </w:pPr>
      <w:r>
        <w:t>Gently, the Imam (‘a) answered,</w:t>
      </w:r>
    </w:p>
    <w:p w14:paraId="2BC501D6" w14:textId="77777777" w:rsidR="008C5AE2" w:rsidRDefault="00764220" w:rsidP="00764220">
      <w:pPr>
        <w:pStyle w:val="libNormal"/>
      </w:pPr>
      <w:r>
        <w:t>Indeed, the Almighty sees me as your brother without any distinction or preference over you. This raises my rank in Paradise.</w:t>
      </w:r>
    </w:p>
    <w:p w14:paraId="2ED92651" w14:textId="77777777" w:rsidR="008C5AE2" w:rsidRDefault="00764220" w:rsidP="00764220">
      <w:pPr>
        <w:pStyle w:val="libNormal"/>
      </w:pPr>
      <w:r>
        <w:t>When the Imam (‘a) finished, he handed the pitcher over to his son Muhammad and ordered him to pour water on the hands of the man’s son, saying,</w:t>
      </w:r>
    </w:p>
    <w:p w14:paraId="1BE125E7" w14:textId="77777777" w:rsidR="008C5AE2" w:rsidRDefault="00764220" w:rsidP="00764220">
      <w:pPr>
        <w:pStyle w:val="libNormal"/>
      </w:pPr>
      <w:r>
        <w:t>O son, if this son had come to me alone, I would have poured water on his hands, but Almighty Allah does not accept to equalize a son to his father.</w:t>
      </w:r>
      <w:r w:rsidRPr="003543E5">
        <w:rPr>
          <w:rStyle w:val="libFootnotenumChar"/>
        </w:rPr>
        <w:t>92</w:t>
      </w:r>
    </w:p>
    <w:p w14:paraId="3CB65CD5" w14:textId="77777777" w:rsidR="008C5AE2" w:rsidRDefault="00764220" w:rsidP="00764220">
      <w:pPr>
        <w:pStyle w:val="libNormal"/>
      </w:pPr>
      <w:r>
        <w:t>When Imam Ali (‘a), marching at the head of his army towards Syria, reached Al-Anbar, the landlords of the place came out to meet him in zeal of their love, faithfulness, and respect. No sooner had they seen Imam Ali (‘a), they rode off their horses and started running in front of him. Imam Ali (‘a) asked the reason of their strange actions. They replied that it was their custom to show their love and respect to their chiefs. He thus replied,</w:t>
      </w:r>
    </w:p>
    <w:p w14:paraId="0FCDED3C" w14:textId="77777777" w:rsidR="008C5AE2" w:rsidRDefault="00764220" w:rsidP="00764220">
      <w:pPr>
        <w:pStyle w:val="libNormal"/>
      </w:pPr>
      <w:r>
        <w:t>By Allah (I swear this), by your action you do no good whatsoever to your rulers but you tire yourself and put yourself in toils in this world and in trouble in the next. How unfortunate is that exertion, which brings harm here and in the Hereafter, and how useful is that ease which keeps you in comfort in this world and away from the Hell in the next.</w:t>
      </w:r>
      <w:r w:rsidRPr="003543E5">
        <w:rPr>
          <w:rStyle w:val="libFootnotenumChar"/>
        </w:rPr>
        <w:t>93</w:t>
      </w:r>
    </w:p>
    <w:p w14:paraId="70A131AC" w14:textId="77777777" w:rsidR="008C5AE2" w:rsidRDefault="00764220" w:rsidP="00764220">
      <w:pPr>
        <w:pStyle w:val="libNormal"/>
      </w:pPr>
      <w:r>
        <w:t>One day, when Imam Ali (‘a) went out along with his companions, he was riding his horse, but noticed that his companions were walking. He asked them if they had a request to be granted by him. They replied in the negative and said that they just wanted to be with him. He then asked them to return, since accompanying one who is riding on foot will corrupt the hearts of the foolish.</w:t>
      </w:r>
      <w:r w:rsidRPr="003543E5">
        <w:rPr>
          <w:rStyle w:val="libFootnotenumChar"/>
        </w:rPr>
        <w:t>94</w:t>
      </w:r>
    </w:p>
    <w:p w14:paraId="425E5BFD" w14:textId="6A12DC7A" w:rsidR="00764220" w:rsidRDefault="00764220" w:rsidP="00DC5E41">
      <w:pPr>
        <w:pStyle w:val="Heading3"/>
      </w:pPr>
      <w:bookmarkStart w:id="60" w:name="_Toc70729407"/>
      <w:r>
        <w:t>Visiting The Sick</w:t>
      </w:r>
      <w:bookmarkEnd w:id="60"/>
    </w:p>
    <w:p w14:paraId="37B4003E" w14:textId="77777777" w:rsidR="008C5AE2" w:rsidRDefault="00764220" w:rsidP="00764220">
      <w:pPr>
        <w:pStyle w:val="libNormal"/>
      </w:pPr>
      <w:r>
        <w:t>Imam Ali (‘a) used to visit the sick and encourage his companions to do so. Once, he said to them, whoever visits his ailed brother-in-faith is as if he is walking under the fruitful trees of Paradise. If he sits with him, mercy will cover him totally.</w:t>
      </w:r>
      <w:r w:rsidRPr="003543E5">
        <w:rPr>
          <w:rStyle w:val="libFootnotenumChar"/>
        </w:rPr>
        <w:t>95</w:t>
      </w:r>
    </w:p>
    <w:p w14:paraId="57F501F2" w14:textId="77777777" w:rsidR="008C5AE2" w:rsidRDefault="00764220" w:rsidP="00764220">
      <w:pPr>
        <w:pStyle w:val="libNormal"/>
      </w:pPr>
      <w:r>
        <w:t>One day, Imam Ali (‘a) visited one of his sick companions and said to him,</w:t>
      </w:r>
    </w:p>
    <w:p w14:paraId="7613D3A9" w14:textId="77777777" w:rsidR="008C5AE2" w:rsidRDefault="00764220" w:rsidP="00764220">
      <w:pPr>
        <w:pStyle w:val="libNormal"/>
      </w:pPr>
      <w:r>
        <w:t>May Allah make this illness a thing to atone your sins, because a disease in itself has nothing to bring reward to anyone, but it erases one's sins and makes them fall like (dried) leaves; so far as reward is concerned, one has to earn it with his good words and good deeds. The Almighty Lord grants Paradise to whomever he wishes from among his creatures, on account of their piety and noble thoughts.</w:t>
      </w:r>
      <w:r w:rsidRPr="003543E5">
        <w:rPr>
          <w:rStyle w:val="libFootnotenumChar"/>
        </w:rPr>
        <w:t>96</w:t>
      </w:r>
    </w:p>
    <w:p w14:paraId="6EF0035C" w14:textId="77777777" w:rsidR="008C5AE2" w:rsidRDefault="00764220" w:rsidP="00764220">
      <w:pPr>
        <w:pStyle w:val="libNormal"/>
      </w:pPr>
      <w:r>
        <w:t>On another occasion, Imam Ali (‘a) visited his friend Sa’sa’ah ibn Sawhan in his illness and said to him,</w:t>
      </w:r>
    </w:p>
    <w:p w14:paraId="74E6C852" w14:textId="77777777" w:rsidR="008C5AE2" w:rsidRDefault="00764220" w:rsidP="00764220">
      <w:pPr>
        <w:pStyle w:val="libNormal"/>
      </w:pPr>
      <w:r>
        <w:t>By Allah, you have always been of very light expenses and of valuable assistance.</w:t>
      </w:r>
    </w:p>
    <w:p w14:paraId="15F11C29" w14:textId="77777777" w:rsidR="008C5AE2" w:rsidRDefault="00764220" w:rsidP="00764220">
      <w:pPr>
        <w:pStyle w:val="libNormal"/>
      </w:pPr>
      <w:r>
        <w:t>Answering him, Sa’sa’ah said, ‘So are you, Leader of the Believers. Allah the Almighty is great in your sight, you are merciful to the believers, and you are well-versed in the Book of Allah.’</w:t>
      </w:r>
    </w:p>
    <w:p w14:paraId="5E2694DD" w14:textId="77777777" w:rsidR="008C5AE2" w:rsidRDefault="00764220" w:rsidP="00764220">
      <w:pPr>
        <w:pStyle w:val="libNormal"/>
      </w:pPr>
      <w:r>
        <w:t>When the Imam (‘a) was about to leave, he said to Sa’sa’ah,</w:t>
      </w:r>
    </w:p>
    <w:p w14:paraId="20B2CE58" w14:textId="77777777" w:rsidR="008C5AE2" w:rsidRDefault="00764220" w:rsidP="00764220">
      <w:pPr>
        <w:pStyle w:val="libNormal"/>
      </w:pPr>
      <w:r>
        <w:t>Do not take pride in my visit to you over your people, for Allah the Almighty does not love him who is proud and boastful.</w:t>
      </w:r>
      <w:r w:rsidRPr="003543E5">
        <w:rPr>
          <w:rStyle w:val="libFootnotenumChar"/>
        </w:rPr>
        <w:t>97</w:t>
      </w:r>
    </w:p>
    <w:p w14:paraId="1D23861D" w14:textId="0929B935" w:rsidR="00764220" w:rsidRDefault="00764220" w:rsidP="00DC5E41">
      <w:pPr>
        <w:pStyle w:val="Heading3"/>
      </w:pPr>
      <w:bookmarkStart w:id="61" w:name="_Toc70729408"/>
      <w:r>
        <w:t>Detestation Of Praise</w:t>
      </w:r>
      <w:bookmarkEnd w:id="61"/>
    </w:p>
    <w:p w14:paraId="2CB6B052" w14:textId="77777777" w:rsidR="008C5AE2" w:rsidRDefault="00764220" w:rsidP="00764220">
      <w:pPr>
        <w:pStyle w:val="libNormal"/>
      </w:pPr>
      <w:r>
        <w:t>Imam Ali (‘a) always detested any word of praise or commendation that was said to him. Whenever he was praised, he would say,</w:t>
      </w:r>
    </w:p>
    <w:p w14:paraId="75526D47" w14:textId="77777777" w:rsidR="008C5AE2" w:rsidRDefault="00764220" w:rsidP="00764220">
      <w:pPr>
        <w:pStyle w:val="libNormal"/>
      </w:pPr>
      <w:r>
        <w:t>I am less than what you have said about me and greater than what you think of me.</w:t>
      </w:r>
      <w:r w:rsidRPr="003543E5">
        <w:rPr>
          <w:rStyle w:val="libFootnotenumChar"/>
        </w:rPr>
        <w:t>98</w:t>
      </w:r>
    </w:p>
    <w:p w14:paraId="3C0A03FA" w14:textId="77777777" w:rsidR="008C5AE2" w:rsidRDefault="00764220" w:rsidP="00764220">
      <w:pPr>
        <w:pStyle w:val="libNormal"/>
      </w:pPr>
      <w:r>
        <w:t>Whenever he was commended, he (‘a) would say in a form of supplicatory prayer, O Allah, I know myself more than he (i.e. the commending person) does; therefore, (please) forgive me that which he does not know about me.</w:t>
      </w:r>
      <w:r w:rsidRPr="003543E5">
        <w:rPr>
          <w:rStyle w:val="libFootnotenumChar"/>
        </w:rPr>
        <w:t>99</w:t>
      </w:r>
    </w:p>
    <w:p w14:paraId="577A2906" w14:textId="7637216B" w:rsidR="00764220" w:rsidRDefault="00764220" w:rsidP="00DC5E41">
      <w:pPr>
        <w:pStyle w:val="Heading3"/>
      </w:pPr>
      <w:bookmarkStart w:id="62" w:name="_Toc70729409"/>
      <w:r>
        <w:t>Response To Invitations</w:t>
      </w:r>
      <w:bookmarkEnd w:id="62"/>
    </w:p>
    <w:p w14:paraId="37ABA3BA" w14:textId="77777777" w:rsidR="008C5AE2" w:rsidRDefault="00764220" w:rsidP="00764220">
      <w:pPr>
        <w:pStyle w:val="libNormal"/>
      </w:pPr>
      <w:r>
        <w:t>Imam Ali (‘a) would respond to the invitation to a meal that was offered by any person, especially the poor. One day, he said to a man who invited him,</w:t>
      </w:r>
    </w:p>
    <w:p w14:paraId="0A89AB16" w14:textId="77777777" w:rsidR="008C5AE2" w:rsidRDefault="00764220" w:rsidP="00764220">
      <w:pPr>
        <w:pStyle w:val="libNormal"/>
      </w:pPr>
      <w:r>
        <w:t>I will come to you on condition that you will not serve us with things that are beyond your ability and do not deprive us of things that you are able to offer!</w:t>
      </w:r>
      <w:r w:rsidRPr="003543E5">
        <w:rPr>
          <w:rStyle w:val="libFootnotenumChar"/>
        </w:rPr>
        <w:t>100</w:t>
      </w:r>
    </w:p>
    <w:p w14:paraId="07FF961D" w14:textId="4EB4D62F" w:rsidR="00764220" w:rsidRDefault="00764220" w:rsidP="00DC5E41">
      <w:pPr>
        <w:pStyle w:val="Heading3"/>
      </w:pPr>
      <w:bookmarkStart w:id="63" w:name="_Toc70729410"/>
      <w:r>
        <w:t>Generosity</w:t>
      </w:r>
      <w:bookmarkEnd w:id="63"/>
    </w:p>
    <w:p w14:paraId="4BBD4EAF" w14:textId="77777777" w:rsidR="008C5AE2" w:rsidRDefault="00764220" w:rsidP="00764220">
      <w:pPr>
        <w:pStyle w:val="libNormal"/>
      </w:pPr>
      <w:r>
        <w:t>Imam Ali (‘a) was the most generous of all people and the most charitable to the needy. He did not pay any attention to funds unless they would feed a hungry or clothe a naked. He also used to prefer the needy to himself even if he himself was in need. He and his household gave their food to a poor, an orphan, and a prisoner for three consecutive days and spent these three days having nothing but water.</w:t>
      </w:r>
    </w:p>
    <w:p w14:paraId="2FFA28F5" w14:textId="77777777" w:rsidR="008C5AE2" w:rsidRDefault="00764220" w:rsidP="00764220">
      <w:pPr>
        <w:pStyle w:val="libNormal"/>
      </w:pPr>
      <w:r>
        <w:t>Appreciating this situation, Almighty Allah revealed a whole Surah (chapter of the Holy Quran); namely, Surah Al-Insan (No. 76).</w:t>
      </w:r>
    </w:p>
    <w:p w14:paraId="0B09E1F0" w14:textId="77777777" w:rsidR="008C5AE2" w:rsidRDefault="00764220" w:rsidP="00764220">
      <w:pPr>
        <w:pStyle w:val="libNormal"/>
      </w:pPr>
      <w:r>
        <w:t>Likewise, it is Imam Ali (‘a) who gave his ring as alms to a beggar while he was offering a prayer. In this respect, the Almighty revealed a holy Quranic verse (namely; 5/55).</w:t>
      </w:r>
    </w:p>
    <w:p w14:paraId="08F7818E" w14:textId="77777777" w:rsidR="008C5AE2" w:rsidRDefault="00764220" w:rsidP="00764220">
      <w:pPr>
        <w:pStyle w:val="libNormal"/>
      </w:pPr>
      <w:r>
        <w:t>Al-Asbagh ibn Nubatah has reported that someone came to Imam Ali (‘a) and said, ‘O Leader of the Believers, I need something which I had provided before Almighty Allah and then came asking it from you. If you grant me my need, I will praise the Almighty and thank you. If you do not, I will praise the Almighty and excuse you.’</w:t>
      </w:r>
    </w:p>
    <w:p w14:paraId="0688207D" w14:textId="77777777" w:rsidR="008C5AE2" w:rsidRDefault="00764220" w:rsidP="00764220">
      <w:pPr>
        <w:pStyle w:val="libNormal"/>
      </w:pPr>
      <w:r>
        <w:t>Answering him, the Imam (‘a) said,</w:t>
      </w:r>
    </w:p>
    <w:p w14:paraId="1DB74B70" w14:textId="77777777" w:rsidR="008C5AE2" w:rsidRDefault="00764220" w:rsidP="00764220">
      <w:pPr>
        <w:pStyle w:val="libNormal"/>
      </w:pPr>
      <w:r>
        <w:t>You may write down your need on the ground, because I do not like to see the humility of begging on your face.</w:t>
      </w:r>
    </w:p>
    <w:p w14:paraId="71630CF6" w14:textId="77777777" w:rsidR="008C5AE2" w:rsidRDefault="00764220" w:rsidP="00764220">
      <w:pPr>
        <w:pStyle w:val="libNormal"/>
      </w:pPr>
      <w:r>
        <w:t>As the man did, Imam Ali (‘a) gave him a garment and the man immediately wore it. Then, the Imam (‘a) ordered one hundred dinars (i.e. golden coins) to be given to him. Upon this situation, Al-Asbagh was astonished, saying, ‘Do you give him such an amount, too?’</w:t>
      </w:r>
    </w:p>
    <w:p w14:paraId="7CCE31DF" w14:textId="77777777" w:rsidR="008C5AE2" w:rsidRDefault="00764220" w:rsidP="00764220">
      <w:pPr>
        <w:pStyle w:val="libNormal"/>
      </w:pPr>
      <w:r>
        <w:t>The Imam (‘a) answered,</w:t>
      </w:r>
    </w:p>
    <w:p w14:paraId="23504579" w14:textId="77777777" w:rsidR="008C5AE2" w:rsidRDefault="00764220" w:rsidP="00764220">
      <w:pPr>
        <w:pStyle w:val="libNormal"/>
      </w:pPr>
      <w:r>
        <w:t>I have heard the Messenger of Allah (S) saying, ‘Treat people according to their standings.’ This is the standing of this man in my sight.</w:t>
      </w:r>
      <w:r w:rsidRPr="005B33BE">
        <w:rPr>
          <w:rStyle w:val="libFootnotenumChar"/>
        </w:rPr>
        <w:t>101</w:t>
      </w:r>
    </w:p>
    <w:p w14:paraId="05F0A7EF" w14:textId="77777777" w:rsidR="008C5AE2" w:rsidRDefault="00764220" w:rsidP="00764220">
      <w:pPr>
        <w:pStyle w:val="libNormal"/>
      </w:pPr>
      <w:r>
        <w:t>When Imam Ali (‘a) distributed the spoils of the war of Al-Basrah (i.e. the Battle of the Camel) among the individuals of his army, each one gained five hundred dirhams (i.e. silver coins), the same amount that the Imam (‘a) took for himself. Immediately after that, a man who had not participated in that battle came to him and said, ‘Although I did not participate in that campaign, I was there in my heart; therefore, please give me something.’</w:t>
      </w:r>
    </w:p>
    <w:p w14:paraId="1C271ED0" w14:textId="77777777" w:rsidR="008C5AE2" w:rsidRDefault="00764220" w:rsidP="00764220">
      <w:pPr>
        <w:pStyle w:val="libNormal"/>
      </w:pPr>
      <w:r>
        <w:t>The Imam (‘a) then gave him his share and returned empty-handed.</w:t>
      </w:r>
      <w:r w:rsidRPr="005B33BE">
        <w:rPr>
          <w:rStyle w:val="libFootnotenumChar"/>
        </w:rPr>
        <w:t>102</w:t>
      </w:r>
    </w:p>
    <w:p w14:paraId="5D5C06A1" w14:textId="77777777" w:rsidR="008C5AE2" w:rsidRDefault="00764220" w:rsidP="00764220">
      <w:pPr>
        <w:pStyle w:val="libNormal"/>
      </w:pPr>
      <w:r>
        <w:t>Imam Al-Sadiq (‘a) has reported that Imam Ali (‘a), carrying a sack full of bread, stood under the shed of Banu-Sa’idah because it was raining. Once he noticed that there were poor people sleeping there, he began putting one or more loaves of bread under the bed of each of them.</w:t>
      </w:r>
      <w:r w:rsidRPr="005B33BE">
        <w:rPr>
          <w:rStyle w:val="libFootnotenumChar"/>
        </w:rPr>
        <w:t>103</w:t>
      </w:r>
    </w:p>
    <w:p w14:paraId="2C52F030" w14:textId="77777777" w:rsidR="008C5AE2" w:rsidRDefault="00764220" w:rsidP="00764220">
      <w:pPr>
        <w:pStyle w:val="libNormal"/>
      </w:pPr>
      <w:r>
        <w:t>One day, Imam Ali (‘a) went out, carrying a skin on his shoulder and a bowl in his hand, and supplicating his Lord, saying:</w:t>
      </w:r>
    </w:p>
    <w:p w14:paraId="033EA53F" w14:textId="77777777" w:rsidR="008C5AE2" w:rsidRDefault="00764220" w:rsidP="00764220">
      <w:pPr>
        <w:pStyle w:val="libNormal"/>
      </w:pPr>
      <w:r>
        <w:t>O Allah! O Guardian of the believers, God of the believers, and Protector of the believers; please, accept my offering this night, for I do not possess anything this evening except what is in my bowl and what covers my body. You do know that I have deprived myself of this although I feel terribly hungry, seeking nearness to You, which is the true gain. O Allah, please do not deform my face and do not reject my supplication.</w:t>
      </w:r>
    </w:p>
    <w:p w14:paraId="2061FAC6" w14:textId="77777777" w:rsidR="008C5AE2" w:rsidRDefault="00764220" w:rsidP="00764220">
      <w:pPr>
        <w:pStyle w:val="libNormal"/>
      </w:pPr>
      <w:r>
        <w:t>Then, he went on feeding the poor.</w:t>
      </w:r>
      <w:r w:rsidRPr="005B33BE">
        <w:rPr>
          <w:rStyle w:val="libFootnotenumChar"/>
        </w:rPr>
        <w:t>104</w:t>
      </w:r>
    </w:p>
    <w:p w14:paraId="109AE099" w14:textId="77777777" w:rsidR="008C5AE2" w:rsidRDefault="00764220" w:rsidP="00764220">
      <w:pPr>
        <w:pStyle w:val="libNormal"/>
      </w:pPr>
      <w:r>
        <w:t>On another occasion, the Imam (‘a) possessed only four dirhams. He gave one as alms at night, the other in day, the third secretly, and the fourth openly. Appreciating this situation, this holy verse was revealed:</w:t>
      </w:r>
    </w:p>
    <w:p w14:paraId="415F13F1" w14:textId="77777777" w:rsidR="008C5AE2" w:rsidRDefault="00764220" w:rsidP="00764220">
      <w:pPr>
        <w:pStyle w:val="libNormal"/>
      </w:pPr>
      <w:r>
        <w:t xml:space="preserve">‘As for those who spend their property by night and by day, secretly and openly, they shall have their reward from their Lord and they shall have no fear, nor shall they grieve. (2:274)’ </w:t>
      </w:r>
      <w:r w:rsidRPr="005B33BE">
        <w:rPr>
          <w:rStyle w:val="libFootnotenumChar"/>
        </w:rPr>
        <w:t>105</w:t>
      </w:r>
    </w:p>
    <w:p w14:paraId="7136DFC4" w14:textId="77777777" w:rsidR="008C5AE2" w:rsidRDefault="00764220" w:rsidP="00764220">
      <w:pPr>
        <w:pStyle w:val="libNormal"/>
      </w:pPr>
      <w:r>
        <w:t>In the lifetime of the Holy Prophet (S), there was a poor man who lived in a small house neighboring an orchard of a rich man. The date-palm trees of that orchard hanged down in the poor man’s house and his children hurried to pick up the falling dates, but their father would prevent them. The poor man complained about this situation to the Holy Prophet (S) who went to the owner of the orchard and asked him to sell it in return for a garden in the upper Paradise.</w:t>
      </w:r>
    </w:p>
    <w:p w14:paraId="09FA110D" w14:textId="77777777" w:rsidR="008C5AE2" w:rsidRDefault="00764220" w:rsidP="00764220">
      <w:pPr>
        <w:pStyle w:val="libNormal"/>
      </w:pPr>
      <w:r>
        <w:t>The man however refused. The Holy Prophet (S) returned disappointed. In his way back, he met Imam Ali (‘a) and told him about the matter. Immediately, Imam Ali (‘a) went to the owner of the orchard and offered to purchase it from him. The man accepted on condition that he would take Imam Ali’s best garden in return. The Imam (‘a) accepted and hurried to the poor man to give him that orchard for free.</w:t>
      </w:r>
      <w:r w:rsidRPr="005B33BE">
        <w:rPr>
          <w:rStyle w:val="libFootnotenumChar"/>
        </w:rPr>
        <w:t>106</w:t>
      </w:r>
    </w:p>
    <w:p w14:paraId="3F483931" w14:textId="77777777" w:rsidR="008C5AE2" w:rsidRDefault="00764220" w:rsidP="00764220">
      <w:pPr>
        <w:pStyle w:val="libNormal"/>
      </w:pPr>
      <w:r>
        <w:t>Describing Imam Ali’s generosity, Al-Shi’bi says,</w:t>
      </w:r>
    </w:p>
    <w:p w14:paraId="7793E9E1" w14:textId="77777777" w:rsidR="008C5AE2" w:rsidRDefault="00764220" w:rsidP="00764220">
      <w:pPr>
        <w:pStyle w:val="libNormal"/>
      </w:pPr>
      <w:r>
        <w:t>Ali was the most generous of all people. He was characterized by the very disposition that Almighty Allah loves; namely, generosity and liberality. He has never answered a beggar in the negative.</w:t>
      </w:r>
      <w:r w:rsidRPr="005B33BE">
        <w:rPr>
          <w:rStyle w:val="libFootnotenumChar"/>
        </w:rPr>
        <w:t>107</w:t>
      </w:r>
    </w:p>
    <w:p w14:paraId="5040B242" w14:textId="50C6D987" w:rsidR="00764220" w:rsidRDefault="00764220" w:rsidP="00DC5E41">
      <w:pPr>
        <w:pStyle w:val="Heading3"/>
      </w:pPr>
      <w:bookmarkStart w:id="64" w:name="_Toc70729411"/>
      <w:r>
        <w:t>Kindness To The Poor</w:t>
      </w:r>
      <w:bookmarkEnd w:id="64"/>
    </w:p>
    <w:p w14:paraId="56410978" w14:textId="77777777" w:rsidR="008C5AE2" w:rsidRDefault="00764220" w:rsidP="00764220">
      <w:pPr>
        <w:pStyle w:val="libNormal"/>
      </w:pPr>
      <w:r>
        <w:t>Imam Ali (‘a) showed perfect kindness to the poor; he behaved as if he were their father. He showed them clemency and equalized himself to them in the vicissitudes of time, starvation, and harshness. In his reign, he declared,</w:t>
      </w:r>
    </w:p>
    <w:p w14:paraId="7CFD0D73" w14:textId="77777777" w:rsidR="008C5AE2" w:rsidRDefault="00764220" w:rsidP="00764220">
      <w:pPr>
        <w:pStyle w:val="libNormal"/>
      </w:pPr>
      <w:r>
        <w:t>Is it possible for me to satiate myself when there are around me people whom hunger and thirst keeps restless and agonized? Do you want me to be like that person about whom somebody has very aptly said, ‘Is this disease not enough for you that you keep on sleeping with your stomach full, and around you there are such starving mouths that will greedily eat even dried goat-skin?’</w:t>
      </w:r>
      <w:r w:rsidRPr="005B33BE">
        <w:rPr>
          <w:rStyle w:val="libFootnotenumChar"/>
        </w:rPr>
        <w:t>108</w:t>
      </w:r>
    </w:p>
    <w:p w14:paraId="170D7767" w14:textId="77777777" w:rsidR="008C5AE2" w:rsidRDefault="00764220" w:rsidP="00764220">
      <w:pPr>
        <w:pStyle w:val="libNormal"/>
      </w:pPr>
      <w:r>
        <w:t>During his time in power, the first priority that Imam Ali (‘a) took was eradication of misery and deprivation, distribution of the fortunes among the subjects equally and fairly, and paying very much attention to the manners and circumstances of the poor and needy. This is the reason that incited the animosity of the rich capiTalibsts of Quraysh towards him and made them stand against him, try their best to frustrate his plans, and wage wars against him so as to prevent him from achieving social justice on the globe.</w:t>
      </w:r>
    </w:p>
    <w:p w14:paraId="778A2D36" w14:textId="77777777" w:rsidR="008C5AE2" w:rsidRDefault="00764220" w:rsidP="00764220">
      <w:pPr>
        <w:pStyle w:val="libNormal"/>
      </w:pPr>
      <w:r>
        <w:t>One day, Imam Ali (‘a) was out when he saw a lady fatigued by the water skin she was carrying on her shoulders. Immediately, he hurried towards her and took the skin from her to the door of her house. When he (‘a) asked her about her manners, she, who could not recognize him, complained, ‘’Ali sent my husband to one of the borders where he was martyred, leaving his children orphans and me without having anything to nourish them. I therefore had to serve people.’</w:t>
      </w:r>
    </w:p>
    <w:p w14:paraId="02441914" w14:textId="77777777" w:rsidR="008C5AE2" w:rsidRDefault="00764220" w:rsidP="00764220">
      <w:pPr>
        <w:pStyle w:val="libNormal"/>
      </w:pPr>
      <w:r>
        <w:t>Shocked by her saying, Imam Ali (‘a) left her burdened with heavy sadness. He spent that night restless. The next morning, he carried a basket full of food and directed towards the woman’s house to feed her orphans. On his way, one of his companions saw him and offered to help him carry that basket. The Imam (‘a) answered, ‘If you do it now, who will burden off my sin on the Resurrection Day?’</w:t>
      </w:r>
    </w:p>
    <w:p w14:paraId="78EDB8ED" w14:textId="77777777" w:rsidR="008C5AE2" w:rsidRDefault="00764220" w:rsidP="00764220">
      <w:pPr>
        <w:pStyle w:val="libNormal"/>
      </w:pPr>
      <w:r>
        <w:t>When he reached the woman’s house, he knocked the door. ‘Who is it?’ she asked. ‘I am the slave who helped you carry the water skin yesterday,’ he answered. ‘Please open the door, for I have something for the children.’ The woman prayed for him and said, ‘May Allah be pleased with you, and May He judge between Ali ibn Abi Talib and me.’</w:t>
      </w:r>
    </w:p>
    <w:p w14:paraId="6C5FD999" w14:textId="77777777" w:rsidR="008C5AE2" w:rsidRDefault="00764220" w:rsidP="00764220">
      <w:pPr>
        <w:pStyle w:val="libNormal"/>
      </w:pPr>
      <w:r>
        <w:t>The Imam (‘a) then said to her, ‘I just seek divine reward. You may now choose either to knead and make bread, or to entertain the children while I will make bread.’ The woman answered, ‘I am more experienced in kneading and making bread than you are; therefore, you may entertain the children while I bake.’</w:t>
      </w:r>
    </w:p>
    <w:p w14:paraId="0E4C85CD" w14:textId="77777777" w:rsidR="008C5AE2" w:rsidRDefault="00764220" w:rsidP="00764220">
      <w:pPr>
        <w:pStyle w:val="libNormal"/>
      </w:pPr>
      <w:r>
        <w:t>While the woman was baking, Imam Ali (‘a) cooked meat and began serving the children with it and with dates. Whenever he passed a bite to one of them, he said, ‘O son, please release Ali ibn Abi Talib from the ordeals you have seen.’ When the dough fermented, the woman said to the Imam (‘a), ‘O servant of Allah, go and fire up the oven.’</w:t>
      </w:r>
    </w:p>
    <w:p w14:paraId="600D1D37" w14:textId="77777777" w:rsidR="008C5AE2" w:rsidRDefault="00764220" w:rsidP="00764220">
      <w:pPr>
        <w:pStyle w:val="libNormal"/>
      </w:pPr>
      <w:r>
        <w:t>The Imam (‘a) hurried and fired up the oven. Whenever fire burned his face, he said, ‘O Ali, this is the penalty of him who has neglected the widows and the orphans!’ In the meantime, a neighboring woman entered that house and could recognize Imam Ali (‘a). She thus shouted at the orphans’ mother, ‘Woe to you!</w:t>
      </w:r>
    </w:p>
    <w:p w14:paraId="4F5EC52D" w14:textId="77777777" w:rsidR="008C5AE2" w:rsidRDefault="00764220" w:rsidP="00764220">
      <w:pPr>
        <w:pStyle w:val="libNormal"/>
      </w:pPr>
      <w:r>
        <w:t>This is Ali ibn Abi Talib!’ Astounded by this news, the woman was about to fall down. She said to the Imam (‘a), ‘How abashed I am from you, Leader of the Believers!’ Answering her, the Imam (‘a) said, ‘How abashed I am from you, she-servant of Allah, for I have neglected you.’</w:t>
      </w:r>
      <w:r w:rsidRPr="005B33BE">
        <w:rPr>
          <w:rStyle w:val="libFootnotenumChar"/>
        </w:rPr>
        <w:t>109</w:t>
      </w:r>
    </w:p>
    <w:p w14:paraId="2768F275" w14:textId="7226A397" w:rsidR="00764220" w:rsidRDefault="00764220" w:rsidP="00DC5E41">
      <w:pPr>
        <w:pStyle w:val="Heading3"/>
      </w:pPr>
      <w:bookmarkStart w:id="65" w:name="_Toc70729412"/>
      <w:r>
        <w:t>Justice</w:t>
      </w:r>
      <w:bookmarkEnd w:id="65"/>
    </w:p>
    <w:p w14:paraId="1DB2E714" w14:textId="77777777" w:rsidR="008C5AE2" w:rsidRDefault="00764220" w:rsidP="00764220">
      <w:pPr>
        <w:pStyle w:val="libNormal"/>
      </w:pPr>
      <w:r>
        <w:t>Indeed, Imam Ali (‘a) was the voice of human justice. He preferred the establishment of justice over all things, canceled all kinds of favoritism, and worked towards the pleasure of the Almighty and the public interest.</w:t>
      </w:r>
    </w:p>
    <w:p w14:paraId="0409222B" w14:textId="77777777" w:rsidR="008C5AE2" w:rsidRDefault="00764220" w:rsidP="00764220">
      <w:pPr>
        <w:pStyle w:val="libNormal"/>
      </w:pPr>
      <w:r>
        <w:t>Historians have reported that ‘Aqil, once, visited him in Al-Kufah, the capital of his state and the Imam (‘a) welcomed him hospitably and ordered his son Al- Hasan to give him a shirt and a garment as present. When it was time for dinner, the Imam (‘a) served his brother with bread and salt. Resentfully, ‘Aqil said, ‘Is that all?’</w:t>
      </w:r>
    </w:p>
    <w:p w14:paraId="0DDA4A00" w14:textId="77777777" w:rsidR="008C5AE2" w:rsidRDefault="00764220" w:rsidP="00764220">
      <w:pPr>
        <w:pStyle w:val="libNormal"/>
      </w:pPr>
      <w:r>
        <w:t>Gently, the Imam (‘a) answered, ‘Is this not part of the grace of Allah? Very much praise be to Him for this.’ ‘Aqil then asked the Imam (‘a) to give him an amount of money enough to settle his debt so that he would leave as soon as possible. ‘How much is your debt?’ asked the Imam (‘a). ‘It is one hundred thousand dirhams,’ answered ‘Aqil. The Imam (‘a) said, ‘In fact, I do not have such an amount right now and I do not possess it. However, you may wait until I receive my salary and halve it with you. I will give it to you entirely, but I have children to feed.’</w:t>
      </w:r>
    </w:p>
    <w:p w14:paraId="13061BF5" w14:textId="77777777" w:rsidR="008C5AE2" w:rsidRDefault="00764220" w:rsidP="00764220">
      <w:pPr>
        <w:pStyle w:val="libNormal"/>
      </w:pPr>
      <w:r>
        <w:t>Violently, ‘Aqil said, ‘You have the public treasury in your hands and you want me to wait until you receive your salary? How much is your salary? What will it be even if you give me all of it?’ Restlessly, the Imam (‘a) said, ‘you and I are exactly equal to any other Muslim individual with regard to the salary I take from the public treasury.’</w:t>
      </w:r>
    </w:p>
    <w:p w14:paraId="69B9A7A5" w14:textId="77777777" w:rsidR="008C5AE2" w:rsidRDefault="00764220" w:rsidP="00764220">
      <w:pPr>
        <w:pStyle w:val="libNormal"/>
      </w:pPr>
      <w:r>
        <w:t>The Imam (‘a) was prospecting some chests of merchants; he therefore pointed to them and said to ‘Aqil, ‘If you refuse my offer, you may go down to these chests, break their locks, and take whatever therein.’ ‘What are there in these chests?’ asked ‘Aqil. ‘There are funds of the merchants,’ answered Imam Ali (‘a).</w:t>
      </w:r>
    </w:p>
    <w:p w14:paraId="3B27A87F" w14:textId="77777777" w:rsidR="008C5AE2" w:rsidRDefault="00764220" w:rsidP="00764220">
      <w:pPr>
        <w:pStyle w:val="libNormal"/>
      </w:pPr>
      <w:r>
        <w:t>Surprisingly, ‘Aqil said, ‘Do you want me to break the chests of people who had depended upon the Almighty and put their funds therein?’ Answering him, the Imam (‘a) said, ‘Do you want me to open the funds of the Muslims and give you their shares? They have also depended upon the Almighty and locked on them. If you wish, you and I will unsheathe our swords and leave for Al-Hirah where there are rich merchants! We may attack them and take their money!’ ‘Aqil answered, ‘Have I come to you to steal?’ The Imam (‘a) answered, ‘To steal from one person is better than stealing all Muslims!’</w:t>
      </w:r>
    </w:p>
    <w:p w14:paraId="41C833F5" w14:textId="77777777" w:rsidR="008C5AE2" w:rsidRDefault="00764220" w:rsidP="00764220">
      <w:pPr>
        <w:pStyle w:val="libNormal"/>
      </w:pPr>
      <w:r>
        <w:t>‘Aqil did not have any further excuse to make; he therefore asked the Imam’s permission to go to Mu’awiyah. The Imam (‘a) permitted him and asked his son Al-Hasan to give him the expense of this journey.</w:t>
      </w:r>
      <w:r w:rsidRPr="005B33BE">
        <w:rPr>
          <w:rStyle w:val="libFootnotenumChar"/>
        </w:rPr>
        <w:t>110</w:t>
      </w:r>
    </w:p>
    <w:p w14:paraId="5A767358" w14:textId="77777777" w:rsidR="008C5AE2" w:rsidRDefault="00764220" w:rsidP="00764220">
      <w:pPr>
        <w:pStyle w:val="libNormal"/>
      </w:pPr>
      <w:r>
        <w:t>Thus did Imam Ali (‘a) refuse any sort of favoritism, because all people were alike in his view.</w:t>
      </w:r>
    </w:p>
    <w:p w14:paraId="19261821" w14:textId="77777777" w:rsidR="008C5AE2" w:rsidRDefault="00764220" w:rsidP="00764220">
      <w:pPr>
        <w:pStyle w:val="libNormal"/>
      </w:pPr>
      <w:r>
        <w:t>Another picture of his amazing justice is that a guest was hosted by Imam Al- Hasan (‘a) who borrowed a rotl (a unit of weight) of honey from Qambar, the keeper of the public treasury. When Imam Ali (‘a) distributed the public treasury, he discovered that a rotl of honey was missing. When he asked Qambar about it, the latter explained the situation. Immediately, Imam Ali (‘a) summoned his son and asked him bitterly,</w:t>
      </w:r>
    </w:p>
    <w:p w14:paraId="59EABEC2" w14:textId="77777777" w:rsidR="008C5AE2" w:rsidRDefault="00764220" w:rsidP="00764220">
      <w:pPr>
        <w:pStyle w:val="libNormal"/>
      </w:pPr>
      <w:r>
        <w:t>‘What for have you taken from the public treasury before distribution?’ Imam Al-Hasan (‘a) answered, ‘We do have a share in this. If we take some, we will definitely return it.’ When Imam Ali’s rage calmed down, he said gently, ‘May your father be ransom for you! Even if we have a share in this, it is not permissible for us to utilize our share before all other Muslims do.’</w:t>
      </w:r>
    </w:p>
    <w:p w14:paraId="5CE813F9" w14:textId="77777777" w:rsidR="008C5AE2" w:rsidRDefault="00764220" w:rsidP="00764220">
      <w:pPr>
        <w:pStyle w:val="libNormal"/>
      </w:pPr>
      <w:r>
        <w:t>The Imam (‘a) then gave Qambar one dirham and asked him to buy the best kind of honey. When Qambar did, the Imam (‘a) put it in the sac and tied it.</w:t>
      </w:r>
      <w:r w:rsidRPr="005B33BE">
        <w:rPr>
          <w:rStyle w:val="libFootnotenumChar"/>
        </w:rPr>
        <w:t>111</w:t>
      </w:r>
    </w:p>
    <w:p w14:paraId="681B309E" w14:textId="77777777" w:rsidR="008C5AE2" w:rsidRDefault="00764220" w:rsidP="00764220">
      <w:pPr>
        <w:pStyle w:val="libNormal"/>
      </w:pPr>
      <w:r>
        <w:t>One day, an amount of money was brought to Imam Ali (‘a) from Isfahan (a city of western Iran). He divided it into seven parts and distributed it on the people of Al-Kufah. In the middle of the money, he found a loaf of bread; he therefore divided it into seven parts and distributed it equally.</w:t>
      </w:r>
      <w:r w:rsidRPr="005B33BE">
        <w:rPr>
          <w:rStyle w:val="libFootnotenumChar"/>
        </w:rPr>
        <w:t>112</w:t>
      </w:r>
    </w:p>
    <w:p w14:paraId="076C3FF3" w14:textId="77777777" w:rsidR="008C5AE2" w:rsidRDefault="00764220" w:rsidP="00764220">
      <w:pPr>
        <w:pStyle w:val="libNormal"/>
      </w:pPr>
      <w:r>
        <w:t>One day, Qambar, the Imam’s servant, came to his master and took him from the arm, ‘O Leader of the Believers, you do not keep any thing of the treasury for yourself or for your household who definitely have a share in this. I therefore have hidden something for you.’</w:t>
      </w:r>
    </w:p>
    <w:p w14:paraId="08032471" w14:textId="77777777" w:rsidR="008C5AE2" w:rsidRDefault="00764220" w:rsidP="00764220">
      <w:pPr>
        <w:pStyle w:val="libNormal"/>
      </w:pPr>
      <w:r>
        <w:t>‘What is it?’ asked the Imam (‘a). ‘You may come with me and see,’ answered Qambar, who led the Imam (‘a) to a chamber full of golden plates and gilded silver. Once his eyes fell of these, the Imam (‘a) flamed up with rage and rebuked Qambar, saying, ‘May your mother weep for you! You wanted to lead a great flame of fire to my house!’ The Imam (‘a) then weighed these things and distributed them among the people.</w:t>
      </w:r>
      <w:r w:rsidRPr="005B33BE">
        <w:rPr>
          <w:rStyle w:val="libFootnotenumChar"/>
        </w:rPr>
        <w:t>113</w:t>
      </w:r>
    </w:p>
    <w:p w14:paraId="5CBC6DCF" w14:textId="5EDE0F70" w:rsidR="00764220" w:rsidRDefault="00764220" w:rsidP="00DC5E41">
      <w:pPr>
        <w:pStyle w:val="Heading3"/>
      </w:pPr>
      <w:bookmarkStart w:id="66" w:name="_Toc70729413"/>
      <w:r>
        <w:t>Knowledgeability</w:t>
      </w:r>
      <w:bookmarkEnd w:id="66"/>
    </w:p>
    <w:p w14:paraId="529A6F1C" w14:textId="77777777" w:rsidR="008C5AE2" w:rsidRDefault="00764220" w:rsidP="00764220">
      <w:pPr>
        <w:pStyle w:val="libNormal"/>
      </w:pPr>
      <w:r>
        <w:t>Despite their divergence in trends, historians have unanimously agreed that Imam Ali (‘a) was the most knowledgeable of all Muslims and the most versed in religious sciences and all fields of knowledge. His scientific faculties cannot be found with any other person, including all the companions of the Holy Prophet.</w:t>
      </w:r>
    </w:p>
    <w:p w14:paraId="2BE99D58" w14:textId="77777777" w:rsidR="008C5AE2" w:rsidRDefault="00764220" w:rsidP="00764220">
      <w:pPr>
        <w:pStyle w:val="libNormal"/>
      </w:pPr>
      <w:r>
        <w:t>Talking about this knowledgeability, Imam Ali (‘a) has said,</w:t>
      </w:r>
    </w:p>
    <w:p w14:paraId="65E2312A" w14:textId="77777777" w:rsidR="008C5AE2" w:rsidRDefault="00764220" w:rsidP="00764220">
      <w:pPr>
        <w:pStyle w:val="libNormal"/>
      </w:pPr>
      <w:r>
        <w:t>I have hidden knowledge; if I disclose it, you will start trembling like ropes in deep wells.</w:t>
      </w:r>
      <w:r w:rsidRPr="005B33BE">
        <w:rPr>
          <w:rStyle w:val="libFootnotenumChar"/>
        </w:rPr>
        <w:t>114</w:t>
      </w:r>
    </w:p>
    <w:p w14:paraId="574AD818" w14:textId="77777777" w:rsidR="008C5AE2" w:rsidRDefault="00764220" w:rsidP="00764220">
      <w:pPr>
        <w:pStyle w:val="libNormal"/>
      </w:pPr>
      <w:r>
        <w:t>On another occasion, he (‘a) has said,</w:t>
      </w:r>
    </w:p>
    <w:p w14:paraId="5568746E" w14:textId="77777777" w:rsidR="008C5AE2" w:rsidRDefault="00764220" w:rsidP="00764220">
      <w:pPr>
        <w:pStyle w:val="libNormal"/>
      </w:pPr>
      <w:r>
        <w:t>Ask me before you miss me! Because, by Allah, who has my life in His hands, if you ask me anything between now and the Judgment Day or about the group who would guide a hundred people and also misguide a hundred people I would tell you who is announcing its march, who is driving it in the front and who is driving it at the rear, the stages where its riding animals would stop for rest and the final place of stay, and who among them would be killed and who would die a natural death.</w:t>
      </w:r>
      <w:r w:rsidRPr="005B33BE">
        <w:rPr>
          <w:rStyle w:val="libFootnotenumChar"/>
        </w:rPr>
        <w:t>115</w:t>
      </w:r>
    </w:p>
    <w:p w14:paraId="08467D14" w14:textId="77777777" w:rsidR="008C5AE2" w:rsidRDefault="00764220" w:rsidP="00764220">
      <w:pPr>
        <w:pStyle w:val="libNormal"/>
      </w:pPr>
      <w:r>
        <w:t>On a third occasion, he (‘a) has said,</w:t>
      </w:r>
    </w:p>
    <w:p w14:paraId="1276C7DA" w14:textId="77777777" w:rsidR="008C5AE2" w:rsidRDefault="00764220" w:rsidP="00764220">
      <w:pPr>
        <w:pStyle w:val="libNormal"/>
      </w:pPr>
      <w:r>
        <w:t>By Allah, if I wish, I can tell every one of you from where he has come, where he has to go, and all his affairs, but I fear lest you abandon the Messenger of Allah - peace and blessing of Allah be upon him and his progeny - in my favor. I shall certainly convey these things to the selected ones who will remain safe from that fear.</w:t>
      </w:r>
      <w:r w:rsidRPr="005B33BE">
        <w:rPr>
          <w:rStyle w:val="libFootnotenumChar"/>
        </w:rPr>
        <w:t>116</w:t>
      </w:r>
    </w:p>
    <w:p w14:paraId="464F9902" w14:textId="13392616" w:rsidR="00764220" w:rsidRDefault="00764220" w:rsidP="00DC5E41">
      <w:pPr>
        <w:pStyle w:val="Heading3"/>
      </w:pPr>
      <w:bookmarkStart w:id="67" w:name="_Toc70729414"/>
      <w:r>
        <w:t>Quick-Wittedness</w:t>
      </w:r>
      <w:bookmarkEnd w:id="67"/>
    </w:p>
    <w:p w14:paraId="60B4724B" w14:textId="77777777" w:rsidR="008C5AE2" w:rsidRDefault="00764220" w:rsidP="00764220">
      <w:pPr>
        <w:pStyle w:val="libNormal"/>
      </w:pPr>
      <w:r>
        <w:t>Imam Ali (‘a) was known for his quick-wittedness. He used to solve the most complicated problems instantaneously, especially in the field of the laws of inheritance. Therefore, some of his questions are called ‘the instantaneous questions’ or ‘the minbar questions’, because he answered them without need to make a single move.</w:t>
      </w:r>
    </w:p>
    <w:p w14:paraId="39E3FCBC" w14:textId="77777777" w:rsidR="008C5AE2" w:rsidRDefault="00764220" w:rsidP="00764220">
      <w:pPr>
        <w:pStyle w:val="libNormal"/>
      </w:pPr>
      <w:r>
        <w:t>One day, Imam Ali (‘a) was asked about a jurisprudential issue, but he hurried to his house and then came out with a smile. Having found it strange, some of the attendants asked, ‘O Leader of the Believers, whenever you were asked a question, you would answer as swift as a heated die!’ The Imam (‘a) answered, ‘I was suffering strangury, and a stangurious cannot give a wise answer.’</w:t>
      </w:r>
      <w:r w:rsidRPr="005B33BE">
        <w:rPr>
          <w:rStyle w:val="libFootnotenumChar"/>
        </w:rPr>
        <w:t>117</w:t>
      </w:r>
    </w:p>
    <w:p w14:paraId="5B4076C1" w14:textId="05917FE4" w:rsidR="00764220" w:rsidRDefault="00764220" w:rsidP="00DC5E41">
      <w:pPr>
        <w:pStyle w:val="Heading3"/>
      </w:pPr>
      <w:bookmarkStart w:id="68" w:name="_Toc70729415"/>
      <w:r>
        <w:t>Imam ‘Ali With The Advent Of Islam</w:t>
      </w:r>
      <w:bookmarkEnd w:id="68"/>
    </w:p>
    <w:p w14:paraId="573AEDC9" w14:textId="77777777" w:rsidR="008C5AE2" w:rsidRDefault="00764220" w:rsidP="00764220">
      <w:pPr>
        <w:pStyle w:val="libNormal"/>
      </w:pPr>
      <w:r>
        <w:t>As he came with the new religion, the Holy Prophet Muhammad (S) convulsed Makkah with a new ideology, social system, and economic system. He devastated the unfounded beliefs of the chiefs of this community and eliminated their habits and traditions.</w:t>
      </w:r>
    </w:p>
    <w:p w14:paraId="2C6C6FDF" w14:textId="77777777" w:rsidR="008C5AE2" w:rsidRDefault="00764220" w:rsidP="00764220">
      <w:pPr>
        <w:pStyle w:val="libNormal"/>
      </w:pPr>
      <w:r>
        <w:t>First, he destroyed the idols they used to worship. The first call of the Holy Prophet (S) was to abandon worshipping such lifeless statutes and idols and to worship the Creator of all beings and the only One Who can grant benefit and repel harm.</w:t>
      </w:r>
    </w:p>
    <w:p w14:paraId="15BABF72" w14:textId="77777777" w:rsidR="008C5AE2" w:rsidRDefault="00764220" w:rsidP="00764220">
      <w:pPr>
        <w:pStyle w:val="libNormal"/>
      </w:pPr>
      <w:r>
        <w:t>The Holy Prophet (S) also called for liberating the slaves and the enfeebled ones whom had been disgraced and belittled in the community of the pre- Islamic era. Thus, the Holy Prophet (S) adopted the issues of these people, deemed them equal to the other social classes, and conveyed to them the good news that they would be the chiefs of the new community that believes in Islam.</w:t>
      </w:r>
    </w:p>
    <w:p w14:paraId="4F84A4D0" w14:textId="77777777" w:rsidR="008C5AE2" w:rsidRDefault="00764220" w:rsidP="00764220">
      <w:pPr>
        <w:pStyle w:val="libNormal"/>
      </w:pPr>
      <w:r>
        <w:t>The Holy Prophet (S) also raised the slogan of woman liberation. In the pre- Islamic era, women were subjected to various sorts of bruTalibty, inequality, and belittlement. For instance, some people used to bury the female newborns alive, believing that they bring nothing but shame and disgrace to their fathers.</w:t>
      </w:r>
    </w:p>
    <w:p w14:paraId="3978A874" w14:textId="77777777" w:rsidR="008C5AE2" w:rsidRDefault="00764220" w:rsidP="00764220">
      <w:pPr>
        <w:pStyle w:val="libNormal"/>
      </w:pPr>
      <w:r>
        <w:t>Other people deprived women of receiving any amount of their legal inheritances. Others would marry their fathers’ widows automatically. Another aspect was that the marriage of any woman was controlled by her father or brother who would seize her dower if he wished, or prevent her from marrying her entire lifetime.</w:t>
      </w:r>
    </w:p>
    <w:p w14:paraId="7F1835D1" w14:textId="77777777" w:rsidR="008C5AE2" w:rsidRDefault="00764220" w:rsidP="00764220">
      <w:pPr>
        <w:pStyle w:val="libNormal"/>
      </w:pPr>
      <w:r>
        <w:t>When Islam came, all such inhumane traditions and behaviors were deemed forbidden and illegal. Thus, Islam has liberated women and granted them their dues.</w:t>
      </w:r>
    </w:p>
    <w:p w14:paraId="409180B9" w14:textId="77777777" w:rsidR="008C5AE2" w:rsidRDefault="00764220" w:rsidP="00764220">
      <w:pPr>
        <w:pStyle w:val="libNormal"/>
      </w:pPr>
      <w:r>
        <w:t>Another principle for which the Holy Prophet (S) called was social equality and classlessness. Islam has thus declared all human beings as equal to each other apart from their nationalities, races, and colors. Hence, in Islam there is no difference before law between a ruler and a subject.</w:t>
      </w:r>
    </w:p>
    <w:p w14:paraId="19170AAB" w14:textId="77777777" w:rsidR="008C5AE2" w:rsidRDefault="00764220" w:rsidP="00764220">
      <w:pPr>
        <w:pStyle w:val="libNormal"/>
      </w:pPr>
      <w:r>
        <w:t>The Holy Prophet (S) also raised the slogan of protecting the human rights and helping the weak against the persecuting strong.</w:t>
      </w:r>
    </w:p>
    <w:p w14:paraId="5547CFD4" w14:textId="77777777" w:rsidR="008C5AE2" w:rsidRDefault="00764220" w:rsidP="00764220">
      <w:pPr>
        <w:pStyle w:val="libNormal"/>
      </w:pPr>
      <w:r>
        <w:t>The Holy Prophet (S) also forbade usury, which was prevalent in the economical relationships before Islam. He (S) declared that such usurious transactions bring about poverty and create a certain class of people who have sway over the other classes.</w:t>
      </w:r>
    </w:p>
    <w:p w14:paraId="06085958" w14:textId="77777777" w:rsidR="008C5AE2" w:rsidRDefault="00764220" w:rsidP="00764220">
      <w:pPr>
        <w:pStyle w:val="libNormal"/>
      </w:pPr>
      <w:r>
        <w:t>Consuming intoxicants was so common in the pre-Islamic community; therefore, the Holy Prophet (S) shocked these people when he declared all intoxicating beverages illegal to consume.</w:t>
      </w:r>
    </w:p>
    <w:p w14:paraId="1854E0C5" w14:textId="77777777" w:rsidR="008C5AE2" w:rsidRDefault="00764220" w:rsidP="00764220">
      <w:pPr>
        <w:pStyle w:val="libNormal"/>
      </w:pPr>
      <w:r>
        <w:t>The other most manifest aspects that the Holy Prophet (S) carried with him when he first promulgated for Islam were the forbiddingness of exploitation, the elimination of poverty, and the spread of science and knowledge.</w:t>
      </w:r>
    </w:p>
    <w:p w14:paraId="24155331" w14:textId="77777777" w:rsidR="008C5AE2" w:rsidRDefault="00764220" w:rsidP="00764220">
      <w:pPr>
        <w:pStyle w:val="libNormal"/>
      </w:pPr>
      <w:r>
        <w:t>Describing the religion of Islam, Imam Ali (‘a) says,</w:t>
      </w:r>
    </w:p>
    <w:p w14:paraId="6FC688C2" w14:textId="77777777" w:rsidR="008C5AE2" w:rsidRDefault="00764220" w:rsidP="00764220">
      <w:pPr>
        <w:pStyle w:val="libNormal"/>
      </w:pPr>
      <w:r>
        <w:t>This Islam is the religion that Allah has chosen for Himself, developed before His eyes, preferred as the best among His creations, and established its pillars on His love. He has disgraced other religions by giving honor to it. He has humiliated all communities before its sublimity; He has humbled its enemies with His kindness and made its opponents lonely by according it His support. He has smashed the pillars of misguidance with its columns. He has quenched the thirst of the thirsty from its cisterns, and filled the cisterns through those who draw its water.</w:t>
      </w:r>
    </w:p>
    <w:p w14:paraId="02CC34C3" w14:textId="77777777" w:rsidR="008C5AE2" w:rsidRDefault="00764220" w:rsidP="00764220">
      <w:pPr>
        <w:pStyle w:val="libNormal"/>
      </w:pPr>
      <w:r>
        <w:t>He made Islam such that its constituent parts cannot break, its links cannot separate, its construction cannot fall, its columns cannot decay, its plant cannot be uprooted, its time does not end, its laws do not expire, its twigs cannot be cut, its parts do not become narrow, its ease does not change into difficulty, its clarity is not affected by gloom, its straightness does not acquire curvature, its wood has no crookedness, its vast paths have no narrowness, its lamp knows no putting off and its sweetness has no bitterness.</w:t>
      </w:r>
    </w:p>
    <w:p w14:paraId="71F23229" w14:textId="77777777" w:rsidR="008C5AE2" w:rsidRDefault="00764220" w:rsidP="00764220">
      <w:pPr>
        <w:pStyle w:val="libNormal"/>
      </w:pPr>
      <w:r>
        <w:t>It consists of columns whose bases Allah has fixed in truthfulness and whose foundation He has strengthened, and of sources whose streams are ever full of water and of lamps, whose flames are full of light, and of beacons with whose help travelers get guidance, and of signs through which a way is found to its highways and of watering places which provide water to those who come to them.</w:t>
      </w:r>
    </w:p>
    <w:p w14:paraId="595A6913" w14:textId="77777777" w:rsidR="008C5AE2" w:rsidRDefault="00764220" w:rsidP="00764220">
      <w:pPr>
        <w:pStyle w:val="libNormal"/>
      </w:pPr>
      <w:r>
        <w:t>Allah has placed in Islam the height of His pleasure, the pinnacle of His pillars and the prominence of His obedience. Before Allah, therefore, its columns are strong, its construction is lofty, its proofs are bright, its fires are aflame, its authority is strong, its beacons are high and its destruction is difficult. You should therefore honor it, follow it, fulfill its obligations and accord the position due to it.</w:t>
      </w:r>
      <w:r w:rsidRPr="005B33BE">
        <w:rPr>
          <w:rStyle w:val="libFootnotenumChar"/>
        </w:rPr>
        <w:t>118</w:t>
      </w:r>
    </w:p>
    <w:p w14:paraId="036B5E75" w14:textId="77777777" w:rsidR="008C5AE2" w:rsidRDefault="00764220" w:rsidP="00764220">
      <w:pPr>
        <w:pStyle w:val="libNormal"/>
      </w:pPr>
      <w:r>
        <w:t>On another occasion, Imam Ali (‘a), thanking Almighty Allah for enduing His servants with the religion of Islam, says,</w:t>
      </w:r>
    </w:p>
    <w:p w14:paraId="07802D69" w14:textId="77777777" w:rsidR="008C5AE2" w:rsidRDefault="00764220" w:rsidP="00764220">
      <w:pPr>
        <w:pStyle w:val="libNormal"/>
      </w:pPr>
      <w:r>
        <w:t>Praise be to Allah Who established Islam, made it easy for those who approach it, and gave strength to its columns against any one who tries to overpower it. So, Allah made it (a source of) peace for him who clings to it, safety for him who enters it, argument for him who speaks about it, witness for him who fights with its help, light for him who seeks light from it, understanding for him who provides it, sagacity for him who exerts, a sign (of guidance) for him who perceives, sight for him who resolves, lesson for him who seeks advice, salvation for him who testifies, confidence for him who trusts, pleasure for him who entrusts, and shield for him who endures.</w:t>
      </w:r>
    </w:p>
    <w:p w14:paraId="46677B12" w14:textId="77777777" w:rsidR="008C5AE2" w:rsidRDefault="00764220" w:rsidP="00764220">
      <w:pPr>
        <w:pStyle w:val="libNormal"/>
      </w:pPr>
      <w:r>
        <w:t>It is the brightest of all paths and the clearest of all passages. It has dignified minarets, bright highways, burning laps, prestigious field of activity, and high objective. It has a collection of racehorses. It is approached eagerly. Its riders are honorable. Testimony (of Allah, the Prophet, etc.) is its way, good deeds are its minarets, death is its extremity, this world is its race-course, the Judgment Day is its horses and Paradise is its point of approach.</w:t>
      </w:r>
      <w:r w:rsidRPr="005B33BE">
        <w:rPr>
          <w:rStyle w:val="libFootnotenumChar"/>
        </w:rPr>
        <w:t>119</w:t>
      </w:r>
    </w:p>
    <w:p w14:paraId="2F10DB80" w14:textId="77777777" w:rsidR="008C5AE2" w:rsidRDefault="00764220" w:rsidP="00764220">
      <w:pPr>
        <w:pStyle w:val="libNormal"/>
      </w:pPr>
      <w:r>
        <w:t>It goes without saying that Imam Ali (‘a) would not have described the religion of Islam so highly unless he had certainly had full acquaintance with it and believed in its principles and goals.</w:t>
      </w:r>
    </w:p>
    <w:p w14:paraId="08A3E8B0" w14:textId="0AE93131" w:rsidR="00764220" w:rsidRDefault="00764220" w:rsidP="00DC5E41">
      <w:pPr>
        <w:pStyle w:val="Heading3"/>
      </w:pPr>
      <w:bookmarkStart w:id="69" w:name="_Toc70729416"/>
      <w:r>
        <w:t>Imam Ali; The First To Pray With The Holy Prophet</w:t>
      </w:r>
      <w:bookmarkEnd w:id="69"/>
    </w:p>
    <w:p w14:paraId="7F8790EA" w14:textId="77777777" w:rsidR="008C5AE2" w:rsidRDefault="00764220" w:rsidP="00764220">
      <w:pPr>
        <w:pStyle w:val="libNormal"/>
      </w:pPr>
      <w:r>
        <w:t>All traditionists and historians agree unanimously on the fact that Imam Ali (‘a) was the first to perform a prayer with the Holy Prophet (S) in the Sacred House of God.</w:t>
      </w:r>
      <w:r w:rsidRPr="005B33BE">
        <w:rPr>
          <w:rStyle w:val="libFootnotenumChar"/>
        </w:rPr>
        <w:t>120</w:t>
      </w:r>
      <w:r>
        <w:t xml:space="preserve"> Revealing this fact, historians have mentioned the names of those who witnessed this incident.</w:t>
      </w:r>
    </w:p>
    <w:p w14:paraId="457D9E9B" w14:textId="77777777" w:rsidR="008C5AE2" w:rsidRDefault="00764220" w:rsidP="00764220">
      <w:pPr>
        <w:pStyle w:val="libNormal"/>
      </w:pPr>
      <w:r>
        <w:t>‘Afif Al-Kindi has reported the following:</w:t>
      </w:r>
    </w:p>
    <w:p w14:paraId="7FD787B5" w14:textId="77777777" w:rsidR="008C5AE2" w:rsidRDefault="00764220" w:rsidP="00764220">
      <w:pPr>
        <w:pStyle w:val="libNormal"/>
      </w:pPr>
      <w:r>
        <w:t>Before the victory of Islam, I once came to Makkah to purchase some clothes and perfumes for my wife. I thus came to Al-’Abbas ibn Abd Al- Muttalib, who was a merchant, and sat with him while my eyes were focused on the Ka’bah. It was midday when a young man came, raised his sight towards the sky, and stood up facing the Ka’bah. Before long, a boy came and stood to the young man’s right side.</w:t>
      </w:r>
    </w:p>
    <w:p w14:paraId="260C01B3" w14:textId="77777777" w:rsidR="008C5AE2" w:rsidRDefault="00764220" w:rsidP="00764220">
      <w:pPr>
        <w:pStyle w:val="libNormal"/>
      </w:pPr>
      <w:r>
        <w:t>Then, a woman came and stood behind them. When the young man bowed, the boy and the woman bowed. When he raised his head, the boy and the woman did. When he prostrated, they also prostrated. Surprisingly, I said, ‘’Abbas, this is a marvelous thing. Is it not?’ Al-’Abbas agreeing to my opinion said, ‘Yes, it is. It is indeed a marvelous thing. Do you know this young man?’ As I answered negatively, Al-’Abbas said, ‘This is Muhammad the son of Abdullah. He is my nephew. Do you know the boy? He is Ali my nephew.</w:t>
      </w:r>
    </w:p>
    <w:p w14:paraId="5546D278" w14:textId="77777777" w:rsidR="008C5AE2" w:rsidRDefault="00764220" w:rsidP="00764220">
      <w:pPr>
        <w:pStyle w:val="libNormal"/>
      </w:pPr>
      <w:r>
        <w:t>Do you know the woman. She is Khadijah the daughter of Khuwaylid, the young man’s wife.’ Referring to Muhammad, Al-’Abbas continued, ‘This young man who is my nephew has told me that his lord, the Lord of the Heavens and the Earth, has ordered him to follow this religion. I swear by God that none on this earth is following this religion except these three persons.’</w:t>
      </w:r>
      <w:r w:rsidRPr="005B33BE">
        <w:rPr>
          <w:rStyle w:val="libFootnotenumChar"/>
        </w:rPr>
        <w:t>121</w:t>
      </w:r>
    </w:p>
    <w:p w14:paraId="75D2C8A3" w14:textId="77777777" w:rsidR="008C5AE2" w:rsidRDefault="00764220" w:rsidP="00764220">
      <w:pPr>
        <w:pStyle w:val="libNormal"/>
      </w:pPr>
      <w:r>
        <w:t>Proving this fact, Abdullah ibn Mas’ud is reported to have recounted this incident:</w:t>
      </w:r>
    </w:p>
    <w:p w14:paraId="5E695746" w14:textId="77777777" w:rsidR="008C5AE2" w:rsidRDefault="00764220" w:rsidP="00764220">
      <w:pPr>
        <w:pStyle w:val="libNormal"/>
      </w:pPr>
      <w:r>
        <w:t>The first time I knew about the Holy Prophet (S) was when I, accompanied by some of my relatives, came to Makkah. As we were advised to meet Al- ‘Abbas ibn Abd Al-Muttalib, we went to him to find him sitting near the Zamzam Spring. We thus sat with him. Meanwhile, we saw a white-faced young man’ coming to the Ka’bah from the gate known as Bab Al-Safa.</w:t>
      </w:r>
    </w:p>
    <w:p w14:paraId="3AF89562" w14:textId="77777777" w:rsidR="008C5AE2" w:rsidRDefault="00764220" w:rsidP="00764220">
      <w:pPr>
        <w:pStyle w:val="libNormal"/>
      </w:pPr>
      <w:r>
        <w:t>We also saw a teenage beardless boy walking to his right side. They were followed by a veiled woman. The young man went towards the Black Stone and kissed it. The boy and the woman did the same after him. They young man then circumambulated the Holy House seven times, and so did the boy and the woman.</w:t>
      </w:r>
    </w:p>
    <w:p w14:paraId="065AFCFB" w14:textId="77777777" w:rsidR="008C5AE2" w:rsidRDefault="00764220" w:rsidP="00764220">
      <w:pPr>
        <w:pStyle w:val="libNormal"/>
      </w:pPr>
      <w:r>
        <w:t>Upon seeing this, we asked Al-’Abbas, ‘We do not have any idea about the advent of such a religion amongst you. Has any thing new happened?’ Answering us, Al-’Abbas said, ‘This young man is my nephew Muhammad, the boy Ali the son of Abu Talib, and the lady Khadijah’’</w:t>
      </w:r>
    </w:p>
    <w:p w14:paraId="209E1E85" w14:textId="77777777" w:rsidR="008C5AE2" w:rsidRDefault="00764220" w:rsidP="00764220">
      <w:pPr>
        <w:pStyle w:val="libNormal"/>
      </w:pPr>
      <w:r>
        <w:t>I swear this by Allah: as much as we knew, no one on this globe worshipped God through this religion except these three persons.</w:t>
      </w:r>
      <w:r w:rsidRPr="005B33BE">
        <w:rPr>
          <w:rStyle w:val="libFootnotenumChar"/>
        </w:rPr>
        <w:t>122</w:t>
      </w:r>
    </w:p>
    <w:p w14:paraId="0928BD8F" w14:textId="77777777" w:rsidR="008C5AE2" w:rsidRDefault="00764220" w:rsidP="00764220">
      <w:pPr>
        <w:pStyle w:val="libNormal"/>
      </w:pPr>
      <w:r>
        <w:t>This virtue is peculiarly Ali ibn Abi Talib’s. None of the other Companions or any other person had ever won its like.</w:t>
      </w:r>
    </w:p>
    <w:p w14:paraId="4EC08B57" w14:textId="77777777" w:rsidR="008C5AE2" w:rsidRDefault="00764220" w:rsidP="00764220">
      <w:pPr>
        <w:pStyle w:val="libNormal"/>
      </w:pPr>
      <w:r>
        <w:t>Despite his deviation from the line of Imam Ali (‘a), Sa’d ibn Abi-Waqqas confessed of this fact. One day, he passed by a group of people who were encompassing a rider who went on reviling at Imam Ali (‘a). Without delay, Sa’d said to the rider:</w:t>
      </w:r>
    </w:p>
    <w:p w14:paraId="7A5A1439" w14:textId="77777777" w:rsidR="008C5AE2" w:rsidRDefault="00764220" w:rsidP="00764220">
      <w:pPr>
        <w:pStyle w:val="libNormal"/>
      </w:pPr>
      <w:r>
        <w:t>‘O man! On which basis are you reviling at Ali ibn Abi Talib? Was he not the first to accept Islam? Was he not the first to perform prayers with the Messenger of Allah? Was he not the most ascetic of all people? Was he not the most knowledgeable of all people? Was he not the Holy Prophet’s son- in-law; that is the husband of the Prophet’s daughter? Was he not the standard-bearer in all of the Prophet’s campaigns?’</w:t>
      </w:r>
    </w:p>
    <w:p w14:paraId="2155D9E5" w14:textId="77777777" w:rsidR="008C5AE2" w:rsidRDefault="00764220" w:rsidP="00764220">
      <w:pPr>
        <w:pStyle w:val="libNormal"/>
      </w:pPr>
      <w:r>
        <w:t>Then, Sa’d faced the Kiblah direction, raised his hands towards the sky, and prayed to Almighty Allah saying, ‘O Allah! This man is swearing at one of Your saints. So, please, do not allow this group to separate from one another before You show them Your omnipotence.’</w:t>
      </w:r>
    </w:p>
    <w:p w14:paraId="6CBF6C26" w14:textId="77777777" w:rsidR="008C5AE2" w:rsidRDefault="00764220" w:rsidP="00764220">
      <w:pPr>
        <w:pStyle w:val="libNormal"/>
      </w:pPr>
      <w:r>
        <w:t>In a little while, the animal of that rider threw him to his head on some rocks, causing his head to split.</w:t>
      </w:r>
      <w:r w:rsidRPr="005B33BE">
        <w:rPr>
          <w:rStyle w:val="libFootnotenumChar"/>
        </w:rPr>
        <w:t>123</w:t>
      </w:r>
    </w:p>
    <w:p w14:paraId="7F7C9DC8" w14:textId="77777777" w:rsidR="008C5AE2" w:rsidRDefault="00764220" w:rsidP="00764220">
      <w:pPr>
        <w:pStyle w:val="libNormal"/>
      </w:pPr>
      <w:r>
        <w:t>Imam Ali (‘a) accompanied the Holy Prophet (S) since the first spark of his promulgation for Islam. Adolescent and youthful, Imam Ali (‘a) believed with full awareness in the mission of Islam that was impressed in his inner self.</w:t>
      </w:r>
    </w:p>
    <w:p w14:paraId="6B180EE3" w14:textId="06A4E89E" w:rsidR="00764220" w:rsidRDefault="00764220" w:rsidP="00B91DA5">
      <w:pPr>
        <w:pStyle w:val="Heading3"/>
      </w:pPr>
      <w:bookmarkStart w:id="70" w:name="_Toc70729417"/>
      <w:r>
        <w:t>Imam Ali And The ‘Warning Of The Relatives’</w:t>
      </w:r>
      <w:bookmarkEnd w:id="70"/>
    </w:p>
    <w:p w14:paraId="15CD4D15" w14:textId="77777777" w:rsidR="008C5AE2" w:rsidRDefault="00764220" w:rsidP="00764220">
      <w:pPr>
        <w:pStyle w:val="libNormal"/>
      </w:pPr>
      <w:r>
        <w:t>When Almighty Allah ordered His Prophet (S) to call his near relatives to this religion by revealing to him this holy verse:</w:t>
      </w:r>
    </w:p>
    <w:p w14:paraId="709C9EBD" w14:textId="77777777" w:rsidR="008C5AE2" w:rsidRDefault="00764220" w:rsidP="00764220">
      <w:pPr>
        <w:pStyle w:val="libNormal"/>
      </w:pPr>
      <w:r>
        <w:t>‘And warn your nearest relations (26:214),’</w:t>
      </w:r>
    </w:p>
    <w:p w14:paraId="09D82BCA" w14:textId="77777777" w:rsidR="008C5AE2" w:rsidRDefault="00764220" w:rsidP="00764220">
      <w:pPr>
        <w:pStyle w:val="libNormal"/>
      </w:pPr>
      <w:r>
        <w:t>The Holy Prophet (S) told Imam Ali (‘a) about this divine command.</w:t>
      </w:r>
    </w:p>
    <w:p w14:paraId="42DEBB69" w14:textId="77777777" w:rsidR="008C5AE2" w:rsidRDefault="00764220" w:rsidP="00764220">
      <w:pPr>
        <w:pStyle w:val="libNormal"/>
      </w:pPr>
      <w:r>
        <w:t>Let us read the whole story as reported by Imam Ali (‘a):</w:t>
      </w:r>
    </w:p>
    <w:p w14:paraId="2AB6514C" w14:textId="77777777" w:rsidR="008C5AE2" w:rsidRDefault="00764220" w:rsidP="00764220">
      <w:pPr>
        <w:pStyle w:val="libNormal"/>
      </w:pPr>
      <w:r>
        <w:t>When the verse: ‘And warn your nearest relations,’ was revealed, the Holy Prophet (S) summoned me and said, ‘O Ali, Almighty Allah ordered me to warn my nearest relations, but I was depressed since I had realized that they would answer me disgracefully whenever I would call them to this matter. Hence, I tried to evade it until Archangel Gabriel came and threatened my Lord’s chastisement if I would not carry out.</w:t>
      </w:r>
    </w:p>
    <w:p w14:paraId="18D989E8" w14:textId="77777777" w:rsidR="008C5AE2" w:rsidRDefault="00764220" w:rsidP="00764220">
      <w:pPr>
        <w:pStyle w:val="libNormal"/>
      </w:pPr>
      <w:r>
        <w:t>Now, I ask you to prepare some food on which you should cook a leg of a sheep and make us a skin of milk. Then, you should invite the sons of Abd Al-Muttalib so that I will speak to them and convey this mission.’ I carried out the Holy Prophet’s orders completely and invited the sons of Abd Al-Muttalib who were about forty men.</w:t>
      </w:r>
    </w:p>
    <w:p w14:paraId="5E22CC32" w14:textId="77777777" w:rsidR="008C5AE2" w:rsidRDefault="00764220" w:rsidP="00764220">
      <w:pPr>
        <w:pStyle w:val="libNormal"/>
      </w:pPr>
      <w:r>
        <w:t>Abu Talib, Hamzah, Al-’Abbas, and Abu-Lahab were also invited. As they all were present, the Holy Prophet asked me to serve them the food that I had prepared. With his teeth, he incised that piece of meat, threw its parts on the edges of that trencher, and said, ‘Here you are, by the Name of Allah.’ They all ate to excess. By Allah I swear, each one ate as much as I had cooked for all of them.</w:t>
      </w:r>
    </w:p>
    <w:p w14:paraId="452713C2" w14:textId="77777777" w:rsidR="008C5AE2" w:rsidRDefault="00764220" w:rsidP="00764220">
      <w:pPr>
        <w:pStyle w:val="libNormal"/>
      </w:pPr>
      <w:r>
        <w:t>Then, the Holy Prophet asked me to serve them with that milk. They all drank from that skin. I swear by Allah, each one drank full skin of milk. As soon as the Holy Prophet tried to speak, Abu-Lahab interrupted and said, ‘See how your man cast witchcraft on you.’ Therefore, they left before he could speak to them.</w:t>
      </w:r>
    </w:p>
    <w:p w14:paraId="04BD1458" w14:textId="77777777" w:rsidR="008C5AE2" w:rsidRDefault="00764220" w:rsidP="00764220">
      <w:pPr>
        <w:pStyle w:val="libNormal"/>
      </w:pPr>
      <w:r>
        <w:t>The next day, the Holy Prophet said to me, ‘You saw how that man interrupted me. Today, you should prepare food as same as you did yesterday and invite them again.’ I did the same and invited them, and they came, ate and drank. The Holy Prophet then spoke, ‘O sons of Abd Al-Muttalib!</w:t>
      </w:r>
    </w:p>
    <w:p w14:paraId="04CF705A" w14:textId="77777777" w:rsidR="008C5AE2" w:rsidRDefault="00764220" w:rsidP="00764220">
      <w:pPr>
        <w:pStyle w:val="libNormal"/>
      </w:pPr>
      <w:r>
        <w:t>By Allah, I do not know an Arab man who can bring to his people a matter better than what I am bearing to you. I am conveying to you the welfare of this world as well as the Hereafter. Almighty Allah has ordered me to invite you to this matter. Who will support me in this affair and he will be my brother, successor, and next-in-line amongst you?’ I was the youngest among them when I shouted, ‘O Messenger of Allah, I will be your supporter in this affair.’</w:t>
      </w:r>
    </w:p>
    <w:p w14:paraId="53FDC161" w14:textId="77777777" w:rsidR="008C5AE2" w:rsidRDefault="00764220" w:rsidP="00764220">
      <w:pPr>
        <w:pStyle w:val="libNormal"/>
      </w:pPr>
      <w:r>
        <w:t>Hence, the Holy Prophet grasped me from the neck and said, ‘This is truly my brother, successor, and next-in-line amongst you. So, you must listen to and obey him.’</w:t>
      </w:r>
    </w:p>
    <w:p w14:paraId="4E150970" w14:textId="77777777" w:rsidR="008C5AE2" w:rsidRDefault="00764220" w:rsidP="00764220">
      <w:pPr>
        <w:pStyle w:val="libNormal"/>
      </w:pPr>
      <w:r>
        <w:t>But they began to laugh at me, left the place, and said to my father, ‘He has ordered you to listen to and obey your son!’</w:t>
      </w:r>
      <w:r w:rsidRPr="005B33BE">
        <w:rPr>
          <w:rStyle w:val="libFootnotenumChar"/>
        </w:rPr>
        <w:t>124</w:t>
      </w:r>
    </w:p>
    <w:p w14:paraId="66B587C0" w14:textId="77777777" w:rsidR="008C5AE2" w:rsidRDefault="00764220" w:rsidP="00764220">
      <w:pPr>
        <w:pStyle w:val="libNormal"/>
      </w:pPr>
      <w:r>
        <w:t>At the least, these words prove that Imam Ali (‘a) is the true successor to the Holy Prophet (S) and the true leader of the Muslim community after him.</w:t>
      </w:r>
    </w:p>
    <w:p w14:paraId="2D26D7F9" w14:textId="1817DE3D" w:rsidR="00764220" w:rsidRDefault="00764220" w:rsidP="00DC5E41">
      <w:pPr>
        <w:pStyle w:val="Heading3"/>
      </w:pPr>
      <w:bookmarkStart w:id="71" w:name="_Toc70729418"/>
      <w:r>
        <w:t>Cruel Procedures Against The Holy Prophet</w:t>
      </w:r>
      <w:bookmarkEnd w:id="71"/>
    </w:p>
    <w:p w14:paraId="0AD46019" w14:textId="77777777" w:rsidR="008C5AE2" w:rsidRDefault="00764220" w:rsidP="00764220">
      <w:pPr>
        <w:pStyle w:val="libNormal"/>
      </w:pPr>
      <w:r>
        <w:t>The polytheists of Quraysh agreed unanimously on resisting the Holy Prophet (S) through all means possible. They therefore tortured physically the youths, women, and slaves who followed the Holy Prophet (S).</w:t>
      </w:r>
    </w:p>
    <w:p w14:paraId="4CBE0896" w14:textId="77777777" w:rsidR="008C5AE2" w:rsidRDefault="00764220" w:rsidP="00764220">
      <w:pPr>
        <w:pStyle w:val="libNormal"/>
      </w:pPr>
      <w:r>
        <w:t>They then ordered their boys to throw stones, dust, and ash on the Holy Prophet (S). In order to release themselves from the responsibility of these acts, they used to apologize to Abu Talib, the Holy Prophet’s protector and defender that they had nothing to do with these acts; rather, their boys and children did so, and such categories of people are not responsible for their acts!</w:t>
      </w:r>
    </w:p>
    <w:p w14:paraId="3B411204" w14:textId="77777777" w:rsidR="008C5AE2" w:rsidRDefault="00764220" w:rsidP="00764220">
      <w:pPr>
        <w:pStyle w:val="libNormal"/>
      </w:pPr>
      <w:r>
        <w:t>Opposing these boys and children, Imam Ali (‘a), who was a boy too, used to attack these boys violently and assail them with blows and kicks. Hence, whenever the Holy Prophet (S) walked, Imam Ali (‘a) would be behind him. When these boys saw Imam Ali (‘a), they would run away to their parents in order to avoid his strikes.</w:t>
      </w:r>
    </w:p>
    <w:p w14:paraId="6BD87EA4" w14:textId="77777777" w:rsidR="008C5AE2" w:rsidRDefault="00764220" w:rsidP="00764220">
      <w:pPr>
        <w:pStyle w:val="libNormal"/>
      </w:pPr>
      <w:r>
        <w:t>The polytheists of Quraysh then accused the Holy Prophet (S) of insanity in order to intervene people from contacting with him. When this accusation was proven false, due to the great menTalibty and the shrewdness of the Holy Prophet (S) that everyone had to confess, the polytheists of Makkah accused him of sorcery. Once again, nobody believed this false accusation.</w:t>
      </w:r>
    </w:p>
    <w:p w14:paraId="0D317B99" w14:textId="77777777" w:rsidR="008C5AE2" w:rsidRDefault="00764220" w:rsidP="00764220">
      <w:pPr>
        <w:pStyle w:val="libNormal"/>
      </w:pPr>
      <w:r>
        <w:t>They then turned to the youths, women, and slaves who believed in the Holy Prophet (S) and wreaked their wrath on them. This act forced a group of Muslims to immigrate to Abyssinia (currently Ethiopia) under the instruction of the Holy Prophet (S). Among these Muslims was Ja’far ibn Abi Talib, Imam Ali’s brother. However, the attempts of the polytheists of Quraysh to convince the king of Abyssinia to give these Muslims up failed.</w:t>
      </w:r>
    </w:p>
    <w:p w14:paraId="6CF33A10" w14:textId="77777777" w:rsidR="008C5AE2" w:rsidRDefault="00764220" w:rsidP="00764220">
      <w:pPr>
        <w:pStyle w:val="libNormal"/>
      </w:pPr>
      <w:r>
        <w:t>The polytheists then agreed upon detaining the Holy Prophet (S) and his family members in an area outside Makkah between two summits. This area is called the Col of Abu Talib. In this area, the Holy Prophet (S) and his household were put under arrest in order to prevent them from associating with the other people.</w:t>
      </w:r>
    </w:p>
    <w:p w14:paraId="18F92135" w14:textId="77777777" w:rsidR="008C5AE2" w:rsidRDefault="00764220" w:rsidP="00764220">
      <w:pPr>
        <w:pStyle w:val="libNormal"/>
      </w:pPr>
      <w:r>
        <w:t>They also decided not to give any person in marriage to any male or female from the Holy Prophet’s tribe, Banu-Hashim. They also imposed on people not to deal with them at all. These decisions were then hanged to the inside of the Holy Ka’bah.</w:t>
      </w:r>
    </w:p>
    <w:p w14:paraId="2A7F6E87" w14:textId="77777777" w:rsidR="008C5AE2" w:rsidRDefault="00764220" w:rsidP="00764220">
      <w:pPr>
        <w:pStyle w:val="libNormal"/>
      </w:pPr>
      <w:r>
        <w:t>Suffering the most brutal sorts of persecution and suppression, the Holy Prophet (S) and his household had to live in that col for two or more years. During this period, Lady Khadijah the Holy Prophet’s wife spent whatever she had in possession on them until all her possessions ran out.</w:t>
      </w:r>
    </w:p>
    <w:p w14:paraId="631535C8" w14:textId="77777777" w:rsidR="008C5AE2" w:rsidRDefault="00764220" w:rsidP="00764220">
      <w:pPr>
        <w:pStyle w:val="libNormal"/>
      </w:pPr>
      <w:r>
        <w:t>How great this lady is and how great benefits she did for Islam and Muslims!</w:t>
      </w:r>
    </w:p>
    <w:p w14:paraId="55792B99" w14:textId="77777777" w:rsidR="008C5AE2" w:rsidRDefault="00764220" w:rsidP="00764220">
      <w:pPr>
        <w:pStyle w:val="libNormal"/>
      </w:pPr>
      <w:r>
        <w:t>Almighty Allah then revealed to termites to consume that vicious document. When the Holy Prophet (S) told his uncle and defender, Abu Talib, about this matter, he hurried to the chiefs of Quraysh and conveyed this news to them. Hurriedly, they went to see the document. They found it as exactly as what Abu Talib had told them.</w:t>
      </w:r>
    </w:p>
    <w:p w14:paraId="6EAA3655" w14:textId="77777777" w:rsidR="008C5AE2" w:rsidRDefault="00764220" w:rsidP="00764220">
      <w:pPr>
        <w:pStyle w:val="libNormal"/>
      </w:pPr>
      <w:r>
        <w:t>Some of them therefore demanded the others to raise the siege on the Hashimites, but Abu-Jahl opposed. However, the Hashimites were set free and they left that area after they had suffered very much.</w:t>
      </w:r>
    </w:p>
    <w:p w14:paraId="1A8D2250" w14:textId="77777777" w:rsidR="008C5AE2" w:rsidRDefault="00764220" w:rsidP="00764220">
      <w:pPr>
        <w:pStyle w:val="libNormal"/>
      </w:pPr>
      <w:r>
        <w:t>Abu Talib and his sons protected the Holy Prophet (S) and helped him go on inviting people to the new religion. As for Abu Talib, he always encouraged the Holy Prophet (S) to continue in carrying out his divine mission. As for Abu Talib’s sons, they did not stop protecting and defending the Holy Prophet (S) with all means possible.</w:t>
      </w:r>
    </w:p>
    <w:p w14:paraId="0848291B" w14:textId="77777777" w:rsidR="008C5AE2" w:rsidRDefault="00764220" w:rsidP="00764220">
      <w:pPr>
        <w:pStyle w:val="libNormal"/>
      </w:pPr>
      <w:r>
        <w:t>The incident that saddened the Holy Prophet (S) very much was the passing away of Abu Talib and Lady Khadijah in a period of three days.</w:t>
      </w:r>
      <w:r w:rsidRPr="005B33BE">
        <w:rPr>
          <w:rStyle w:val="libFootnotenumChar"/>
        </w:rPr>
        <w:t>125</w:t>
      </w:r>
      <w:r>
        <w:t xml:space="preserve"> Due to this great misfortune, the Holy Prophet (S) called that year as the year of sadness. Thus, the Holy Prophet (S) lost the man who used to defend and protect him and the woman who used to cover all his financial needs.</w:t>
      </w:r>
    </w:p>
    <w:p w14:paraId="4D291706" w14:textId="77777777" w:rsidR="008C5AE2" w:rsidRDefault="00764220" w:rsidP="00764220">
      <w:pPr>
        <w:pStyle w:val="libNormal"/>
      </w:pPr>
      <w:r>
        <w:t>Due to the passing away of Abu Talib, the polytheists of Quraysh agreed unanimously on assassinating the Holy Prophet (S). He therefore decided to flee from Makkah and migrate to Yathrib where he had many supporters who had believed in his religion and been ready to sacrifice their souls for him.</w:t>
      </w:r>
    </w:p>
    <w:p w14:paraId="0E5CF9E5" w14:textId="77777777" w:rsidR="008C5AE2" w:rsidRDefault="00764220" w:rsidP="00764220">
      <w:pPr>
        <w:pStyle w:val="libNormal"/>
      </w:pPr>
      <w:r>
        <w:t>Having held a meeting in their headquarters, the chiefs of Quraysh decided to gather forty persons from the various tribes of Quraysh and commission them to attack the Holy Prophet (S) and assassinate him in his bed. By doing so, they thought that the relatives of the Holy Prophet (S) would not be able to avenge him, because all the tribes would have a share in this assassination.</w:t>
      </w:r>
    </w:p>
    <w:p w14:paraId="2A95A50A" w14:textId="77777777" w:rsidR="008C5AE2" w:rsidRDefault="00764220" w:rsidP="00764220">
      <w:pPr>
        <w:pStyle w:val="libNormal"/>
      </w:pPr>
      <w:r>
        <w:t>Almighty Allah then informed His Prophet about this plot and ordered him to leave to Yathrib.</w:t>
      </w:r>
      <w:r w:rsidRPr="005B33BE">
        <w:rPr>
          <w:rStyle w:val="libFootnotenumChar"/>
        </w:rPr>
        <w:t>126</w:t>
      </w:r>
    </w:p>
    <w:p w14:paraId="1592F8DD" w14:textId="77777777" w:rsidR="008C5AE2" w:rsidRDefault="00764220" w:rsidP="00764220">
      <w:pPr>
        <w:pStyle w:val="libNormal"/>
      </w:pPr>
      <w:r>
        <w:t>The polytheists had appointed a certain night on which their plot should be put into action. At that night, they stealthily surrounded the Holy Prophet’s house, waiting for dawn in order to attack the house and tear the Holy Prophet’s body with their swords.</w:t>
      </w:r>
    </w:p>
    <w:p w14:paraId="4CA2B736" w14:textId="49E94899" w:rsidR="00764220" w:rsidRDefault="00764220" w:rsidP="00DC5E41">
      <w:pPr>
        <w:pStyle w:val="Heading3"/>
      </w:pPr>
      <w:bookmarkStart w:id="72" w:name="_Toc70729419"/>
      <w:r>
        <w:t>Imam Ali Sacrifices His Life For The Holy Prophet</w:t>
      </w:r>
      <w:bookmarkEnd w:id="72"/>
    </w:p>
    <w:p w14:paraId="453162E5" w14:textId="77777777" w:rsidR="008C5AE2" w:rsidRDefault="00764220" w:rsidP="00764220">
      <w:pPr>
        <w:pStyle w:val="libNormal"/>
      </w:pPr>
      <w:r>
        <w:t>The Holy Prophet (S) ordered Imam Ali ibn Abi Talib (‘a) to replace him, spend that night on his bed,</w:t>
      </w:r>
      <w:r w:rsidRPr="005B33BE">
        <w:rPr>
          <w:rStyle w:val="libFootnotenumChar"/>
        </w:rPr>
        <w:t>127</w:t>
      </w:r>
      <w:r>
        <w:t xml:space="preserve"> and cover himself with the Holy Prophet’s green garment so that the assassinators would think that the Holy Prophet (S) was still there. By doing so, the Holy Prophet (S) would survive that assassination and leave safely.</w:t>
      </w:r>
    </w:p>
    <w:p w14:paraId="62483A5D" w14:textId="77777777" w:rsidR="008C5AE2" w:rsidRDefault="00764220" w:rsidP="00764220">
      <w:pPr>
        <w:pStyle w:val="libNormal"/>
      </w:pPr>
      <w:r>
        <w:t>Imam Ali (‘a) not only obeyed the Holy Prophet’s order but he also was full of joy because he would sacrifice his life to save him.</w:t>
      </w:r>
    </w:p>
    <w:p w14:paraId="3106BD41" w14:textId="77777777" w:rsidR="008C5AE2" w:rsidRDefault="00764220" w:rsidP="00764220">
      <w:pPr>
        <w:pStyle w:val="libNormal"/>
      </w:pPr>
      <w:r>
        <w:t>The Holy Prophet (S) left his house while they were encompassing it, took a handful of dust and threw it on their filthy faces while repeating this holy verse:</w:t>
      </w:r>
    </w:p>
    <w:p w14:paraId="47BB91DF" w14:textId="77777777" w:rsidR="008C5AE2" w:rsidRDefault="00764220" w:rsidP="00764220">
      <w:pPr>
        <w:pStyle w:val="libNormal"/>
      </w:pPr>
      <w:r>
        <w:t>‘And We have made before them a barrier and a barrier behind them, then We have covered them over so that they do not see. (36:9)’</w:t>
      </w:r>
    </w:p>
    <w:p w14:paraId="5690D0E8" w14:textId="77777777" w:rsidR="008C5AE2" w:rsidRDefault="00764220" w:rsidP="00764220">
      <w:pPr>
        <w:pStyle w:val="libNormal"/>
      </w:pPr>
      <w:r>
        <w:t>Actually, the act of Imam Ali (‘a) when he replaced the Holy Prophet (S) and spent that night in his bed in order to give the false impression to the assassinators that the Holy Prophet (S) was still there is considered one of the brightest pages in the book of his sacrifices for Islam and one of his unmatched virtues. About Imam Ali’s protecting the Holy Prophet (S) with his soul, Almighty Allah has revealed in His oft-repeated Quran a verse that immorTalibzes this situation. Hence, the Holy Quran reads:</w:t>
      </w:r>
    </w:p>
    <w:p w14:paraId="1F8DD2FF" w14:textId="77777777" w:rsidR="008C5AE2" w:rsidRDefault="00764220" w:rsidP="00764220">
      <w:pPr>
        <w:pStyle w:val="libNormal"/>
      </w:pPr>
      <w:r>
        <w:t>And among men is he who sells himself to seek the pleasure of Allah; and Allah is Affectionate to the servants. (2:207)</w:t>
      </w:r>
    </w:p>
    <w:p w14:paraId="37986134" w14:textId="77777777" w:rsidR="008C5AE2" w:rsidRDefault="00764220" w:rsidP="00764220">
      <w:pPr>
        <w:pStyle w:val="libNormal"/>
      </w:pPr>
      <w:r>
        <w:t>Al-Ghazzali writes in his book entitled Ihya' ‘Ulum Al-Din:</w:t>
      </w:r>
    </w:p>
    <w:p w14:paraId="04FCEEBC" w14:textId="77777777" w:rsidR="008C5AE2" w:rsidRDefault="00764220" w:rsidP="00764220">
      <w:pPr>
        <w:pStyle w:val="libNormal"/>
      </w:pPr>
      <w:r>
        <w:t>At the night when Ali (‘a) replaced the Holy Prophet (S) and spent that night on his bed, Almighty Allah revealed to Archangels Gabriel and Michael, saying, ‘Today, I have established brotherhood between you two and I have extended your lives, one longer than the other. Of the two of you, which one will sacrifice his life for the sake of the other?’</w:t>
      </w:r>
    </w:p>
    <w:p w14:paraId="409E734B" w14:textId="77777777" w:rsidR="008C5AE2" w:rsidRDefault="00764220" w:rsidP="00764220">
      <w:pPr>
        <w:pStyle w:val="libNormal"/>
      </w:pPr>
      <w:r>
        <w:t>Both of them said that they loved their lives and refused to part with their life for the sake of the other. Then, Almighty Allah revealed, ‘Will you both not be like Ali whom I made Muhammad’s brother and he preferred the Prophet’s life to his own and slept on the Prophet’s bed exposing himself to the risk of being mistaken to be the Prophet and thus slain?</w:t>
      </w:r>
    </w:p>
    <w:p w14:paraId="0B9237C5" w14:textId="77777777" w:rsidR="008C5AE2" w:rsidRDefault="00764220" w:rsidP="00764220">
      <w:pPr>
        <w:pStyle w:val="libNormal"/>
      </w:pPr>
      <w:r>
        <w:t>Go down on earth and protect him from the mischief of his enemies.’ Archangel Gabriel stood at the head and Archangel Michael stood at the foot of the bed, even as Ali (‘a) slept on the Prophet’s bed. They said, ‘Congratulations, Ali! Almighty Allah joins His angels in praising you.’ At that time, this verse was revealed:</w:t>
      </w:r>
    </w:p>
    <w:p w14:paraId="4FDE94AF" w14:textId="77777777" w:rsidR="008C5AE2" w:rsidRDefault="00764220" w:rsidP="00764220">
      <w:pPr>
        <w:pStyle w:val="libNormal"/>
      </w:pPr>
      <w:r>
        <w:t xml:space="preserve">And among men is he who sells himself to seek the pleasure of Allah; and Allah is Affectionate to the servants. (2:207) </w:t>
      </w:r>
      <w:r w:rsidRPr="005B33BE">
        <w:rPr>
          <w:rStyle w:val="libFootnotenumChar"/>
        </w:rPr>
        <w:t>128</w:t>
      </w:r>
    </w:p>
    <w:p w14:paraId="3B3AC2C4" w14:textId="77777777" w:rsidR="008C5AE2" w:rsidRDefault="00764220" w:rsidP="00764220">
      <w:pPr>
        <w:pStyle w:val="libNormal"/>
      </w:pPr>
      <w:r>
        <w:t>This incident also reveals that Imam Ali (‘a) is the second personality in the mission of Islam. He replaces the Holy Prophet (S), represents him, and takes his place in all affairs. Finally, this virtue has played a major role in the promulgation for Islam and no one could ever gain its like.</w:t>
      </w:r>
    </w:p>
    <w:p w14:paraId="5C5A5422" w14:textId="77777777" w:rsidR="008C5AE2" w:rsidRDefault="00764220" w:rsidP="00764220">
      <w:pPr>
        <w:pStyle w:val="libNormal"/>
      </w:pPr>
      <w:r>
        <w:t>Back to the incident, Imam Ali (‘a) spent that night sleeplessly, praying to Almighty Allah to save the Holy Prophet (S) from this ordeal. His supplication at this night was the following:</w:t>
      </w:r>
    </w:p>
    <w:p w14:paraId="7E2C5127" w14:textId="77777777" w:rsidR="008C5AE2" w:rsidRDefault="00764220" w:rsidP="00764220">
      <w:pPr>
        <w:pStyle w:val="libNormal"/>
      </w:pPr>
      <w:r>
        <w:t>O He beside Whom there is no god to be prayed! O He above Whom there is no creator to be feared! O He below Whom there is no deity to be revered! O He Who has no viceroy that can be bribed! O He Who has no companion that can be intermediated! O He Who has no doorkeeper to be called! O He Who gives not but generously and liberally no matter how many the demands are! O He Who deals not with numerous sins but mercifully and kindly!</w:t>
      </w:r>
      <w:r w:rsidRPr="005B33BE">
        <w:rPr>
          <w:rStyle w:val="libFootnotenumChar"/>
        </w:rPr>
        <w:t>129</w:t>
      </w:r>
    </w:p>
    <w:p w14:paraId="73DE67CB" w14:textId="77777777" w:rsidR="008C5AE2" w:rsidRDefault="00764220" w:rsidP="00764220">
      <w:pPr>
        <w:pStyle w:val="libNormal"/>
      </w:pPr>
      <w:r>
        <w:t>It is also reported that Imam Ali (‘a) said the following supplicatory prayer at that night:</w:t>
      </w:r>
    </w:p>
    <w:p w14:paraId="6C418AF6" w14:textId="77777777" w:rsidR="008C5AE2" w:rsidRDefault="00764220" w:rsidP="00764220">
      <w:pPr>
        <w:pStyle w:val="libNormal"/>
      </w:pPr>
      <w:r>
        <w:t>O Allah, I have begun this evening seeking refuge with Your invulnerable security, that is neither touched nor caught, against the evil of all oppressive and domineering ones from among all of Your animate and inanimate creatures both the silent and the speaking; and being in protection against all terrifying things; and being in the complete garb of my loyalty to the Household of Your Prophet; and veiling myself against all those who intend harm to me, behind an impervious wall, which is my sincerity in the profession of their (Divinely commissioned) right (of leadership) and my adherence to their Rope, and bearing with certainty that the Right is theirs, with them, in them, and amid them.</w:t>
      </w:r>
    </w:p>
    <w:p w14:paraId="39AD89A6" w14:textId="77777777" w:rsidR="008C5AE2" w:rsidRDefault="00764220" w:rsidP="00764220">
      <w:pPr>
        <w:pStyle w:val="libNormal"/>
      </w:pPr>
      <w:r>
        <w:t>I thus accede to those whom they accept and depart those whom they depart. O Allah, protect me, in the names of them, against the evil of all that which I fear, O All-great. I am restraining the enemies against me through the Originator of the heavens and the earth; ‘And We have set a bar before them and a bar behind them, and (thus) have covered them so that they see not. ‘O Most Merciful of all those who show mercy!</w:t>
      </w:r>
      <w:r w:rsidRPr="005B33BE">
        <w:rPr>
          <w:rStyle w:val="libFootnotenumChar"/>
        </w:rPr>
        <w:t>130</w:t>
      </w:r>
    </w:p>
    <w:p w14:paraId="2E8F2E36" w14:textId="77777777" w:rsidR="008C5AE2" w:rsidRDefault="00764220" w:rsidP="00764220">
      <w:pPr>
        <w:pStyle w:val="libNormal"/>
      </w:pPr>
      <w:r>
        <w:t>Imam Ali (‘a) remained in that place. When it dawned, the assassinators attacked the Holy Prophet’s bed (where Imam Ali slept) unsheathing their swords. Like a lion, Imam Ali (‘a) got up from the bed, unsheathing his sword. When they saw him, they were astounded. Out of their cowardice, they shouted at him, ‘Where is Muhammad?’ Violently, Imam Ali (‘a) replied, ‘Have you appointed me as his guard?’</w:t>
      </w:r>
    </w:p>
    <w:p w14:paraId="21237939" w14:textId="77777777" w:rsidR="008C5AE2" w:rsidRDefault="00764220" w:rsidP="00764220">
      <w:pPr>
        <w:pStyle w:val="libNormal"/>
      </w:pPr>
      <w:r>
        <w:t>Thus, the criminals, defeated and followed by disgrace and shame, went back to their houses.</w:t>
      </w:r>
    </w:p>
    <w:p w14:paraId="18DA5976" w14:textId="77777777" w:rsidR="008C5AE2" w:rsidRDefault="00764220" w:rsidP="00764220">
      <w:pPr>
        <w:pStyle w:val="libNormal"/>
      </w:pPr>
      <w:r>
        <w:t>In the meantime, the Holy Prophet (S) was on his way to Yathrib. He headed for a mountain and entered a cave therein. He was accompanied by Abu-Bakr who was encompassed by terror and fear from the tyrants of Quraysh. Having noticed so, the Holy Prophet (S) tried to calm him down by saying, ‘Do not panic. Allah the All-exalted is with us.’</w:t>
      </w:r>
    </w:p>
    <w:p w14:paraId="150865D3" w14:textId="77777777" w:rsidR="008C5AE2" w:rsidRDefault="00764220" w:rsidP="00764220">
      <w:pPr>
        <w:pStyle w:val="libNormal"/>
      </w:pPr>
      <w:r>
        <w:t>About this incident, this holy verse was revealed:</w:t>
      </w:r>
    </w:p>
    <w:p w14:paraId="230951ED" w14:textId="77777777" w:rsidR="008C5AE2" w:rsidRDefault="00764220" w:rsidP="00764220">
      <w:pPr>
        <w:pStyle w:val="libNormal"/>
      </w:pPr>
      <w:r>
        <w:t>If you will not aid him, Allah certainly aided him when those who disbelieved expelled him, he being the second of the two, when they were both in the cave, when he said to his companion, ‘Grieve not! Surely, Allah is with us.’ So Allah sent down His tranquility upon him and strengthened him with hosts which you did not see, and made lowest the word of those who disbelieved; and the word of Allah, that is the highest; and Allah is Mighty, Wise. (9:40)</w:t>
      </w:r>
    </w:p>
    <w:p w14:paraId="76CEA2FC" w14:textId="77777777" w:rsidR="008C5AE2" w:rsidRDefault="00764220" w:rsidP="00764220">
      <w:pPr>
        <w:pStyle w:val="libNormal"/>
      </w:pPr>
      <w:r>
        <w:t>Paying no heed to anyone, the Holy Prophet (S) moved along towards Yathrib. When he reached there, he was received so warmly that all the inhabitants of this city went out to welcome him with cheerful exclamations and pleasant faces. In Yathrib, the Holy Prophet (S) could find protection, security, thorough response to his call, and strong faith. These factors delighted him very much.</w:t>
      </w:r>
    </w:p>
    <w:p w14:paraId="34A5035B" w14:textId="3798AA6B" w:rsidR="00764220" w:rsidRDefault="00764220" w:rsidP="00DC5E41">
      <w:pPr>
        <w:pStyle w:val="Heading3"/>
      </w:pPr>
      <w:bookmarkStart w:id="73" w:name="_Toc70729420"/>
      <w:r>
        <w:t>Imam Ali Migrates To Yathrib</w:t>
      </w:r>
      <w:bookmarkEnd w:id="73"/>
    </w:p>
    <w:p w14:paraId="3724BA5D" w14:textId="77777777" w:rsidR="008C5AE2" w:rsidRDefault="00764220" w:rsidP="00764220">
      <w:pPr>
        <w:pStyle w:val="libNormal"/>
      </w:pPr>
      <w:r>
        <w:t>When the Holy Prophet (S) left Makkah to Yathrib, he ordered Imam Ali (‘a), who was still in Makkah, to give back the trusts of people to them and to settle his debts. In the square of Makkah, Imam Ali (‘a) stood up courageously and shouted, ‘Whoever has a trust with the Messenger of Allah may now come to me and receive it.’</w:t>
      </w:r>
    </w:p>
    <w:p w14:paraId="1AE3F190" w14:textId="77777777" w:rsidR="008C5AE2" w:rsidRDefault="00764220" w:rsidP="00764220">
      <w:pPr>
        <w:pStyle w:val="libNormal"/>
      </w:pPr>
      <w:r>
        <w:t>After carrying out this duty, he gathered the women of the Holy Prophet’s household and led them to Yathrib. Seven persons from the tyrants of Quraysh followed him to prevent him from traveling. Bravely and determinedly, Imam Ali (‘a) faced them and could kill one of them. Having seen this, the others ran away.</w:t>
      </w:r>
      <w:r w:rsidRPr="005B33BE">
        <w:rPr>
          <w:rStyle w:val="libFootnotenumChar"/>
        </w:rPr>
        <w:t>131</w:t>
      </w:r>
    </w:p>
    <w:p w14:paraId="4172E20A" w14:textId="77777777" w:rsidR="008C5AE2" w:rsidRDefault="00764220" w:rsidP="00764220">
      <w:pPr>
        <w:pStyle w:val="libNormal"/>
      </w:pPr>
      <w:r>
        <w:t>Imam Ali (‘a) thus led the women to Yathrib. It is also said that he had reached Quba before the Holy Prophet (S) arrived in Yathrib.</w:t>
      </w:r>
      <w:r w:rsidRPr="005B33BE">
        <w:rPr>
          <w:rStyle w:val="libFootnotenumChar"/>
        </w:rPr>
        <w:t>132</w:t>
      </w:r>
    </w:p>
    <w:p w14:paraId="61624898" w14:textId="77777777" w:rsidR="008C5AE2" w:rsidRDefault="00764220" w:rsidP="00764220">
      <w:pPr>
        <w:pStyle w:val="libNormal"/>
      </w:pPr>
      <w:r>
        <w:t>When the Holy Prophet (S) was informed about the arrival of Imam Ali (‘a), he ordered to lead Imam Ali to him. However, the Holy Prophet (S) was told that Imam Ali (‘a) was too tired to walk.</w:t>
      </w:r>
    </w:p>
    <w:p w14:paraId="01A2EECF" w14:textId="77777777" w:rsidR="008C5AE2" w:rsidRDefault="00764220" w:rsidP="00764220">
      <w:pPr>
        <w:pStyle w:val="libNormal"/>
      </w:pPr>
      <w:r>
        <w:t>Therefore, the Holy Prophet (S) came to him and wept for him because his feet were swollen because of covering all the distance between Makkah and Yathrib walking. The Holy Prophet (S) then took some of his saliva and put it on Imam Ali’s feet. Since then, Imam Ali (‘a) had never seen any fatigue in his feet.</w:t>
      </w:r>
      <w:r w:rsidRPr="005B33BE">
        <w:rPr>
          <w:rStyle w:val="libFootnotenumChar"/>
        </w:rPr>
        <w:t>133</w:t>
      </w:r>
    </w:p>
    <w:p w14:paraId="182A15E2" w14:textId="1287DFD7" w:rsidR="00764220" w:rsidRDefault="00764220" w:rsidP="00DC5E41">
      <w:pPr>
        <w:pStyle w:val="Heading3"/>
      </w:pPr>
      <w:bookmarkStart w:id="74" w:name="_Toc70729421"/>
      <w:r>
        <w:t>Establishment Of A Mosque</w:t>
      </w:r>
      <w:bookmarkEnd w:id="74"/>
    </w:p>
    <w:p w14:paraId="1DE41E8A" w14:textId="77777777" w:rsidR="008C5AE2" w:rsidRDefault="00764220" w:rsidP="00764220">
      <w:pPr>
        <w:pStyle w:val="libNormal"/>
      </w:pPr>
      <w:r>
        <w:t>In Yathrib (lately called Al-Madinah Al-Munawwarah), the Holy Prophet (S) started establishing his great state that adopted positively and applicably the human rights, dignity, security, luxury, and teaching. First, he (S) founded a mosque to be the center of his government. From this mosque, all decisions were taken, all laws were enforced, and all treaties and truces were concluded.</w:t>
      </w:r>
    </w:p>
    <w:p w14:paraId="2F115BAA" w14:textId="77777777" w:rsidR="008C5AE2" w:rsidRDefault="00764220" w:rsidP="00764220">
      <w:pPr>
        <w:pStyle w:val="libNormal"/>
      </w:pPr>
      <w:r>
        <w:t>Imam Ali (‘a) was one of those who participated in building the Prophet’s Mosque.</w:t>
      </w:r>
    </w:p>
    <w:p w14:paraId="1D63C4A2" w14:textId="53744895" w:rsidR="00764220" w:rsidRDefault="00764220" w:rsidP="00DC5E41">
      <w:pPr>
        <w:pStyle w:val="Heading3"/>
      </w:pPr>
      <w:bookmarkStart w:id="75" w:name="_Toc70729422"/>
      <w:r>
        <w:t>Islamic Brotherhood</w:t>
      </w:r>
      <w:bookmarkEnd w:id="75"/>
    </w:p>
    <w:p w14:paraId="4FD89448" w14:textId="77777777" w:rsidR="008C5AE2" w:rsidRDefault="00764220" w:rsidP="00764220">
      <w:pPr>
        <w:pStyle w:val="libNormal"/>
      </w:pPr>
      <w:r>
        <w:t>As soon as he resided in Al-Madinah, the Holy Prophet (S) declared the principle of Islamic brotherhood. Practically, he brought into fraternal association between each couple of Muslim individuals; one from the Muslims of Makkah who had emigrated to Yathrib and another from the inhabitants of Yathrib who supported and received his companions and him.</w:t>
      </w:r>
    </w:p>
    <w:p w14:paraId="79D23635" w14:textId="77777777" w:rsidR="008C5AE2" w:rsidRDefault="00764220" w:rsidP="00764220">
      <w:pPr>
        <w:pStyle w:val="libNormal"/>
      </w:pPr>
      <w:r>
        <w:t>In other words, he fraternized a member of the tribe of Al-Aws with another from the tribe of Al-Khazraj; the two major tribes that lived in Yathrib. He also fraternized a member of the emigrants of Makkah (Muhajirun) with a member of the citizens of Yathrib (Ansar).</w:t>
      </w:r>
    </w:p>
    <w:p w14:paraId="2E5EF95B" w14:textId="77777777" w:rsidR="008C5AE2" w:rsidRDefault="00764220" w:rsidP="00764220">
      <w:pPr>
        <w:pStyle w:val="libNormal"/>
      </w:pPr>
      <w:r>
        <w:t>In fact, this fraternity is considered closer and firmer than family and blood ties.</w:t>
      </w:r>
    </w:p>
    <w:p w14:paraId="2BD421D0" w14:textId="77777777" w:rsidR="008C5AE2" w:rsidRDefault="00764220" w:rsidP="00764220">
      <w:pPr>
        <w:pStyle w:val="libNormal"/>
      </w:pPr>
      <w:r>
        <w:t>No one remained except the Holy Prophet (S) who fraternized with Imam Ali (‘a) and said to him,</w:t>
      </w:r>
    </w:p>
    <w:p w14:paraId="231A10C3" w14:textId="42C4411F" w:rsidR="008C5AE2" w:rsidRDefault="00764220" w:rsidP="00764220">
      <w:pPr>
        <w:pStyle w:val="libNormal"/>
      </w:pPr>
      <w:r>
        <w:t>You are my brother in this world and the Next World.</w:t>
      </w:r>
      <w:r w:rsidRPr="005B33BE">
        <w:rPr>
          <w:rStyle w:val="libFootnotenumChar"/>
        </w:rPr>
        <w:t>134</w:t>
      </w:r>
    </w:p>
    <w:p w14:paraId="57F82783" w14:textId="77777777" w:rsidR="002D45E9" w:rsidRDefault="002D45E9" w:rsidP="002D45E9">
      <w:pPr>
        <w:pStyle w:val="Heading3"/>
      </w:pPr>
      <w:bookmarkStart w:id="76" w:name="_Toc70729423"/>
      <w:r>
        <w:t>Notes</w:t>
      </w:r>
      <w:bookmarkEnd w:id="76"/>
    </w:p>
    <w:p w14:paraId="73290669" w14:textId="0421E34F" w:rsidR="00764220" w:rsidRDefault="00764220" w:rsidP="002D45E9">
      <w:pPr>
        <w:pStyle w:val="libFootnote"/>
      </w:pPr>
      <w:r>
        <w:t>1.Ahmad ibn Abdullah At-Tabari, Dhakha’ir Al-’Uqba fi Manaqib Dhawi’l-Qurba, pp. 56; Al-Diyarbakri, Tarikh Al-Khamis 2:375.</w:t>
      </w:r>
    </w:p>
    <w:p w14:paraId="07E7D85E" w14:textId="77777777" w:rsidR="00764220" w:rsidRDefault="00764220" w:rsidP="002D45E9">
      <w:pPr>
        <w:pStyle w:val="libFootnote"/>
      </w:pPr>
      <w:r>
        <w:t>2.Shaykh At-Tabrisi, I’lam Al-Wara bi-A’lam Al-Huda, pp. 194.</w:t>
      </w:r>
    </w:p>
    <w:p w14:paraId="6464491D" w14:textId="77777777" w:rsidR="00764220" w:rsidRDefault="00764220" w:rsidP="002D45E9">
      <w:pPr>
        <w:pStyle w:val="libFootnote"/>
      </w:pPr>
      <w:r>
        <w:t>3.Al-Haythami, Majma’ Al-Zawa'id 9:111; Ibn Al-Sabbagh, Al-Fusul Al-Muhimmah, pp. 22.</w:t>
      </w:r>
    </w:p>
    <w:p w14:paraId="7655DBDC" w14:textId="77777777" w:rsidR="00764220" w:rsidRDefault="00764220" w:rsidP="002D45E9">
      <w:pPr>
        <w:pStyle w:val="libFootnote"/>
      </w:pPr>
      <w:r>
        <w:t>4.Al-Suyuti, Al-Jami’ Al-Kabir 6:404.</w:t>
      </w:r>
    </w:p>
    <w:p w14:paraId="56E09090" w14:textId="77777777" w:rsidR="00764220" w:rsidRDefault="00764220" w:rsidP="002D45E9">
      <w:pPr>
        <w:pStyle w:val="libFootnote"/>
      </w:pPr>
      <w:r>
        <w:t>5.Al-Hakim Al-Nayshaburi, Al-Mustadrak ‘Ala’l-Sahihayn 3:104; Tarikh At-Tabari 2:261;</w:t>
      </w:r>
    </w:p>
    <w:p w14:paraId="0016D815" w14:textId="77777777" w:rsidR="00764220" w:rsidRDefault="00764220" w:rsidP="002D45E9">
      <w:pPr>
        <w:pStyle w:val="libFootnote"/>
      </w:pPr>
      <w:r>
        <w:t>Al-Maqrizi, Imta’ Al-Asma’ 1:50.</w:t>
      </w:r>
    </w:p>
    <w:p w14:paraId="076C4319" w14:textId="77777777" w:rsidR="00764220" w:rsidRDefault="00764220" w:rsidP="002D45E9">
      <w:pPr>
        <w:pStyle w:val="libFootnote"/>
      </w:pPr>
      <w:r>
        <w:t>6.Al-Haythami, Majma’ Al-Zawa'id 9:100.</w:t>
      </w:r>
    </w:p>
    <w:p w14:paraId="5F56C2AA" w14:textId="77777777" w:rsidR="00764220" w:rsidRDefault="00764220" w:rsidP="002D45E9">
      <w:pPr>
        <w:pStyle w:val="libFootnote"/>
      </w:pPr>
      <w:r>
        <w:t>7.Tarikh At-Tabari 2:363; Al-Diyarbakri, Tarikh Al-Khamis 2:375.</w:t>
      </w:r>
    </w:p>
    <w:p w14:paraId="1E76DE2D" w14:textId="77777777" w:rsidR="00764220" w:rsidRDefault="00764220" w:rsidP="002D45E9">
      <w:pPr>
        <w:pStyle w:val="libFootnote"/>
      </w:pPr>
      <w:r>
        <w:t>8.Ahmad ibn Abdullah At-Tabari, Dhakha’ir Al-’Uqba fi Manaqib Dhawi’l-Qurba, pp. 24.</w:t>
      </w:r>
    </w:p>
    <w:p w14:paraId="5136339F" w14:textId="77777777" w:rsidR="00764220" w:rsidRDefault="00764220" w:rsidP="002D45E9">
      <w:pPr>
        <w:pStyle w:val="libFootnote"/>
      </w:pPr>
      <w:r>
        <w:t>9.‘Allamah Al-killi, Kashf Al-Yaqin, pp. 105 (The English Version).</w:t>
      </w:r>
    </w:p>
    <w:p w14:paraId="27673B59" w14:textId="77777777" w:rsidR="00764220" w:rsidRDefault="00764220" w:rsidP="002D45E9">
      <w:pPr>
        <w:pStyle w:val="libFootnote"/>
      </w:pPr>
      <w:r>
        <w:t>10.Ibn Shahr'ashub, Manaqib Ali Abi Talib3:91.</w:t>
      </w:r>
    </w:p>
    <w:p w14:paraId="3E5C7DFA" w14:textId="77777777" w:rsidR="00764220" w:rsidRDefault="00764220" w:rsidP="002D45E9">
      <w:pPr>
        <w:pStyle w:val="libFootnote"/>
      </w:pPr>
      <w:r>
        <w:t>11.Ibn Shahr'ashub, Manaqib Ali Abi Talib3:92.</w:t>
      </w:r>
    </w:p>
    <w:p w14:paraId="7D59C5F2" w14:textId="77777777" w:rsidR="00764220" w:rsidRDefault="00764220" w:rsidP="002D45E9">
      <w:pPr>
        <w:pStyle w:val="libFootnote"/>
      </w:pPr>
      <w:r>
        <w:t>12.Ahmad ibn Abdullah At-Tabari, Dhakha’ir Al-’Uqba fi Manaqib Dhawi’l-Qurba, pp. 57. Ibn kajar in Tahdhib Al-Tahdhib 7:338, and Ibn Sa’d in Al-tabaqat Al-Kubra 2:26 have mentioned some physical features of Imam Ali (‘a).</w:t>
      </w:r>
    </w:p>
    <w:p w14:paraId="780BC4DB" w14:textId="77777777" w:rsidR="00764220" w:rsidRDefault="00764220" w:rsidP="002D45E9">
      <w:pPr>
        <w:pStyle w:val="libFootnote"/>
      </w:pPr>
      <w:r>
        <w:t>13.Nahj Al-Balaghah, Sermon No. 192.</w:t>
      </w:r>
    </w:p>
    <w:p w14:paraId="768BEDC8" w14:textId="77777777" w:rsidR="00764220" w:rsidRDefault="00764220" w:rsidP="002D45E9">
      <w:pPr>
        <w:pStyle w:val="libFootnote"/>
      </w:pPr>
      <w:r>
        <w:t>14.Al-Jahis, Hayat Al-Hayawan 1:337.</w:t>
      </w:r>
    </w:p>
    <w:p w14:paraId="712E04F8" w14:textId="77777777" w:rsidR="00764220" w:rsidRDefault="00764220" w:rsidP="002D45E9">
      <w:pPr>
        <w:pStyle w:val="libFootnote"/>
      </w:pPr>
      <w:r>
        <w:t>15.Al-Majlisi, Bihar Al-Anwar 77:45.</w:t>
      </w:r>
    </w:p>
    <w:p w14:paraId="0D818CEB" w14:textId="77777777" w:rsidR="00764220" w:rsidRDefault="00764220" w:rsidP="002D45E9">
      <w:pPr>
        <w:pStyle w:val="libFootnote"/>
      </w:pPr>
      <w:r>
        <w:t>16.All these educational instructions and more can be found in Tuhaf Al-’Uqul (The Masterpieces of the Intellects) by Ibn Shu’bah Al-karrani; translated into English by Badr Shahin; published by Ansariyan Publications.</w:t>
      </w:r>
    </w:p>
    <w:p w14:paraId="3E07B95C" w14:textId="77777777" w:rsidR="00764220" w:rsidRDefault="00764220" w:rsidP="002D45E9">
      <w:pPr>
        <w:pStyle w:val="libFootnote"/>
      </w:pPr>
      <w:r>
        <w:t>17.See, for instance, Sahih Al-Tirmidhi 2:103; Ibn Sa’d, Al-tabaqat Al-Kubra 3:14; Al- Muttaqi Al-Hindi, Kanz Al-’Ummal 6:400; Tarikh At-Tabari 2:500’ etc.</w:t>
      </w:r>
    </w:p>
    <w:p w14:paraId="495EDBC8" w14:textId="77777777" w:rsidR="00764220" w:rsidRDefault="00764220" w:rsidP="002D45E9">
      <w:pPr>
        <w:pStyle w:val="libFootnote"/>
      </w:pPr>
      <w:r>
        <w:t>18.Ibn Al-Jawzi, Sifat Al-Safwah 1:162.</w:t>
      </w:r>
    </w:p>
    <w:p w14:paraId="57226DEF" w14:textId="77777777" w:rsidR="00764220" w:rsidRDefault="00764220" w:rsidP="002D45E9">
      <w:pPr>
        <w:pStyle w:val="libFootnote"/>
      </w:pPr>
      <w:r>
        <w:t>19.Al-Majlisi, Bihar Al-Anwar 34:255.</w:t>
      </w:r>
    </w:p>
    <w:p w14:paraId="5EE04157" w14:textId="77777777" w:rsidR="00764220" w:rsidRDefault="00764220" w:rsidP="002D45E9">
      <w:pPr>
        <w:pStyle w:val="libFootnote"/>
      </w:pPr>
      <w:r>
        <w:t>20.Ibn ‘Asakir, Tarikh Madinat Dimashq 1:33.</w:t>
      </w:r>
    </w:p>
    <w:p w14:paraId="5C378670" w14:textId="77777777" w:rsidR="00764220" w:rsidRDefault="00764220" w:rsidP="002D45E9">
      <w:pPr>
        <w:pStyle w:val="libFootnote"/>
      </w:pPr>
      <w:r>
        <w:t>21.Al-Maqrizi, Imta’ Al-Asma’ 1:16.</w:t>
      </w:r>
    </w:p>
    <w:p w14:paraId="592D5CBD" w14:textId="77777777" w:rsidR="00764220" w:rsidRDefault="00764220" w:rsidP="002D45E9">
      <w:pPr>
        <w:pStyle w:val="libFootnote"/>
      </w:pPr>
      <w:r>
        <w:t>22.Nahj Al-Balaghah, Sermon No. 192.</w:t>
      </w:r>
    </w:p>
    <w:p w14:paraId="3C4BA7A3" w14:textId="77777777" w:rsidR="00764220" w:rsidRDefault="00764220" w:rsidP="002D45E9">
      <w:pPr>
        <w:pStyle w:val="libFootnote"/>
      </w:pPr>
      <w:r>
        <w:t>23.Al-Tha’alibi, Lata'if Al-Ma’arif, pp. 12.</w:t>
      </w:r>
    </w:p>
    <w:p w14:paraId="3D6ADE0C" w14:textId="77777777" w:rsidR="00764220" w:rsidRDefault="00764220" w:rsidP="002D45E9">
      <w:pPr>
        <w:pStyle w:val="libFootnote"/>
      </w:pPr>
      <w:r>
        <w:t>24.Al-Amini, Al-Ghadir 3:21.</w:t>
      </w:r>
    </w:p>
    <w:p w14:paraId="47D5574A" w14:textId="77777777" w:rsidR="00764220" w:rsidRDefault="00764220" w:rsidP="002D45E9">
      <w:pPr>
        <w:pStyle w:val="libFootnote"/>
      </w:pPr>
      <w:r>
        <w:t>25.Al-Baghdadi, Khuzanat Al-Adab 3:213.</w:t>
      </w:r>
    </w:p>
    <w:p w14:paraId="5E827F0F" w14:textId="77777777" w:rsidR="00764220" w:rsidRDefault="00764220" w:rsidP="002D45E9">
      <w:pPr>
        <w:pStyle w:val="libFootnote"/>
      </w:pPr>
      <w:r>
        <w:t>26.Ahmad ibn kanbal, Al-Musnad 2:102.</w:t>
      </w:r>
    </w:p>
    <w:p w14:paraId="4F513FBC" w14:textId="77777777" w:rsidR="00764220" w:rsidRDefault="00764220" w:rsidP="002D45E9">
      <w:pPr>
        <w:pStyle w:val="libFootnote"/>
      </w:pPr>
      <w:r>
        <w:t>27.Shaykh At-Tabrisi, I’lam Al-Wara bi-A’lam Al-Huda, pp. 187.</w:t>
      </w:r>
    </w:p>
    <w:p w14:paraId="7B06EE9A" w14:textId="77777777" w:rsidR="00764220" w:rsidRDefault="00764220" w:rsidP="002D45E9">
      <w:pPr>
        <w:pStyle w:val="libFootnote"/>
      </w:pPr>
      <w:r>
        <w:t>28.Periphrasis is an expression of meaning indirectly or in more words than necessary.</w:t>
      </w:r>
    </w:p>
    <w:p w14:paraId="53FC8BF2" w14:textId="77777777" w:rsidR="00764220" w:rsidRDefault="00764220" w:rsidP="002D45E9">
      <w:pPr>
        <w:pStyle w:val="libFootnote"/>
      </w:pPr>
      <w:r>
        <w:t>29.Al-Baghdadi, Khuzanat Al-Adab 1:154.</w:t>
      </w:r>
    </w:p>
    <w:p w14:paraId="1A91A273" w14:textId="77777777" w:rsidR="00764220" w:rsidRDefault="00764220" w:rsidP="002D45E9">
      <w:pPr>
        <w:pStyle w:val="libFootnote"/>
      </w:pPr>
      <w:r>
        <w:t>30.Al-Jahis, Al-Rasa'il 2:222.</w:t>
      </w:r>
    </w:p>
    <w:p w14:paraId="6011DFF4" w14:textId="77777777" w:rsidR="00764220" w:rsidRDefault="00764220" w:rsidP="002D45E9">
      <w:pPr>
        <w:pStyle w:val="libFootnote"/>
      </w:pPr>
      <w:r>
        <w:t>31.Shaykh Al-tusi, Tahdhib Al-Ahkam 3:83; Al-Majlisi, Bihar Al-Anwar 20:263.</w:t>
      </w:r>
    </w:p>
    <w:p w14:paraId="28C98D1A" w14:textId="77777777" w:rsidR="00764220" w:rsidRDefault="00764220" w:rsidP="002D45E9">
      <w:pPr>
        <w:pStyle w:val="libFootnote"/>
      </w:pPr>
      <w:r>
        <w:t>32.Nahj Al-Balaghah, Sermon No. 71.</w:t>
      </w:r>
    </w:p>
    <w:p w14:paraId="5736E2C7" w14:textId="77777777" w:rsidR="00764220" w:rsidRDefault="00764220" w:rsidP="002D45E9">
      <w:pPr>
        <w:pStyle w:val="libFootnote"/>
      </w:pPr>
      <w:r>
        <w:t>33.Nahj Al-Balaghah, Sermon No. 96</w:t>
      </w:r>
    </w:p>
    <w:p w14:paraId="6FA6DF4E" w14:textId="77777777" w:rsidR="00764220" w:rsidRDefault="00764220" w:rsidP="002D45E9">
      <w:pPr>
        <w:pStyle w:val="libFootnote"/>
      </w:pPr>
      <w:r>
        <w:t>34.Nahj Al-Balaghah, Sermon No. 161</w:t>
      </w:r>
    </w:p>
    <w:p w14:paraId="6FD1AC91" w14:textId="77777777" w:rsidR="00764220" w:rsidRDefault="00764220" w:rsidP="002D45E9">
      <w:pPr>
        <w:pStyle w:val="libFootnote"/>
      </w:pPr>
      <w:r>
        <w:t>35.Ibn Abd Al-Barr, Al-Istiab 1:30.</w:t>
      </w:r>
    </w:p>
    <w:p w14:paraId="59D632FB" w14:textId="77777777" w:rsidR="00764220" w:rsidRDefault="00764220" w:rsidP="002D45E9">
      <w:pPr>
        <w:pStyle w:val="libFootnote"/>
      </w:pPr>
      <w:r>
        <w:t>36.Sharif Al-Murtadha, Al-Fusul Al-Mukhtarah 2:66.</w:t>
      </w:r>
    </w:p>
    <w:p w14:paraId="096EAE37" w14:textId="77777777" w:rsidR="00764220" w:rsidRDefault="00764220" w:rsidP="002D45E9">
      <w:pPr>
        <w:pStyle w:val="libFootnote"/>
      </w:pPr>
      <w:r>
        <w:t>37.Tash Kubri Zadah, Miftah Al-Sa’adah 1:89.</w:t>
      </w:r>
    </w:p>
    <w:p w14:paraId="761E1E16" w14:textId="77777777" w:rsidR="00764220" w:rsidRDefault="00764220" w:rsidP="002D45E9">
      <w:pPr>
        <w:pStyle w:val="libFootnote"/>
      </w:pPr>
      <w:r>
        <w:t>38.Al-Qalqashandi, Subh Al-A’sha 1:65.</w:t>
      </w:r>
    </w:p>
    <w:p w14:paraId="7C753557" w14:textId="77777777" w:rsidR="00764220" w:rsidRDefault="00764220" w:rsidP="002D45E9">
      <w:pPr>
        <w:pStyle w:val="libFootnote"/>
      </w:pPr>
      <w:r>
        <w:t>39.Sahih Al-Bukhari, Kitab Al-Sulh 3:168; Sahih Muslim, Kitab Al-Jihad 3:1410.</w:t>
      </w:r>
    </w:p>
    <w:p w14:paraId="378C347B" w14:textId="77777777" w:rsidR="00764220" w:rsidRDefault="00764220" w:rsidP="002D45E9">
      <w:pPr>
        <w:pStyle w:val="libFootnote"/>
      </w:pPr>
      <w:r>
        <w:t>40.Al-’Askari, Al-Sina’atayn, pp. 431; Ibn Al-’Anbari, ´sah Al-Waqf wa’l-Ibtida', pp. 231.</w:t>
      </w:r>
    </w:p>
    <w:p w14:paraId="18C61F7D" w14:textId="77777777" w:rsidR="00764220" w:rsidRDefault="00764220" w:rsidP="002D45E9">
      <w:pPr>
        <w:pStyle w:val="libFootnote"/>
      </w:pPr>
      <w:r>
        <w:t>41.Ibn Al-Dimashqi, Jawahir Al-MaTalibb 1:267.</w:t>
      </w:r>
    </w:p>
    <w:p w14:paraId="03B2B8DC" w14:textId="77777777" w:rsidR="00764220" w:rsidRDefault="00764220" w:rsidP="002D45E9">
      <w:pPr>
        <w:pStyle w:val="libFootnote"/>
      </w:pPr>
      <w:r>
        <w:t>42.Ibn Al-Jawzi, Sifat Al-Safwah 1:163; Ahmad ibn kanbal, Al-Musnad 1:84.</w:t>
      </w:r>
    </w:p>
    <w:p w14:paraId="7A6A771B" w14:textId="77777777" w:rsidR="00764220" w:rsidRDefault="00764220" w:rsidP="002D45E9">
      <w:pPr>
        <w:pStyle w:val="libFootnote"/>
      </w:pPr>
      <w:r>
        <w:t>43.Al-Baghdadi, Khuzanat Al-Adab 7:224.</w:t>
      </w:r>
    </w:p>
    <w:p w14:paraId="616846EF" w14:textId="77777777" w:rsidR="00764220" w:rsidRDefault="00764220" w:rsidP="002D45E9">
      <w:pPr>
        <w:pStyle w:val="libFootnote"/>
      </w:pPr>
      <w:r>
        <w:t>44.Al-kimyari, Al-Raws Al-Mi’tar, pp. 467; Jawad Ali, Al-Mufa••Al fi Tarikh Al-’Arab Qabl Al-Islam 4:454.</w:t>
      </w:r>
    </w:p>
    <w:p w14:paraId="7876300A" w14:textId="77777777" w:rsidR="00764220" w:rsidRDefault="00764220" w:rsidP="002D45E9">
      <w:pPr>
        <w:pStyle w:val="libFootnote"/>
      </w:pPr>
      <w:r>
        <w:t>45.Al-Hakim Al-Nayshaburi, Al-Mustadrak ‘Ala Al-Sahihayn 2:366.</w:t>
      </w:r>
    </w:p>
    <w:p w14:paraId="691DDB14" w14:textId="77777777" w:rsidR="00764220" w:rsidRDefault="00764220" w:rsidP="002D45E9">
      <w:pPr>
        <w:pStyle w:val="libFootnote"/>
      </w:pPr>
      <w:r>
        <w:t>46.Ibn Al-Dimashqi, Jawahir Al-MaTalibb 1:295.</w:t>
      </w:r>
    </w:p>
    <w:p w14:paraId="396A7A63" w14:textId="77777777" w:rsidR="00764220" w:rsidRDefault="00764220" w:rsidP="002D45E9">
      <w:pPr>
        <w:pStyle w:val="libFootnote"/>
      </w:pPr>
      <w:r>
        <w:t>47.Al-Hurr Al-’Amili, Wasa'il Al-Shi’ah 1:499.</w:t>
      </w:r>
    </w:p>
    <w:p w14:paraId="44E605ED" w14:textId="77777777" w:rsidR="00764220" w:rsidRDefault="00764220" w:rsidP="002D45E9">
      <w:pPr>
        <w:pStyle w:val="libFootnote"/>
      </w:pPr>
      <w:r>
        <w:t>48.‘Allamah Al-Majlisi, Bihar Al-Anwar 41:14.</w:t>
      </w:r>
    </w:p>
    <w:p w14:paraId="477E2665" w14:textId="77777777" w:rsidR="00764220" w:rsidRDefault="00764220" w:rsidP="002D45E9">
      <w:pPr>
        <w:pStyle w:val="libFootnote"/>
      </w:pPr>
      <w:r>
        <w:t>49.‘Allamah Al-Majlisi, Bihar Al-Anwar 41:14; Shaykh Al-Saduq, Al-Amali, pp. 371.</w:t>
      </w:r>
    </w:p>
    <w:p w14:paraId="4D93CD9A" w14:textId="77777777" w:rsidR="00764220" w:rsidRDefault="00764220" w:rsidP="002D45E9">
      <w:pPr>
        <w:pStyle w:val="libFootnote"/>
      </w:pPr>
      <w:r>
        <w:t>50.Shaykh Al-Saduq, Al-Khi•al, pp. 546.</w:t>
      </w:r>
    </w:p>
    <w:p w14:paraId="3A436FC7" w14:textId="77777777" w:rsidR="00764220" w:rsidRDefault="00764220" w:rsidP="002D45E9">
      <w:pPr>
        <w:pStyle w:val="libFootnote"/>
      </w:pPr>
      <w:r>
        <w:t>51.Nasr ibn Muzahim, Waq’at Siffin, pp. 133.</w:t>
      </w:r>
    </w:p>
    <w:p w14:paraId="4823EF2C" w14:textId="77777777" w:rsidR="00764220" w:rsidRDefault="00764220" w:rsidP="002D45E9">
      <w:pPr>
        <w:pStyle w:val="libFootnote"/>
      </w:pPr>
      <w:r>
        <w:t>52.Shaykh Al-Kulayni, Al-Kafi (Al-Rawsah), pp. 195.</w:t>
      </w:r>
    </w:p>
    <w:p w14:paraId="259B4892" w14:textId="77777777" w:rsidR="00764220" w:rsidRDefault="00764220" w:rsidP="002D45E9">
      <w:pPr>
        <w:pStyle w:val="libFootnote"/>
      </w:pPr>
      <w:r>
        <w:t>53.Shaykh Al-Mufid, Kitab Al-Irshad, pp. 271.</w:t>
      </w:r>
    </w:p>
    <w:p w14:paraId="513BDDDB" w14:textId="77777777" w:rsidR="00764220" w:rsidRDefault="00764220" w:rsidP="002D45E9">
      <w:pPr>
        <w:pStyle w:val="libFootnote"/>
      </w:pPr>
      <w:r>
        <w:t>54.Nahj Al-Balaghah, Sermon No. 221.</w:t>
      </w:r>
    </w:p>
    <w:p w14:paraId="00BB0C14" w14:textId="77777777" w:rsidR="00764220" w:rsidRDefault="00764220" w:rsidP="002D45E9">
      <w:pPr>
        <w:pStyle w:val="libFootnote"/>
      </w:pPr>
      <w:r>
        <w:t>55.Nahj Al-Balaghah, Sermon No. 221.</w:t>
      </w:r>
    </w:p>
    <w:p w14:paraId="22CB15DD" w14:textId="77777777" w:rsidR="00764220" w:rsidRDefault="00764220" w:rsidP="002D45E9">
      <w:pPr>
        <w:pStyle w:val="libFootnote"/>
      </w:pPr>
      <w:r>
        <w:t>56.Nahj Al-Balaghah, Letter No. 45.</w:t>
      </w:r>
    </w:p>
    <w:p w14:paraId="64127469" w14:textId="77777777" w:rsidR="00764220" w:rsidRDefault="00764220" w:rsidP="002D45E9">
      <w:pPr>
        <w:pStyle w:val="libFootnote"/>
      </w:pPr>
      <w:r>
        <w:t>57.Nahj Al-Balaghah, Maxim No. 236.</w:t>
      </w:r>
    </w:p>
    <w:p w14:paraId="3308BD2B" w14:textId="77777777" w:rsidR="00764220" w:rsidRDefault="00764220" w:rsidP="002D45E9">
      <w:pPr>
        <w:pStyle w:val="libFootnote"/>
      </w:pPr>
      <w:r>
        <w:t>58.Nahj Al-Balaghah, Sermon No. 97.</w:t>
      </w:r>
    </w:p>
    <w:p w14:paraId="714DF4AF" w14:textId="77777777" w:rsidR="00764220" w:rsidRDefault="00764220" w:rsidP="002D45E9">
      <w:pPr>
        <w:pStyle w:val="libFootnote"/>
      </w:pPr>
      <w:r>
        <w:t>59.Nahj Al-Balaghah, Sermon No. 196.</w:t>
      </w:r>
    </w:p>
    <w:p w14:paraId="56B0C426" w14:textId="77777777" w:rsidR="00764220" w:rsidRDefault="00764220" w:rsidP="002D45E9">
      <w:pPr>
        <w:pStyle w:val="libFootnote"/>
      </w:pPr>
      <w:r>
        <w:t>60.By ‘Umar ibn Abd Al-’Aziz; see Ibn ‘Asakir, Tarikh Madinat Dimashq 3:252 and Ibn Al- Dimashqi, Jawahir Al-MaTalibb 1:276.</w:t>
      </w:r>
    </w:p>
    <w:p w14:paraId="5661D945" w14:textId="77777777" w:rsidR="00764220" w:rsidRDefault="00764220" w:rsidP="002D45E9">
      <w:pPr>
        <w:pStyle w:val="libFootnote"/>
      </w:pPr>
      <w:r>
        <w:t>61.Nahj Al-Balaghah, Sermon No. 208.</w:t>
      </w:r>
    </w:p>
    <w:p w14:paraId="02D90263" w14:textId="77777777" w:rsidR="00764220" w:rsidRDefault="00764220" w:rsidP="002D45E9">
      <w:pPr>
        <w:pStyle w:val="libFootnote"/>
      </w:pPr>
      <w:r>
        <w:t>62.Ibn Al-Jawzi, Sifat Al-Safwah 1:198.</w:t>
      </w:r>
    </w:p>
    <w:p w14:paraId="5A3D4D08" w14:textId="77777777" w:rsidR="00764220" w:rsidRDefault="00764220" w:rsidP="002D45E9">
      <w:pPr>
        <w:pStyle w:val="libFootnote"/>
      </w:pPr>
      <w:r>
        <w:t>63.Ibrahim ibn Muhammad Al-Thaqafi, Al-Gharat 1:99.</w:t>
      </w:r>
    </w:p>
    <w:p w14:paraId="7CC1072B" w14:textId="77777777" w:rsidR="00764220" w:rsidRDefault="00764220" w:rsidP="002D45E9">
      <w:pPr>
        <w:pStyle w:val="libFootnote"/>
      </w:pPr>
      <w:r>
        <w:t>64.Ibn Abd Al-Barr, Al-Istiab 2:49.</w:t>
      </w:r>
    </w:p>
    <w:p w14:paraId="143CF69B" w14:textId="77777777" w:rsidR="00764220" w:rsidRDefault="00764220" w:rsidP="002D45E9">
      <w:pPr>
        <w:pStyle w:val="libFootnote"/>
      </w:pPr>
      <w:r>
        <w:t>65.Ibn Al-Jawzi, Sifat Al-Safwah 1:168.</w:t>
      </w:r>
    </w:p>
    <w:p w14:paraId="01CD6710" w14:textId="77777777" w:rsidR="00764220" w:rsidRDefault="00764220" w:rsidP="002D45E9">
      <w:pPr>
        <w:pStyle w:val="libFootnote"/>
      </w:pPr>
      <w:r>
        <w:t>66.Ibrahim ibn Muhammad Al-Thaqafi, Al-Gharat 1:106.</w:t>
      </w:r>
    </w:p>
    <w:p w14:paraId="3FF7809E" w14:textId="77777777" w:rsidR="00764220" w:rsidRDefault="00764220" w:rsidP="002D45E9">
      <w:pPr>
        <w:pStyle w:val="libFootnote"/>
      </w:pPr>
      <w:r>
        <w:t>67.Sharif Al-Murtadha, Al-Amali 1:353.</w:t>
      </w:r>
    </w:p>
    <w:p w14:paraId="150E02E6" w14:textId="77777777" w:rsidR="00764220" w:rsidRDefault="00764220" w:rsidP="002D45E9">
      <w:pPr>
        <w:pStyle w:val="libFootnote"/>
      </w:pPr>
      <w:r>
        <w:t>68.Abu-Na’im, Hilyat Al-Awliya' 3:236.</w:t>
      </w:r>
    </w:p>
    <w:p w14:paraId="5591DF56" w14:textId="77777777" w:rsidR="00764220" w:rsidRDefault="00764220" w:rsidP="002D45E9">
      <w:pPr>
        <w:pStyle w:val="libFootnote"/>
      </w:pPr>
      <w:r>
        <w:t>69.Ibn Shahr'ashub, Manaqib Ali Abi Talib 1:366.</w:t>
      </w:r>
    </w:p>
    <w:p w14:paraId="5831BF68" w14:textId="77777777" w:rsidR="00764220" w:rsidRDefault="00764220" w:rsidP="002D45E9">
      <w:pPr>
        <w:pStyle w:val="libFootnote"/>
      </w:pPr>
      <w:r>
        <w:t>70.Ibn Shahr'ashub, Manaqib Ali Abi Talib 1:367.</w:t>
      </w:r>
    </w:p>
    <w:p w14:paraId="0788D878" w14:textId="77777777" w:rsidR="00764220" w:rsidRDefault="00764220" w:rsidP="002D45E9">
      <w:pPr>
        <w:pStyle w:val="libFootnote"/>
      </w:pPr>
      <w:r>
        <w:t>71.Ibn Shahr'ashub, Manaqib Ali Abi Talib1:364.</w:t>
      </w:r>
    </w:p>
    <w:p w14:paraId="27E52559" w14:textId="77777777" w:rsidR="00764220" w:rsidRDefault="00764220" w:rsidP="002D45E9">
      <w:pPr>
        <w:pStyle w:val="libFootnote"/>
      </w:pPr>
      <w:r>
        <w:t>72.Musnad Ahmad 2:351, H. 1367.</w:t>
      </w:r>
    </w:p>
    <w:p w14:paraId="1CD69230" w14:textId="77777777" w:rsidR="00764220" w:rsidRDefault="00764220" w:rsidP="002D45E9">
      <w:pPr>
        <w:pStyle w:val="libFootnote"/>
      </w:pPr>
      <w:r>
        <w:t>73.Ibn Abi’l-Hadid, Sharh Nahj Al-Balaghah 1:26.</w:t>
      </w:r>
    </w:p>
    <w:p w14:paraId="6EB30085" w14:textId="77777777" w:rsidR="00764220" w:rsidRDefault="00764220" w:rsidP="002D45E9">
      <w:pPr>
        <w:pStyle w:val="libFootnote"/>
      </w:pPr>
      <w:r>
        <w:t>74.Abu-Na’im, Hilyat Al-Awliya' 1:81.</w:t>
      </w:r>
    </w:p>
    <w:p w14:paraId="6427DA49" w14:textId="77777777" w:rsidR="00764220" w:rsidRDefault="00764220" w:rsidP="002D45E9">
      <w:pPr>
        <w:pStyle w:val="libFootnote"/>
      </w:pPr>
      <w:r>
        <w:t>75.Al-Muttaqi Al-Hindi, Kanz Al-’Ummal 2:261.</w:t>
      </w:r>
    </w:p>
    <w:p w14:paraId="67EE18FB" w14:textId="77777777" w:rsidR="00764220" w:rsidRDefault="00764220" w:rsidP="002D45E9">
      <w:pPr>
        <w:pStyle w:val="libFootnote"/>
      </w:pPr>
      <w:r>
        <w:t>76.Nahj Al-Balaghah, Letter No. 45.</w:t>
      </w:r>
    </w:p>
    <w:p w14:paraId="344135B1" w14:textId="77777777" w:rsidR="00764220" w:rsidRDefault="00764220" w:rsidP="002D45E9">
      <w:pPr>
        <w:pStyle w:val="libFootnote"/>
      </w:pPr>
      <w:r>
        <w:t>77.‘Abbas Al-Qummi, Muntaha Al-Amal 1:334.</w:t>
      </w:r>
    </w:p>
    <w:p w14:paraId="44B59F57" w14:textId="77777777" w:rsidR="00764220" w:rsidRDefault="00764220" w:rsidP="002D45E9">
      <w:pPr>
        <w:pStyle w:val="libFootnote"/>
      </w:pPr>
      <w:r>
        <w:t>78.‘Allamah Al-Majlisi, Bihar Al-Anwar 41:29.</w:t>
      </w:r>
    </w:p>
    <w:p w14:paraId="06AEB6DC" w14:textId="77777777" w:rsidR="00764220" w:rsidRDefault="00764220" w:rsidP="002D45E9">
      <w:pPr>
        <w:pStyle w:val="libFootnote"/>
      </w:pPr>
      <w:r>
        <w:t>79.Musnad Ahmad 1:78.</w:t>
      </w:r>
    </w:p>
    <w:p w14:paraId="77A9B8C3" w14:textId="77777777" w:rsidR="00764220" w:rsidRDefault="00764220" w:rsidP="002D45E9">
      <w:pPr>
        <w:pStyle w:val="libFootnote"/>
      </w:pPr>
      <w:r>
        <w:t>80.Shaykh Al-Kulayni, Al-Kafi 1:410.</w:t>
      </w:r>
    </w:p>
    <w:p w14:paraId="4521FC70" w14:textId="77777777" w:rsidR="00764220" w:rsidRDefault="00764220" w:rsidP="002D45E9">
      <w:pPr>
        <w:pStyle w:val="libFootnote"/>
      </w:pPr>
      <w:r>
        <w:t>81.Ibn ‘Asakir, Tarikh Madinat Dimashq 3:236.</w:t>
      </w:r>
    </w:p>
    <w:p w14:paraId="43DE283C" w14:textId="77777777" w:rsidR="00764220" w:rsidRDefault="00764220" w:rsidP="002D45E9">
      <w:pPr>
        <w:pStyle w:val="libFootnote"/>
      </w:pPr>
      <w:r>
        <w:t>82.Al-Jahis, Al-Rasa'il 2:222.</w:t>
      </w:r>
    </w:p>
    <w:p w14:paraId="3CBA4D94" w14:textId="77777777" w:rsidR="00764220" w:rsidRDefault="00764220" w:rsidP="002D45E9">
      <w:pPr>
        <w:pStyle w:val="libFootnote"/>
      </w:pPr>
      <w:r>
        <w:t>83.Ibn Abi’l-Hadid, Sharh Nahj Al-Balaghah 1:20.</w:t>
      </w:r>
    </w:p>
    <w:p w14:paraId="523F010E" w14:textId="77777777" w:rsidR="00764220" w:rsidRDefault="00764220" w:rsidP="002D45E9">
      <w:pPr>
        <w:pStyle w:val="libFootnote"/>
      </w:pPr>
      <w:r>
        <w:t>84.Al-Yaghmuri, Nur Al-Qabas, pp. 245.</w:t>
      </w:r>
    </w:p>
    <w:p w14:paraId="56184B34" w14:textId="77777777" w:rsidR="00764220" w:rsidRDefault="00764220" w:rsidP="002D45E9">
      <w:pPr>
        <w:pStyle w:val="libFootnote"/>
      </w:pPr>
      <w:r>
        <w:t>85.Ibn Abd-Rabbih Al-Andalusi, Al-’Iqd Al-Farid 1:102.</w:t>
      </w:r>
    </w:p>
    <w:p w14:paraId="7D09F0EA" w14:textId="77777777" w:rsidR="00764220" w:rsidRDefault="00764220" w:rsidP="002D45E9">
      <w:pPr>
        <w:pStyle w:val="libFootnote"/>
      </w:pPr>
      <w:r>
        <w:t>86.‘Allamah Al-Majlisi, Bihar Al-Anwar 41:276.</w:t>
      </w:r>
    </w:p>
    <w:p w14:paraId="016C37D9" w14:textId="77777777" w:rsidR="00764220" w:rsidRDefault="00764220" w:rsidP="002D45E9">
      <w:pPr>
        <w:pStyle w:val="libFootnote"/>
      </w:pPr>
      <w:r>
        <w:t>87.Ibn Shahr'ashub, Manaqib Ali Abi Talib3:439.</w:t>
      </w:r>
    </w:p>
    <w:p w14:paraId="2FA7369B" w14:textId="77777777" w:rsidR="00764220" w:rsidRDefault="00764220" w:rsidP="002D45E9">
      <w:pPr>
        <w:pStyle w:val="libFootnote"/>
      </w:pPr>
      <w:r>
        <w:t>88.Sharif Al-Murtadha, Al-Amali 1:525.</w:t>
      </w:r>
    </w:p>
    <w:p w14:paraId="3CE6A9AF" w14:textId="77777777" w:rsidR="00764220" w:rsidRDefault="00764220" w:rsidP="002D45E9">
      <w:pPr>
        <w:pStyle w:val="libFootnote"/>
      </w:pPr>
      <w:r>
        <w:t>89.Ibn Shahr'ashub, Manaqib Ali Abi Talib 6:380.</w:t>
      </w:r>
    </w:p>
    <w:p w14:paraId="78086797" w14:textId="77777777" w:rsidR="00764220" w:rsidRDefault="00764220" w:rsidP="002D45E9">
      <w:pPr>
        <w:pStyle w:val="libFootnote"/>
      </w:pPr>
      <w:r>
        <w:t>90.Ibn Abi’l-Hadid, Sharh Nahj Al-Balaghah 1:23.</w:t>
      </w:r>
    </w:p>
    <w:p w14:paraId="757AF93F" w14:textId="77777777" w:rsidR="00764220" w:rsidRDefault="00764220" w:rsidP="002D45E9">
      <w:pPr>
        <w:pStyle w:val="libFootnote"/>
      </w:pPr>
      <w:r>
        <w:t>91.Ibn Abi’l-Hadid, Sharh Nahj Al-Balaghah 1:24.</w:t>
      </w:r>
    </w:p>
    <w:p w14:paraId="09B8ED96" w14:textId="77777777" w:rsidR="00764220" w:rsidRDefault="00764220" w:rsidP="002D45E9">
      <w:pPr>
        <w:pStyle w:val="libFootnote"/>
      </w:pPr>
      <w:r>
        <w:t>92.Ibn Shahr'ashub, Manaqib Ali Abi Talib1:373.</w:t>
      </w:r>
    </w:p>
    <w:p w14:paraId="167F452C" w14:textId="77777777" w:rsidR="00764220" w:rsidRDefault="00764220" w:rsidP="002D45E9">
      <w:pPr>
        <w:pStyle w:val="libFootnote"/>
      </w:pPr>
      <w:r>
        <w:t>93.Nahj Al-Balaghah, Aphorism No. 36.</w:t>
      </w:r>
    </w:p>
    <w:p w14:paraId="2B8D6CDF" w14:textId="77777777" w:rsidR="00764220" w:rsidRDefault="00764220" w:rsidP="002D45E9">
      <w:pPr>
        <w:pStyle w:val="libFootnote"/>
      </w:pPr>
      <w:r>
        <w:t>94.Al-Zamakhshari, Rabi’ Al-Abrar 4:131.</w:t>
      </w:r>
    </w:p>
    <w:p w14:paraId="6B967037" w14:textId="77777777" w:rsidR="00764220" w:rsidRDefault="00764220" w:rsidP="002D45E9">
      <w:pPr>
        <w:pStyle w:val="libFootnote"/>
      </w:pPr>
      <w:r>
        <w:t>95.Al-Zamakhshari, Rabi’ Al-Abrar 4:127</w:t>
      </w:r>
    </w:p>
    <w:p w14:paraId="055BD995" w14:textId="77777777" w:rsidR="00764220" w:rsidRDefault="00764220" w:rsidP="002D45E9">
      <w:pPr>
        <w:pStyle w:val="libFootnote"/>
      </w:pPr>
      <w:r>
        <w:t>96.Nahj Al-Balaghah, Aphorism No. 42.</w:t>
      </w:r>
    </w:p>
    <w:p w14:paraId="2FB6D650" w14:textId="77777777" w:rsidR="00764220" w:rsidRDefault="00764220" w:rsidP="002D45E9">
      <w:pPr>
        <w:pStyle w:val="libFootnote"/>
      </w:pPr>
      <w:r>
        <w:t>97.Al-Zamakhshari, Rabi’ Al-Abrar 4:132.</w:t>
      </w:r>
    </w:p>
    <w:p w14:paraId="144882D9" w14:textId="77777777" w:rsidR="00764220" w:rsidRDefault="00764220" w:rsidP="002D45E9">
      <w:pPr>
        <w:pStyle w:val="libFootnote"/>
      </w:pPr>
      <w:r>
        <w:t>98.Nahj Al-Balaghah, Aphorism No. 82.</w:t>
      </w:r>
    </w:p>
    <w:p w14:paraId="3CD072C2" w14:textId="77777777" w:rsidR="00764220" w:rsidRDefault="00764220" w:rsidP="002D45E9">
      <w:pPr>
        <w:pStyle w:val="libFootnote"/>
      </w:pPr>
      <w:r>
        <w:t>99.Sharif Al-Murtadha, Al-Amali 1:274.</w:t>
      </w:r>
    </w:p>
    <w:p w14:paraId="23CF5199" w14:textId="77777777" w:rsidR="00764220" w:rsidRDefault="00764220" w:rsidP="002D45E9">
      <w:pPr>
        <w:pStyle w:val="libFootnote"/>
      </w:pPr>
      <w:r>
        <w:t>100.Al-Jahis, Al-Bayan wa’l-Tabyin 2:197.</w:t>
      </w:r>
    </w:p>
    <w:p w14:paraId="637A1B3E" w14:textId="77777777" w:rsidR="00764220" w:rsidRDefault="00764220" w:rsidP="002D45E9">
      <w:pPr>
        <w:pStyle w:val="libFootnote"/>
      </w:pPr>
      <w:r>
        <w:t>101.Ibn Al-Dimashqi, Jawahir Al-MaTalibb 2:129.</w:t>
      </w:r>
    </w:p>
    <w:p w14:paraId="5E74105C" w14:textId="77777777" w:rsidR="00764220" w:rsidRDefault="00764220" w:rsidP="002D45E9">
      <w:pPr>
        <w:pStyle w:val="libFootnote"/>
      </w:pPr>
      <w:r>
        <w:t>102.Ibn Abi’l-Hadid, Sharh Nahj Al-Balaghah 1:205.</w:t>
      </w:r>
    </w:p>
    <w:p w14:paraId="25A47669" w14:textId="77777777" w:rsidR="00764220" w:rsidRDefault="00764220" w:rsidP="002D45E9">
      <w:pPr>
        <w:pStyle w:val="libFootnote"/>
      </w:pPr>
      <w:r>
        <w:t>103.Ibn Shahr'ashub, Manaqib Ali Abi Talib 4:349.</w:t>
      </w:r>
    </w:p>
    <w:p w14:paraId="315F5D95" w14:textId="77777777" w:rsidR="00764220" w:rsidRDefault="00764220" w:rsidP="002D45E9">
      <w:pPr>
        <w:pStyle w:val="libFootnote"/>
      </w:pPr>
      <w:r>
        <w:t>104.‘Allamah Al-Majlisi, Bihar Al-Anwar 41:29.</w:t>
      </w:r>
    </w:p>
    <w:p w14:paraId="3295E2E3" w14:textId="77777777" w:rsidR="00764220" w:rsidRDefault="00764220" w:rsidP="002D45E9">
      <w:pPr>
        <w:pStyle w:val="libFootnote"/>
      </w:pPr>
      <w:r>
        <w:t>105.Al-Irbali, Kashf Al-Ghummah, pp. 50.</w:t>
      </w:r>
    </w:p>
    <w:p w14:paraId="3B2DFC6D" w14:textId="77777777" w:rsidR="00764220" w:rsidRDefault="00764220" w:rsidP="002D45E9">
      <w:pPr>
        <w:pStyle w:val="libFootnote"/>
      </w:pPr>
      <w:r>
        <w:t>106.Tafsir Furat, pp. 213.</w:t>
      </w:r>
    </w:p>
    <w:p w14:paraId="6E39B2E4" w14:textId="77777777" w:rsidR="00764220" w:rsidRDefault="00764220" w:rsidP="002D45E9">
      <w:pPr>
        <w:pStyle w:val="libFootnote"/>
      </w:pPr>
      <w:r>
        <w:t>107.Ibn Abi’l-Hadid, Sharh Nahj Al-Balaghah 1:22.</w:t>
      </w:r>
    </w:p>
    <w:p w14:paraId="3690D81A" w14:textId="77777777" w:rsidR="00764220" w:rsidRDefault="00764220" w:rsidP="002D45E9">
      <w:pPr>
        <w:pStyle w:val="libFootnote"/>
      </w:pPr>
      <w:r>
        <w:t>108.Nahj Al-Balaghah, Letter No. 45.</w:t>
      </w:r>
    </w:p>
    <w:p w14:paraId="6DBF4046" w14:textId="77777777" w:rsidR="00764220" w:rsidRDefault="00764220" w:rsidP="002D45E9">
      <w:pPr>
        <w:pStyle w:val="libFootnote"/>
      </w:pPr>
      <w:r>
        <w:t>109.Ibn Shahr'ashub, Manaqib Ali Abi Talib1:382.</w:t>
      </w:r>
    </w:p>
    <w:p w14:paraId="5D11ADAC" w14:textId="77777777" w:rsidR="00764220" w:rsidRDefault="00764220" w:rsidP="002D45E9">
      <w:pPr>
        <w:pStyle w:val="libFootnote"/>
      </w:pPr>
      <w:r>
        <w:t>110.Ibn Shahr'ashub, Manaqib Ali Abi Talib1:379.</w:t>
      </w:r>
    </w:p>
    <w:p w14:paraId="0A407D39" w14:textId="77777777" w:rsidR="00764220" w:rsidRDefault="00764220" w:rsidP="002D45E9">
      <w:pPr>
        <w:pStyle w:val="libFootnote"/>
      </w:pPr>
      <w:r>
        <w:t>111.Ibn Shahr'ashub, Manaqib Ali Abi Talib1:107.</w:t>
      </w:r>
    </w:p>
    <w:p w14:paraId="6710B019" w14:textId="77777777" w:rsidR="00764220" w:rsidRDefault="00764220" w:rsidP="002D45E9">
      <w:pPr>
        <w:pStyle w:val="libFootnote"/>
      </w:pPr>
      <w:r>
        <w:t>112.‘Allamah Al-Majlisi, Bihar Al-Anwar 41:118.</w:t>
      </w:r>
    </w:p>
    <w:p w14:paraId="0640985C" w14:textId="77777777" w:rsidR="00764220" w:rsidRDefault="00764220" w:rsidP="002D45E9">
      <w:pPr>
        <w:pStyle w:val="libFootnote"/>
      </w:pPr>
      <w:r>
        <w:t>113.Ibn Al-Dimashqi, Jawahir Al-MaTalibb 1:273.</w:t>
      </w:r>
    </w:p>
    <w:p w14:paraId="7721BCC3" w14:textId="77777777" w:rsidR="00764220" w:rsidRDefault="00764220" w:rsidP="002D45E9">
      <w:pPr>
        <w:pStyle w:val="libFootnote"/>
      </w:pPr>
      <w:r>
        <w:t>114.Nahj Al-Balaghah, Sermon No. 5.</w:t>
      </w:r>
    </w:p>
    <w:p w14:paraId="64537FA5" w14:textId="77777777" w:rsidR="00764220" w:rsidRDefault="00764220" w:rsidP="002D45E9">
      <w:pPr>
        <w:pStyle w:val="libFootnote"/>
      </w:pPr>
      <w:r>
        <w:t>115.Nahj Al-Balaghah, Sermon No. 90.</w:t>
      </w:r>
    </w:p>
    <w:p w14:paraId="7254D20D" w14:textId="77777777" w:rsidR="00764220" w:rsidRDefault="00764220" w:rsidP="002D45E9">
      <w:pPr>
        <w:pStyle w:val="libFootnote"/>
      </w:pPr>
      <w:r>
        <w:t>116.Nahj Al-Balaghah, Sermon No. 173.</w:t>
      </w:r>
    </w:p>
    <w:p w14:paraId="3B0B3941" w14:textId="77777777" w:rsidR="00764220" w:rsidRDefault="00764220" w:rsidP="002D45E9">
      <w:pPr>
        <w:pStyle w:val="libFootnote"/>
      </w:pPr>
      <w:r>
        <w:t>117.Sharif Al-Murtadha, Al-Amali 2:101.</w:t>
      </w:r>
    </w:p>
    <w:p w14:paraId="38A04842" w14:textId="77777777" w:rsidR="00764220" w:rsidRDefault="00764220" w:rsidP="002D45E9">
      <w:pPr>
        <w:pStyle w:val="libFootnote"/>
      </w:pPr>
      <w:r>
        <w:t>118.Nahj Al-Balaghah Sermon No. 195.</w:t>
      </w:r>
    </w:p>
    <w:p w14:paraId="7800D70D" w14:textId="77777777" w:rsidR="00764220" w:rsidRDefault="00764220" w:rsidP="002D45E9">
      <w:pPr>
        <w:pStyle w:val="libFootnote"/>
      </w:pPr>
      <w:r>
        <w:t>119.Nahj Al-Balaghah Sermon No. 105.</w:t>
      </w:r>
    </w:p>
    <w:p w14:paraId="53470E13" w14:textId="77777777" w:rsidR="00764220" w:rsidRDefault="00764220" w:rsidP="002D45E9">
      <w:pPr>
        <w:pStyle w:val="libFootnote"/>
      </w:pPr>
      <w:r>
        <w:t>120.See, for instance, the following reference books: Sahih Al-Tirmidhi 2:300; Tarikh Al-</w:t>
      </w:r>
    </w:p>
    <w:p w14:paraId="67F3CE95" w14:textId="77777777" w:rsidR="00764220" w:rsidRDefault="00764220" w:rsidP="002D45E9">
      <w:pPr>
        <w:pStyle w:val="libFootnote"/>
      </w:pPr>
      <w:r>
        <w:t>tabari 2:55; Ibn Kathir, Al-Bidayah wa’l-Nihayah 3:27; Al-Hakim Al-Nayshaburi, Al- Mustadrak ‘Ala Al-Sahihayn 3:112; Ibn Abi’l-Hadid, Sharh Nahj Al-Balaghah 4:169.</w:t>
      </w:r>
    </w:p>
    <w:p w14:paraId="0F49289C" w14:textId="77777777" w:rsidR="00764220" w:rsidRDefault="00764220" w:rsidP="002D45E9">
      <w:pPr>
        <w:pStyle w:val="libFootnote"/>
      </w:pPr>
      <w:r>
        <w:t>121.Al-Nassa'i, Khasa'is Amir Al-Mu'minin, pp. 3; Musnad Ahmad 1:309; Ibn Sa’d, Al-</w:t>
      </w:r>
    </w:p>
    <w:p w14:paraId="04A7B387" w14:textId="77777777" w:rsidR="00764220" w:rsidRDefault="00764220" w:rsidP="002D45E9">
      <w:pPr>
        <w:pStyle w:val="libFootnote"/>
      </w:pPr>
      <w:r>
        <w:t>tabaqat Al-Kubra 8:10.</w:t>
      </w:r>
    </w:p>
    <w:p w14:paraId="309F0721" w14:textId="77777777" w:rsidR="00764220" w:rsidRDefault="00764220" w:rsidP="002D45E9">
      <w:pPr>
        <w:pStyle w:val="libFootnote"/>
      </w:pPr>
      <w:r>
        <w:t>122.Al-Haythami, Majma’ Al-Zawa'id 9:224; Al-Muttaqi Al-Hindi, Kanz Al-’Ummal 7:56.</w:t>
      </w:r>
    </w:p>
    <w:p w14:paraId="5FE14298" w14:textId="77777777" w:rsidR="00764220" w:rsidRDefault="00764220" w:rsidP="002D45E9">
      <w:pPr>
        <w:pStyle w:val="libFootnote"/>
      </w:pPr>
      <w:r>
        <w:t>123.Al-Hakim Al-Nayshaburi, Al-Mustadrak ‘Ala Al-Sahihayn 3:499.</w:t>
      </w:r>
    </w:p>
    <w:p w14:paraId="5FC4B79B" w14:textId="77777777" w:rsidR="00764220" w:rsidRDefault="00764220" w:rsidP="002D45E9">
      <w:pPr>
        <w:pStyle w:val="libFootnote"/>
      </w:pPr>
      <w:r>
        <w:t>124.Tarikh At-Tabari 2:63; Tarikh Ibn Al-Athir 2:24; Musnad Ahmad 1:63.</w:t>
      </w:r>
    </w:p>
    <w:p w14:paraId="18C48EDA" w14:textId="77777777" w:rsidR="00764220" w:rsidRDefault="00764220" w:rsidP="002D45E9">
      <w:pPr>
        <w:pStyle w:val="libFootnote"/>
      </w:pPr>
      <w:r>
        <w:t>It is worth mentioning that when Ibn Kathir reported this incident, he shunned mentioning the Holy Prophet’s words: ‘‘and he will be my brother, successor, and next-in-line amongst you’. Rather, he wrote: ‘‘and he will be so and so’!’ Similarly, he shunned mentioning the Holy Prophet’s words about Imam Ali (‘a): ‘This is truly my brother, successor, and next-in-line amongst you.’ Rather, he wrote down: ‘This is so and so’!’</w:t>
      </w:r>
    </w:p>
    <w:p w14:paraId="47A8F6FE" w14:textId="77777777" w:rsidR="00764220" w:rsidRDefault="00764220" w:rsidP="002D45E9">
      <w:pPr>
        <w:pStyle w:val="libFootnote"/>
      </w:pPr>
      <w:r>
        <w:t>How spiteful this fanaticism is! It means that this man has nothing to do with following the orders of the Holy Prophet.</w:t>
      </w:r>
    </w:p>
    <w:p w14:paraId="38185826" w14:textId="77777777" w:rsidR="00764220" w:rsidRDefault="00764220" w:rsidP="002D45E9">
      <w:pPr>
        <w:pStyle w:val="libFootnote"/>
      </w:pPr>
      <w:r>
        <w:t>125.Al-Amini, Iman Abi Talib, pp. 261.</w:t>
      </w:r>
    </w:p>
    <w:p w14:paraId="18FA7689" w14:textId="77777777" w:rsidR="00764220" w:rsidRDefault="00764220" w:rsidP="002D45E9">
      <w:pPr>
        <w:pStyle w:val="libFootnote"/>
      </w:pPr>
      <w:r>
        <w:t>According to Tarikh Al-Ya’qubi 2:25, Lady Khadijah passed away in the month of Ramadan, three years before the Holy Prophet’s migration to Al-Madinah, while Abu Talib passed away three days after this date.</w:t>
      </w:r>
    </w:p>
    <w:p w14:paraId="5BA2193E" w14:textId="77777777" w:rsidR="00764220" w:rsidRDefault="00764220" w:rsidP="002D45E9">
      <w:pPr>
        <w:pStyle w:val="libFootnote"/>
      </w:pPr>
      <w:r>
        <w:t>126.Al-Miqrizi, Imta’ Al-Asma’ 1:38.</w:t>
      </w:r>
    </w:p>
    <w:p w14:paraId="74AF578E" w14:textId="77777777" w:rsidR="00764220" w:rsidRDefault="00764220" w:rsidP="002D45E9">
      <w:pPr>
        <w:pStyle w:val="libFootnote"/>
      </w:pPr>
      <w:r>
        <w:t>127.Al-Miqrizi, Imta’ Al-Asma’ 1:39.</w:t>
      </w:r>
    </w:p>
    <w:p w14:paraId="05BEE258" w14:textId="77777777" w:rsidR="00764220" w:rsidRDefault="00764220" w:rsidP="002D45E9">
      <w:pPr>
        <w:pStyle w:val="libFootnote"/>
      </w:pPr>
      <w:r>
        <w:t>128.This report is also mentioned in the following reference books among many others: Ibn Al-Athir, Usd Al-Ghabah fi Ma’rifat Al-Sahabah 4:25; Al-Shabalnaji, Nur Al-Absar, pp. 77; Tafsir Al-Razi 5:223; Musnad Ahmad ibn Hanbal 1:348; Al-Khatib Al-Baghdadi, Tarikh Baghdad 13:191; Ibn Sa’d, Al-tabaqat Al-Kubra 8:35.</w:t>
      </w:r>
    </w:p>
    <w:p w14:paraId="06FDF1E9" w14:textId="77777777" w:rsidR="00764220" w:rsidRDefault="00764220" w:rsidP="002D45E9">
      <w:pPr>
        <w:pStyle w:val="libFootnote"/>
      </w:pPr>
      <w:r>
        <w:t>129.Al-Nuri At-Tabrisi, Al-Sahifah Al-’Alawiyyah Al-Thaniyah, pp. 117.</w:t>
      </w:r>
    </w:p>
    <w:p w14:paraId="57362400" w14:textId="77777777" w:rsidR="00764220" w:rsidRDefault="00764220" w:rsidP="002D45E9">
      <w:pPr>
        <w:pStyle w:val="libFootnote"/>
      </w:pPr>
      <w:r>
        <w:t>130.Al-Kaf’ami, Al-Balad Al-Amin, pp. 27-8.</w:t>
      </w:r>
    </w:p>
    <w:p w14:paraId="53100238" w14:textId="77777777" w:rsidR="00764220" w:rsidRDefault="00764220" w:rsidP="002D45E9">
      <w:pPr>
        <w:pStyle w:val="libFootnote"/>
      </w:pPr>
      <w:r>
        <w:t>131.Sayyid Muhsin Al-Amin Al-’Amili, A’yan Al-Shi’ah 3:92.</w:t>
      </w:r>
    </w:p>
    <w:p w14:paraId="2831FF9A" w14:textId="77777777" w:rsidR="00764220" w:rsidRDefault="00764220" w:rsidP="002D45E9">
      <w:pPr>
        <w:pStyle w:val="libFootnote"/>
      </w:pPr>
      <w:r>
        <w:t>132.Ibn Sa’d, Al-tabaqat Al-Kubra 3:22.</w:t>
      </w:r>
    </w:p>
    <w:p w14:paraId="212787F2" w14:textId="77777777" w:rsidR="00764220" w:rsidRDefault="00764220" w:rsidP="002D45E9">
      <w:pPr>
        <w:pStyle w:val="libFootnote"/>
      </w:pPr>
      <w:r>
        <w:t>133.Ibn Al-Athir, Usd Al-Ghabah fi Ma’rifat Al-Sahabah 4:92.</w:t>
      </w:r>
    </w:p>
    <w:p w14:paraId="2935A933" w14:textId="645F1C41" w:rsidR="00764220" w:rsidRDefault="00764220" w:rsidP="002D45E9">
      <w:pPr>
        <w:pStyle w:val="libFootnote"/>
      </w:pPr>
      <w:r>
        <w:t>134.Sahih Al-Tirmidhi 2:299; Al-Hakim Al-Nayshaburi, Al-Mustadrak ‘Ala Al-Sahihayn 3:14.</w:t>
      </w:r>
    </w:p>
    <w:p w14:paraId="2FCBC421" w14:textId="1C9BAA08" w:rsidR="002B5553" w:rsidRDefault="002B5553" w:rsidP="000025ED">
      <w:pPr>
        <w:pStyle w:val="libNormal"/>
      </w:pPr>
      <w:r>
        <w:br w:type="page"/>
      </w:r>
    </w:p>
    <w:p w14:paraId="141A9900" w14:textId="77777777" w:rsidR="00764220" w:rsidRDefault="00764220" w:rsidP="002F6BD4">
      <w:pPr>
        <w:pStyle w:val="Heading2Center"/>
      </w:pPr>
      <w:bookmarkStart w:id="77" w:name="_Toc70729424"/>
      <w:r>
        <w:t>Imam ‘Ali’s Military Participations</w:t>
      </w:r>
      <w:bookmarkEnd w:id="77"/>
    </w:p>
    <w:p w14:paraId="72E6BB76" w14:textId="77777777" w:rsidR="008C5AE2" w:rsidRDefault="00764220" w:rsidP="00764220">
      <w:pPr>
        <w:pStyle w:val="libNormal"/>
      </w:pPr>
      <w:r>
        <w:t>In all of the military campaigns that the polytheists of Quraysh waged against the Holy Prophet (S), Imam Ali (‘a) stood in the side of the Holy Prophet (S) protecting and defending him. In turn, the Holy Prophet (S) entrusted the commandership of his army to Imam Ali (‘a) and appointed him as his standard-bearer.</w:t>
      </w:r>
    </w:p>
    <w:p w14:paraId="15D75C31" w14:textId="77777777" w:rsidR="008C5AE2" w:rsidRDefault="00764220" w:rsidP="00764220">
      <w:pPr>
        <w:pStyle w:val="libNormal"/>
      </w:pPr>
      <w:r>
        <w:t>In all of these campaigns that aimed at raising high the word of God, liberating the willpower and ideology of man from worshipping the idols that affected all human brains with ideological defects and led humanity down to the level of animals, Imam Ali (‘a) had brilliant roles.</w:t>
      </w:r>
    </w:p>
    <w:p w14:paraId="338ED5C5" w14:textId="77777777" w:rsidR="008C5AE2" w:rsidRDefault="00764220" w:rsidP="00764220">
      <w:pPr>
        <w:pStyle w:val="libNormal"/>
      </w:pPr>
      <w:r>
        <w:t>Let us now refer to some wars that Imam Ali (S) entered in defense of Islam.</w:t>
      </w:r>
    </w:p>
    <w:p w14:paraId="3D5875D4" w14:textId="01F87435" w:rsidR="00764220" w:rsidRDefault="00764220" w:rsidP="00DC5E41">
      <w:pPr>
        <w:pStyle w:val="Heading3"/>
      </w:pPr>
      <w:bookmarkStart w:id="78" w:name="_Toc70729425"/>
      <w:r>
        <w:t>The Battle Of Badr</w:t>
      </w:r>
      <w:bookmarkEnd w:id="78"/>
    </w:p>
    <w:p w14:paraId="198346AE" w14:textId="77777777" w:rsidR="008C5AE2" w:rsidRDefault="00764220" w:rsidP="00764220">
      <w:pPr>
        <w:pStyle w:val="libNormal"/>
      </w:pPr>
      <w:r>
        <w:t>Unquestionably, Imam Ali (‘a) was the foremost champion of the Battle of Badr and his sword harvested the heads of the chiefs of polytheism.</w:t>
      </w:r>
    </w:p>
    <w:p w14:paraId="674CCB01" w14:textId="77777777" w:rsidR="008C5AE2" w:rsidRDefault="00764220" w:rsidP="00764220">
      <w:pPr>
        <w:pStyle w:val="libNormal"/>
      </w:pPr>
      <w:r>
        <w:t>About the Battle of Badr, the Holy Quran reads,</w:t>
      </w:r>
    </w:p>
    <w:p w14:paraId="200073AB" w14:textId="77777777" w:rsidR="008C5AE2" w:rsidRDefault="00764220" w:rsidP="00764220">
      <w:pPr>
        <w:pStyle w:val="libNormal"/>
      </w:pPr>
      <w:r>
        <w:t>And Allah did certainly assist you at Badr when you were weak; be careful of your duty to Allah then, that you may give thanks. (3:123)</w:t>
      </w:r>
    </w:p>
    <w:p w14:paraId="6B3E6A45" w14:textId="77777777" w:rsidR="008C5AE2" w:rsidRDefault="00764220" w:rsidP="00764220">
      <w:pPr>
        <w:pStyle w:val="libNormal"/>
      </w:pPr>
      <w:r>
        <w:t>Almighty Allah gave victory to the Muslims in this battle at the hands of Imam Ali (‘a) whose sword harvested the heads of the chief polytheists and could sow horror in their hearts and humiliation in their souls.</w:t>
      </w:r>
    </w:p>
    <w:p w14:paraId="4313339D" w14:textId="77777777" w:rsidR="008C5AE2" w:rsidRDefault="00764220" w:rsidP="00764220">
      <w:pPr>
        <w:pStyle w:val="libNormal"/>
      </w:pPr>
      <w:r>
        <w:t>Among the many wars that the disbelievers of Makkah waged against the Holy Prophet (S) was the conflict known as the Battle of Badr. This conflict was under the commandership of Abu-Jahl, the most vehement enemy of the Holy Prophet (S). This man led a big army to protect Abu-Sufyan on his commercial journey back from Syria along with the money and goods he had brought with him from there for the chiefs of Quraysh.</w:t>
      </w:r>
    </w:p>
    <w:p w14:paraId="408D777D" w14:textId="77777777" w:rsidR="008C5AE2" w:rsidRDefault="00764220" w:rsidP="00764220">
      <w:pPr>
        <w:pStyle w:val="libNormal"/>
      </w:pPr>
      <w:r>
        <w:t>The Holy Prophet (S) had ordered his companions to confiscate these money and goods so that Muslims would be financially strong and a deathblow would be targeted at the polytheists of Quraysh. When Abu-Sufyan knew about this, he took another way that spared his life. The army of the polytheists came from Makkah towards a region called Badr where there was a famous spring.</w:t>
      </w:r>
    </w:p>
    <w:p w14:paraId="0DA0E42D" w14:textId="77777777" w:rsidR="008C5AE2" w:rsidRDefault="00764220" w:rsidP="00764220">
      <w:pPr>
        <w:pStyle w:val="libNormal"/>
      </w:pPr>
      <w:r>
        <w:t>This spring had been already controlled by the Holy Prophet (S) and his followers so as to waylay Abu-Sufyan’s commercial caravan. Abu-Jahl, along with the officers of his army, decided to attack the Holy Prophet’s army, because this army was little in comparison with Abu-Jahl’s huge army and armaments.</w:t>
      </w:r>
    </w:p>
    <w:p w14:paraId="6D950B35" w14:textId="77777777" w:rsidR="008C5AE2" w:rsidRDefault="00764220" w:rsidP="00764220">
      <w:pPr>
        <w:pStyle w:val="libNormal"/>
      </w:pPr>
      <w:r>
        <w:t>So, they attacked the Muslims. In this battle, Almighty Allah decided victory to be the Muslims’; therefore, Abu-Jahl and his troops were heavily defeated and they suffered gross casualties. The Muslims could kill Abu-Jahl and many other chiefs of Quraysh and could capture seventy warriors. The dead bodies of the polytheists were thrown in a well that was situated in that region. Muslims could also take as booty the majority of the enemies’ military equipments.</w:t>
      </w:r>
    </w:p>
    <w:p w14:paraId="5376E357" w14:textId="77777777" w:rsidR="008C5AE2" w:rsidRDefault="00764220" w:rsidP="00764220">
      <w:pPr>
        <w:pStyle w:val="libNormal"/>
      </w:pPr>
      <w:r>
        <w:t>In this battle, Muslims suffered shortage in water; therefore, Imam Ali (‘a) undertook the mission of bringing them water from a spring in that area.</w:t>
      </w:r>
      <w:r w:rsidRPr="00645CD3">
        <w:rPr>
          <w:rStyle w:val="libFootnotenumChar"/>
        </w:rPr>
        <w:t>1</w:t>
      </w:r>
    </w:p>
    <w:p w14:paraId="7634F870" w14:textId="77777777" w:rsidR="008C5AE2" w:rsidRDefault="00764220" w:rsidP="00764220">
      <w:pPr>
        <w:pStyle w:val="libNormal"/>
      </w:pPr>
      <w:r>
        <w:t>According to numerous narrations, the Holy Prophet (S) asked his companions, at the night before the Battle of Badr, to go to Badr Spring and bring some water. All the companions kept silent and none of them had the courage to undertake this mission. Imam Ali (‘a) therefore took a skin of water and went towards that spring for getting some water. It was so murky, bitterly cold, and windy night.</w:t>
      </w:r>
    </w:p>
    <w:p w14:paraId="5037A0FD" w14:textId="77777777" w:rsidR="008C5AE2" w:rsidRDefault="00764220" w:rsidP="00764220">
      <w:pPr>
        <w:pStyle w:val="libNormal"/>
      </w:pPr>
      <w:r>
        <w:t>When Imam Ali (‘a) reached that dark, deep spring, he could not find a bucket to use for taking water. He therefore had to step down that spring and fill in the skin with water. On his way back to the Holy Prophet’s camp, he faced such a strong storm that made him sit on the ground. When it calmed down, he continued marching.</w:t>
      </w:r>
    </w:p>
    <w:p w14:paraId="756F8ADB" w14:textId="77777777" w:rsidR="008C5AE2" w:rsidRDefault="00764220" w:rsidP="00764220">
      <w:pPr>
        <w:pStyle w:val="libNormal"/>
      </w:pPr>
      <w:r>
        <w:t>Then, another storm that was as intense as the first blew so heavily that he had to sit on the ground for the second time. When it calmed down, Imam Ali (‘a) continued marching. Again, a third storm that was as intense as the previous ones blew so heavily that he had to sit on the ground. When it calmed down, he continued marching until he reached the Holy Prophet (S) who, then, asked why he had been late.</w:t>
      </w:r>
    </w:p>
    <w:p w14:paraId="481CE1A6" w14:textId="77777777" w:rsidR="008C5AE2" w:rsidRDefault="00764220" w:rsidP="00764220">
      <w:pPr>
        <w:pStyle w:val="libNormal"/>
      </w:pPr>
      <w:r>
        <w:t>‘I faced three heavy storms that made me sit to the ground three times. I therefore had to wait until they would calm down,’ explained Imam Ali (‘a). ‘Did you know what these three storms were, Ali?’ asked the Holy Prophet (S). As Imam Ali (‘a) answered in the negative, the Holy Prophet (S) explained,</w:t>
      </w:r>
    </w:p>
    <w:p w14:paraId="63406030" w14:textId="77777777" w:rsidR="008C5AE2" w:rsidRDefault="00764220" w:rsidP="00764220">
      <w:pPr>
        <w:pStyle w:val="libNormal"/>
      </w:pPr>
      <w:r>
        <w:t>‘The first storm was Archangel Gabriel with one thousand angels who, altogether, came to greet you. The second storm was Archangel Michael with one thousand angels who, altogether, came to greet you. The third storm was Archangel Seraph with one thousand angels who, altogether, came to greet you. All these angels descended to the earth to back us.’</w:t>
      </w:r>
    </w:p>
    <w:p w14:paraId="00166CD7" w14:textId="77777777" w:rsidR="008C5AE2" w:rsidRDefault="00764220" w:rsidP="00764220">
      <w:pPr>
        <w:pStyle w:val="libNormal"/>
      </w:pPr>
      <w:r>
        <w:t>To this event has a scholar referred, saying, ‘Imam Ali Amir Al-Mu'minin (‘a) had three thousand merits at one night only. Similarly, Al-Sayyid Al-Himyari, the famous poet, composed a few laudatory poetic verses immorTalibzing this event:</w:t>
      </w:r>
    </w:p>
    <w:p w14:paraId="662CF2B8" w14:textId="37B6EFB3" w:rsidR="00764220" w:rsidRPr="00847289" w:rsidRDefault="00764220" w:rsidP="00847289">
      <w:pPr>
        <w:pStyle w:val="libNormal"/>
      </w:pPr>
      <w:r w:rsidRPr="00847289">
        <w:t>I swear by Allah and His bounties</w:t>
      </w:r>
    </w:p>
    <w:p w14:paraId="656864B1" w14:textId="77777777" w:rsidR="00764220" w:rsidRPr="00847289" w:rsidRDefault="00764220" w:rsidP="00847289">
      <w:pPr>
        <w:pStyle w:val="libNormal"/>
      </w:pPr>
      <w:r w:rsidRPr="00847289">
        <w:t>One should be responsible for what he says</w:t>
      </w:r>
    </w:p>
    <w:p w14:paraId="70EBD10F" w14:textId="77777777" w:rsidR="00764220" w:rsidRPr="00847289" w:rsidRDefault="00764220" w:rsidP="00847289">
      <w:pPr>
        <w:pStyle w:val="libNormal"/>
      </w:pPr>
      <w:r w:rsidRPr="00847289">
        <w:t>Surely, Ali the son of Abu Talib</w:t>
      </w:r>
    </w:p>
    <w:p w14:paraId="21C028D5" w14:textId="77777777" w:rsidR="00764220" w:rsidRPr="00847289" w:rsidRDefault="00764220" w:rsidP="00847289">
      <w:pPr>
        <w:pStyle w:val="libNormal"/>
      </w:pPr>
      <w:r w:rsidRPr="00847289">
        <w:t>Has natural propensity for piety and devotion</w:t>
      </w:r>
    </w:p>
    <w:p w14:paraId="63EB3AEF" w14:textId="77777777" w:rsidR="00764220" w:rsidRPr="00847289" w:rsidRDefault="00764220" w:rsidP="00847289">
      <w:pPr>
        <w:pStyle w:val="libNormal"/>
      </w:pPr>
      <w:r w:rsidRPr="00847289">
        <w:t>When war is consumed by spears</w:t>
      </w:r>
    </w:p>
    <w:p w14:paraId="5240CE92" w14:textId="77777777" w:rsidR="00764220" w:rsidRPr="00847289" w:rsidRDefault="00764220" w:rsidP="00847289">
      <w:pPr>
        <w:pStyle w:val="libNormal"/>
      </w:pPr>
      <w:r w:rsidRPr="00847289">
        <w:t>And is feared by the heroes</w:t>
      </w:r>
    </w:p>
    <w:p w14:paraId="1B419886" w14:textId="77777777" w:rsidR="00764220" w:rsidRPr="00847289" w:rsidRDefault="00764220" w:rsidP="00847289">
      <w:pPr>
        <w:pStyle w:val="libNormal"/>
      </w:pPr>
      <w:r w:rsidRPr="00847289">
        <w:t>He would walk to the opponent, carrying in the hand</w:t>
      </w:r>
    </w:p>
    <w:p w14:paraId="3E850C38" w14:textId="77777777" w:rsidR="00764220" w:rsidRPr="00847289" w:rsidRDefault="00764220" w:rsidP="00847289">
      <w:pPr>
        <w:pStyle w:val="libNormal"/>
      </w:pPr>
      <w:r w:rsidRPr="00847289">
        <w:t>A sword that is white, sharp, and glazed</w:t>
      </w:r>
    </w:p>
    <w:p w14:paraId="11329B63" w14:textId="77777777" w:rsidR="00764220" w:rsidRPr="00847289" w:rsidRDefault="00764220" w:rsidP="00847289">
      <w:pPr>
        <w:pStyle w:val="libNormal"/>
      </w:pPr>
      <w:r w:rsidRPr="00847289">
        <w:t>Just like a lion walking between its cubs</w:t>
      </w:r>
    </w:p>
    <w:p w14:paraId="5D7FCCAD" w14:textId="77777777" w:rsidR="00764220" w:rsidRPr="00847289" w:rsidRDefault="00764220" w:rsidP="00847289">
      <w:pPr>
        <w:pStyle w:val="libNormal"/>
      </w:pPr>
      <w:r w:rsidRPr="00847289">
        <w:t>And readying itself for hunting in the jungle</w:t>
      </w:r>
    </w:p>
    <w:p w14:paraId="0ADBED08" w14:textId="77777777" w:rsidR="00764220" w:rsidRPr="00847289" w:rsidRDefault="00764220" w:rsidP="00847289">
      <w:pPr>
        <w:pStyle w:val="libNormal"/>
      </w:pPr>
      <w:r w:rsidRPr="00847289">
        <w:t>It is he (i.e. Ali) whom was greeted at one night</w:t>
      </w:r>
    </w:p>
    <w:p w14:paraId="3220F9C3" w14:textId="77777777" w:rsidR="00764220" w:rsidRPr="00847289" w:rsidRDefault="00764220" w:rsidP="00847289">
      <w:pPr>
        <w:pStyle w:val="libNormal"/>
      </w:pPr>
      <w:r w:rsidRPr="00847289">
        <w:t>By Michael and Gabriel</w:t>
      </w:r>
    </w:p>
    <w:p w14:paraId="361A8DF9" w14:textId="77777777" w:rsidR="00764220" w:rsidRPr="00847289" w:rsidRDefault="00764220" w:rsidP="00847289">
      <w:pPr>
        <w:pStyle w:val="libNormal"/>
      </w:pPr>
      <w:r w:rsidRPr="00847289">
        <w:t>Michael with one thousand (angels) and Gabriel</w:t>
      </w:r>
    </w:p>
    <w:p w14:paraId="33C56505" w14:textId="77777777" w:rsidR="00764220" w:rsidRPr="00847289" w:rsidRDefault="00764220" w:rsidP="00847289">
      <w:pPr>
        <w:pStyle w:val="libNormal"/>
      </w:pPr>
      <w:r w:rsidRPr="00847289">
        <w:t>With one thousand followed by Seraph</w:t>
      </w:r>
    </w:p>
    <w:p w14:paraId="36C1494F" w14:textId="77777777" w:rsidR="00764220" w:rsidRPr="00847289" w:rsidRDefault="00764220" w:rsidP="00847289">
      <w:pPr>
        <w:pStyle w:val="libNormal"/>
      </w:pPr>
      <w:r w:rsidRPr="00847289">
        <w:t>That was at the Night of Badr when they were descended</w:t>
      </w:r>
    </w:p>
    <w:p w14:paraId="56AAC7F3" w14:textId="77777777" w:rsidR="008C5AE2" w:rsidRDefault="00764220" w:rsidP="00847289">
      <w:pPr>
        <w:pStyle w:val="libNormal"/>
      </w:pPr>
      <w:r w:rsidRPr="00847289">
        <w:t>Like birds in flocks</w:t>
      </w:r>
      <w:r>
        <w:t xml:space="preserve">. </w:t>
      </w:r>
      <w:r w:rsidRPr="00645CD3">
        <w:rPr>
          <w:rStyle w:val="libFootnotenumChar"/>
        </w:rPr>
        <w:t>2</w:t>
      </w:r>
    </w:p>
    <w:p w14:paraId="695D5D8C" w14:textId="77777777" w:rsidR="008C5AE2" w:rsidRDefault="00764220" w:rsidP="00764220">
      <w:pPr>
        <w:pStyle w:val="libNormal"/>
      </w:pPr>
      <w:r>
        <w:t>In the morning of the seventeenth of Ramadan, the Battle of Badr broke out. First of all, three of the warriors of Quraysh advanced and challenged the Muslims by a man-to-man combat. They also specified that warriors from the descendants of Abd Al-Muttalib should face them. Therefore, the Holy Prophet (S) asked Hamzah, Imam Ali (‘a), and ‘Ubaydah ibn Al-Harith to fight. Hamzah and Imam Ali (‘a) could kill their opponents ‘Utbah and Al-Walid respectively.</w:t>
      </w:r>
      <w:r w:rsidRPr="00645CD3">
        <w:rPr>
          <w:rStyle w:val="libFootnotenumChar"/>
        </w:rPr>
        <w:t>3</w:t>
      </w:r>
    </w:p>
    <w:p w14:paraId="093692CE" w14:textId="77777777" w:rsidR="008C5AE2" w:rsidRDefault="00764220" w:rsidP="00764220">
      <w:pPr>
        <w:pStyle w:val="libNormal"/>
      </w:pPr>
      <w:r>
        <w:t>In the most intense times of the war, the Holy Prophet (S) was the best warrior and the closest to the enemies. Muslims used to seek his protection, as Imam Ali (‘a) informed.</w:t>
      </w:r>
      <w:r w:rsidRPr="00645CD3">
        <w:rPr>
          <w:rStyle w:val="libFootnotenumChar"/>
        </w:rPr>
        <w:t>4</w:t>
      </w:r>
    </w:p>
    <w:p w14:paraId="63305245" w14:textId="77777777" w:rsidR="008C5AE2" w:rsidRDefault="00764220" w:rsidP="00764220">
      <w:pPr>
        <w:pStyle w:val="libNormal"/>
      </w:pPr>
      <w:r>
        <w:t xml:space="preserve">In this battle, Imam Ali (‘a) showed incomparable bravery and steadfastness. He was the striking power of the Holy Prophet (S). He sank in the midst of the polytheists, beheading them and sending them deadly blows. Even the angels of the heavens were astounded by Imam Ali’s heroism. Meanwhile, Archangel Gabriel cried out, ‘There is no sword but Dhu’l-Faqar </w:t>
      </w:r>
      <w:r w:rsidRPr="00645CD3">
        <w:rPr>
          <w:rStyle w:val="libFootnotenumChar"/>
        </w:rPr>
        <w:t>5</w:t>
      </w:r>
      <w:r>
        <w:t xml:space="preserve"> and there is no champion but Ali.’</w:t>
      </w:r>
      <w:r w:rsidRPr="00645CD3">
        <w:rPr>
          <w:rStyle w:val="libFootnotenumChar"/>
        </w:rPr>
        <w:t>6</w:t>
      </w:r>
    </w:p>
    <w:p w14:paraId="224FC443" w14:textId="77777777" w:rsidR="008C5AE2" w:rsidRDefault="00764220" w:rsidP="00764220">
      <w:pPr>
        <w:pStyle w:val="libNormal"/>
      </w:pPr>
      <w:r>
        <w:t>In the Battle of Badr, the polytheists were defeated. The majority of their human casualties were killed by the sword of Imam Ali (‘a), as has been confirmed by reference books of history.</w:t>
      </w:r>
    </w:p>
    <w:p w14:paraId="64C5DA18" w14:textId="77777777" w:rsidR="008C5AE2" w:rsidRDefault="00764220" w:rsidP="00764220">
      <w:pPr>
        <w:pStyle w:val="libNormal"/>
      </w:pPr>
      <w:r>
        <w:t>It is certain that the sword of Imam Ali (‘a) during the Battle of Badr did not leave any house of the polytheists of Quraysh not bereft. The names of these victims are listed in many reference books of history of Islam.</w:t>
      </w:r>
      <w:r w:rsidRPr="00645CD3">
        <w:rPr>
          <w:rStyle w:val="libFootnotenumChar"/>
        </w:rPr>
        <w:t>7</w:t>
      </w:r>
    </w:p>
    <w:p w14:paraId="3A06BFF7" w14:textId="77777777" w:rsidR="008C5AE2" w:rsidRDefault="00764220" w:rsidP="00764220">
      <w:pPr>
        <w:pStyle w:val="libNormal"/>
      </w:pPr>
      <w:r>
        <w:t>Besides, the Muslim army could capture seventy persons in that battle.</w:t>
      </w:r>
    </w:p>
    <w:p w14:paraId="6C68C936" w14:textId="77777777" w:rsidR="008C5AE2" w:rsidRDefault="00764220" w:rsidP="00764220">
      <w:pPr>
        <w:pStyle w:val="libNormal"/>
      </w:pPr>
      <w:r>
        <w:t>The polytheists of Quraysh who could escape the deadly strikes of Imam Ali’s sword returned to Makkah broken and humiliated. They shed heavy tears for their dead. Their women received them with lamentation and expressions of grief for this severe loss. Hind, the mother of Mu’awiyah ibn Abi-Sufyan, felt great sorrow, since her father, brother, and other family members were killed in this battle.</w:t>
      </w:r>
    </w:p>
    <w:p w14:paraId="03130B40" w14:textId="77777777" w:rsidR="008C5AE2" w:rsidRDefault="00764220" w:rsidP="00764220">
      <w:pPr>
        <w:pStyle w:val="libNormal"/>
      </w:pPr>
      <w:r>
        <w:t>She thus forbade weeping for these losses so that grievance would not leave the hearts before they would revenge them on the Holy Prophet (S). Thus, the polytheists of Quraysh restarted mobilizing more troops and preparing more weapons and arms.</w:t>
      </w:r>
    </w:p>
    <w:p w14:paraId="6E16E457" w14:textId="77777777" w:rsidR="008C5AE2" w:rsidRDefault="00764220" w:rsidP="00764220">
      <w:pPr>
        <w:pStyle w:val="libNormal"/>
      </w:pPr>
      <w:r>
        <w:t>The Battle of Badr thus recorded a categorical victory for Muslims and a humiliating defeat for their enemies whose hearts were full of terror, while the Muslims’ hearts were full of faith and certitude of victory.</w:t>
      </w:r>
    </w:p>
    <w:p w14:paraId="3F38F27E" w14:textId="77777777" w:rsidR="008C5AE2" w:rsidRDefault="00764220" w:rsidP="00764220">
      <w:pPr>
        <w:pStyle w:val="libNormal"/>
      </w:pPr>
      <w:r>
        <w:t>Thus could Imam Ali (‘a), along with the other Muslims, record a great victory, which was the first military triumph in Islam.</w:t>
      </w:r>
    </w:p>
    <w:p w14:paraId="6696D7AC" w14:textId="77777777" w:rsidR="008C5AE2" w:rsidRDefault="00764220" w:rsidP="00764220">
      <w:pPr>
        <w:pStyle w:val="libNormal"/>
      </w:pPr>
      <w:r>
        <w:t>It is worth mentioning that the marriage of Lady Fatimah Al-Zahra' (‘a) to Imam Ali (‘a) took place after this battle.</w:t>
      </w:r>
    </w:p>
    <w:p w14:paraId="66A98CE5" w14:textId="06BB9D86" w:rsidR="00764220" w:rsidRDefault="00764220" w:rsidP="00DC5E41">
      <w:pPr>
        <w:pStyle w:val="Heading3"/>
      </w:pPr>
      <w:bookmarkStart w:id="79" w:name="_Toc70729426"/>
      <w:r>
        <w:t>The Battle Of Uhud</w:t>
      </w:r>
      <w:bookmarkEnd w:id="79"/>
    </w:p>
    <w:p w14:paraId="096F49C5" w14:textId="77777777" w:rsidR="008C5AE2" w:rsidRDefault="00764220" w:rsidP="00764220">
      <w:pPr>
        <w:pStyle w:val="libNormal"/>
      </w:pPr>
      <w:r>
        <w:t>Under the commandership of Abu-Sufyan, the polytheists advanced to fight against the Holy Prophet (S), although this divine man had come to liberate them, save them from the fables of the pre-Islamic era of ignorance, and grant them immortal integrity and glory.</w:t>
      </w:r>
    </w:p>
    <w:p w14:paraId="49455975" w14:textId="77777777" w:rsidR="008C5AE2" w:rsidRDefault="00764220" w:rsidP="00764220">
      <w:pPr>
        <w:pStyle w:val="libNormal"/>
      </w:pPr>
      <w:r>
        <w:t>The two armies reached Mount Uhud. Talhah ibn Abi-Talhah, one of the heroes of Quraysh, raised the standard of the polytheists’ army and challenged the Muslims for fighting him man-to-man. As usual, Imam Ali (‘a) came to the fore, raising his voice with this challenging statement,</w:t>
      </w:r>
    </w:p>
    <w:p w14:paraId="18534298" w14:textId="77777777" w:rsidR="008C5AE2" w:rsidRDefault="00764220" w:rsidP="00764220">
      <w:pPr>
        <w:pStyle w:val="libNormal"/>
      </w:pPr>
      <w:r>
        <w:t>‘By Allah, I will never leave you until I make my sword lead you immediately to Hellfire.’</w:t>
      </w:r>
    </w:p>
    <w:p w14:paraId="09D826FF" w14:textId="77777777" w:rsidR="008C5AE2" w:rsidRDefault="00764220" w:rsidP="00764220">
      <w:pPr>
        <w:pStyle w:val="libNormal"/>
      </w:pPr>
      <w:r>
        <w:t>Having taken the initiative, Imam Ali (‘a) stroke Talhah so violently that his leg was severed. The man fell to the ground stained with his blood. When Imam Ali (‘a) wanted to finish him off, he adjured the Imam by God and by the kinship to leave him; therefore, the Imam (‘a) left him wounded. Before long, the man perished. This situation rejoiced all Muslims.</w:t>
      </w:r>
      <w:r w:rsidRPr="00645CD3">
        <w:rPr>
          <w:rStyle w:val="libFootnotenumChar"/>
        </w:rPr>
        <w:t>8</w:t>
      </w:r>
    </w:p>
    <w:p w14:paraId="333B4BC7" w14:textId="77777777" w:rsidR="008C5AE2" w:rsidRDefault="00764220" w:rsidP="00764220">
      <w:pPr>
        <w:pStyle w:val="libNormal"/>
      </w:pPr>
      <w:r>
        <w:t>By killing this foe, the polytheists felt weak and showed signs of defeat. Their standard was then raised by a number of warriors all of whom were killed by Imam Ali (‘a).</w:t>
      </w:r>
    </w:p>
    <w:p w14:paraId="43AB4D29" w14:textId="77777777" w:rsidR="008C5AE2" w:rsidRDefault="00764220" w:rsidP="00764220">
      <w:pPr>
        <w:pStyle w:val="libNormal"/>
      </w:pPr>
      <w:r>
        <w:t>The army of the Muslims settled in the versant of Mount Uhud and the Holy Prophet (S) ordered the shooters to settle on the top of the mountain so as to hold back the sneaking enemies from attacking the Muslims from the backside. With the first strikes of the battle, the Muslims commanded by Imam Ali (‘a) could defeat the polytheists.</w:t>
      </w:r>
    </w:p>
    <w:p w14:paraId="518E5CC6" w14:textId="77777777" w:rsidR="008C5AE2" w:rsidRDefault="00764220" w:rsidP="00764220">
      <w:pPr>
        <w:pStyle w:val="libNormal"/>
      </w:pPr>
      <w:r>
        <w:t>However, when the shooters saw how the enemies were defeated and forced to retreat, they left their positions and hurried to collect the spoils of the war. Seizing this opportunity, Khalid ibn Al-Walid who had led a troop of the polytheistic enemies occupied the positions left by the Muslim shooters. He then attacked the Muslim army from the rear while the absconding troops attacked the Muslims from the front.</w:t>
      </w:r>
    </w:p>
    <w:p w14:paraId="13543E7A" w14:textId="77777777" w:rsidR="008C5AE2" w:rsidRDefault="00764220" w:rsidP="00764220">
      <w:pPr>
        <w:pStyle w:val="libNormal"/>
      </w:pPr>
      <w:r>
        <w:t>Hence, the Muslim troops were surrounded from the both sides. In this battle, great Muslim personalities, on the top of whom was the champion Hamzah ibn Abd Al-Muttalib, were martyred. The enemies surrounded the Holy Prophet (S) and could cause him many wounds. Sparing no single effort, Imam Ali (‘a) hurried to protect the Holy Prophet (S). Had it not been for Ali (‘a), the Holy Prophet (S) could have been killed there.</w:t>
      </w:r>
    </w:p>
    <w:p w14:paraId="332B57A8" w14:textId="77777777" w:rsidR="008C5AE2" w:rsidRDefault="00764220" w:rsidP="00764220">
      <w:pPr>
        <w:pStyle w:val="libNormal"/>
      </w:pPr>
      <w:r>
        <w:t>Abu-Sufyan, seizing this opportunity, spread the rumor that the Holy Prophet (S) was killed. As a result, the Muslims ran away leaving the Holy Prophet (S) behind them. Heavily wounded, the Holy Prophet (S) fell in a pit that was made and hidden by the polytheists.</w:t>
      </w:r>
    </w:p>
    <w:p w14:paraId="3127C511" w14:textId="77777777" w:rsidR="008C5AE2" w:rsidRDefault="00764220" w:rsidP="00764220">
      <w:pPr>
        <w:pStyle w:val="libNormal"/>
      </w:pPr>
      <w:r>
        <w:t>None remained steadfast with the Holy Prophet (S) except for a few Muslims on the top of whom was Imam Ali ibn Abi Talib (‘a). The Holy Prophet (S) turned his face towards Imam Ali (‘a) and asked, ‘O Ali, what have the others done?’ Bitterly and sadly, Imam Ali (‘a) answered, ‘They breached their pledge and turned on their backs!’</w:t>
      </w:r>
    </w:p>
    <w:p w14:paraId="253E0B1D" w14:textId="77777777" w:rsidR="008C5AE2" w:rsidRDefault="00764220" w:rsidP="00764220">
      <w:pPr>
        <w:pStyle w:val="libNormal"/>
      </w:pPr>
      <w:r>
        <w:t>As a criminal gang of the polytheists attacked the Holy Prophet (S), he said to the Imam, ‘O Ali, spare me fighting these.’ Immediately, Imam Ali (‘a) attacked them and forced them to leave the Holy Prophet (S). Another gang of fifty horsemen attacked the Holy Prophet (S) from another side. He thus said to the Imam, ‘O Ali, spare me fighting these.’ Imam Ali (‘a), walking, attacked them and could kill ten persons; four sons of Sufyan ibn ‘Uwayf and six others.</w:t>
      </w:r>
    </w:p>
    <w:p w14:paraId="3CF294B0" w14:textId="77777777" w:rsidR="008C5AE2" w:rsidRDefault="00764220" w:rsidP="00764220">
      <w:pPr>
        <w:pStyle w:val="libNormal"/>
      </w:pPr>
      <w:r>
        <w:t>A third batTalibon attacked the Holy Prophet (S), but Imam Ali (‘a) could kill the commander of that batTalibon, Hisham ibn Umayyah, and the others escaped.</w:t>
      </w:r>
    </w:p>
    <w:p w14:paraId="27F3D478" w14:textId="77777777" w:rsidR="008C5AE2" w:rsidRDefault="00764220" w:rsidP="00764220">
      <w:pPr>
        <w:pStyle w:val="libNormal"/>
      </w:pPr>
      <w:r>
        <w:t>A fourth batTalibon commanded by Bishr ibn Malik attacked the Holy Prophet (S), but Imam Ali (‘a) could confront them and kill their commander. So, the others ran away.</w:t>
      </w:r>
    </w:p>
    <w:p w14:paraId="12667CBB" w14:textId="77777777" w:rsidR="008C5AE2" w:rsidRDefault="00764220" w:rsidP="00764220">
      <w:pPr>
        <w:pStyle w:val="libNormal"/>
      </w:pPr>
      <w:r>
        <w:t>Highly astonished by the sacrifices, struggle, and steadfastness of Imam Ali (‘a), Archangel Gabriel said to the Holy Prophet (S), ‘This situation of Imam Ali amazed even the angels!’ Answering him, the Holy Prophet (S), ‘What prevents Ali from showing such courage while he is part of me and I am part of him?’ Gabriel expressed, ‘And I am part of you both.’</w:t>
      </w:r>
      <w:r w:rsidRPr="00645CD3">
        <w:rPr>
          <w:rStyle w:val="libFootnotenumChar"/>
        </w:rPr>
        <w:t>9</w:t>
      </w:r>
    </w:p>
    <w:p w14:paraId="2421E1AA" w14:textId="77777777" w:rsidR="008C5AE2" w:rsidRDefault="00764220" w:rsidP="00764220">
      <w:pPr>
        <w:pStyle w:val="libNormal"/>
      </w:pPr>
      <w:r>
        <w:t>Throughout that horrible battle, Imam Ali (‘a) persevered in such steadfastness and defense of the Holy Prophet (S), sacrificing his soul for him, until sixteen heavy strikes befell him so violently that he each time fell to the ground, and none could help him stand up except Archangel Gabriel.</w:t>
      </w:r>
      <w:r w:rsidRPr="00D56C78">
        <w:rPr>
          <w:rStyle w:val="libFootnotenumChar"/>
        </w:rPr>
        <w:t>10</w:t>
      </w:r>
    </w:p>
    <w:p w14:paraId="655E45B1" w14:textId="77777777" w:rsidR="008C5AE2" w:rsidRDefault="00764220" w:rsidP="00764220">
      <w:pPr>
        <w:pStyle w:val="libNormal"/>
      </w:pPr>
      <w:r>
        <w:t>When the war was over, Hind hurried to the dead body of the martyr Hamzah and mutilated the body so maliciously. She took out the liver and chewed it. She then cut off some of his body parts and used them as necklace! Likewise, Abu-Sufyan stopped at the dead body of Hamzah, kicked it, and showed rejoicing and gloating.</w:t>
      </w:r>
    </w:p>
    <w:p w14:paraId="7BC6218C" w14:textId="77777777" w:rsidR="008C5AE2" w:rsidRDefault="00764220" w:rsidP="00764220">
      <w:pPr>
        <w:pStyle w:val="libNormal"/>
      </w:pPr>
      <w:r>
        <w:t>The troops of the polytheists returned to Makkah singing the songs of victory and vengeance on the Holy Prophet (S).</w:t>
      </w:r>
    </w:p>
    <w:p w14:paraId="10D13779" w14:textId="6CA47269" w:rsidR="00764220" w:rsidRDefault="00764220" w:rsidP="00DC5E41">
      <w:pPr>
        <w:pStyle w:val="Heading3"/>
      </w:pPr>
      <w:bookmarkStart w:id="80" w:name="_Toc70729427"/>
      <w:r>
        <w:t>The Battle Of The Ditch</w:t>
      </w:r>
      <w:bookmarkEnd w:id="80"/>
    </w:p>
    <w:p w14:paraId="1687C4B3" w14:textId="77777777" w:rsidR="008C5AE2" w:rsidRDefault="00764220" w:rsidP="00764220">
      <w:pPr>
        <w:pStyle w:val="libNormal"/>
      </w:pPr>
      <w:r>
        <w:t>Also called the Battle of the Allies because all the tribes, supported by the Jews, joined in alliance to fight against the Holy Prophet (S), the Battle of the Ditch (khandaq) caused great horror in the hearts of the Muslims. The enemies were ten thousands while the Muslims were only three thousands. In this battle, Almighty Allah granted victory to Islam at the hands of Imam Ali ibn Abi Talib (‘a). The details are as follows:</w:t>
      </w:r>
    </w:p>
    <w:p w14:paraId="7F872EB4" w14:textId="77777777" w:rsidR="008C5AE2" w:rsidRDefault="00764220" w:rsidP="00764220">
      <w:pPr>
        <w:pStyle w:val="libNormal"/>
      </w:pPr>
      <w:r>
        <w:t>Having been informed about this alliance against him, the Holy Prophet (S) held a meeting to convey the news to his followers. Salman Al-Muhammadi, one of the loftiest companions of the Holy Prophet (S) and Imam Ali (‘a), suggested that the Muslims should dig a ditch around Al-Madinah so that the enemies would not attack them inside it.</w:t>
      </w:r>
    </w:p>
    <w:p w14:paraId="26BB3759" w14:textId="77777777" w:rsidR="008C5AE2" w:rsidRDefault="00764220" w:rsidP="00764220">
      <w:pPr>
        <w:pStyle w:val="libNormal"/>
      </w:pPr>
      <w:r>
        <w:t>The Holy Prophet (S) approved of Salman’s plan and, along with his followers, started digging a ditch.</w:t>
      </w:r>
    </w:p>
    <w:p w14:paraId="7E254F40" w14:textId="77777777" w:rsidR="008C5AE2" w:rsidRDefault="00764220" w:rsidP="00764220">
      <w:pPr>
        <w:pStyle w:val="libNormal"/>
      </w:pPr>
      <w:r>
        <w:t>When the polytheists arrived, they were astonished by this procedure, because they could not pass that ditch. Therefore, both the armies settled for exchanging darts.</w:t>
      </w:r>
    </w:p>
    <w:p w14:paraId="5319245F" w14:textId="77777777" w:rsidR="008C5AE2" w:rsidRDefault="00764220" w:rsidP="00764220">
      <w:pPr>
        <w:pStyle w:val="libNormal"/>
      </w:pPr>
      <w:r>
        <w:t>The heroes of Quraysh drove their horses cross the ditch and a group of them could cross it. One of these heroes was ‘Amr ibn Abd-Wudd Al-’Amiri, the most courageous horseman of the tribes of Quraysh and Kinanah. On the back of his horse, he was seen as a fortress. Having seen this, the Muslims sank in deep silence and fear crept abruptly to their hearts.</w:t>
      </w:r>
    </w:p>
    <w:p w14:paraId="24B182EB" w14:textId="77777777" w:rsidR="008C5AE2" w:rsidRDefault="00764220" w:rsidP="00764220">
      <w:pPr>
        <w:pStyle w:val="libNormal"/>
      </w:pPr>
      <w:r>
        <w:t>‘Amr paraded, drew all attentions to him, and displayed his strength. He then despised them by saying, ‘O men of Muhammad! Is there any combatant among you to fight me?’</w:t>
      </w:r>
    </w:p>
    <w:p w14:paraId="775BF471" w14:textId="77777777" w:rsidR="008C5AE2" w:rsidRDefault="00764220" w:rsidP="00764220">
      <w:pPr>
        <w:pStyle w:val="libNormal"/>
      </w:pPr>
      <w:r>
        <w:t>These words rooted up the hearts of the Muslims as if they were stricken by a thunderbolt!</w:t>
      </w:r>
    </w:p>
    <w:p w14:paraId="0D4570AC" w14:textId="77777777" w:rsidR="008C5AE2" w:rsidRDefault="00764220" w:rsidP="00764220">
      <w:pPr>
        <w:pStyle w:val="libNormal"/>
      </w:pPr>
      <w:r>
        <w:t>The man shouted again, ‘Is there any combatant among you to fight me?’</w:t>
      </w:r>
    </w:p>
    <w:p w14:paraId="6FE316AE" w14:textId="77777777" w:rsidR="008C5AE2" w:rsidRDefault="00764220" w:rsidP="00764220">
      <w:pPr>
        <w:pStyle w:val="libNormal"/>
      </w:pPr>
      <w:r>
        <w:t>Responding to the call of that man, Imam Ali (‘a) the hero of Muslims and the protector of Islam stood up and said, ‘O Allah’s Messenger! I will fight the man.’</w:t>
      </w:r>
    </w:p>
    <w:p w14:paraId="2D635B6F" w14:textId="77777777" w:rsidR="008C5AE2" w:rsidRDefault="00764220" w:rsidP="00764220">
      <w:pPr>
        <w:pStyle w:val="libNormal"/>
      </w:pPr>
      <w:r>
        <w:t>Yet, the Holy Prophet (S) said to Imam Ali (‘a), ‘He is ‘Amr!’</w:t>
      </w:r>
    </w:p>
    <w:p w14:paraId="3637A961" w14:textId="77777777" w:rsidR="008C5AE2" w:rsidRDefault="00764220" w:rsidP="00764220">
      <w:pPr>
        <w:pStyle w:val="libNormal"/>
      </w:pPr>
      <w:r>
        <w:t>Obeying the Holy Prophet’s instruction, Imam Ali (‘a) sat down.</w:t>
      </w:r>
    </w:p>
    <w:p w14:paraId="46192E55" w14:textId="77777777" w:rsidR="008C5AE2" w:rsidRDefault="00764220" w:rsidP="00764220">
      <w:pPr>
        <w:pStyle w:val="libNormal"/>
      </w:pPr>
      <w:r>
        <w:t>Having not stopped his mocking statements, ‘Amr shouted once more, ‘O followers of Muhammad! Where is your paradise that you claim that you will join it once you are killed? Is there not any man of you who wants to win it?’</w:t>
      </w:r>
    </w:p>
    <w:p w14:paraId="337B749E" w14:textId="77777777" w:rsidR="008C5AE2" w:rsidRDefault="00764220" w:rsidP="00764220">
      <w:pPr>
        <w:pStyle w:val="libNormal"/>
      </w:pPr>
      <w:r>
        <w:t>Once again, none of the Muslims opened his mouth with a single word except Imam Ali (‘a) who kept on insisting on the Holy Prophet (S) to permit him to face that man.</w:t>
      </w:r>
    </w:p>
    <w:p w14:paraId="00924DDA" w14:textId="77777777" w:rsidR="008C5AE2" w:rsidRDefault="00764220" w:rsidP="00764220">
      <w:pPr>
        <w:pStyle w:val="libNormal"/>
      </w:pPr>
      <w:r>
        <w:t>Eventually, the Holy Prophet (S), having seen Ali’s insistence and perseverance, permitted him to confront ‘Amr.</w:t>
      </w:r>
    </w:p>
    <w:p w14:paraId="206126BF" w14:textId="77777777" w:rsidR="008C5AE2" w:rsidRDefault="00764220" w:rsidP="00764220">
      <w:pPr>
        <w:pStyle w:val="libNormal"/>
      </w:pPr>
      <w:r>
        <w:t>Before Imam Ali (‘a) advanced to face the man, the Holy Prophet (S) adorned him with the greatest of all of his medals when he (S) said,</w:t>
      </w:r>
    </w:p>
    <w:p w14:paraId="1A8DA194" w14:textId="77777777" w:rsidR="008C5AE2" w:rsidRDefault="00764220" w:rsidP="00764220">
      <w:pPr>
        <w:pStyle w:val="libNormal"/>
      </w:pPr>
      <w:r>
        <w:t>The entire belief has come out to face the entire disbelief.</w:t>
      </w:r>
      <w:r w:rsidRPr="00D56C78">
        <w:rPr>
          <w:rStyle w:val="libFootnotenumChar"/>
        </w:rPr>
        <w:t>11</w:t>
      </w:r>
    </w:p>
    <w:p w14:paraId="2B3E2D73" w14:textId="77777777" w:rsidR="008C5AE2" w:rsidRDefault="00764220" w:rsidP="00764220">
      <w:pPr>
        <w:pStyle w:val="libNormal"/>
      </w:pPr>
      <w:r>
        <w:t>At that time, the Holy Prophet (S) raised his hands towards the sky and prayed to Almighty Allah earnestly, saying,</w:t>
      </w:r>
    </w:p>
    <w:p w14:paraId="5666412B" w14:textId="77777777" w:rsidR="008C5AE2" w:rsidRDefault="00764220" w:rsidP="00764220">
      <w:pPr>
        <w:pStyle w:val="libNormal"/>
      </w:pPr>
      <w:r>
        <w:t>O Allah, You have taken from me Hamzah on the day of the Battle of Uhud and ‘Ubaydah on the day of the Battle of Badr. Please, on this day, save Ali. O Lord! Leave me not alone; and You are the best of inheritors.</w:t>
      </w:r>
      <w:r w:rsidRPr="00D56C78">
        <w:rPr>
          <w:rStyle w:val="libFootnotenumChar"/>
        </w:rPr>
        <w:t>12</w:t>
      </w:r>
    </w:p>
    <w:p w14:paraId="2517FF8B" w14:textId="77777777" w:rsidR="008C5AE2" w:rsidRDefault="00764220" w:rsidP="00764220">
      <w:pPr>
        <w:pStyle w:val="libNormal"/>
      </w:pPr>
      <w:r>
        <w:t>Free from even the least amount of fear, Imam Ali (‘a) came to face ‘Amr ibn Abd-Wudd, who was astonished by the bravery and intrepidity of this young man. He thus asked, ‘Who are you?’</w:t>
      </w:r>
    </w:p>
    <w:p w14:paraId="0DE5462F" w14:textId="77777777" w:rsidR="008C5AE2" w:rsidRDefault="00764220" w:rsidP="00764220">
      <w:pPr>
        <w:pStyle w:val="libNormal"/>
      </w:pPr>
      <w:r>
        <w:t>Sarcastically, Imam Ali (‘a) replied, ‘I am Ali the son of Abu Talib.’ ‘Amr felt pity for him; so, he said, ‘Your father was a friend of mine.’ Unconcerned with ‘Amr’s friendship with his father, Imam Ali (‘a) said, ‘O ‘Amr! You have taken upon yourself in the presence of your people that whenever a man from Quraysh invites you to respond to one of three things, you will do.’</w:t>
      </w:r>
    </w:p>
    <w:p w14:paraId="4A44AB97" w14:textId="77777777" w:rsidR="008C5AE2" w:rsidRDefault="00764220" w:rsidP="00764220">
      <w:pPr>
        <w:pStyle w:val="libNormal"/>
      </w:pPr>
      <w:r>
        <w:t>‘Amr answered, ‘This is true. This is my pledge.’</w:t>
      </w:r>
    </w:p>
    <w:p w14:paraId="505EC9B5" w14:textId="77777777" w:rsidR="008C5AE2" w:rsidRDefault="00764220" w:rsidP="00764220">
      <w:pPr>
        <w:pStyle w:val="libNormal"/>
      </w:pPr>
      <w:r>
        <w:t>Imam Ali (‘a) said, ‘So, I invite you to accept Islam.’</w:t>
      </w:r>
    </w:p>
    <w:p w14:paraId="76BA18FF" w14:textId="77777777" w:rsidR="008C5AE2" w:rsidRDefault="00764220" w:rsidP="00764220">
      <w:pPr>
        <w:pStyle w:val="libNormal"/>
      </w:pPr>
      <w:r>
        <w:t>‘Amr laughed and said to the Imam (‘a) sarcastically, ‘Do you want me to abandon the faith of my ancestors? Forget it.’</w:t>
      </w:r>
    </w:p>
    <w:p w14:paraId="17D4C022" w14:textId="77777777" w:rsidR="008C5AE2" w:rsidRDefault="00764220" w:rsidP="00764220">
      <w:pPr>
        <w:pStyle w:val="libNormal"/>
      </w:pPr>
      <w:r>
        <w:t>Giving ‘Amr another suggestion, Imam Ali (‘a) said, ‘If I spare your life and refrain from killing you, will you then go back home?’</w:t>
      </w:r>
    </w:p>
    <w:p w14:paraId="1D22AF18" w14:textId="77777777" w:rsidR="008C5AE2" w:rsidRDefault="00764220" w:rsidP="00764220">
      <w:pPr>
        <w:pStyle w:val="libNormal"/>
      </w:pPr>
      <w:r>
        <w:t>Anger covered ‘Amr, as he was flabbergasted by the boldness of this young man. He thus said, ‘If I do so, then the Arabs will gossip about my flight!’</w:t>
      </w:r>
    </w:p>
    <w:p w14:paraId="6AA49114" w14:textId="77777777" w:rsidR="008C5AE2" w:rsidRDefault="00764220" w:rsidP="00764220">
      <w:pPr>
        <w:pStyle w:val="libNormal"/>
      </w:pPr>
      <w:r>
        <w:t>The third offer that Imam Ali (‘a) presented was that he said to ‘Amr, ‘So, I challenge you in combat.’</w:t>
      </w:r>
      <w:r w:rsidRPr="00D56C78">
        <w:rPr>
          <w:rStyle w:val="libFootnotenumChar"/>
        </w:rPr>
        <w:t>13</w:t>
      </w:r>
    </w:p>
    <w:p w14:paraId="38C36C80" w14:textId="77777777" w:rsidR="008C5AE2" w:rsidRDefault="00764220" w:rsidP="00764220">
      <w:pPr>
        <w:pStyle w:val="libNormal"/>
      </w:pPr>
      <w:r>
        <w:t>Admired by the young man’s boldness and bravery, ‘Amr rode off his horse, unsheathed his sword, and struck him on the head so heavily that his strike cut lengthwise the Imam’s leather head-shield and the sword could hit the Imam’s head and cleave it. The Muslims believed that Imam Ali (‘a) died out of that strike.</w:t>
      </w:r>
    </w:p>
    <w:p w14:paraId="213884E0" w14:textId="77777777" w:rsidR="008C5AE2" w:rsidRDefault="00764220" w:rsidP="00764220">
      <w:pPr>
        <w:pStyle w:val="libNormal"/>
      </w:pPr>
      <w:r>
        <w:t>Yet, Almighty Allah defended the Imam (‘a) who, in turn, struck ‘Amr so heavily that the man fell to the ground stained with his blood. Imam Ali (‘a) raised his voice with Allahu-Akbar (Allah is the Most Great) and the Muslims came back with similar shouts. Thus, the back of disbelief has been broken and its powers have been notched. Islam has achieved the biggest victory at the hands of Imam Ali (‘a).</w:t>
      </w:r>
    </w:p>
    <w:p w14:paraId="293D3770" w14:textId="77777777" w:rsidR="008C5AE2" w:rsidRDefault="00764220" w:rsidP="00764220">
      <w:pPr>
        <w:pStyle w:val="libNormal"/>
      </w:pPr>
      <w:r>
        <w:t>The Holy Prophet (S), on this occasion, awarded Imam Ali (‘a) another medal that extended to cover all ages, when he said to him,</w:t>
      </w:r>
    </w:p>
    <w:p w14:paraId="7665782B" w14:textId="77777777" w:rsidR="008C5AE2" w:rsidRDefault="00764220" w:rsidP="00764220">
      <w:pPr>
        <w:pStyle w:val="libNormal"/>
      </w:pPr>
      <w:r>
        <w:t>The fight of Ali ibn Abi Talib against ‘Amr ibn Abd-Wudd on the day of the Battle of the Ditch is the best deed of all the deeds of my community up to the Resurrection Day.</w:t>
      </w:r>
      <w:r w:rsidRPr="00D56C78">
        <w:rPr>
          <w:rStyle w:val="libFootnotenumChar"/>
        </w:rPr>
        <w:t>14</w:t>
      </w:r>
    </w:p>
    <w:p w14:paraId="3B70D389" w14:textId="77777777" w:rsidR="008C5AE2" w:rsidRDefault="00764220" w:rsidP="00764220">
      <w:pPr>
        <w:pStyle w:val="libNormal"/>
      </w:pPr>
      <w:r>
        <w:t>Hudhayfah ibn Al-Yaman, the distinguished companion of the Holy Prophet (S), said about this situation,</w:t>
      </w:r>
    </w:p>
    <w:p w14:paraId="4D88CB8B" w14:textId="77777777" w:rsidR="008C5AE2" w:rsidRDefault="00764220" w:rsidP="00764220">
      <w:pPr>
        <w:pStyle w:val="libNormal"/>
      </w:pPr>
      <w:r>
        <w:t>If the virtue of Ali’s killing ‘Amr on the day of the Ditch were to be distributed among all Muslims, it would cover them all.</w:t>
      </w:r>
      <w:r w:rsidRPr="00D56C78">
        <w:rPr>
          <w:rStyle w:val="libFootnotenumChar"/>
        </w:rPr>
        <w:t>15</w:t>
      </w:r>
    </w:p>
    <w:p w14:paraId="4B087B8D" w14:textId="77777777" w:rsidR="008C5AE2" w:rsidRDefault="00764220" w:rsidP="00764220">
      <w:pPr>
        <w:pStyle w:val="libNormal"/>
      </w:pPr>
      <w:r>
        <w:t>About the exegesis of this holy Quranic verse:</w:t>
      </w:r>
    </w:p>
    <w:p w14:paraId="719A0B12" w14:textId="77777777" w:rsidR="008C5AE2" w:rsidRDefault="00764220" w:rsidP="00764220">
      <w:pPr>
        <w:pStyle w:val="libNormal"/>
      </w:pPr>
      <w:r>
        <w:t>‘And Allah sufficed the believers in fighting (33:25),’</w:t>
      </w:r>
    </w:p>
    <w:p w14:paraId="630A7269" w14:textId="77777777" w:rsidR="008C5AE2" w:rsidRDefault="00764220" w:rsidP="00764220">
      <w:pPr>
        <w:pStyle w:val="libNormal"/>
      </w:pPr>
      <w:r>
        <w:t>Abdullah ibn ‘Abbas said, ‘This verse means that Almighty Allah sufficed them by Ali ibn Abi Talib.’</w:t>
      </w:r>
    </w:p>
    <w:p w14:paraId="3BC8046F" w14:textId="77777777" w:rsidR="008C5AE2" w:rsidRDefault="00764220" w:rsidP="00764220">
      <w:pPr>
        <w:pStyle w:val="libNormal"/>
      </w:pPr>
      <w:r>
        <w:t>Even ‘Amr ibn Abd-Wudd’s sister took pride in Imam Ali’s has been the killer of her brother. She said, ‘’Amr’s killer is definitely a noble person with high moral values!’</w:t>
      </w:r>
    </w:p>
    <w:p w14:paraId="699E0A8B" w14:textId="77777777" w:rsidR="008C5AE2" w:rsidRDefault="00764220" w:rsidP="00764220">
      <w:pPr>
        <w:pStyle w:val="libNormal"/>
      </w:pPr>
      <w:r>
        <w:t>When people said that the killer was Ali ibn Abi Talib (‘a), she composed the following couplets:</w:t>
      </w:r>
    </w:p>
    <w:p w14:paraId="0A02FDFE" w14:textId="77777777" w:rsidR="008C5AE2" w:rsidRDefault="00764220" w:rsidP="00764220">
      <w:pPr>
        <w:pStyle w:val="libNormal"/>
      </w:pPr>
      <w:r>
        <w:t>If ‘Amr’s killer was anyone other than Ali,</w:t>
      </w:r>
    </w:p>
    <w:p w14:paraId="57B42A2F" w14:textId="77777777" w:rsidR="008C5AE2" w:rsidRDefault="00764220" w:rsidP="00764220">
      <w:pPr>
        <w:pStyle w:val="libNormal"/>
      </w:pPr>
      <w:r>
        <w:t>I would have cried for him forever</w:t>
      </w:r>
    </w:p>
    <w:p w14:paraId="1A1D77AA" w14:textId="77777777" w:rsidR="008C5AE2" w:rsidRDefault="00764220" w:rsidP="00764220">
      <w:pPr>
        <w:pStyle w:val="libNormal"/>
      </w:pPr>
      <w:r>
        <w:t>But his killer is he who has no faults</w:t>
      </w:r>
    </w:p>
    <w:p w14:paraId="3228E339" w14:textId="77777777" w:rsidR="008C5AE2" w:rsidRDefault="00764220" w:rsidP="00764220">
      <w:pPr>
        <w:pStyle w:val="libNormal"/>
      </w:pPr>
      <w:r>
        <w:t>And his father is known as chief of Makkah.</w:t>
      </w:r>
      <w:r w:rsidRPr="00D56C78">
        <w:rPr>
          <w:rStyle w:val="libFootnotenumChar"/>
        </w:rPr>
        <w:t>16</w:t>
      </w:r>
    </w:p>
    <w:p w14:paraId="0B1A766F" w14:textId="77777777" w:rsidR="008C5AE2" w:rsidRDefault="00764220" w:rsidP="00764220">
      <w:pPr>
        <w:pStyle w:val="libNormal"/>
      </w:pPr>
      <w:r>
        <w:t>On the same occasion, Imam Ali (‘a) could kill another hero of Quraysh; namely, Nawfal ibn Abdullah.</w:t>
      </w:r>
    </w:p>
    <w:p w14:paraId="1C3EBB29" w14:textId="77777777" w:rsidR="008C5AE2" w:rsidRDefault="00764220" w:rsidP="00764220">
      <w:pPr>
        <w:pStyle w:val="libNormal"/>
      </w:pPr>
      <w:r>
        <w:t>Thus, the troops of the polytheists retreated with humiliation after they had won nothing at all in this battle, while the Muslim troops lost nothing at all.</w:t>
      </w:r>
    </w:p>
    <w:p w14:paraId="202239BE" w14:textId="113E408A" w:rsidR="00764220" w:rsidRDefault="00764220" w:rsidP="00DC5E41">
      <w:pPr>
        <w:pStyle w:val="Heading3"/>
      </w:pPr>
      <w:bookmarkStart w:id="81" w:name="_Toc70729428"/>
      <w:r>
        <w:t>The Conquest Of Khaybar</w:t>
      </w:r>
      <w:bookmarkEnd w:id="81"/>
    </w:p>
    <w:p w14:paraId="4380A913" w14:textId="77777777" w:rsidR="008C5AE2" w:rsidRDefault="00764220" w:rsidP="00764220">
      <w:pPr>
        <w:pStyle w:val="libNormal"/>
      </w:pPr>
      <w:r>
        <w:t>After the successive defeats of the polytheists of Quraysh, the Holy Prophet (S), due to his perception and perspicacity, noticed that Muslims would not be able to establish their state and Islam would not prevail as long as the Jews formed a confronting power against him. He therefore led his army to occupy the fortresses of Khaybar, the center of the power of the Jews.</w:t>
      </w:r>
    </w:p>
    <w:p w14:paraId="583AE3E2" w14:textId="77777777" w:rsidR="008C5AE2" w:rsidRDefault="00764220" w:rsidP="00764220">
      <w:pPr>
        <w:pStyle w:val="libNormal"/>
      </w:pPr>
      <w:r>
        <w:t>He first entrusted the commandership of his army to Abu-Bakr. Yet, he came back defeated and failing after he could not surpass the fortresses of Khaybar. The next day, the Holy Prophet (S) gave the commandership of the army to ‘Umar ibn Al-Khattab who, just like his friend, returned defeated and failing.</w:t>
      </w:r>
    </w:p>
    <w:p w14:paraId="09EF8527" w14:textId="77777777" w:rsidR="008C5AE2" w:rsidRDefault="00764220" w:rsidP="00764220">
      <w:pPr>
        <w:pStyle w:val="libNormal"/>
      </w:pPr>
      <w:r>
        <w:t>After these failures, the Holy Prophet (S) declared that he would nominate the commander who should be given victory by Almighty Allah. He thus said,</w:t>
      </w:r>
    </w:p>
    <w:p w14:paraId="10C42099" w14:textId="77777777" w:rsidR="008C5AE2" w:rsidRDefault="00764220" w:rsidP="00764220">
      <w:pPr>
        <w:pStyle w:val="libNormal"/>
      </w:pPr>
      <w:r>
        <w:t>Tomorrow, I shall give the Standard to a person who loves Allah and His Prophet and who is loved by Allah and His Prophet. He will not come back before Allah will grant him victory!</w:t>
      </w:r>
      <w:r w:rsidRPr="00D56C78">
        <w:rPr>
          <w:rStyle w:val="libFootnotenumChar"/>
        </w:rPr>
        <w:t>17</w:t>
      </w:r>
    </w:p>
    <w:p w14:paraId="15C036EB" w14:textId="77777777" w:rsidR="008C5AE2" w:rsidRDefault="00764220" w:rsidP="00764220">
      <w:pPr>
        <w:pStyle w:val="libNormal"/>
      </w:pPr>
      <w:r>
        <w:t>After this announcement by the Prophet (S), the matter was on everyone’s tongue. There was an element of expectancy in the atmosphere. Every Companion wished that he would be the lucky person tomorrow to hold the standard in his hand. None thought that Ali’s name would come up, because Ali (‘a) was suffering inflammation of the eyes.</w:t>
      </w:r>
    </w:p>
    <w:p w14:paraId="5FC8EB1A" w14:textId="77777777" w:rsidR="008C5AE2" w:rsidRDefault="00764220" w:rsidP="00764220">
      <w:pPr>
        <w:pStyle w:val="libNormal"/>
      </w:pPr>
      <w:r>
        <w:t>With the first sparks of morning, the Holy Prophet (S) asked about Ali (‘a). When he was told that Ali (‘a) was complaining about eye inflammation, he (S) asked someone to fetch him. When Ali (‘a) presented himself before the Holy Prophet (S) while his eyes were tied, the Holy Prophet (S) removed that tie and applied his saliva on the inflamed eyes. They were healed at once. He then said to Ali (‘a), ‘Take this standard so that Allah will grant victory at your hands.’</w:t>
      </w:r>
    </w:p>
    <w:p w14:paraId="50CE6E41" w14:textId="77777777" w:rsidR="008C5AE2" w:rsidRDefault="00764220" w:rsidP="00764220">
      <w:pPr>
        <w:pStyle w:val="libNormal"/>
      </w:pPr>
      <w:r>
        <w:t>Complying with the Holy Prophet’s order, Imam Ali (‘a) asked, ‘O Allah’s Messenger! Shall I fight them until I make them follow our faith?’</w:t>
      </w:r>
    </w:p>
    <w:p w14:paraId="373E35DE" w14:textId="77777777" w:rsidR="008C5AE2" w:rsidRDefault="00764220" w:rsidP="00764220">
      <w:pPr>
        <w:pStyle w:val="libNormal"/>
      </w:pPr>
      <w:r>
        <w:t>Answering him, the Holy Prophet (S) said, ‘Advance in this way until you descend into the open space before them. Then, you should invite them to embrace Islam and tell them about their duties towards Allah if they accept. By Allah, if Allah guides to Islam one person only, this will be better for you than having the best kinds of camels.’</w:t>
      </w:r>
      <w:r w:rsidRPr="00D56C78">
        <w:rPr>
          <w:rStyle w:val="libFootnotenumChar"/>
        </w:rPr>
        <w:t>18</w:t>
      </w:r>
    </w:p>
    <w:p w14:paraId="2878B0AD" w14:textId="77777777" w:rsidR="008C5AE2" w:rsidRDefault="00764220" w:rsidP="00764220">
      <w:pPr>
        <w:pStyle w:val="libNormal"/>
      </w:pPr>
      <w:r>
        <w:t>Rapidly and proudly, Imam Ali (‘a) mended his paces towards the fortress of Khaybar, waving the standard of victory in his hand. He uprooted the great gate of the city</w:t>
      </w:r>
      <w:r w:rsidRPr="00D56C78">
        <w:rPr>
          <w:rStyle w:val="libFootnotenumChar"/>
        </w:rPr>
        <w:t>19</w:t>
      </w:r>
      <w:r>
        <w:t xml:space="preserve"> and used it as armor that protected him against the strikes and shots of the Jews.</w:t>
      </w:r>
    </w:p>
    <w:p w14:paraId="64E9CDF1" w14:textId="77777777" w:rsidR="008C5AE2" w:rsidRDefault="00764220" w:rsidP="00764220">
      <w:pPr>
        <w:pStyle w:val="libNormal"/>
      </w:pPr>
      <w:r>
        <w:t>Marhab, one of the heroes and most courageous fighters of the Jews, came towards Imam Ali (‘a), singing with these martial verses:</w:t>
      </w:r>
    </w:p>
    <w:p w14:paraId="08BFB00D" w14:textId="391E9292" w:rsidR="00764220" w:rsidRDefault="00764220" w:rsidP="00764220">
      <w:pPr>
        <w:pStyle w:val="libNormal"/>
      </w:pPr>
      <w:r>
        <w:t>‘The people of Khaybar know I am Marhab.</w:t>
      </w:r>
    </w:p>
    <w:p w14:paraId="0FE14B4F" w14:textId="77777777" w:rsidR="008C5AE2" w:rsidRDefault="00764220" w:rsidP="00764220">
      <w:pPr>
        <w:pStyle w:val="libNormal"/>
      </w:pPr>
      <w:r>
        <w:t>I am armed and an experienced warrior!’</w:t>
      </w:r>
    </w:p>
    <w:p w14:paraId="58101CC7" w14:textId="77777777" w:rsidR="008C5AE2" w:rsidRDefault="00764220" w:rsidP="00764220">
      <w:pPr>
        <w:pStyle w:val="libNormal"/>
      </w:pPr>
      <w:r>
        <w:t>Putting on a red garment, Imam Ali (‘a) faced him and answered back with these martial verses:</w:t>
      </w:r>
    </w:p>
    <w:p w14:paraId="7BE53669" w14:textId="5112C4AE" w:rsidR="00764220" w:rsidRDefault="00764220" w:rsidP="00764220">
      <w:pPr>
        <w:pStyle w:val="libNormal"/>
      </w:pPr>
      <w:r>
        <w:t>‘I am that whose mother named him Haydarah</w:t>
      </w:r>
    </w:p>
    <w:p w14:paraId="23655EC5" w14:textId="77777777" w:rsidR="00764220" w:rsidRDefault="00764220" w:rsidP="00764220">
      <w:pPr>
        <w:pStyle w:val="libNormal"/>
      </w:pPr>
      <w:r>
        <w:t>I am a male lion and valiant like tiger</w:t>
      </w:r>
    </w:p>
    <w:p w14:paraId="02F17287" w14:textId="77777777" w:rsidR="00764220" w:rsidRDefault="00764220" w:rsidP="00764220">
      <w:pPr>
        <w:pStyle w:val="libNormal"/>
      </w:pPr>
      <w:r>
        <w:t>Whose knuckles are strong and the neck wide</w:t>
      </w:r>
    </w:p>
    <w:p w14:paraId="03C3590C" w14:textId="77777777" w:rsidR="00764220" w:rsidRDefault="00764220" w:rsidP="00764220">
      <w:pPr>
        <w:pStyle w:val="libNormal"/>
      </w:pPr>
      <w:r>
        <w:t>Like tiger in the jungle, ferocious to look at</w:t>
      </w:r>
    </w:p>
    <w:p w14:paraId="783BD715" w14:textId="77777777" w:rsidR="00764220" w:rsidRDefault="00764220" w:rsidP="00764220">
      <w:pPr>
        <w:pStyle w:val="libNormal"/>
      </w:pPr>
      <w:r>
        <w:t>I shall attack in a way to shatter your joints</w:t>
      </w:r>
    </w:p>
    <w:p w14:paraId="2AB73A88" w14:textId="77777777" w:rsidR="00764220" w:rsidRDefault="00764220" w:rsidP="00764220">
      <w:pPr>
        <w:pStyle w:val="libNormal"/>
      </w:pPr>
      <w:r>
        <w:t>And leave the adversary to be fodder for the wild beasts</w:t>
      </w:r>
    </w:p>
    <w:p w14:paraId="524D2BFA" w14:textId="77777777" w:rsidR="00764220" w:rsidRDefault="00764220" w:rsidP="00764220">
      <w:pPr>
        <w:pStyle w:val="libNormal"/>
      </w:pPr>
      <w:r>
        <w:t>Like a honorable and strong youth</w:t>
      </w:r>
    </w:p>
    <w:p w14:paraId="759CF4FA" w14:textId="77777777" w:rsidR="00764220" w:rsidRDefault="00764220" w:rsidP="00764220">
      <w:pPr>
        <w:pStyle w:val="libNormal"/>
      </w:pPr>
      <w:r>
        <w:t>I shall use my sword on the columns of the infidels</w:t>
      </w:r>
    </w:p>
    <w:p w14:paraId="3EEA8550" w14:textId="77777777" w:rsidR="008C5AE2" w:rsidRDefault="00764220" w:rsidP="00764220">
      <w:pPr>
        <w:pStyle w:val="libNormal"/>
      </w:pPr>
      <w:r>
        <w:t>And slay you with my sword on a large scale.’</w:t>
      </w:r>
    </w:p>
    <w:p w14:paraId="691B9147" w14:textId="77777777" w:rsidR="008C5AE2" w:rsidRDefault="00764220" w:rsidP="00764220">
      <w:pPr>
        <w:pStyle w:val="libNormal"/>
      </w:pPr>
      <w:r>
        <w:t>Taking the initiative, Imam Ali (‘a) hit Marhab on the head, cutting lengthwise his helmet, hood, and head. Immediately, he fell to the ground knocked down and stained with his blood. The Imam (‘a) finished him off and left him soulless body.</w:t>
      </w:r>
    </w:p>
    <w:p w14:paraId="006309B7" w14:textId="77777777" w:rsidR="008C5AE2" w:rsidRDefault="00764220" w:rsidP="00764220">
      <w:pPr>
        <w:pStyle w:val="libNormal"/>
      </w:pPr>
      <w:r>
        <w:t>Thus, Almighty Allah granted Muslims victory, opened before them the invincible fortress of Khaybar, and humiliated the Jews.</w:t>
      </w:r>
    </w:p>
    <w:p w14:paraId="0FE85B21" w14:textId="77777777" w:rsidR="008C5AE2" w:rsidRDefault="00764220" w:rsidP="00764220">
      <w:pPr>
        <w:pStyle w:val="libNormal"/>
      </w:pPr>
      <w:r>
        <w:t>This incident, which concurred with the return of Ja’far ibn Abi Talib from Abyssinia, gladdened the Holy Prophet (S) very much. He therefore expressed, ‘I really do not know which incident is more contented to me; the return of Ja’far or the conquest of Khaybar.’</w:t>
      </w:r>
      <w:r w:rsidRPr="00D56C78">
        <w:rPr>
          <w:rStyle w:val="libFootnotenumChar"/>
        </w:rPr>
        <w:t>20</w:t>
      </w:r>
    </w:p>
    <w:p w14:paraId="33142BE0" w14:textId="727865DA" w:rsidR="00764220" w:rsidRDefault="00764220" w:rsidP="00DC5E41">
      <w:pPr>
        <w:pStyle w:val="Heading3"/>
      </w:pPr>
      <w:bookmarkStart w:id="82" w:name="_Toc70729429"/>
      <w:r>
        <w:t>The Military Expedition Against The Banu-Quraysah</w:t>
      </w:r>
      <w:bookmarkEnd w:id="82"/>
    </w:p>
    <w:p w14:paraId="7D1145FC" w14:textId="77777777" w:rsidR="008C5AE2" w:rsidRDefault="00764220" w:rsidP="00764220">
      <w:pPr>
        <w:pStyle w:val="libNormal"/>
      </w:pPr>
      <w:r>
        <w:t>One of the tribes of the Jews who caused danger to the Muslims, the Banu- Quraysah plotted many conspiracies openly and secretly against the Holy Prophet (S). When he received a divine command to wage war against them, the Holy Prophet (S) asked Imam Ali (‘a) to advance before him and bear the standard. When Imam Ali (‘a) faced them, he could hear them speak ill of the Holy Prophet (S).</w:t>
      </w:r>
    </w:p>
    <w:p w14:paraId="7282A1B4" w14:textId="77777777" w:rsidR="008C5AE2" w:rsidRDefault="00764220" w:rsidP="00764220">
      <w:pPr>
        <w:pStyle w:val="libNormal"/>
      </w:pPr>
      <w:r>
        <w:t>He therefore returned to the Holy Prophet (S) and said, ‘O Allah’s Messenger, it will not harm you if you avoid coming closer to these filthy ones.’ The Holy Prophet (S) asked, ‘Why is that? I believe you have heard something evil from them.’ ‘Yes, I have,’ answered Imam Ali (‘a). The Holy Prophet (S) said, ‘Had they seen me, they would not have said such words.’</w:t>
      </w:r>
    </w:p>
    <w:p w14:paraId="5C2CC3A8" w14:textId="77777777" w:rsidR="008C5AE2" w:rsidRDefault="00764220" w:rsidP="00764220">
      <w:pPr>
        <w:pStyle w:val="libNormal"/>
      </w:pPr>
      <w:r>
        <w:t>The Holy Prophet (S) then applied a twenty-five day siege on them; therefore, they were extremely exhausted. Nevertheless, they refused the three suggestions that Ka’b ibn Sa’d, one of their chiefs, had offered to them.</w:t>
      </w:r>
    </w:p>
    <w:p w14:paraId="075D0A66" w14:textId="77777777" w:rsidR="008C5AE2" w:rsidRDefault="00764220" w:rsidP="00764220">
      <w:pPr>
        <w:pStyle w:val="libNormal"/>
      </w:pPr>
      <w:r>
        <w:t>Eventually, they had to submit to the Holy Prophet’s judgment about them. The Holy Prophet (S) entrusted the issuance of such judgment to Sa’d ibn Mu’adh who judged that their men should be killed, the possessions distributed among the Muslims, and their women and children taken as captives.</w:t>
      </w:r>
    </w:p>
    <w:p w14:paraId="0BFCE3BE" w14:textId="77777777" w:rsidR="008C5AE2" w:rsidRDefault="00764220" w:rsidP="00764220">
      <w:pPr>
        <w:pStyle w:val="libNormal"/>
      </w:pPr>
      <w:r>
        <w:t>After obtaining the Holy Prophet’s ratification of this judgment, Imam Ali (‘a) executed the death penalty and killed these evil people with his sword.</w:t>
      </w:r>
    </w:p>
    <w:p w14:paraId="54496BB0" w14:textId="1764AAE5" w:rsidR="00764220" w:rsidRDefault="00764220" w:rsidP="00DC5E41">
      <w:pPr>
        <w:pStyle w:val="Heading3"/>
      </w:pPr>
      <w:bookmarkStart w:id="83" w:name="_Toc70729430"/>
      <w:r>
        <w:t>The Military Expedition Against Banu’l-Nadir</w:t>
      </w:r>
      <w:bookmarkEnd w:id="83"/>
    </w:p>
    <w:p w14:paraId="114645B7" w14:textId="77777777" w:rsidR="008C5AE2" w:rsidRDefault="00764220" w:rsidP="00764220">
      <w:pPr>
        <w:pStyle w:val="libNormal"/>
      </w:pPr>
      <w:r>
        <w:t>The Banu’l-Nadir is another Jewish tribe who incurred the animosity of the Holy Prophet (S); therefore, he led a group of his followers, on the top of whom was Imam Ali (‘a), to take blood money (a fine paid to the next of kin for the slaughter of a relative) according to a previous agreement. When the Holy Prophet (S) sat under a wall in their quarter, some of them agreed to throw a rock on his head from the roof.</w:t>
      </w:r>
    </w:p>
    <w:p w14:paraId="5C4A9858" w14:textId="77777777" w:rsidR="008C5AE2" w:rsidRDefault="00764220" w:rsidP="00764220">
      <w:pPr>
        <w:pStyle w:val="libNormal"/>
      </w:pPr>
      <w:r>
        <w:t>The Divine Revelation informed the Holy Prophet (S) about this conspiracy whose implementation was entrusted to ‘Amr ibn Jahhash. As a result, the Holy Prophet (S) left that place and returned to Al-Madinah.</w:t>
      </w:r>
    </w:p>
    <w:p w14:paraId="4283EB14" w14:textId="77777777" w:rsidR="008C5AE2" w:rsidRDefault="00764220" w:rsidP="00764220">
      <w:pPr>
        <w:pStyle w:val="libNormal"/>
      </w:pPr>
      <w:r>
        <w:t>Imam Ali (‘a) hurried to kill that Jewish who had attempted to assassinate the Holy Prophet (S). Having seen this, the members of the gang ran away. When Imam Ali (‘a) asked the Holy Prophet (S) to permit him to chase them, he was given permission. Along with a group of the Muslim army, Imam Ali (‘a) could catch these criminals before they could enter their fortresses. Thus, Imam Ali (‘a) could kill them all and take control of their fortresses.</w:t>
      </w:r>
    </w:p>
    <w:p w14:paraId="670C4F8B" w14:textId="34C346E7" w:rsidR="00764220" w:rsidRDefault="00764220" w:rsidP="00DC5E41">
      <w:pPr>
        <w:pStyle w:val="Heading3"/>
      </w:pPr>
      <w:bookmarkStart w:id="84" w:name="_Toc70729431"/>
      <w:r>
        <w:t>The Military Expedition Against Wadi Al-Qira</w:t>
      </w:r>
      <w:bookmarkEnd w:id="84"/>
    </w:p>
    <w:p w14:paraId="3B498A6F" w14:textId="77777777" w:rsidR="008C5AE2" w:rsidRDefault="00764220" w:rsidP="00764220">
      <w:pPr>
        <w:pStyle w:val="libNormal"/>
      </w:pPr>
      <w:r>
        <w:t>After he had conquered Khaybar, the Holy Prophet (S) came to a town called Wadi Al-Qira that was inhabited by Jews. When he invited them to the religion of Islam, they refused and readied themselves for fighting him. Eleven men from the Jews were killed in that encounter, some of whom were killed by Imam Ali (‘a).</w:t>
      </w:r>
    </w:p>
    <w:p w14:paraId="1F4FAB48" w14:textId="77777777" w:rsidR="008C5AE2" w:rsidRDefault="00764220" w:rsidP="00764220">
      <w:pPr>
        <w:pStyle w:val="libNormal"/>
      </w:pPr>
      <w:r>
        <w:t>Thus, the Holy Prophet (S) conquered their lands and Muslims could win spoils of war. However, the Holy Prophet (S) endued them with the favor of having in possession their lands and ranches of date-palm trees. He thus treated them as same as he did with the people of Khaybar.</w:t>
      </w:r>
    </w:p>
    <w:p w14:paraId="3E1CF34B" w14:textId="0F5086CA" w:rsidR="00764220" w:rsidRDefault="00764220" w:rsidP="00DC5E41">
      <w:pPr>
        <w:pStyle w:val="Heading3"/>
      </w:pPr>
      <w:bookmarkStart w:id="85" w:name="_Toc70729432"/>
      <w:r>
        <w:t>Imam Ali Conquers Yemen</w:t>
      </w:r>
      <w:bookmarkEnd w:id="85"/>
    </w:p>
    <w:p w14:paraId="6DED6328" w14:textId="77777777" w:rsidR="008C5AE2" w:rsidRDefault="00764220" w:rsidP="00764220">
      <w:pPr>
        <w:pStyle w:val="libNormal"/>
      </w:pPr>
      <w:r>
        <w:t>Along with a batTalibon, the Holy Prophet (S) sent Imam Ali to Yemen to invite its people to Islam or to encounter a war. Before he headed for Yemen, Imam Ali (‘a) said this supplicatory prayer:</w:t>
      </w:r>
    </w:p>
    <w:p w14:paraId="2D0FAF28" w14:textId="77777777" w:rsidR="008C5AE2" w:rsidRDefault="00764220" w:rsidP="00764220">
      <w:pPr>
        <w:pStyle w:val="libNormal"/>
      </w:pPr>
      <w:r>
        <w:t>O Allah! I am turning my face to You, for I have put my trust in none save You, I have had no hope save in You, I have no power on which I should rely, and I have no other means to which I should resort save my plea for Your favors, my petition for Your mercy, and my reliance upon your most pleasant kind acts to me.</w:t>
      </w:r>
    </w:p>
    <w:p w14:paraId="3E87C6BC" w14:textId="77777777" w:rsidR="008C5AE2" w:rsidRDefault="00764220" w:rsidP="00764220">
      <w:pPr>
        <w:pStyle w:val="libNormal"/>
      </w:pPr>
      <w:r>
        <w:t>You know best what will happen to me in this going of mine, whether I like or dislike it. Whatever Your omnipotence brings forth to me, You are always praised for Your trial and I am always subject to Your determination. You erase whatever You wish and establish what You wish, and with You is the basis of the Book.</w:t>
      </w:r>
    </w:p>
    <w:p w14:paraId="1E72223A" w14:textId="77777777" w:rsidR="008C5AE2" w:rsidRDefault="00764220" w:rsidP="00764220">
      <w:pPr>
        <w:pStyle w:val="libNormal"/>
      </w:pPr>
      <w:r>
        <w:t>O Allah! Please, keep away from me all the predetermined ordeals and the entrances to every hardship. Expand over me a part of Your mercy, an opening out of Your favor, and a gentle amount of Your pardon, so that I will not long for hastening that which You have delayed or delaying that which You would hasten.</w:t>
      </w:r>
    </w:p>
    <w:p w14:paraId="2A3EB276" w14:textId="77777777" w:rsidR="008C5AE2" w:rsidRDefault="00764220" w:rsidP="00764220">
      <w:pPr>
        <w:pStyle w:val="libNormal"/>
      </w:pPr>
      <w:r>
        <w:t>Include this with Your response to what I have besought You to take my place among my family and dependents and to fend off all vicissitudes that may sadden me with the best way You have ever given to a faithful believer who is away from his homeland. I thus beseech You to immunize me against all defects, cover up all my sins, forgive all my acts of disobedience to You, and save me from all tribulations that I dislike.</w:t>
      </w:r>
    </w:p>
    <w:p w14:paraId="3C53069F" w14:textId="77777777" w:rsidR="008C5AE2" w:rsidRDefault="00764220" w:rsidP="00764220">
      <w:pPr>
        <w:pStyle w:val="libNormal"/>
      </w:pPr>
      <w:r>
        <w:t>Then, please grant me opportunity to thank You for all that, to remember You, to worship You duly, and to be pleased with all of Your predeterminations. O patron of the believers! Please, make me, as well as all that which You have given me the right to use, my sons, and all that which You have granted me, including the faithful men and women, to be under Your protection that is never vulnerable, Your shield that is never accessible, Your neighborhood that is never reachable, Your immunity that is never revocable, and Your covering that is never exposed.</w:t>
      </w:r>
    </w:p>
    <w:p w14:paraId="0AFEFD6A" w14:textId="77777777" w:rsidR="008C5AE2" w:rsidRDefault="00764220" w:rsidP="00764220">
      <w:pPr>
        <w:pStyle w:val="libNormal"/>
      </w:pPr>
      <w:r>
        <w:t>Indeed, whoever is put under Your protection, shield, neighborhood, immunity, and covering, will always be safe and sheltered. There is neither might nor power except with Allah the All-exalted and All-great.</w:t>
      </w:r>
      <w:r w:rsidRPr="00D56C78">
        <w:rPr>
          <w:rStyle w:val="libFootnotenumChar"/>
        </w:rPr>
        <w:t>21</w:t>
      </w:r>
    </w:p>
    <w:p w14:paraId="5A5F87D2" w14:textId="77777777" w:rsidR="008C5AE2" w:rsidRDefault="00764220" w:rsidP="00764220">
      <w:pPr>
        <w:pStyle w:val="libNormal"/>
      </w:pPr>
      <w:r>
        <w:t>Once Imam Ali (‘a) arrived in Yemen, he met the chiefs of this country and offered them to accept the Holy Prophet’s invitation to the religion of Islam. Highly impressed by the morals and virtue of Imam Ali (‘a), the people of Yemen responded to him. Hence, all of the members of the Hamdan tribe converted to Islam and abided by its principles. Thus, Imam Ali (‘a) succeeded in conquering Yemen without fight.</w:t>
      </w:r>
      <w:r w:rsidRPr="00D56C78">
        <w:rPr>
          <w:rStyle w:val="libFootnotenumChar"/>
        </w:rPr>
        <w:t>22</w:t>
      </w:r>
    </w:p>
    <w:p w14:paraId="0BF6557E" w14:textId="734C8A38" w:rsidR="00764220" w:rsidRDefault="00764220" w:rsidP="00DC5E41">
      <w:pPr>
        <w:pStyle w:val="Heading3"/>
      </w:pPr>
      <w:bookmarkStart w:id="86" w:name="_Toc70729433"/>
      <w:r>
        <w:t>The Conquest Of Makkah</w:t>
      </w:r>
      <w:bookmarkEnd w:id="86"/>
    </w:p>
    <w:p w14:paraId="424B94F0" w14:textId="77777777" w:rsidR="008C5AE2" w:rsidRDefault="00764220" w:rsidP="00764220">
      <w:pPr>
        <w:pStyle w:val="libNormal"/>
      </w:pPr>
      <w:r>
        <w:t>After the government of the Holy Prophet (S) had extended to include the majority of the regions of the Arabian Peninsula, he decided to conquer Makkah, the center of polytheism. He therefore advanced towards the city followed by a huge, well-armed army of about ten thousand soldiers. This advancement was kept secret; lest the polytheists of Makkah would prepare themselves to face the Holy Prophet’s army militarily.</w:t>
      </w:r>
    </w:p>
    <w:p w14:paraId="7FA1C844" w14:textId="77777777" w:rsidR="008C5AE2" w:rsidRDefault="00764220" w:rsidP="00764220">
      <w:pPr>
        <w:pStyle w:val="libNormal"/>
      </w:pPr>
      <w:r>
        <w:t>However, katib ibn Balta’ah wrote a letter to the chiefs of Makkah informing them about the Holy Prophet’s military advancement towards them. When the Divine Revelation informed the Holy Prophet (S) about this, he ordered Imam Ali (‘a) and Al-Zubayr ibn Al-’Awwam to follow the woman who carried that letter and bring it back.</w:t>
      </w:r>
    </w:p>
    <w:p w14:paraId="3F95AE9E" w14:textId="77777777" w:rsidR="008C5AE2" w:rsidRDefault="00764220" w:rsidP="00764220">
      <w:pPr>
        <w:pStyle w:val="libNormal"/>
      </w:pPr>
      <w:r>
        <w:t>They followed the woman and could catch her. When she denied carrying such a letter with her, Imam Ali (‘a) threateningly said to her, ‘By Allah, neither the Holy Prophet nor are we accusing you falsely. Give us the letter or I will have to unveil you.’ She thus took out the letter that she had hidden in the hair of her head and gave it to the Imam (‘a).</w:t>
      </w:r>
    </w:p>
    <w:p w14:paraId="24C50ECC" w14:textId="77777777" w:rsidR="008C5AE2" w:rsidRDefault="00764220" w:rsidP="00764220">
      <w:pPr>
        <w:pStyle w:val="libNormal"/>
      </w:pPr>
      <w:r>
        <w:t>When the Muslim army was on the outskirts of Makkah, the Holy Prophet (S) ordered all of his soldiers to kindle fire in the darkness of night. When fires flamed, their light covered all the quarters of Makkah. Panicked by this scene, Abu-Sufyan said, ‘I have never seen such fire at any other night.’</w:t>
      </w:r>
    </w:p>
    <w:p w14:paraId="36042EAD" w14:textId="77777777" w:rsidR="008C5AE2" w:rsidRDefault="00764220" w:rsidP="00764220">
      <w:pPr>
        <w:pStyle w:val="libNormal"/>
      </w:pPr>
      <w:r>
        <w:t>Badil ibn Warqa', who was next to Abu-Sufyan, trying to furnish a justifying explanation, said, ‘By God, these fires must have been kindled by the tribe of Khuza’ah to declare a war.’ Disproving his explanation, Abu-Sufyan said, ‘The troops of the tribe of Khuza’ah are too little and too humble to cause such fires.’</w:t>
      </w:r>
    </w:p>
    <w:p w14:paraId="0B12FB49" w14:textId="77777777" w:rsidR="008C5AE2" w:rsidRDefault="00764220" w:rsidP="00764220">
      <w:pPr>
        <w:pStyle w:val="libNormal"/>
      </w:pPr>
      <w:r>
        <w:t>Al-’Abbas ibn Abd Al-Muttalib, having recognized Abu-Sufyan’s voice, called at him with his epithet: ‘Abu-Hansalah!’ Abu-Sufyan answered back, ‘Abu’l-Fasl!’ Al-’Abbas said, ‘Woe to you, Abu-Sufyan! This is the Messenger of Allah leading the people. What a disgracing mourning the people of Quraysh will see if he (i.e. the Prophet) conquers Makkah by force!’ Trembling all over, Abu-Sufyan asked with a disrupting accent, ‘What should we do? May my father and mother be sacrificed for you?’</w:t>
      </w:r>
    </w:p>
    <w:p w14:paraId="6F81CEAF" w14:textId="77777777" w:rsidR="008C5AE2" w:rsidRDefault="00764220" w:rsidP="00764220">
      <w:pPr>
        <w:pStyle w:val="libNormal"/>
      </w:pPr>
      <w:r>
        <w:t>Then, Al-’Abbas asked Abu-Sufyan to ride behind him on his riding animal and led him to the Holy Prophet (S). Before the Holy Prophet (S), Al-’Abbas said, ‘I have granted this man immunity!’ Hence, the Holy Prophet (S) said, ‘Now, escort him to your place. In the morning, bring him to me.’</w:t>
      </w:r>
    </w:p>
    <w:p w14:paraId="5ECA1813" w14:textId="77777777" w:rsidR="008C5AE2" w:rsidRDefault="00764220" w:rsidP="00764220">
      <w:pPr>
        <w:pStyle w:val="libNormal"/>
      </w:pPr>
      <w:r>
        <w:t>The next morning, Abu-Sufyan, trembling and fearing the Holy Prophet (S), was brought before him. The Holy Prophet (S) asked him, ‘Abu-Sufyan, woe to you! Have you not yet known that there is no god save Allah?’ With a low tone, Abu-Sufyan said, ‘May my father and mother be sacrificed for you! You are so lenient, so noble, and so observant of relation ties!</w:t>
      </w:r>
    </w:p>
    <w:p w14:paraId="4CD8EAC1" w14:textId="77777777" w:rsidR="008C5AE2" w:rsidRDefault="00764220" w:rsidP="00764220">
      <w:pPr>
        <w:pStyle w:val="libNormal"/>
      </w:pPr>
      <w:r>
        <w:t>By God, I believe that if there had been any other god beside Allah, he must have saved me!’ Answering him, the Holy Prophet (S) said, ‘Abu-Sufyan, woe to you! Have you not yet known that I am the messenger of Allah?’ Rudely, Abu-Sufyan answered, ‘May my father and mother be sacrificed for you! You are so lenient and so observant of relation ties! By God, I have some reservation about this!’</w:t>
      </w:r>
    </w:p>
    <w:p w14:paraId="3FD8745A" w14:textId="77777777" w:rsidR="008C5AE2" w:rsidRDefault="00764220" w:rsidP="00764220">
      <w:pPr>
        <w:pStyle w:val="libNormal"/>
      </w:pPr>
      <w:r>
        <w:t>Here, Al-’Abbas reproached Abu-Sufyan and ordered him to declare that Muhammad is the messenger of Allah; lest he would be beheaded.</w:t>
      </w:r>
    </w:p>
    <w:p w14:paraId="58863A80" w14:textId="77777777" w:rsidR="008C5AE2" w:rsidRDefault="00764220" w:rsidP="00764220">
      <w:pPr>
        <w:pStyle w:val="libNormal"/>
      </w:pPr>
      <w:r>
        <w:t>Having had no other way, Abu-Sufyan had to say the two professions of faith of Islam. However, his heart was still full of disbelief.</w:t>
      </w:r>
    </w:p>
    <w:p w14:paraId="16A992B6" w14:textId="77777777" w:rsidR="008C5AE2" w:rsidRDefault="00764220" w:rsidP="00764220">
      <w:pPr>
        <w:pStyle w:val="libNormal"/>
      </w:pPr>
      <w:r>
        <w:t>Sa’d ibn ‘Abadah, the standard-bearer, entered Makkah waving the standard in the air and shouting, ‘Today is the day of the fierce battle. Today, the inviolability will be violated.’</w:t>
      </w:r>
    </w:p>
    <w:p w14:paraId="546C8EC8" w14:textId="77777777" w:rsidR="008C5AE2" w:rsidRDefault="00764220" w:rsidP="00764220">
      <w:pPr>
        <w:pStyle w:val="libNormal"/>
      </w:pPr>
      <w:r>
        <w:t>Unpleased with this slogan, the Holy Prophet (S) took the standard from Sa’d and gave it to Imam Ali (‘a) who entered the city raising his voice with this slogan: ‘Today is the day of utter mercy. Today, the inviolability will be protected.’</w:t>
      </w:r>
    </w:p>
    <w:p w14:paraId="37BA587B" w14:textId="77777777" w:rsidR="008C5AE2" w:rsidRDefault="00764220" w:rsidP="00764220">
      <w:pPr>
        <w:pStyle w:val="libNormal"/>
      </w:pPr>
      <w:r>
        <w:t>Immediately after entering Makkah, the Holy Prophet (S) hurried towards the Holy House of God. However, ‘Uthman ibn Talhah closed the gate of the Ka’bah in the face of the Holy Prophet (S) and went up to the roof, refusing to give him the key. Imam Ali (‘a) hurried towards ‘Uthman, twisted his hand, took the key from him, and opened the Holy Ka’bah’s gate before the Holy Prophet (S), who went in and offered a two-unit prayer.</w:t>
      </w:r>
      <w:r w:rsidRPr="00D56C78">
        <w:rPr>
          <w:rStyle w:val="libFootnotenumChar"/>
        </w:rPr>
        <w:t>23</w:t>
      </w:r>
    </w:p>
    <w:p w14:paraId="15DCCD35" w14:textId="77777777" w:rsidR="008C5AE2" w:rsidRDefault="00764220" w:rsidP="00764220">
      <w:pPr>
        <w:pStyle w:val="libNormal"/>
      </w:pPr>
      <w:r>
        <w:t>Having accomplished his prayer, the Holy Prophet (S) handed the key over to ‘Uthman and said, ‘Today is a day of kindness and faithfulness.’</w:t>
      </w:r>
      <w:r w:rsidRPr="00D56C78">
        <w:rPr>
          <w:rStyle w:val="libFootnotenumChar"/>
        </w:rPr>
        <w:t>24</w:t>
      </w:r>
    </w:p>
    <w:p w14:paraId="26A1AA7A" w14:textId="77777777" w:rsidR="008C5AE2" w:rsidRDefault="00764220" w:rsidP="00764220">
      <w:pPr>
        <w:pStyle w:val="libNormal"/>
      </w:pPr>
      <w:r>
        <w:t>The first act the Holy Prophet (S) did after he entered the Holy House of God was that he demolished and removed the idols that the people of Makkah used to worship. Hanged on the walls of the Holy Ka’bah, there were three hundred and sixty idols. The greatest idol of Quraysh; namely, Hubal, was hanged on the side of the gate of the Holy Ka’bah.</w:t>
      </w:r>
    </w:p>
    <w:p w14:paraId="15A03B74" w14:textId="77777777" w:rsidR="008C5AE2" w:rsidRDefault="00764220" w:rsidP="00764220">
      <w:pPr>
        <w:pStyle w:val="libNormal"/>
      </w:pPr>
      <w:r>
        <w:t>Repeating this holy verse: ‘The truth has come and the falsehood has vanished; surely, falsehood is a vanishing thing,’(17:81) the Holy Prophet (S) stabbed the eye of the idol with his bow and ordered this idol as well as the other idols to be demolished. He then climbed on Imam Ali’s shoulder to destroy the other idols.</w:t>
      </w:r>
    </w:p>
    <w:p w14:paraId="3AF74BC1" w14:textId="77777777" w:rsidR="008C5AE2" w:rsidRDefault="00764220" w:rsidP="00764220">
      <w:pPr>
        <w:pStyle w:val="libNormal"/>
      </w:pPr>
      <w:r>
        <w:t>The Imam (‘a) could not lift the Holy Prophet (S) who said to him, ‘You cannot carry the load of Prophethood. Rather, you may climb on my shoulder.’ Thus, Imam Ali (‘a) climbed on the Holy Prophet’s shoulder and started destroying these idols. About this situation, Imam Ali (‘a) said, ‘If I wanted, I could reach even the horizon of the sky.’</w:t>
      </w:r>
    </w:p>
    <w:p w14:paraId="020D8055" w14:textId="77777777" w:rsidR="008C5AE2" w:rsidRDefault="00764220" w:rsidP="00764220">
      <w:pPr>
        <w:pStyle w:val="libNormal"/>
      </w:pPr>
      <w:r>
        <w:t>The Imam (‘a) then uprooted the idols and threw them to the ground. None remained except the idol of the Khuza’ah, which was fastened to the base with iron stakes. The Holy Prophet (S) ordered Imam Ali (‘a) to deal with that idol; therefore, Imam Ali (‘a) began to move it to all sides while repeating this holy verse: ‘The truth has come and the falsehood has vanished; surely, falsehood is a vanishing thing.’(17:81) Finally, Imam Ali (‘a) could uproot and throw it to the ground so heavily that it broke into pieces.</w:t>
      </w:r>
      <w:r w:rsidRPr="00D56C78">
        <w:rPr>
          <w:rStyle w:val="libFootnotenumChar"/>
        </w:rPr>
        <w:t>25</w:t>
      </w:r>
    </w:p>
    <w:p w14:paraId="4C7F36D7" w14:textId="77777777" w:rsidR="008C5AE2" w:rsidRDefault="00764220" w:rsidP="00764220">
      <w:pPr>
        <w:pStyle w:val="libNormal"/>
      </w:pPr>
      <w:r>
        <w:t>The people of Makkah surrounded the Holy Prophet (S) to see what he should do to them. However, he issued a general amnesty for all of the people of Quraysh who had stood against him, fought him, and spent whatever they had in possession to eliminate him.</w:t>
      </w:r>
    </w:p>
    <w:p w14:paraId="172257A9" w14:textId="5B00E5DD" w:rsidR="00764220" w:rsidRDefault="00764220" w:rsidP="00DC5E41">
      <w:pPr>
        <w:pStyle w:val="Heading3"/>
      </w:pPr>
      <w:bookmarkStart w:id="87" w:name="_Toc70729434"/>
      <w:r>
        <w:t>The Battle Of Hunayn</w:t>
      </w:r>
      <w:bookmarkEnd w:id="87"/>
    </w:p>
    <w:p w14:paraId="6DB0A149" w14:textId="77777777" w:rsidR="008C5AE2" w:rsidRDefault="00764220" w:rsidP="00764220">
      <w:pPr>
        <w:pStyle w:val="libNormal"/>
      </w:pPr>
      <w:r>
        <w:t>The news of the Holy Prophet’s conquest of Makkah and the submission of the clans of Quraysh to him frightened the tribes of Hawazin. Malik ibn ‘Awf, the chief of Hawazin, gathered the men of his tribe and asked the help of other tribes, such as the Thaqif, and led them to fight against the Holy Prophet (S).</w:t>
      </w:r>
    </w:p>
    <w:p w14:paraId="232EE4C0" w14:textId="77777777" w:rsidR="008C5AE2" w:rsidRDefault="00764220" w:rsidP="00764220">
      <w:pPr>
        <w:pStyle w:val="libNormal"/>
      </w:pPr>
      <w:r>
        <w:t>When the Holy Prophet (S) was informed about this, he mobilized a twelve thousand soldier army and left Makkah to face the army of the Hawazin. However, this time some hypocrites and seekers for spoils of war joined his army. When he distributed the standards, he gave the standard of the Muhajirun to Imam Ali (‘a).</w:t>
      </w:r>
    </w:p>
    <w:p w14:paraId="7E4C78B1" w14:textId="77777777" w:rsidR="008C5AE2" w:rsidRDefault="00764220" w:rsidP="00764220">
      <w:pPr>
        <w:pStyle w:val="libNormal"/>
      </w:pPr>
      <w:r>
        <w:t>In a valley called Hunayn, the enemies had waylaid the Muslims’ army. Hence, when they arrived there, the enemies surprised them. They were defeated so heavily. However, the Holy Prophet (S) took the right side and ordered the Muslims to join him and show some steadfastness and bravery.</w:t>
      </w:r>
    </w:p>
    <w:p w14:paraId="7C4CF4AE" w14:textId="77777777" w:rsidR="008C5AE2" w:rsidRDefault="00764220" w:rsidP="00764220">
      <w:pPr>
        <w:pStyle w:val="libNormal"/>
      </w:pPr>
      <w:r>
        <w:t>In this conflict, Imam Ali (‘a) showed indescribable bravery; he wandered about the battlefield and killed the heroes of the enemy. All historicists have described Imam Ali (‘a) as the bravest soldier in the Muslim army during that battle.</w:t>
      </w:r>
      <w:r w:rsidRPr="00D56C78">
        <w:rPr>
          <w:rStyle w:val="libFootnotenumChar"/>
        </w:rPr>
        <w:t>26</w:t>
      </w:r>
    </w:p>
    <w:p w14:paraId="3848DF7F" w14:textId="77777777" w:rsidR="008C5AE2" w:rsidRDefault="00764220" w:rsidP="00764220">
      <w:pPr>
        <w:pStyle w:val="libNormal"/>
      </w:pPr>
      <w:r>
        <w:t>Along with other one hundred soldiers, Imam Ali (‘a) fought against the enemies so fiercely.</w:t>
      </w:r>
    </w:p>
    <w:p w14:paraId="0EC24B1C" w14:textId="77777777" w:rsidR="008C5AE2" w:rsidRDefault="00764220" w:rsidP="00764220">
      <w:pPr>
        <w:pStyle w:val="libNormal"/>
      </w:pPr>
      <w:r>
        <w:t>The hypocrites who had joined the Muslim army, such as Abu-Sufyan and Safwan ibn Umayyah, gloated over the Muslims’ defeat and went on issuing statements that exposed their real views about the Holy Prophet (S).</w:t>
      </w:r>
      <w:r w:rsidRPr="00D56C78">
        <w:rPr>
          <w:rStyle w:val="libFootnotenumChar"/>
        </w:rPr>
        <w:t>27</w:t>
      </w:r>
    </w:p>
    <w:p w14:paraId="6FED9D91" w14:textId="77777777" w:rsidR="008C5AE2" w:rsidRDefault="00764220" w:rsidP="00764220">
      <w:pPr>
        <w:pStyle w:val="libNormal"/>
      </w:pPr>
      <w:r>
        <w:t>Almighty Allah then decided victory to be for the Muslims who could kill seventy persons of the enemies, causing the others to flee. Another group was taken as prisoners.</w:t>
      </w:r>
      <w:r w:rsidRPr="00D56C78">
        <w:rPr>
          <w:rStyle w:val="libFootnotenumChar"/>
        </w:rPr>
        <w:t>28</w:t>
      </w:r>
    </w:p>
    <w:p w14:paraId="0FEA002D" w14:textId="77777777" w:rsidR="008C5AE2" w:rsidRDefault="00764220" w:rsidP="00764220">
      <w:pPr>
        <w:pStyle w:val="libNormal"/>
      </w:pPr>
      <w:r>
        <w:t>To sum it up, the most eminent hero of the Battle of Hunayn was Imam Ali ibn Abi Talib(‘a).</w:t>
      </w:r>
    </w:p>
    <w:p w14:paraId="1908211A" w14:textId="09C2C41B" w:rsidR="00764220" w:rsidRDefault="00764220" w:rsidP="00DC5E41">
      <w:pPr>
        <w:pStyle w:val="Heading3"/>
      </w:pPr>
      <w:bookmarkStart w:id="88" w:name="_Toc70729435"/>
      <w:r>
        <w:t>Imam Ali And Surah Bara'ah</w:t>
      </w:r>
      <w:bookmarkEnd w:id="88"/>
    </w:p>
    <w:p w14:paraId="14E79B63" w14:textId="77777777" w:rsidR="008C5AE2" w:rsidRDefault="00764220" w:rsidP="00764220">
      <w:pPr>
        <w:pStyle w:val="libNormal"/>
      </w:pPr>
      <w:r>
        <w:t>The Holy Prophet (S) appointed Abu-Bakr as his representative to the people of Makkah in the task of reciting some articles of Surah Bara'ah (Al-Tawbah, No. 9) regarding some new laws of circumambulating the Holy House of God.</w:t>
      </w:r>
      <w:r w:rsidRPr="00D56C78">
        <w:rPr>
          <w:rStyle w:val="libFootnotenumChar"/>
        </w:rPr>
        <w:t>29</w:t>
      </w:r>
    </w:p>
    <w:p w14:paraId="18E6FFC4" w14:textId="77777777" w:rsidR="008C5AE2" w:rsidRDefault="00764220" w:rsidP="00764220">
      <w:pPr>
        <w:pStyle w:val="libNormal"/>
      </w:pPr>
      <w:r>
        <w:t>As soon as Abu-Bakr left to carry out this task, the Divine Revelation descended to the Holy Prophet (S) to order him to entrust this mission to Imam Ali (‘a) and to dismiss Abu-Bakr.</w:t>
      </w:r>
    </w:p>
    <w:p w14:paraId="123534F2" w14:textId="77777777" w:rsidR="008C5AE2" w:rsidRDefault="00764220" w:rsidP="00764220">
      <w:pPr>
        <w:pStyle w:val="libNormal"/>
      </w:pPr>
      <w:r>
        <w:t>Hurriedly, Imam Ali (‘a) followed Abu-Bakr and could catch him in the middle of the way and take the letter from him.</w:t>
      </w:r>
      <w:r w:rsidRPr="00D56C78">
        <w:rPr>
          <w:rStyle w:val="libFootnotenumChar"/>
        </w:rPr>
        <w:t>30</w:t>
      </w:r>
    </w:p>
    <w:p w14:paraId="1F40A26F" w14:textId="77777777" w:rsidR="008C5AE2" w:rsidRDefault="00764220" w:rsidP="00764220">
      <w:pPr>
        <w:pStyle w:val="libNormal"/>
      </w:pPr>
      <w:r>
        <w:t>Having returned to the Holy Prophet (S), Abu-Bakr, with teary eyes and painful sadness, said, ‘O Allah’s Messenger! Has anything happened about me?’ Alleviating him, the Holy Prophet (S) answered, ‘Nothing but good! I have been ordered that none should convey that message except me or a man who is part of me.’</w:t>
      </w:r>
      <w:r w:rsidRPr="00D56C78">
        <w:rPr>
          <w:rStyle w:val="libFootnotenumChar"/>
        </w:rPr>
        <w:t>31</w:t>
      </w:r>
    </w:p>
    <w:p w14:paraId="42FD548C" w14:textId="1E3CD83F" w:rsidR="00764220" w:rsidRDefault="00764220" w:rsidP="00DC5E41">
      <w:pPr>
        <w:pStyle w:val="Heading3"/>
      </w:pPr>
      <w:bookmarkStart w:id="89" w:name="_Toc70729436"/>
      <w:r>
        <w:t>The Campaign Of Tabuk</w:t>
      </w:r>
      <w:bookmarkEnd w:id="89"/>
    </w:p>
    <w:p w14:paraId="71AA7C09" w14:textId="77777777" w:rsidR="008C5AE2" w:rsidRDefault="00764220" w:rsidP="00764220">
      <w:pPr>
        <w:pStyle w:val="libNormal"/>
      </w:pPr>
      <w:r>
        <w:t>Imam Ali (‘a) accompanied the Holy Prophet (S) in all of his military expeditions except for the Battle of Tabuk, when he ordered him to stay in Al- Madinah as his representative. The hypocrites and agitators spread a rumor that the Holy Prophet (S) asked Ali (‘a) to stay in Yathrib because he hated him.</w:t>
      </w:r>
    </w:p>
    <w:p w14:paraId="2E018697" w14:textId="77777777" w:rsidR="008C5AE2" w:rsidRDefault="00764220" w:rsidP="00764220">
      <w:pPr>
        <w:pStyle w:val="libNormal"/>
      </w:pPr>
      <w:r>
        <w:t>When the Imam (‘a) heard such rumors, he conveyed them to the Holy Prophet (S). Refuting these false rumors, the Holy Prophet (S) adorned Imam Ali (‘a) with an unprecedented medal when he said to him,</w:t>
      </w:r>
    </w:p>
    <w:p w14:paraId="705613BA" w14:textId="77777777" w:rsidR="008C5AE2" w:rsidRDefault="00764220" w:rsidP="00764220">
      <w:pPr>
        <w:pStyle w:val="libNormal"/>
      </w:pPr>
      <w:r>
        <w:t>They are liars! I have only kept you here to take my place. So, go back and represent me among my and your folks. O Ali, does it not please you that you are to me is as exactly as Prophet Aaron was to Moses, except that there shall not be a prophet after me?</w:t>
      </w:r>
      <w:r w:rsidRPr="00D56C78">
        <w:rPr>
          <w:rStyle w:val="libFootnotenumChar"/>
        </w:rPr>
        <w:t>32</w:t>
      </w:r>
    </w:p>
    <w:p w14:paraId="50150412" w14:textId="0B950E66" w:rsidR="00764220" w:rsidRDefault="00764220" w:rsidP="00DC5E41">
      <w:pPr>
        <w:pStyle w:val="Heading3"/>
      </w:pPr>
      <w:bookmarkStart w:id="90" w:name="_Toc70729437"/>
      <w:r>
        <w:t>Imam Ali Describes His Jihad</w:t>
      </w:r>
      <w:bookmarkEnd w:id="90"/>
    </w:p>
    <w:p w14:paraId="74F6200D" w14:textId="77777777" w:rsidR="008C5AE2" w:rsidRDefault="00764220" w:rsidP="00764220">
      <w:pPr>
        <w:pStyle w:val="libNormal"/>
      </w:pPr>
      <w:r>
        <w:t>About his military participations with the Holy Prophet (S), Imam Ali (‘a) says,</w:t>
      </w:r>
    </w:p>
    <w:p w14:paraId="13A87191" w14:textId="77777777" w:rsidR="008C5AE2" w:rsidRDefault="00764220" w:rsidP="00764220">
      <w:pPr>
        <w:pStyle w:val="libNormal"/>
      </w:pPr>
      <w:r>
        <w:t>In the company of the Prophet of Allah (S), we used to fight our parents, sons, brothers and uncles, and this continued us in our faith, in submission, in our following the right path, in endurance over the pangs of pain and in our fight against the enemy. A man from our side and one from the enemy would pounce upon each other like energetic men contesting as to who would kill the other; sometime our man got over his adversary and some-time the enemy’s man got over ours.</w:t>
      </w:r>
    </w:p>
    <w:p w14:paraId="2F0BDC85" w14:textId="77777777" w:rsidR="008C5AE2" w:rsidRDefault="00764220" w:rsidP="00764220">
      <w:pPr>
        <w:pStyle w:val="libNormal"/>
      </w:pPr>
      <w:r>
        <w:t>When Allah had observed our truth He sent ignominy to our foe and sent His succor to us until Islam was established (like the camel) with neck on the ground and resting in its place. By my life, if we had also behaved like you, no pillar of (our) religion could have been raised, nor could the tree of faith have borne leaves. By Allah, certainly you will now milk our blood (instead of milk) and eventually you will face shame.</w:t>
      </w:r>
      <w:r w:rsidRPr="00D56C78">
        <w:rPr>
          <w:rStyle w:val="libFootnotenumChar"/>
        </w:rPr>
        <w:t>33</w:t>
      </w:r>
    </w:p>
    <w:p w14:paraId="72FBFAC0" w14:textId="77777777" w:rsidR="00B87AB3" w:rsidRDefault="00B87AB3" w:rsidP="00B87AB3">
      <w:pPr>
        <w:pStyle w:val="Heading3"/>
      </w:pPr>
      <w:bookmarkStart w:id="91" w:name="_Toc70729438"/>
      <w:r>
        <w:t>Notes</w:t>
      </w:r>
      <w:bookmarkEnd w:id="91"/>
    </w:p>
    <w:p w14:paraId="4B762188" w14:textId="40198B90" w:rsidR="00764220" w:rsidRDefault="00764220" w:rsidP="00B87AB3">
      <w:pPr>
        <w:pStyle w:val="libFootnote"/>
      </w:pPr>
      <w:r>
        <w:t>1.During carrying out this mission, a divine incident happened to Imam Ali (‘a):</w:t>
      </w:r>
    </w:p>
    <w:p w14:paraId="0DF13267" w14:textId="77777777" w:rsidR="00764220" w:rsidRDefault="00764220" w:rsidP="00B87AB3">
      <w:pPr>
        <w:pStyle w:val="libFootnote"/>
      </w:pPr>
      <w:r>
        <w:t>2.Translator. Quoted from: Shaykh ‘Abbas Al-Qummi, Mafatih Al- Jinan, the complete English version translated by Badr Shahin 1:835-6</w:t>
      </w:r>
    </w:p>
    <w:p w14:paraId="792764A5" w14:textId="77777777" w:rsidR="00764220" w:rsidRDefault="00764220" w:rsidP="00B87AB3">
      <w:pPr>
        <w:pStyle w:val="libFootnote"/>
      </w:pPr>
      <w:r>
        <w:t>3.Sunan Al-Bayhaqi 3:279.</w:t>
      </w:r>
    </w:p>
    <w:p w14:paraId="774CF5DD" w14:textId="77777777" w:rsidR="00764220" w:rsidRDefault="00764220" w:rsidP="00B87AB3">
      <w:pPr>
        <w:pStyle w:val="libFootnote"/>
      </w:pPr>
      <w:r>
        <w:t>4.Musnad Ahmad ibn Hanbal 2:64, H. 654.</w:t>
      </w:r>
    </w:p>
    <w:p w14:paraId="5E811D17" w14:textId="77777777" w:rsidR="00764220" w:rsidRDefault="00764220" w:rsidP="00B87AB3">
      <w:pPr>
        <w:pStyle w:val="libFootnote"/>
      </w:pPr>
      <w:r>
        <w:t>5.It is well known that Imam Ali (‘a) had a special sword called Dhu’l-Faqar, either because his sword had segments (faqrah) similar to the vertebras, or because his sword was so deadly (faqar: death) that it would never spare the life of any one who was struck by that sword.</w:t>
      </w:r>
    </w:p>
    <w:p w14:paraId="1A45D44C" w14:textId="77777777" w:rsidR="00764220" w:rsidRDefault="00764220" w:rsidP="00B87AB3">
      <w:pPr>
        <w:pStyle w:val="libFootnote"/>
      </w:pPr>
      <w:r>
        <w:t>6.Al-Muttaqi Al-Hindi, Kanz Al-’Ummal 3:154; Ibn Hisham, Al-Sirah Al-Nabawiyyah 3:53. Ahmad ibn Abdullah At-Tabari, in Dhakha’ir Al-’Uqba fi Manaqib Dhawi’l-Qurba, pp. 74, has written down these words: ‘On the day of the Battle of Badr, an angel called out from the heavens: There is no sword but Dhu’l-Faqar and there is no hero but Ali.’</w:t>
      </w:r>
    </w:p>
    <w:p w14:paraId="03EE3264" w14:textId="77777777" w:rsidR="00764220" w:rsidRDefault="00764220" w:rsidP="00B87AB3">
      <w:pPr>
        <w:pStyle w:val="libFootnote"/>
      </w:pPr>
      <w:r>
        <w:t>7.Muhsin Al-Amin Al-’Amili, in his book of A’yan Al-Shi’ah 3:98-9, has listed by name thirty-four of those whom were killed by Imam Ali (‘a) in the Battle of Badr.</w:t>
      </w:r>
    </w:p>
    <w:p w14:paraId="640FE471" w14:textId="77777777" w:rsidR="00764220" w:rsidRDefault="00764220" w:rsidP="00B87AB3">
      <w:pPr>
        <w:pStyle w:val="libFootnote"/>
      </w:pPr>
      <w:r>
        <w:t>8.Al-Shabalnaji, Nur Al-Absar, pp. 78.</w:t>
      </w:r>
    </w:p>
    <w:p w14:paraId="50BBB325" w14:textId="77777777" w:rsidR="00764220" w:rsidRDefault="00764220" w:rsidP="00B87AB3">
      <w:pPr>
        <w:pStyle w:val="libFootnote"/>
      </w:pPr>
      <w:r>
        <w:t>9.Muhsin Al-Amin Al-’Amili, A’yan Al-Shi’ah 3:111.</w:t>
      </w:r>
    </w:p>
    <w:p w14:paraId="4BD46217" w14:textId="77777777" w:rsidR="00764220" w:rsidRDefault="00764220" w:rsidP="00B87AB3">
      <w:pPr>
        <w:pStyle w:val="libFootnote"/>
      </w:pPr>
      <w:r>
        <w:t>10.Ibn Al-Athir, Usd Al-Ghabah fi Ma’rifat Al-Sahabah 4:20.</w:t>
      </w:r>
    </w:p>
    <w:p w14:paraId="2DC3E96B" w14:textId="77777777" w:rsidR="00764220" w:rsidRDefault="00764220" w:rsidP="00B87AB3">
      <w:pPr>
        <w:pStyle w:val="libFootnote"/>
      </w:pPr>
      <w:r>
        <w:t>11.Ibn Abi’l-Hadid, Sharh Nahj Al-Balaghah 13:261 &amp; 285, 19:61; Al-Qanaduzi, Yanabi’ Al- Mawaddah 1:281</w:t>
      </w:r>
    </w:p>
    <w:p w14:paraId="4FDE7846" w14:textId="77777777" w:rsidR="00764220" w:rsidRDefault="00764220" w:rsidP="00B87AB3">
      <w:pPr>
        <w:pStyle w:val="libFootnote"/>
      </w:pPr>
      <w:r>
        <w:t>12.Al-Amini, Al-Ghadir 7:212.</w:t>
      </w:r>
    </w:p>
    <w:p w14:paraId="24B8FD6F" w14:textId="77777777" w:rsidR="00764220" w:rsidRDefault="00764220" w:rsidP="00B87AB3">
      <w:pPr>
        <w:pStyle w:val="libFootnote"/>
      </w:pPr>
      <w:r>
        <w:t>13.Al-Hakim Al-Nayshaburi, Al-Mustadrak ‘Ala Al-Sahihayn 3:32.</w:t>
      </w:r>
    </w:p>
    <w:p w14:paraId="67DF434B" w14:textId="77777777" w:rsidR="00764220" w:rsidRDefault="00764220" w:rsidP="00B87AB3">
      <w:pPr>
        <w:pStyle w:val="libFootnote"/>
      </w:pPr>
      <w:r>
        <w:t>14.Al-Khatib Al-Baghdadi, Tarikh Baghdad 13:19; Al-Hakim Al-Nayshaburi, Al-Mustadrak ‘Ala Al-Sahihayn 3:32.</w:t>
      </w:r>
    </w:p>
    <w:p w14:paraId="7B258862" w14:textId="77777777" w:rsidR="00764220" w:rsidRDefault="00764220" w:rsidP="00B87AB3">
      <w:pPr>
        <w:pStyle w:val="libFootnote"/>
      </w:pPr>
      <w:r>
        <w:t>The Holy Prophet (S) is also reported to have said, ‘A single blow of Ali with his sword upon ‘Amr ibn Abd-Wudd on the day of the Battle of the Ditch is equal to the rewards of the devotional acts of the two worlds; men and jinn.’ Ref. Ibn Al-Mutahhar Al-killi, Ma•abih Al-Anwar 1:254. [Translator]</w:t>
      </w:r>
    </w:p>
    <w:p w14:paraId="69EE0645" w14:textId="77777777" w:rsidR="00764220" w:rsidRDefault="00764220" w:rsidP="00B87AB3">
      <w:pPr>
        <w:pStyle w:val="libFootnote"/>
      </w:pPr>
      <w:r>
        <w:t>15.Al-Jahis, Al-Rasa'il, pp. 60.</w:t>
      </w:r>
    </w:p>
    <w:p w14:paraId="6B7369D8" w14:textId="77777777" w:rsidR="00764220" w:rsidRDefault="00764220" w:rsidP="00B87AB3">
      <w:pPr>
        <w:pStyle w:val="libFootnote"/>
      </w:pPr>
      <w:r>
        <w:t>16.Sharif Al-Murtadha, Al-Amali 2:7-8.</w:t>
      </w:r>
    </w:p>
    <w:p w14:paraId="45B06912" w14:textId="77777777" w:rsidR="00764220" w:rsidRDefault="00764220" w:rsidP="00B87AB3">
      <w:pPr>
        <w:pStyle w:val="libFootnote"/>
      </w:pPr>
      <w:r>
        <w:t>17.Abu-Na’im, Hilyat Al-Awliya' 1:62; Ibn Al-Jawzi, Sifat Al-Safwah 1:163; Musnad Ahmad ibn Hanbal 1:185, H. 778.</w:t>
      </w:r>
    </w:p>
    <w:p w14:paraId="1BBBBD12" w14:textId="77777777" w:rsidR="00764220" w:rsidRDefault="00764220" w:rsidP="00B87AB3">
      <w:pPr>
        <w:pStyle w:val="libFootnote"/>
      </w:pPr>
      <w:r>
        <w:t>18.Ibn Al-Jawzi, Sifat Al-Safwah 1:164; Sahih Al-Bukhari 7:121.</w:t>
      </w:r>
    </w:p>
    <w:p w14:paraId="0C5113BD" w14:textId="77777777" w:rsidR="00764220" w:rsidRDefault="00764220" w:rsidP="00B87AB3">
      <w:pPr>
        <w:pStyle w:val="libFootnote"/>
      </w:pPr>
      <w:r>
        <w:t>According to Al-Hurr Al-’Amili in Wasa'il Al-Shi’ah 6:30, the Holy Prophet (S) said to Imam Ali (‘a), ‘Do not fight anyone before you offer him to embrace Islam.’</w:t>
      </w:r>
    </w:p>
    <w:p w14:paraId="1D6EF5FB" w14:textId="77777777" w:rsidR="00764220" w:rsidRDefault="00764220" w:rsidP="00B87AB3">
      <w:pPr>
        <w:pStyle w:val="libFootnote"/>
      </w:pPr>
      <w:r>
        <w:t>19.Imam Ali’s uprooting the gate of Khaybar is one of his miraculous deeds. Historicists agree that this gate was so big that less that forty men would never uproot it. See for instance the following reference books: Al-Khatib Al-Baghdadi, Tarikh Baghdad 11:324; Al- Dhahabi, Mizan Al-I’tidal 2:218; Al-Muttaqi Al-Hindi, Kanz Al-’Ummal 6:368.</w:t>
      </w:r>
    </w:p>
    <w:p w14:paraId="44DF5A20" w14:textId="77777777" w:rsidR="00764220" w:rsidRDefault="00764220" w:rsidP="00B87AB3">
      <w:pPr>
        <w:pStyle w:val="libFootnote"/>
      </w:pPr>
      <w:r>
        <w:t>At-Tabari, in Al-Riyad Al-Nasirah (2:188) adds, ‘Seventy men helped each other to return that gate to its place, after a great effort.’</w:t>
      </w:r>
    </w:p>
    <w:p w14:paraId="47916374" w14:textId="77777777" w:rsidR="00764220" w:rsidRDefault="00764220" w:rsidP="00B87AB3">
      <w:pPr>
        <w:pStyle w:val="libFootnote"/>
      </w:pPr>
      <w:r>
        <w:t>20.Ibn Abi’l-Hadid, Sharh Nahj Al-Balaghah 4:128.</w:t>
      </w:r>
    </w:p>
    <w:p w14:paraId="2FA12D36" w14:textId="77777777" w:rsidR="00764220" w:rsidRDefault="00764220" w:rsidP="00B87AB3">
      <w:pPr>
        <w:pStyle w:val="libFootnote"/>
      </w:pPr>
      <w:r>
        <w:t>21.Ibn tawus, Muhaj Al-Da’awat, pp. 94.</w:t>
      </w:r>
    </w:p>
    <w:p w14:paraId="555042D0" w14:textId="77777777" w:rsidR="00764220" w:rsidRDefault="00764220" w:rsidP="00B87AB3">
      <w:pPr>
        <w:pStyle w:val="libFootnote"/>
      </w:pPr>
      <w:r>
        <w:t>22.Sharif Al-Murtadha, Al-Amali 1:292.</w:t>
      </w:r>
    </w:p>
    <w:p w14:paraId="0320095F" w14:textId="77777777" w:rsidR="00764220" w:rsidRDefault="00764220" w:rsidP="00B87AB3">
      <w:pPr>
        <w:pStyle w:val="libFootnote"/>
      </w:pPr>
      <w:r>
        <w:t>23.Al-Qalqashandi, Subh Al-A’sha 4:269.</w:t>
      </w:r>
    </w:p>
    <w:p w14:paraId="7F1432E3" w14:textId="77777777" w:rsidR="00764220" w:rsidRDefault="00764220" w:rsidP="00B87AB3">
      <w:pPr>
        <w:pStyle w:val="libFootnote"/>
      </w:pPr>
      <w:r>
        <w:t>24.Ibn Hisham, Al-Sirah Al-Nabawiyyah 2:412.</w:t>
      </w:r>
    </w:p>
    <w:p w14:paraId="44F12335" w14:textId="77777777" w:rsidR="00764220" w:rsidRDefault="00764220" w:rsidP="00B87AB3">
      <w:pPr>
        <w:pStyle w:val="libFootnote"/>
      </w:pPr>
      <w:r>
        <w:t>25.Ali ibn Ibrahim Al-kalabi, Insan Al-’Ayn 3:99-100.</w:t>
      </w:r>
    </w:p>
    <w:p w14:paraId="71E072A8" w14:textId="77777777" w:rsidR="00764220" w:rsidRDefault="00764220" w:rsidP="00B87AB3">
      <w:pPr>
        <w:pStyle w:val="libFootnote"/>
      </w:pPr>
      <w:r>
        <w:t>26.Al-Haythami, Majma’ Al-Zawa'id 6:180.</w:t>
      </w:r>
    </w:p>
    <w:p w14:paraId="4A9B7F08" w14:textId="77777777" w:rsidR="00764220" w:rsidRDefault="00764220" w:rsidP="00B87AB3">
      <w:pPr>
        <w:pStyle w:val="libFootnote"/>
      </w:pPr>
      <w:r>
        <w:t>27.Ibn Al-Athir, Al-Kamil fi’l-Tarikh 2:178.</w:t>
      </w:r>
    </w:p>
    <w:p w14:paraId="4A65343E" w14:textId="77777777" w:rsidR="00764220" w:rsidRDefault="00764220" w:rsidP="00B87AB3">
      <w:pPr>
        <w:pStyle w:val="libFootnote"/>
      </w:pPr>
      <w:r>
        <w:t>28.Ibn Hisham, Al-Sirah Al-Nabawiyyah 4:66.</w:t>
      </w:r>
    </w:p>
    <w:p w14:paraId="2791FC4D" w14:textId="77777777" w:rsidR="00764220" w:rsidRDefault="00764220" w:rsidP="00B87AB3">
      <w:pPr>
        <w:pStyle w:val="libFootnote"/>
      </w:pPr>
      <w:r>
        <w:t>29.Al-Mas’udi, Al-Tanbih wa’l-Ashraf, pp. 186.</w:t>
      </w:r>
    </w:p>
    <w:p w14:paraId="2688DE48" w14:textId="77777777" w:rsidR="00764220" w:rsidRDefault="00764220" w:rsidP="00B87AB3">
      <w:pPr>
        <w:pStyle w:val="libFootnote"/>
      </w:pPr>
      <w:r>
        <w:t>30.Musnad Ahmad ibn Hanbal 1:3; Al-Nassa'i, Kha•a'is Amir Al-Mu'minin, pp. 20; Al-</w:t>
      </w:r>
    </w:p>
    <w:p w14:paraId="6BC42E7F" w14:textId="77777777" w:rsidR="00764220" w:rsidRDefault="00764220" w:rsidP="00B87AB3">
      <w:pPr>
        <w:pStyle w:val="libFootnote"/>
      </w:pPr>
      <w:r>
        <w:t>Muttaqi Al-Hindi, Kanz Al-’Ummal 4:246; Tafsir At-Tabari 10:46; Al-Hakim Al-Nayshaburi,</w:t>
      </w:r>
    </w:p>
    <w:p w14:paraId="60389CC5" w14:textId="77777777" w:rsidR="00764220" w:rsidRDefault="00764220" w:rsidP="00B87AB3">
      <w:pPr>
        <w:pStyle w:val="libFootnote"/>
      </w:pPr>
      <w:r>
        <w:t>Al-Mustadrak ‘Ala Al-Sahihayn 3:51; Sahih Al-Tirmidhi 2:183; Sibt Ibn Al-Jawzi, Tadhkirat</w:t>
      </w:r>
    </w:p>
    <w:p w14:paraId="76E31B4A" w14:textId="77777777" w:rsidR="00764220" w:rsidRDefault="00764220" w:rsidP="00B87AB3">
      <w:pPr>
        <w:pStyle w:val="libFootnote"/>
      </w:pPr>
      <w:r>
        <w:t>Al-Khawass, pp. 37.</w:t>
      </w:r>
    </w:p>
    <w:p w14:paraId="019ACB0A" w14:textId="77777777" w:rsidR="00764220" w:rsidRDefault="00764220" w:rsidP="00B87AB3">
      <w:pPr>
        <w:pStyle w:val="libFootnote"/>
      </w:pPr>
      <w:r>
        <w:t>31.Sharif Al-Murtadha, Al-Amali 1:292.</w:t>
      </w:r>
    </w:p>
    <w:p w14:paraId="2A6BFA81" w14:textId="77777777" w:rsidR="00764220" w:rsidRDefault="00764220" w:rsidP="00B87AB3">
      <w:pPr>
        <w:pStyle w:val="libFootnote"/>
      </w:pPr>
      <w:r>
        <w:t>32.Ibn Al-Athir, Al-Kamil fi’l-Tarikh 2:190.</w:t>
      </w:r>
    </w:p>
    <w:p w14:paraId="218E1F9A" w14:textId="27F4F311" w:rsidR="00764220" w:rsidRDefault="00764220" w:rsidP="00B87AB3">
      <w:pPr>
        <w:pStyle w:val="libFootnote"/>
      </w:pPr>
      <w:r>
        <w:t>33.Nahj Al-Balaghah, Sermon No. 56.</w:t>
      </w:r>
    </w:p>
    <w:p w14:paraId="7B1D95A2" w14:textId="77777777" w:rsidR="00764220" w:rsidRDefault="00764220" w:rsidP="002F6BD4">
      <w:pPr>
        <w:pStyle w:val="libNormal"/>
      </w:pPr>
      <w:r>
        <w:br w:type="page"/>
      </w:r>
    </w:p>
    <w:p w14:paraId="0E997B9D" w14:textId="77777777" w:rsidR="00764220" w:rsidRDefault="00764220" w:rsidP="002F6BD4">
      <w:pPr>
        <w:pStyle w:val="Heading2Center"/>
      </w:pPr>
      <w:bookmarkStart w:id="92" w:name="_Toc70729439"/>
      <w:r>
        <w:t>The Departure Of The Holy Prophet</w:t>
      </w:r>
      <w:bookmarkEnd w:id="92"/>
    </w:p>
    <w:p w14:paraId="2650B7C5" w14:textId="77777777" w:rsidR="008C5AE2" w:rsidRDefault="00764220" w:rsidP="00764220">
      <w:pPr>
        <w:pStyle w:val="libNormal"/>
      </w:pPr>
      <w:r>
        <w:t>After the Holy Prophet (S) had carried out his divine mission completely, he felt that he would soon join the Almighty God and depart from this world. He therefore began to convey his last mission, although he had always confirmed the content of this mission, which is to appoint the next leader of the Muslim community, on various occasions since the beginning of his promulgation for the religion of Islam.</w:t>
      </w:r>
    </w:p>
    <w:p w14:paraId="7663B87D" w14:textId="77777777" w:rsidR="008C5AE2" w:rsidRDefault="00764220" w:rsidP="00764220">
      <w:pPr>
        <w:pStyle w:val="libNormal"/>
      </w:pPr>
      <w:r>
        <w:t>In the tenth year after his emigration (i.e. Hegira), the Holy Prophet (S) decided to perform his final ritual Hajj pilgrimage. This pilgrimage is therefore called the Farewell Pilgrimage.</w:t>
      </w:r>
    </w:p>
    <w:p w14:paraId="053D9A96" w14:textId="77777777" w:rsidR="008C5AE2" w:rsidRDefault="00764220" w:rsidP="00764220">
      <w:pPr>
        <w:pStyle w:val="libNormal"/>
      </w:pPr>
      <w:r>
        <w:t>In this pilgrimage, he informed the Muslims that this would be their last meeting with him, saying, ‘In fact, I do not know whether I will be able to meet you after this year and after this meeting.’</w:t>
      </w:r>
    </w:p>
    <w:p w14:paraId="2CABEACB" w14:textId="77777777" w:rsidR="008C5AE2" w:rsidRDefault="00764220" w:rsidP="00764220">
      <w:pPr>
        <w:pStyle w:val="libNormal"/>
      </w:pPr>
      <w:r>
        <w:t>To establish for them the best method that will guarantee their pleasure in this world and the other world, he declared,</w:t>
      </w:r>
    </w:p>
    <w:p w14:paraId="7AB67895" w14:textId="77777777" w:rsidR="008C5AE2" w:rsidRDefault="00764220" w:rsidP="00764220">
      <w:pPr>
        <w:pStyle w:val="libNormal"/>
      </w:pPr>
      <w:r>
        <w:t>O people! I am leaving amongst you the two weighty things: the Book of Allah and my progeny; i.e. my Household.</w:t>
      </w:r>
    </w:p>
    <w:p w14:paraId="4E3D5F73" w14:textId="77777777" w:rsidR="008C5AE2" w:rsidRDefault="00764220" w:rsidP="00764220">
      <w:pPr>
        <w:pStyle w:val="libNormal"/>
      </w:pPr>
      <w:r>
        <w:t>Upon the accomplishment of the rites of Hajj, the Holy Prophet (S) delivered a sermon in which he summed up all the affairs of Islam and appointed the next leader whom they should follow after he would pass away.</w:t>
      </w:r>
    </w:p>
    <w:p w14:paraId="0A8B56B0" w14:textId="77777777" w:rsidR="008C5AE2" w:rsidRDefault="00764220" w:rsidP="00764220">
      <w:pPr>
        <w:pStyle w:val="libNormal"/>
      </w:pPr>
      <w:r>
        <w:t>The last statement of his sermon was as follows:</w:t>
      </w:r>
    </w:p>
    <w:p w14:paraId="1319974C" w14:textId="77777777" w:rsidR="008C5AE2" w:rsidRDefault="00764220" w:rsidP="00764220">
      <w:pPr>
        <w:pStyle w:val="libNormal"/>
      </w:pPr>
      <w:r>
        <w:t>After my departure, do not return to atheism and deviation by letting some of you have power over others. I am leaving amongst you that which will save you from deviation forever if you only adhere to: the Book of Allah and my progeny; my Household. Have I conveyed?</w:t>
      </w:r>
    </w:p>
    <w:p w14:paraId="14DB1000" w14:textId="77777777" w:rsidR="008C5AE2" w:rsidRDefault="00764220" w:rsidP="00764220">
      <w:pPr>
        <w:pStyle w:val="libNormal"/>
      </w:pPr>
      <w:r>
        <w:t>They all shouted, ‘Yes, you have.’</w:t>
      </w:r>
    </w:p>
    <w:p w14:paraId="5E037B22" w14:textId="77777777" w:rsidR="008C5AE2" w:rsidRDefault="00764220" w:rsidP="00764220">
      <w:pPr>
        <w:pStyle w:val="libNormal"/>
      </w:pPr>
      <w:r>
        <w:t>He (S) then said,</w:t>
      </w:r>
    </w:p>
    <w:p w14:paraId="46DB0F40" w14:textId="77777777" w:rsidR="008C5AE2" w:rsidRDefault="00764220" w:rsidP="00764220">
      <w:pPr>
        <w:pStyle w:val="libNormal"/>
      </w:pPr>
      <w:r>
        <w:t>O Allah, be the witness. You are now responsible; so, the present must deliver this to the absent.</w:t>
      </w:r>
      <w:r w:rsidRPr="00645CD3">
        <w:rPr>
          <w:rStyle w:val="libFootnotenumChar"/>
        </w:rPr>
        <w:t>1</w:t>
      </w:r>
    </w:p>
    <w:p w14:paraId="2CEF29B4" w14:textId="4697C12F" w:rsidR="00764220" w:rsidRDefault="00764220" w:rsidP="00DC5E41">
      <w:pPr>
        <w:pStyle w:val="Heading3"/>
      </w:pPr>
      <w:bookmarkStart w:id="93" w:name="_Toc70729440"/>
      <w:r>
        <w:t>The Meeting Of Ghadir Khumm</w:t>
      </w:r>
      <w:bookmarkEnd w:id="93"/>
    </w:p>
    <w:p w14:paraId="54BE7023" w14:textId="77777777" w:rsidR="008C5AE2" w:rsidRDefault="00764220" w:rsidP="00764220">
      <w:pPr>
        <w:pStyle w:val="libNormal"/>
      </w:pPr>
      <w:r>
        <w:t>After he had accomplished the rites of the Hajj pilgrimage, the Holy Prophet (S) was on his way back to Al-Madinah when Archangel Gabriel descended to him, carrying a very important message from the All-exalted Lord, relating to the destiny of the Muslim community.</w:t>
      </w:r>
    </w:p>
    <w:p w14:paraId="54FBC46B" w14:textId="77777777" w:rsidR="008C5AE2" w:rsidRDefault="00764220" w:rsidP="00764220">
      <w:pPr>
        <w:pStyle w:val="libNormal"/>
      </w:pPr>
      <w:r>
        <w:t>Hence, Almighty Allah ordered His Prophet (S) to settle in that place and appoint Imam Ali (‘a) as his successor and the general authority over all Muslims. The Holy Prophet (S) was not permitted to postpone that declaration even for one moment. Hence, the Almighty Allah revealed to him this holy verse:</w:t>
      </w:r>
    </w:p>
    <w:p w14:paraId="13C3F398" w14:textId="77777777" w:rsidR="008C5AE2" w:rsidRDefault="00764220" w:rsidP="00764220">
      <w:pPr>
        <w:pStyle w:val="libNormal"/>
      </w:pPr>
      <w:r>
        <w:t xml:space="preserve">O Messenger! Deliver what bas been revealed to you from your Lord; and if you do it not, then you have not delivered His message, and Allah will protect you from the people; surely Allah will not guide the unbelieving people. (5:67) </w:t>
      </w:r>
      <w:r w:rsidRPr="00645CD3">
        <w:rPr>
          <w:rStyle w:val="libFootnotenumChar"/>
        </w:rPr>
        <w:t>2</w:t>
      </w:r>
    </w:p>
    <w:p w14:paraId="3856309A" w14:textId="77777777" w:rsidR="008C5AE2" w:rsidRDefault="00764220" w:rsidP="00764220">
      <w:pPr>
        <w:pStyle w:val="libNormal"/>
      </w:pPr>
      <w:r>
        <w:t>It was terribly hot when the Holy Prophet (S), carrying out this mission, ordered all Muslims to gather in that place that is called Ghadir Khumm. He then led a congregational prayer. Upon accomplishment, he ordered his followers to gather the loads of their camels so as to make a pulpit-like height on which he would climb and deliver a message from the All-exalted Lord.</w:t>
      </w:r>
    </w:p>
    <w:p w14:paraId="79EC14E7" w14:textId="77777777" w:rsidR="008C5AE2" w:rsidRDefault="00764220" w:rsidP="00764220">
      <w:pPr>
        <w:pStyle w:val="libNormal"/>
      </w:pPr>
      <w:r>
        <w:t>The Muslims, who were more than one hundred thousand persons, paid attention to what the Holy Prophet (S) would say to them.</w:t>
      </w:r>
    </w:p>
    <w:p w14:paraId="7E05B02D" w14:textId="77777777" w:rsidR="008C5AE2" w:rsidRDefault="00764220" w:rsidP="00764220">
      <w:pPr>
        <w:pStyle w:val="libNormal"/>
      </w:pPr>
      <w:r>
        <w:t>First, he praised and thanked the Lord and then reminded the audience of the troubles he had suffered for the sake of the religion. He then referred to a number of laws, regulations, and teachings of Islam.</w:t>
      </w:r>
    </w:p>
    <w:p w14:paraId="529EC35A" w14:textId="77777777" w:rsidR="008C5AE2" w:rsidRDefault="00764220" w:rsidP="00764220">
      <w:pPr>
        <w:pStyle w:val="libNormal"/>
      </w:pPr>
      <w:r>
        <w:t>He then asked,</w:t>
      </w:r>
    </w:p>
    <w:p w14:paraId="6E904CE1" w14:textId="77777777" w:rsidR="008C5AE2" w:rsidRDefault="00764220" w:rsidP="00764220">
      <w:pPr>
        <w:pStyle w:val="libNormal"/>
      </w:pPr>
      <w:r>
        <w:t>See how you will regard me on the subject of the two weighty things.</w:t>
      </w:r>
    </w:p>
    <w:p w14:paraId="721A9FFE" w14:textId="77777777" w:rsidR="008C5AE2" w:rsidRDefault="00764220" w:rsidP="00764220">
      <w:pPr>
        <w:pStyle w:val="libNormal"/>
      </w:pPr>
      <w:r>
        <w:t>‘What are the two weighty things?’ one of them asked. Clarifying the matter, the Holy Prophet (S) answered,</w:t>
      </w:r>
    </w:p>
    <w:p w14:paraId="6E86F5F6" w14:textId="77777777" w:rsidR="008C5AE2" w:rsidRDefault="00764220" w:rsidP="00764220">
      <w:pPr>
        <w:pStyle w:val="libNormal"/>
      </w:pPr>
      <w:r>
        <w:t>The major weighty thing is the Book of Allah. One of its edges is in the hand of the Almighty and All-exalted Lord and the other edge is in your hands. So, adhere to it firmly and you will never be misled. The minor weighty thing is my progeny. Allah the All-gentle and All-aware has informed that these two should never separate from one another until they both join me on the Divine Pond.</w:t>
      </w:r>
    </w:p>
    <w:p w14:paraId="16DD2733" w14:textId="77777777" w:rsidR="008C5AE2" w:rsidRDefault="00764220" w:rsidP="00764220">
      <w:pPr>
        <w:pStyle w:val="libNormal"/>
      </w:pPr>
      <w:r>
        <w:t>I also besought my Lord to grant me this favor that these two should never separate from one another. So, do not precede them lest you will perish, and do not leave them behind you lest you will perish.</w:t>
      </w:r>
    </w:p>
    <w:p w14:paraId="4B1A5613" w14:textId="77777777" w:rsidR="008C5AE2" w:rsidRDefault="00764220" w:rsidP="00764220">
      <w:pPr>
        <w:pStyle w:val="libNormal"/>
      </w:pPr>
      <w:r>
        <w:t>Immediately after that, the Holy Prophet (S) grasped the hand of his successor and the leader of the faithful believers after him, raised it so highly that the whiteness of their armpits was seen by all people, and with a high tone said,</w:t>
      </w:r>
    </w:p>
    <w:p w14:paraId="58ED09C1" w14:textId="77777777" w:rsidR="008C5AE2" w:rsidRDefault="00764220" w:rsidP="00764220">
      <w:pPr>
        <w:pStyle w:val="libNormal"/>
      </w:pPr>
      <w:r>
        <w:t>O People, whose right is preceded to the people’s rights upon themselves?</w:t>
      </w:r>
    </w:p>
    <w:p w14:paraId="34E169E0" w14:textId="77777777" w:rsidR="008C5AE2" w:rsidRDefault="00764220" w:rsidP="00764220">
      <w:pPr>
        <w:pStyle w:val="libNormal"/>
      </w:pPr>
      <w:r>
        <w:t>They answered, ‘Allah and His Messenger know best.’</w:t>
      </w:r>
    </w:p>
    <w:p w14:paraId="231299A6" w14:textId="77777777" w:rsidR="008C5AE2" w:rsidRDefault="00764220" w:rsidP="00764220">
      <w:pPr>
        <w:pStyle w:val="libNormal"/>
      </w:pPr>
      <w:r>
        <w:t>The Holy Prophet (S) then declared and repeated three times,</w:t>
      </w:r>
    </w:p>
    <w:p w14:paraId="7A880BEA" w14:textId="77777777" w:rsidR="008C5AE2" w:rsidRDefault="00764220" w:rsidP="00764220">
      <w:pPr>
        <w:pStyle w:val="libNormal"/>
      </w:pPr>
      <w:r>
        <w:t>Verily, Allah is my master, I am the master of the believers, and I have more right over them than what they have over themselves. Now, Ali is the master of whomever has regarded me as his master.</w:t>
      </w:r>
    </w:p>
    <w:p w14:paraId="787C53E0" w14:textId="77777777" w:rsidR="008C5AE2" w:rsidRDefault="00764220" w:rsidP="00764220">
      <w:pPr>
        <w:pStyle w:val="libNormal"/>
      </w:pPr>
      <w:r>
        <w:t>He then added,</w:t>
      </w:r>
    </w:p>
    <w:p w14:paraId="32EE094E" w14:textId="77777777" w:rsidR="008C5AE2" w:rsidRDefault="00764220" w:rsidP="00764220">
      <w:pPr>
        <w:pStyle w:val="libNormal"/>
      </w:pPr>
      <w:r>
        <w:t>O Allah, (please) be the friend of whomever befriends Ali, be the enemy of whomever incurs his animosity, bear love to whomever loves Ali, harbor hatred against whomever hates Ali, give victory to whomever supports Ali, disappoint whomever disappoints Ali, and turn the truth to follow Ali wherever he turns. Behold! The present must convey this to the absent.</w:t>
      </w:r>
    </w:p>
    <w:p w14:paraId="08685E7F" w14:textId="77777777" w:rsidR="008C5AE2" w:rsidRDefault="00764220" w:rsidP="00764220">
      <w:pPr>
        <w:pStyle w:val="libNormal"/>
      </w:pPr>
      <w:r>
        <w:t xml:space="preserve">By the command of the Holy Prophet (S), Muslims hurried to swear allegiance to Imam Ali (‘a) and to congratulate him for this position. Among those congratulators were the wives of the Holy Prophet </w:t>
      </w:r>
      <w:r w:rsidRPr="00645CD3">
        <w:rPr>
          <w:rStyle w:val="libFootnotenumChar"/>
        </w:rPr>
        <w:t>3</w:t>
      </w:r>
      <w:r>
        <w:t xml:space="preserve"> and ‘Umar ibn Al- Khattab who said his famous statement, ‘Felicitations, O son of Abu Talib! You have become the master of all believing men and women!’</w:t>
      </w:r>
      <w:r w:rsidRPr="00645CD3">
        <w:rPr>
          <w:rStyle w:val="libFootnotenumChar"/>
        </w:rPr>
        <w:t>4</w:t>
      </w:r>
    </w:p>
    <w:p w14:paraId="76184672" w14:textId="77777777" w:rsidR="008C5AE2" w:rsidRDefault="00764220" w:rsidP="00764220">
      <w:pPr>
        <w:pStyle w:val="libNormal"/>
      </w:pPr>
      <w:r>
        <w:t>Hassan ibn Thabit, the poet of Islam, who was present there, composed some poetic verses on this occasion. He thus said after he had obtained the permission of the Holy Prophet (S),</w:t>
      </w:r>
    </w:p>
    <w:p w14:paraId="5C6DBEC6" w14:textId="26FDEA75" w:rsidR="00764220" w:rsidRDefault="00764220" w:rsidP="00764220">
      <w:pPr>
        <w:pStyle w:val="libNormal"/>
      </w:pPr>
      <w:r>
        <w:t>On the day of Ghadir, their Prophet called them In Khumm; How great the Prophet’s call was! Saying, ‘Who is you master and leader?’</w:t>
      </w:r>
    </w:p>
    <w:p w14:paraId="793C9F79" w14:textId="77777777" w:rsidR="00764220" w:rsidRDefault="00764220" w:rsidP="00764220">
      <w:pPr>
        <w:pStyle w:val="libNormal"/>
      </w:pPr>
      <w:r>
        <w:t>They answered and showed no negligence:</w:t>
      </w:r>
    </w:p>
    <w:p w14:paraId="25BED43A" w14:textId="77777777" w:rsidR="00764220" w:rsidRDefault="00764220" w:rsidP="00764220">
      <w:pPr>
        <w:pStyle w:val="libNormal"/>
      </w:pPr>
      <w:r>
        <w:t>‘Your Lord is our Master and you are our Leader</w:t>
      </w:r>
    </w:p>
    <w:p w14:paraId="24E084DF" w14:textId="77777777" w:rsidR="00764220" w:rsidRDefault="00764220" w:rsidP="00764220">
      <w:pPr>
        <w:pStyle w:val="libNormal"/>
      </w:pPr>
      <w:r>
        <w:t>And none of us will disobey you in this regard.’</w:t>
      </w:r>
    </w:p>
    <w:p w14:paraId="545623A5" w14:textId="77777777" w:rsidR="00764220" w:rsidRDefault="00764220" w:rsidP="00764220">
      <w:pPr>
        <w:pStyle w:val="libNormal"/>
      </w:pPr>
      <w:r>
        <w:t>He said: ‘Stand up, Ali, for I will appoint you The Imam and the guide after me</w:t>
      </w:r>
    </w:p>
    <w:p w14:paraId="07A25978" w14:textId="77777777" w:rsidR="00764220" w:rsidRDefault="00764220" w:rsidP="00764220">
      <w:pPr>
        <w:pStyle w:val="libNormal"/>
      </w:pPr>
      <w:r>
        <w:t>This is the leader of him whose master was I</w:t>
      </w:r>
    </w:p>
    <w:p w14:paraId="7A4F12FA" w14:textId="77777777" w:rsidR="00764220" w:rsidRDefault="00764220" w:rsidP="00764220">
      <w:pPr>
        <w:pStyle w:val="libNormal"/>
      </w:pPr>
      <w:r>
        <w:t>Hence, be faithful and sincere followers of him.’</w:t>
      </w:r>
    </w:p>
    <w:p w14:paraId="4697FE7A" w14:textId="77777777" w:rsidR="00764220" w:rsidRDefault="00764220" w:rsidP="00764220">
      <w:pPr>
        <w:pStyle w:val="libNormal"/>
      </w:pPr>
      <w:r>
        <w:t>And then he prayed:’ O Allah! Support his supporter</w:t>
      </w:r>
    </w:p>
    <w:p w14:paraId="46F943AB" w14:textId="77777777" w:rsidR="008C5AE2" w:rsidRDefault="00764220" w:rsidP="00764220">
      <w:pPr>
        <w:pStyle w:val="libNormal"/>
      </w:pPr>
      <w:r>
        <w:t>And be the enemy of him who will oppose Ali.’</w:t>
      </w:r>
    </w:p>
    <w:p w14:paraId="6B346033" w14:textId="77777777" w:rsidR="008C5AE2" w:rsidRDefault="00764220" w:rsidP="00764220">
      <w:pPr>
        <w:pStyle w:val="libNormal"/>
      </w:pPr>
      <w:r>
        <w:t>On that day too, this holy verse was revealed to immorTalibze this occasion and this day, which is annually celebrated as the Ghadir Feast:</w:t>
      </w:r>
    </w:p>
    <w:p w14:paraId="78BDAE94" w14:textId="77777777" w:rsidR="008C5AE2" w:rsidRDefault="00764220" w:rsidP="00764220">
      <w:pPr>
        <w:pStyle w:val="libNormal"/>
      </w:pPr>
      <w:r>
        <w:t>This day have I perfected for you your religion and completed My favor on you and chosen for you Islam as a religion. (5:3)</w:t>
      </w:r>
      <w:r w:rsidRPr="00645CD3">
        <w:rPr>
          <w:rStyle w:val="libFootnotenumChar"/>
        </w:rPr>
        <w:t>5</w:t>
      </w:r>
    </w:p>
    <w:p w14:paraId="08B8E5AC" w14:textId="535B8301" w:rsidR="00764220" w:rsidRDefault="00764220" w:rsidP="00DC5E41">
      <w:pPr>
        <w:pStyle w:val="Heading3"/>
      </w:pPr>
      <w:bookmarkStart w:id="94" w:name="_Toc70729441"/>
      <w:r>
        <w:t>The Endless Tragedy</w:t>
      </w:r>
      <w:bookmarkEnd w:id="94"/>
    </w:p>
    <w:p w14:paraId="54EEB6BD" w14:textId="77777777" w:rsidR="008C5AE2" w:rsidRDefault="00764220" w:rsidP="00764220">
      <w:pPr>
        <w:pStyle w:val="libNormal"/>
      </w:pPr>
      <w:r>
        <w:t>When Muslims knew about the ailment of the Holy Prophet (S), they hurried to visit him. On this occasion too, he instructed them, saying,</w:t>
      </w:r>
    </w:p>
    <w:p w14:paraId="4C05FB0F" w14:textId="77777777" w:rsidR="008C5AE2" w:rsidRDefault="00764220" w:rsidP="00764220">
      <w:pPr>
        <w:pStyle w:val="libNormal"/>
      </w:pPr>
      <w:r>
        <w:t>O people! I am about to depart from this life very soon. I have already instructed you to hold fast to what will secure your felicity so that I will be excused. Verily, I am leaving amongst you the Book of Allah and my progeny; my household.</w:t>
      </w:r>
    </w:p>
    <w:p w14:paraId="0DC0EB41" w14:textId="77777777" w:rsidR="008C5AE2" w:rsidRDefault="00764220" w:rsidP="00764220">
      <w:pPr>
        <w:pStyle w:val="libNormal"/>
      </w:pPr>
      <w:r>
        <w:t>He then took the hand of Imam Ali (‘a), who was beside him, and said,</w:t>
      </w:r>
    </w:p>
    <w:p w14:paraId="59504D5C" w14:textId="77777777" w:rsidR="008C5AE2" w:rsidRDefault="00764220" w:rsidP="00764220">
      <w:pPr>
        <w:pStyle w:val="libNormal"/>
      </w:pPr>
      <w:r>
        <w:t>Ali is with the Quran and the Quran is with Ali. They will not separate from one another until they join me on the Pond.</w:t>
      </w:r>
      <w:r w:rsidRPr="00645CD3">
        <w:rPr>
          <w:rStyle w:val="libFootnotenumChar"/>
        </w:rPr>
        <w:t>6</w:t>
      </w:r>
    </w:p>
    <w:p w14:paraId="431AF0AD" w14:textId="77777777" w:rsidR="008C5AE2" w:rsidRDefault="00764220" w:rsidP="00764220">
      <w:pPr>
        <w:pStyle w:val="libNormal"/>
      </w:pPr>
      <w:r>
        <w:t>The Holy Prophet (S) discovered that some of his Companions had decided to deprive his Household of the next leadership; he therefore decided to send them all out of Al-Madinah for encountering the Romans so that the capital would be empty of such persons when he would depart life and Imam Ali (‘a) would hold the position of leadership without disputation.</w:t>
      </w:r>
    </w:p>
    <w:p w14:paraId="5E0B8331" w14:textId="77777777" w:rsidR="008C5AE2" w:rsidRDefault="00764220" w:rsidP="00764220">
      <w:pPr>
        <w:pStyle w:val="libNormal"/>
      </w:pPr>
      <w:r>
        <w:t>The Holy Prophet (S) thus ordered the most eminent personalities of the Muhajirun and Ansar, such as Abu-Bakr, ‘Umar, Abu-’Ubaydah ibn Al-Jarrah, and Bashir ibn Sa’d,</w:t>
      </w:r>
      <w:r w:rsidRPr="00645CD3">
        <w:rPr>
          <w:rStyle w:val="libFootnotenumChar"/>
        </w:rPr>
        <w:t>7</w:t>
      </w:r>
      <w:r>
        <w:t xml:space="preserve"> the heads of opposition of Imam Ali’s leadership, to join that expedition under the commandership of Usamah ibn Zayd, the young man.</w:t>
      </w:r>
    </w:p>
    <w:p w14:paraId="086A6040" w14:textId="77777777" w:rsidR="008C5AE2" w:rsidRDefault="00764220" w:rsidP="00764220">
      <w:pPr>
        <w:pStyle w:val="libNormal"/>
      </w:pPr>
      <w:r>
        <w:t>On the twenty-ninth of Safar, the Companions put down rebellion and refused to join the expedition of Usamah. Showing the main reason for such rebellion, ‘Umar ibn Al-Khattab said to Usamah, ‘Will the Prophet depart life and you are my commander?’</w:t>
      </w:r>
    </w:p>
    <w:p w14:paraId="03640D1D" w14:textId="77777777" w:rsidR="008C5AE2" w:rsidRDefault="00764220" w:rsidP="00764220">
      <w:pPr>
        <w:pStyle w:val="libNormal"/>
      </w:pPr>
      <w:r>
        <w:t>Having been informed about this rebellion, the Holy Prophet (S), suffering harsh pains, delivered a speech in which he declared, ‘Mobilize the army of Usamah! Carry out my orders in this regard! May Allah curse whoever fails to join the army of Usamah!’</w:t>
      </w:r>
    </w:p>
    <w:p w14:paraId="2F2B786C" w14:textId="77777777" w:rsidR="008C5AE2" w:rsidRDefault="00764220" w:rsidP="00764220">
      <w:pPr>
        <w:pStyle w:val="libNormal"/>
      </w:pPr>
      <w:r>
        <w:t>Nevertheless, none of those who had refused to join Usamah’s expedition changed his mind; rather, they insisted on staying in the capital.</w:t>
      </w:r>
    </w:p>
    <w:p w14:paraId="6B637651" w14:textId="77777777" w:rsidR="008C5AE2" w:rsidRDefault="00764220" w:rsidP="00764220">
      <w:pPr>
        <w:pStyle w:val="libNormal"/>
      </w:pPr>
      <w:r>
        <w:t>Thus, the Holy Prophet (S) became certain of the actual intention of those who refused to leave Al-Madinah; they only intended to plot a conspiracy against Imam Ali (‘a) to deprive him of holding the position of the leadership. The Holy Prophet (S), in order to confirm this matter in a written form and prevent the implementation of such a conspiracy, said in the presence of the Companions,</w:t>
      </w:r>
    </w:p>
    <w:p w14:paraId="734781EE" w14:textId="77777777" w:rsidR="008C5AE2" w:rsidRDefault="00764220" w:rsidP="00764220">
      <w:pPr>
        <w:pStyle w:val="libNormal"/>
      </w:pPr>
      <w:r>
        <w:t>Bring me a pen and a paper so that I will write down for you a document after which you will never go astray.</w:t>
      </w:r>
    </w:p>
    <w:p w14:paraId="3D4CA64D" w14:textId="77777777" w:rsidR="008C5AE2" w:rsidRDefault="00764220" w:rsidP="00764220">
      <w:pPr>
        <w:pStyle w:val="libNormal"/>
      </w:pPr>
      <w:r>
        <w:t>The Companions knew what the Holy Prophet (S) meant by these words; they were sure that he only wanted to confirm the leadership of Imam Ali (‘a) in a written document so that they would not be able to achieve their aims and take the leadership from the Holy Prophet’s Household. As a result, one of them; namely, ‘Umar ibn Al-Khattab, aroused a disputation in the presence of the Holy Prophet (S) and insisted on preventing him from writing down that document. ‘Umar therefore shouted, ‘The man is hallucinating!’</w:t>
      </w:r>
      <w:r w:rsidRPr="00645CD3">
        <w:rPr>
          <w:rStyle w:val="libFootnotenumChar"/>
        </w:rPr>
        <w:t>8</w:t>
      </w:r>
    </w:p>
    <w:p w14:paraId="2367EAE2" w14:textId="77777777" w:rsidR="008C5AE2" w:rsidRDefault="00764220" w:rsidP="00764220">
      <w:pPr>
        <w:pStyle w:val="libNormal"/>
      </w:pPr>
      <w:r>
        <w:t>Whenever Abdullah ibn ‘Abbas mentioned this incident, he would weep heavily and say, ‘It is all because of that Thursday. What a Thursday it was! The Messenger of Allah ordered them to bring him a pen and a paper to write down a document after which they would never go astray, but they answered, ‘The Messenger of Allah is hallucinating!’’</w:t>
      </w:r>
      <w:r w:rsidRPr="00645CD3">
        <w:rPr>
          <w:rStyle w:val="libFootnotenumChar"/>
        </w:rPr>
        <w:t>9</w:t>
      </w:r>
    </w:p>
    <w:p w14:paraId="01F1A3A7" w14:textId="77777777" w:rsidR="008C5AE2" w:rsidRDefault="00764220" w:rsidP="00764220">
      <w:pPr>
        <w:pStyle w:val="libNormal"/>
      </w:pPr>
      <w:r>
        <w:t>During the Holy Prophet’s last ailment, he was visited by his daughter Lady Fatimah Al-Zahra' (‘a) accompanied by her two sons Al-Hasan and Al-Husayn. She threw herself on her father’s body and wept heavily.</w:t>
      </w:r>
    </w:p>
    <w:p w14:paraId="1AFA040A" w14:textId="77777777" w:rsidR="008C5AE2" w:rsidRDefault="00764220" w:rsidP="00764220">
      <w:pPr>
        <w:pStyle w:val="libNormal"/>
      </w:pPr>
      <w:r>
        <w:t>The Holy Prophet (S), in these moments, prayed to Almighty Allah saying, ‘O Allah, please watch out my household!’ He then repeated three times, ‘I entrust my household with every believing man.’</w:t>
      </w:r>
      <w:r w:rsidRPr="00D56C78">
        <w:rPr>
          <w:rStyle w:val="libFootnotenumChar"/>
        </w:rPr>
        <w:t>10</w:t>
      </w:r>
    </w:p>
    <w:p w14:paraId="4D260B26" w14:textId="77777777" w:rsidR="008C5AE2" w:rsidRDefault="00764220" w:rsidP="00764220">
      <w:pPr>
        <w:pStyle w:val="libNormal"/>
      </w:pPr>
      <w:r>
        <w:t>Before he departed life, the Holy Prophet (S) had ordered Imam Ali (‘a) to take much care of his two grandsons.</w:t>
      </w:r>
      <w:r w:rsidRPr="00D56C78">
        <w:rPr>
          <w:rStyle w:val="libFootnotenumChar"/>
        </w:rPr>
        <w:t>11</w:t>
      </w:r>
    </w:p>
    <w:p w14:paraId="1175D71D" w14:textId="77777777" w:rsidR="008C5AE2" w:rsidRDefault="00764220" w:rsidP="00764220">
      <w:pPr>
        <w:pStyle w:val="libNormal"/>
      </w:pPr>
      <w:r>
        <w:t>In the last moments of his lifetime, the Holy Prophet (S) asked for Imam Ali (‘a) and said to him,</w:t>
      </w:r>
    </w:p>
    <w:p w14:paraId="17FC5C1B" w14:textId="77777777" w:rsidR="008C5AE2" w:rsidRDefault="00764220" w:rsidP="00764220">
      <w:pPr>
        <w:pStyle w:val="libNormal"/>
      </w:pPr>
      <w:r>
        <w:t>Put my head in your lap, for the matter of Allah has come. When my soul leaves my body, pick it up and rub it over your face. You may then turn me towards the kiblah direction and undertake the other procedures. Before all people, you may offer a prayer on my dead body. Do not leave me before you put me in my grave. Always seek the help of Allah the Almighty and All-glorified. The Imam (‘a) carried out these instructions completely.</w:t>
      </w:r>
      <w:r w:rsidRPr="00D56C78">
        <w:rPr>
          <w:rStyle w:val="libFootnotenumChar"/>
        </w:rPr>
        <w:t>12</w:t>
      </w:r>
    </w:p>
    <w:p w14:paraId="3968B539" w14:textId="77777777" w:rsidR="008C5AE2" w:rsidRDefault="00764220" w:rsidP="00764220">
      <w:pPr>
        <w:pStyle w:val="libNormal"/>
      </w:pPr>
      <w:r>
        <w:t>Then, the Holy Prophet’s soul departed his body. That day was incomparably depressing for all Muslims. However, the most depressing was Lady Fatimah Al-Zahra' (‘a). She threw herself on the sacred body and expressed her deep grief with such statements like:</w:t>
      </w:r>
    </w:p>
    <w:p w14:paraId="0782A0F8" w14:textId="77777777" w:rsidR="008C5AE2" w:rsidRDefault="00764220" w:rsidP="00764220">
      <w:pPr>
        <w:pStyle w:val="libNormal"/>
      </w:pPr>
      <w:r>
        <w:t>Oh for my father! Oh for the Prophet of mercy! The Divine Revelation will no longer come! Gabriel will no longer visit us! O Allah, please join my soul to his soul, let me be the first to see his face, and do not deprive me of reward for my grief for him and do not deprive me of his intercession on the Resurrection Day.</w:t>
      </w:r>
    </w:p>
    <w:p w14:paraId="1B2A8B48" w14:textId="77777777" w:rsidR="008C5AE2" w:rsidRDefault="00764220" w:rsidP="00764220">
      <w:pPr>
        <w:pStyle w:val="libNormal"/>
      </w:pPr>
      <w:r>
        <w:t>Oh for my father! I announce his death to Gabriel! Oh for my father! His abode in the highest place in Paradise! Oh for my father who responded to the Lord when He called him!</w:t>
      </w:r>
      <w:r w:rsidRPr="00D56C78">
        <w:rPr>
          <w:rStyle w:val="libFootnotenumChar"/>
        </w:rPr>
        <w:t>13</w:t>
      </w:r>
    </w:p>
    <w:p w14:paraId="6235F987" w14:textId="77777777" w:rsidR="008C5AE2" w:rsidRDefault="00764220" w:rsidP="00764220">
      <w:pPr>
        <w:pStyle w:val="libNormal"/>
      </w:pPr>
      <w:r>
        <w:t>Imam Ali (‘a) took upon himself the mission of arranging for the funeral ceremonies of the body of his cousin according to his insturction. He therefore bathed ritually the Holy Prophet’s body with tearful eyes, repeating these words:</w:t>
      </w:r>
    </w:p>
    <w:p w14:paraId="204E5C00" w14:textId="77777777" w:rsidR="008C5AE2" w:rsidRDefault="00764220" w:rsidP="00764220">
      <w:pPr>
        <w:pStyle w:val="libNormal"/>
      </w:pPr>
      <w:r>
        <w:t>May my father and my mother shed their lives for you, O Messenger of Allah! With your death the process of Prophethood, revelation and heavenly messages has stopped, which had not stopped at the death of others (prophets). Your position with us (the members of your family) is so special that your grief has become a source of consolation (to us) as against the grief of all others; your grief is also common so that all Muslims share it equally.</w:t>
      </w:r>
    </w:p>
    <w:p w14:paraId="31860608" w14:textId="77777777" w:rsidR="008C5AE2" w:rsidRDefault="00764220" w:rsidP="00764220">
      <w:pPr>
        <w:pStyle w:val="libNormal"/>
      </w:pPr>
      <w:r>
        <w:t>If you had not ordered endurance and prevented us from bewailing, we would have produced a store of tears and even then, the pain would not have subsided, and this grief would not have ended, and they would have been too little of our grief for you. However, this (death) is a matter that cannot be reversed nor is it possible to repulse it. May my father and my mother die for you; do remember us with Allah and take care of us.</w:t>
      </w:r>
      <w:r w:rsidRPr="00D56C78">
        <w:rPr>
          <w:rStyle w:val="libFootnotenumChar"/>
        </w:rPr>
        <w:t>14</w:t>
      </w:r>
    </w:p>
    <w:p w14:paraId="4FE32F07" w14:textId="77777777" w:rsidR="008C5AE2" w:rsidRDefault="00764220" w:rsidP="00764220">
      <w:pPr>
        <w:pStyle w:val="libNormal"/>
      </w:pPr>
      <w:r>
        <w:t>About this issue, Imam Ali (‘a) also said,</w:t>
      </w:r>
    </w:p>
    <w:p w14:paraId="0655D423" w14:textId="77777777" w:rsidR="008C5AE2" w:rsidRDefault="00764220" w:rsidP="00764220">
      <w:pPr>
        <w:pStyle w:val="libNormal"/>
      </w:pPr>
      <w:r>
        <w:t>When the Prophet (S) died, his head was on my chest, and his (last) breath blew over my palms and I passed it over my face. I performed his funeral ablution-may Allah bless him and his descendants-and the angels helped me. The house and the courtyard were full of them. One party of them was descending and the other was ascending. My ears continually caught their humming voice, as they invoked Allah’s blessing on him until we buried him in his grave.</w:t>
      </w:r>
      <w:r w:rsidRPr="00D56C78">
        <w:rPr>
          <w:rStyle w:val="libFootnotenumChar"/>
        </w:rPr>
        <w:t>15</w:t>
      </w:r>
    </w:p>
    <w:p w14:paraId="1B4A600C" w14:textId="77777777" w:rsidR="008C5AE2" w:rsidRDefault="00764220" w:rsidP="00764220">
      <w:pPr>
        <w:pStyle w:val="libNormal"/>
      </w:pPr>
      <w:r>
        <w:t>From behind curtains, Al-’Abbas and Usamah handed over water to Imam Ali (‘a) while he was performing the funeral ablution to the Holy Prophet’s body.</w:t>
      </w:r>
      <w:r w:rsidRPr="00D56C78">
        <w:rPr>
          <w:rStyle w:val="libFootnotenumChar"/>
        </w:rPr>
        <w:t>16</w:t>
      </w:r>
      <w:r>
        <w:t xml:space="preserve"> During the funeral ablution, the Holy Prophet’s body poured out nice smell. Upon this situation, Imam Ali (‘a) said,</w:t>
      </w:r>
    </w:p>
    <w:p w14:paraId="0EDACC09" w14:textId="77777777" w:rsidR="008C5AE2" w:rsidRDefault="00764220" w:rsidP="00764220">
      <w:pPr>
        <w:pStyle w:val="libNormal"/>
      </w:pPr>
      <w:r>
        <w:t>May my father and mother be sacrificed for you, O Allah’s Messenger! You give nice smell in your life and after your death.</w:t>
      </w:r>
      <w:r w:rsidRPr="00D56C78">
        <w:rPr>
          <w:rStyle w:val="libFootnotenumChar"/>
        </w:rPr>
        <w:t>17</w:t>
      </w:r>
    </w:p>
    <w:p w14:paraId="6BDF3424" w14:textId="77777777" w:rsidR="008C5AE2" w:rsidRDefault="00764220" w:rsidP="00764220">
      <w:pPr>
        <w:pStyle w:val="libNormal"/>
      </w:pPr>
      <w:r>
        <w:t>Upon accomplishment, Imam Ali (‘a) put the dead body in the shroud and then on the bed.</w:t>
      </w:r>
    </w:p>
    <w:p w14:paraId="72DE271C" w14:textId="77777777" w:rsidR="008C5AE2" w:rsidRDefault="00764220" w:rsidP="00764220">
      <w:pPr>
        <w:pStyle w:val="libNormal"/>
      </w:pPr>
      <w:r>
        <w:t>After the angels, the first to perform the funeral prayer on the sacred body of the Holy Prophet (S) was Imam Ali (‘a), who then allowed the other Muslims to perform similar prayers. The Imam (‘a) said to them,</w:t>
      </w:r>
    </w:p>
    <w:p w14:paraId="46212A1C" w14:textId="77777777" w:rsidR="008C5AE2" w:rsidRDefault="00764220" w:rsidP="00764220">
      <w:pPr>
        <w:pStyle w:val="libNormal"/>
      </w:pPr>
      <w:r>
        <w:t>Do not let any one of you lead a congregational prayer, because the Holy Prophet is your leader in his life and after his death.</w:t>
      </w:r>
    </w:p>
    <w:p w14:paraId="5AC7B29D" w14:textId="77777777" w:rsidR="008C5AE2" w:rsidRDefault="00764220" w:rsidP="00764220">
      <w:pPr>
        <w:pStyle w:val="libNormal"/>
      </w:pPr>
      <w:r>
        <w:t>Standing to the side of the sacred body, Imam Ali (‘a) repeated these words:</w:t>
      </w:r>
    </w:p>
    <w:p w14:paraId="621EE1E5" w14:textId="77777777" w:rsidR="008C5AE2" w:rsidRDefault="00764220" w:rsidP="00764220">
      <w:pPr>
        <w:pStyle w:val="libNormal"/>
      </w:pPr>
      <w:r>
        <w:t>Peace and Allah’s mercy and blessings be upon you, O Prophet! O Allah, we bear witness that he has conveyed to us what has been revealed to him by You, he acted sincerely towards his community, and he has striven painstakingly for Allah’s sake until Allah gave victory to His religion and accomplished His Word.</w:t>
      </w:r>
    </w:p>
    <w:p w14:paraId="349D2229" w14:textId="77777777" w:rsidR="008C5AE2" w:rsidRDefault="00764220" w:rsidP="00764220">
      <w:pPr>
        <w:pStyle w:val="libNormal"/>
      </w:pPr>
      <w:r>
        <w:t>O Allah, please include us with those who follow what has been revealed to him, make us stand firm after his departure, and join us to him.</w:t>
      </w:r>
    </w:p>
    <w:p w14:paraId="70D2C643" w14:textId="77777777" w:rsidR="008C5AE2" w:rsidRDefault="00764220" w:rsidP="00764220">
      <w:pPr>
        <w:pStyle w:val="libNormal"/>
      </w:pPr>
      <w:r>
        <w:t>After these words, the performers of the prayer would say, ‘Amen.’</w:t>
      </w:r>
    </w:p>
    <w:p w14:paraId="46EA5DCC" w14:textId="77777777" w:rsidR="008C5AE2" w:rsidRDefault="00764220" w:rsidP="00764220">
      <w:pPr>
        <w:pStyle w:val="libNormal"/>
      </w:pPr>
      <w:r>
        <w:t>Upon the accomplishment of the prayer, Imam Ali (‘a) dug the grave, put the sacred body in it, and covered it with soil. He then stopped at the edge of the grave and said with tearful eyes,</w:t>
      </w:r>
    </w:p>
    <w:p w14:paraId="05B5A6BC" w14:textId="77777777" w:rsidR="008C5AE2" w:rsidRDefault="00764220" w:rsidP="00764220">
      <w:pPr>
        <w:pStyle w:val="libNormal"/>
      </w:pPr>
      <w:r>
        <w:t>Certainly, endurance is good except about you; fretting is bad except over you; and the affliction about you is great while every other affliction before or after it is small.</w:t>
      </w:r>
      <w:r w:rsidRPr="00D56C78">
        <w:rPr>
          <w:rStyle w:val="libFootnotenumChar"/>
        </w:rPr>
        <w:t>18</w:t>
      </w:r>
    </w:p>
    <w:p w14:paraId="7B8733E2" w14:textId="77777777" w:rsidR="008C5AE2" w:rsidRDefault="00764220" w:rsidP="00764220">
      <w:pPr>
        <w:pStyle w:val="libNormal"/>
      </w:pPr>
      <w:r>
        <w:t>Imam Ali (‘a) then went to the minbar (i.e. pulpit) of the Holy Prophet’s Mosque and delivered a funeral oration in praise of him.</w:t>
      </w:r>
    </w:p>
    <w:p w14:paraId="495764E0" w14:textId="77777777" w:rsidR="008C5AE2" w:rsidRDefault="00764220" w:rsidP="00764220">
      <w:pPr>
        <w:pStyle w:val="libNormal"/>
      </w:pPr>
      <w:r>
        <w:t>After the departure of the Holy Prophet (S), his family members panicked very much and felt great fear from the clans of Quraysh whose chiefs had been killed by Imam Ali (‘a). They knew for sure that these clans awaited any opportunity to revenge on the Holy Prophet’s household.</w:t>
      </w:r>
    </w:p>
    <w:p w14:paraId="15AA0E21" w14:textId="77777777" w:rsidR="008C5AE2" w:rsidRDefault="00764220" w:rsidP="00764220">
      <w:pPr>
        <w:pStyle w:val="libNormal"/>
      </w:pPr>
      <w:r>
        <w:t>The first night after the Holy Prophet’s departure was the longest night for them. Describing this night, Imam Al-Sadiq (‘a) says, ‘When the Holy Prophet (S) died, his family members spent that night with horror as if there were no sky to cover them and no land to carry them.</w:t>
      </w:r>
    </w:p>
    <w:p w14:paraId="1130E6C6" w14:textId="77777777" w:rsidR="008C5AE2" w:rsidRDefault="00764220" w:rsidP="00764220">
      <w:pPr>
        <w:pStyle w:val="libNormal"/>
      </w:pPr>
      <w:r>
        <w:t>This is so because the Holy Prophet (S) had taken the lives of many relatives and non-relatives.’</w:t>
      </w:r>
    </w:p>
    <w:p w14:paraId="076CACDC" w14:textId="77777777" w:rsidR="007B711F" w:rsidRDefault="007B711F" w:rsidP="007B711F">
      <w:pPr>
        <w:pStyle w:val="Heading3"/>
      </w:pPr>
      <w:bookmarkStart w:id="95" w:name="_Toc70729442"/>
      <w:r>
        <w:t>Notes</w:t>
      </w:r>
      <w:bookmarkEnd w:id="95"/>
    </w:p>
    <w:p w14:paraId="6CB05796" w14:textId="37ECC43B" w:rsidR="00764220" w:rsidRDefault="00764220" w:rsidP="007B711F">
      <w:pPr>
        <w:pStyle w:val="libFootnote"/>
      </w:pPr>
      <w:r>
        <w:t>1.Tarikh Al-Ya’qubi 2:90-1.</w:t>
      </w:r>
    </w:p>
    <w:p w14:paraId="441CFB8B" w14:textId="77777777" w:rsidR="00764220" w:rsidRDefault="00764220" w:rsidP="007B711F">
      <w:pPr>
        <w:pStyle w:val="libFootnote"/>
      </w:pPr>
      <w:r>
        <w:t>2.See for instance the exegesis of this holy Quranic verse in the following reference books of Tafsir: Al-Wahidi, Asbab Al-Nuzul, pp. 150; Tafsir Al-Razi 3:636; At-Tabrisi, Majma’ Al- Bayan 4:344.</w:t>
      </w:r>
    </w:p>
    <w:p w14:paraId="26EAEC9F" w14:textId="77777777" w:rsidR="00764220" w:rsidRDefault="00764220" w:rsidP="007B711F">
      <w:pPr>
        <w:pStyle w:val="libFootnote"/>
      </w:pPr>
      <w:r>
        <w:t>3.Al-Amini, Al-Ghadir 2:34.</w:t>
      </w:r>
    </w:p>
    <w:p w14:paraId="1D846389" w14:textId="77777777" w:rsidR="00764220" w:rsidRDefault="00764220" w:rsidP="007B711F">
      <w:pPr>
        <w:pStyle w:val="libFootnote"/>
      </w:pPr>
      <w:r>
        <w:t>4.Musnad Ahmad ibn Hanbal 4:281.</w:t>
      </w:r>
    </w:p>
    <w:p w14:paraId="7AEB3517" w14:textId="77777777" w:rsidR="00764220" w:rsidRDefault="00764220" w:rsidP="007B711F">
      <w:pPr>
        <w:pStyle w:val="libFootnote"/>
      </w:pPr>
      <w:r>
        <w:t>5.About the revelation of this holy Quranic verse on this day and on this occasion, refer to</w:t>
      </w:r>
    </w:p>
    <w:p w14:paraId="2C60A7A5" w14:textId="77777777" w:rsidR="00764220" w:rsidRDefault="00764220" w:rsidP="007B711F">
      <w:pPr>
        <w:pStyle w:val="libFootnote"/>
      </w:pPr>
      <w:r>
        <w:t>the following reference books for instance: Al-Khatib Al-Baghdadi, Tarikh Baghdad 8:290; Al-Suyuti, Al-Durr Al-Manthur 2:259; At-Tabrisi, Majma’ Al-Bayan 3:246.</w:t>
      </w:r>
    </w:p>
    <w:p w14:paraId="130C3B30" w14:textId="77777777" w:rsidR="00764220" w:rsidRDefault="00764220" w:rsidP="007B711F">
      <w:pPr>
        <w:pStyle w:val="libFootnote"/>
      </w:pPr>
      <w:r>
        <w:t>6.Ibn kajar, Al-Sawa’iq Al-Muhriqah 2:361.</w:t>
      </w:r>
    </w:p>
    <w:p w14:paraId="57475689" w14:textId="77777777" w:rsidR="00764220" w:rsidRDefault="00764220" w:rsidP="007B711F">
      <w:pPr>
        <w:pStyle w:val="libFootnote"/>
      </w:pPr>
      <w:r>
        <w:t>7.Al-Muttaqi Al-Hindi, Kanz Al-’Ummal 5:312; Ibn Sa’d, Al-tabaqat Al-Kubra 4:46; Al-</w:t>
      </w:r>
    </w:p>
    <w:p w14:paraId="66CFA527" w14:textId="77777777" w:rsidR="00764220" w:rsidRDefault="00764220" w:rsidP="007B711F">
      <w:pPr>
        <w:pStyle w:val="libFootnote"/>
      </w:pPr>
      <w:r>
        <w:t>Diyarbakri, Tarikh Al-Khamis 2:46.</w:t>
      </w:r>
    </w:p>
    <w:p w14:paraId="46FFABC6" w14:textId="77777777" w:rsidR="00764220" w:rsidRDefault="00764220" w:rsidP="007B711F">
      <w:pPr>
        <w:pStyle w:val="libFootnote"/>
      </w:pPr>
      <w:r>
        <w:t>8.The details of this incident can be seen in the following reference books: Sahih Al- Bukhari 4:86-7, 6:8; Ibn Al-Athir, Al-Nihayah 4:130; Ibn Abi’l-Hadid, Sharh Nahj Al- Balaghah 3:114.</w:t>
      </w:r>
    </w:p>
    <w:p w14:paraId="596DA644" w14:textId="77777777" w:rsidR="00764220" w:rsidRDefault="00764220" w:rsidP="007B711F">
      <w:pPr>
        <w:pStyle w:val="libFootnote"/>
      </w:pPr>
      <w:r>
        <w:t>9.Musnad Ahmad ibn Hanbal 1:355.</w:t>
      </w:r>
    </w:p>
    <w:p w14:paraId="5E9068A6" w14:textId="77777777" w:rsidR="00764220" w:rsidRDefault="00764220" w:rsidP="007B711F">
      <w:pPr>
        <w:pStyle w:val="libFootnote"/>
      </w:pPr>
      <w:r>
        <w:t>10.Al-Buladhari, Ansab Al-Ashraf 1:133.</w:t>
      </w:r>
    </w:p>
    <w:p w14:paraId="650BA25C" w14:textId="77777777" w:rsidR="00764220" w:rsidRDefault="00764220" w:rsidP="007B711F">
      <w:pPr>
        <w:pStyle w:val="libFootnote"/>
      </w:pPr>
      <w:r>
        <w:t>11.Shaykh Al-Saduq, Al-Amali, pp. 119.</w:t>
      </w:r>
    </w:p>
    <w:p w14:paraId="0A609F82" w14:textId="77777777" w:rsidR="00764220" w:rsidRDefault="00764220" w:rsidP="007B711F">
      <w:pPr>
        <w:pStyle w:val="libFootnote"/>
      </w:pPr>
      <w:r>
        <w:t>12.Ibn Shahr'ashub, Manaqib Ali Abi Talib1:29. Reports confirming the fact that the Holy Prophet (S) departed life while his head was in the lap of Imam Ali (‘a) are uninterruptedly many. For instance, see Ibn Sa’d: Al-tabaqat Al-Kubra 2:51; Al-Haythami, Majma’ Al- Zawa'id 1:293; Al-Muttaqi Al-Hindi, Kanz Al-’Ummal 4:55; Ahmad ibn Abdullah At-Tabari, Dhakha’ir Al-’Uqba fi Manaqib Dhawi’l-Qurba, pp. 94; Al-Riyad Al-Nasirah 2:219.</w:t>
      </w:r>
    </w:p>
    <w:p w14:paraId="37D3E9E9" w14:textId="77777777" w:rsidR="00764220" w:rsidRDefault="00764220" w:rsidP="007B711F">
      <w:pPr>
        <w:pStyle w:val="libFootnote"/>
      </w:pPr>
      <w:r>
        <w:t>13.Al-Dhahabi, Siyar A’lam Al-Nubala' 2:88; Sunan Ibn Majah 1:511.</w:t>
      </w:r>
    </w:p>
    <w:p w14:paraId="57C16583" w14:textId="77777777" w:rsidR="00764220" w:rsidRDefault="00764220" w:rsidP="007B711F">
      <w:pPr>
        <w:pStyle w:val="libFootnote"/>
      </w:pPr>
      <w:r>
        <w:t>14.Nahj Al-Balaghah, Sermon No. 233.</w:t>
      </w:r>
    </w:p>
    <w:p w14:paraId="31603293" w14:textId="77777777" w:rsidR="00764220" w:rsidRDefault="00764220" w:rsidP="007B711F">
      <w:pPr>
        <w:pStyle w:val="libFootnote"/>
      </w:pPr>
      <w:r>
        <w:t>15.Nahj Al-Balaghah, Sermon No. 196.</w:t>
      </w:r>
    </w:p>
    <w:p w14:paraId="5280FF07" w14:textId="77777777" w:rsidR="00764220" w:rsidRDefault="00764220" w:rsidP="007B711F">
      <w:pPr>
        <w:pStyle w:val="libFootnote"/>
      </w:pPr>
      <w:r>
        <w:t>16.Ibn Kathir, Al-Bidayah wa’l-Nihayah 5:263.</w:t>
      </w:r>
    </w:p>
    <w:p w14:paraId="39C49047" w14:textId="77777777" w:rsidR="00764220" w:rsidRDefault="00764220" w:rsidP="007B711F">
      <w:pPr>
        <w:pStyle w:val="libFootnote"/>
      </w:pPr>
      <w:r>
        <w:t>17.Ibn Sa’d, Al-tabaqat Al-Kubra 2:63.</w:t>
      </w:r>
    </w:p>
    <w:p w14:paraId="4F9F2901" w14:textId="4C1C4BA7" w:rsidR="00764220" w:rsidRDefault="00764220" w:rsidP="007B711F">
      <w:pPr>
        <w:pStyle w:val="libFootnote"/>
      </w:pPr>
      <w:r>
        <w:t>18.Nahj Al-Balaghah, Aphorism No. 302.</w:t>
      </w:r>
    </w:p>
    <w:p w14:paraId="748F281F" w14:textId="77777777" w:rsidR="00764220" w:rsidRDefault="00764220" w:rsidP="002F6BD4">
      <w:pPr>
        <w:pStyle w:val="libNormal"/>
      </w:pPr>
      <w:r>
        <w:br w:type="page"/>
      </w:r>
    </w:p>
    <w:p w14:paraId="67CC393C" w14:textId="77777777" w:rsidR="00766D75" w:rsidRDefault="00766D75" w:rsidP="002F6BD4">
      <w:pPr>
        <w:pStyle w:val="Heading2Center"/>
      </w:pPr>
      <w:bookmarkStart w:id="96" w:name="_Toc70729443"/>
      <w:r>
        <w:t>The Saqifah Conspiracy And The Reign Of Abu-Bakr</w:t>
      </w:r>
      <w:bookmarkEnd w:id="96"/>
    </w:p>
    <w:p w14:paraId="793784A5" w14:textId="77777777" w:rsidR="008C5AE2" w:rsidRDefault="00766D75" w:rsidP="00766D75">
      <w:pPr>
        <w:pStyle w:val="libNormal"/>
      </w:pPr>
      <w:r>
        <w:t>The first political, yet conspiratorial, conference that was held in Islam was the Saqifah conspiratorial Conference, which was held immediately after the passing away of the Holy Prophet (S) and before his holy body was buried. The dispute of the conferees came to a head, since all of them tried his best to take over power but none of them said a single word of demanding to observe the interest of the Muslim nation or to guarantee its rights after it had been exposed to the astounding misfortune of losing the Holy Prophet (S), their actual savior.</w:t>
      </w:r>
    </w:p>
    <w:p w14:paraId="35CF7A3A" w14:textId="77777777" w:rsidR="008C5AE2" w:rsidRDefault="00766D75" w:rsidP="00766D75">
      <w:pPr>
        <w:pStyle w:val="libNormal"/>
      </w:pPr>
      <w:r>
        <w:t>No single historical document has conveyed a decisive situation of any of these conferees, even if such situation would have been demanding that the election of the next ruler should be postponed until the situations of the nation would return in good order and only then would the publics elect a leader.</w:t>
      </w:r>
    </w:p>
    <w:p w14:paraId="16DF4F2C" w14:textId="77777777" w:rsidR="008C5AE2" w:rsidRDefault="00766D75" w:rsidP="00766D75">
      <w:pPr>
        <w:pStyle w:val="libNormal"/>
      </w:pPr>
      <w:r>
        <w:t>A swift look into history demonstrates obviously the huge struggle for leadership of the Muslim nation between the Muhajirun under the leadership of Abu-Bakr, and the Ansar under the leadership of Sa’d ibn ‘Abadah.</w:t>
      </w:r>
    </w:p>
    <w:p w14:paraId="15D8D947" w14:textId="77777777" w:rsidR="008C5AE2" w:rsidRDefault="00766D75" w:rsidP="00766D75">
      <w:pPr>
        <w:pStyle w:val="libNormal"/>
      </w:pPr>
      <w:r>
        <w:t>Under that Saqifah (i.e. shed), Abu-Bakr’s voice was heard shouting and addressing the Ansar with the following words: ‘We are the leaders and you are the vicegerents.’ As understood by some critical analysts, these words came to raise hopes of next leadership in the Ansar or to express a bribe offered to them by Abu-Bakr.</w:t>
      </w:r>
    </w:p>
    <w:p w14:paraId="12320AE0" w14:textId="77777777" w:rsidR="008C5AE2" w:rsidRDefault="00766D75" w:rsidP="00766D75">
      <w:pPr>
        <w:pStyle w:val="libNormal"/>
      </w:pPr>
      <w:r>
        <w:t>However, the most unanimous point with regard to the members of this conspiratorial meeting was that none of them paid the least attention to the custody of Muslims and none looked deeply in their social affairs and in what should be the best for them in their present and future.</w:t>
      </w:r>
    </w:p>
    <w:p w14:paraId="0CA5A981" w14:textId="77777777" w:rsidR="008C5AE2" w:rsidRDefault="00766D75" w:rsidP="00766D75">
      <w:pPr>
        <w:pStyle w:val="libNormal"/>
      </w:pPr>
      <w:r>
        <w:t>In other words, all such issues were thrown in the wastebasket. In conclusion, the members of that conference dedicated all their concerns to their personal interests, leaving the public interests and the safety of the Muslim nation behind their backs.</w:t>
      </w:r>
    </w:p>
    <w:p w14:paraId="0B55E22D" w14:textId="77777777" w:rsidR="008C5AE2" w:rsidRDefault="00766D75" w:rsidP="00766D75">
      <w:pPr>
        <w:pStyle w:val="libNormal"/>
      </w:pPr>
      <w:r>
        <w:t>Owing to the diplomacy, tactfulness, and coarseness of his patron and the builder of his government; namely, ‘Umar ibn Al-Khattab, Abu-Bakr won the struggle and could seize power. However, homage was not paid to him as the next leader of the Muslim nation by many great personalities at top of whom was the chief of the Holy Prophet’s Household and the divinely designated leader and commander of the faithful believers; namely, Imam Ali ibn Abi- Talibb (‘a), as well as many other dignitaries like the great companion of the Holy Prophet ‘Ammar ibn Yasir the notable person, Abu-Dharr Al-Ghifari the loyal companion, Salman Al-Farisi whom the Holy Prophet (S) attached to himself, and many other important personalities.</w:t>
      </w:r>
    </w:p>
    <w:p w14:paraId="400032B0" w14:textId="77777777" w:rsidR="008C5AE2" w:rsidRDefault="00766D75" w:rsidP="00766D75">
      <w:pPr>
        <w:pStyle w:val="libNormal"/>
      </w:pPr>
      <w:r>
        <w:t>By means of violence and austerity, ‘Umar coerced the publics to pay homage to Abu-Bakr as the successor to the Holy Prophet (S).</w:t>
      </w:r>
    </w:p>
    <w:p w14:paraId="7CAFA972" w14:textId="77777777" w:rsidR="008C5AE2" w:rsidRDefault="00766D75" w:rsidP="00766D75">
      <w:pPr>
        <w:pStyle w:val="libNormal"/>
      </w:pPr>
      <w:r>
        <w:t>Impartially and away from any sectarial inclination or proclivity, I can say that the Saqifah Conference has undeniably kindled inextinguishable seditions among Muslims and cast them in grave cataclysms.</w:t>
      </w:r>
    </w:p>
    <w:p w14:paraId="18FD8FDB" w14:textId="77777777" w:rsidR="008C5AE2" w:rsidRDefault="00766D75" w:rsidP="00766D75">
      <w:pPr>
        <w:pStyle w:val="libNormal"/>
      </w:pPr>
      <w:r>
        <w:t>All the terror-stricken events that have been suffered by Muslims were direct outcomes of the Saqifah Conference. One of these shocking events was the tragedy of Karbala' in which the Holy Prophet’s privilege with regard to his sons and descendants was extremely violated when the swords of the Umayyad tyrants and their fans cut off the heads of the Holy Prophet’s descendants and threw their bodies headless on the desert of Karbala'.</w:t>
      </w:r>
    </w:p>
    <w:p w14:paraId="3F8D7C7A" w14:textId="77777777" w:rsidR="008C5AE2" w:rsidRDefault="00766D75" w:rsidP="00766D75">
      <w:pPr>
        <w:pStyle w:val="libNormal"/>
      </w:pPr>
      <w:r>
        <w:t>They then made the veiled women of the Holy Prophet’s Household suffer various kinds of humiliation and disgrace that were too bitter to be described.</w:t>
      </w:r>
    </w:p>
    <w:p w14:paraId="70DD45E9" w14:textId="77777777" w:rsidR="008C5AE2" w:rsidRDefault="00766D75" w:rsidP="00766D75">
      <w:pPr>
        <w:pStyle w:val="libNormal"/>
      </w:pPr>
      <w:r>
        <w:t>Referring to this horrible event, Shaykh Kashif Al-Ghita', a Shi’ite master scholar, composed a poetic line, saying:</w:t>
      </w:r>
    </w:p>
    <w:p w14:paraId="0D3CC2BD" w14:textId="77777777" w:rsidR="008C5AE2" w:rsidRDefault="00766D75" w:rsidP="00766D75">
      <w:pPr>
        <w:pStyle w:val="libNormal"/>
      </w:pPr>
      <w:r>
        <w:t>By Allah I swear this: the tragedy of Karbala' would not have taken place had it not been for their Saqifah. The like of such branches were only the outcome of that origin.</w:t>
      </w:r>
    </w:p>
    <w:p w14:paraId="0CB1DD10" w14:textId="77777777" w:rsidR="008C5AE2" w:rsidRDefault="00766D75" w:rsidP="00766D75">
      <w:pPr>
        <w:pStyle w:val="libNormal"/>
      </w:pPr>
      <w:r>
        <w:t>Likewise, Paul Salamah, a famous Lebanese poet, has composed the following couple of verses:</w:t>
      </w:r>
    </w:p>
    <w:p w14:paraId="5B106069" w14:textId="77777777" w:rsidR="008C5AE2" w:rsidRDefault="00766D75" w:rsidP="00766D75">
      <w:pPr>
        <w:pStyle w:val="libNormal"/>
      </w:pPr>
      <w:r>
        <w:t>Under that Saqifah, many events followed in succession, bringing into surface many tendencies and hidden feelings. Since that day, many inclinations have dispersed just like the branches of fresh boxthorn that are thorny and barbed.</w:t>
      </w:r>
    </w:p>
    <w:p w14:paraId="6D0BAC93" w14:textId="77777777" w:rsidR="008C5AE2" w:rsidRDefault="00766D75" w:rsidP="00766D75">
      <w:pPr>
        <w:pStyle w:val="libNormal"/>
      </w:pPr>
      <w:r>
        <w:t>If truth be told, the Saqifah Conference was the exordium of all the devastating catastrophes that have been suffered by Muslims since the dawn of their history and hitherto.</w:t>
      </w:r>
    </w:p>
    <w:p w14:paraId="36984AE3" w14:textId="77777777" w:rsidR="008C5AE2" w:rsidRDefault="00766D75" w:rsidP="00766D75">
      <w:pPr>
        <w:pStyle w:val="libNormal"/>
      </w:pPr>
      <w:r>
        <w:t>It seems disloyal to the nation, history, and science to keep some of such great events that are connected to our intellectual and doctrinal lives concealed from people or to enfold their affairs and causes without exposing them to study and analysis. In fact, concealment of such events is eradication of facts, seducing the nation into ignorance, elimination of the reason-based judgments, and exclusion of the scientific methodologies in forming a free opinion about the events.</w:t>
      </w:r>
    </w:p>
    <w:p w14:paraId="73C2B0EF" w14:textId="77777777" w:rsidR="008C5AE2" w:rsidRDefault="00766D75" w:rsidP="00766D75">
      <w:pPr>
        <w:pStyle w:val="libNormal"/>
      </w:pPr>
      <w:r>
        <w:t>The Saqifah Conference has been one of the most sensitive events in the history of Muslims; it is therefore indispensable to study it honestly and truthfully on the light of intellectuality and science, away from sectarial inclinations. Certainly, to study and ponder over this event, along with its details, will beget fruitful outcomes to the Muslim nation one of which should be reunification and concord.</w:t>
      </w:r>
    </w:p>
    <w:p w14:paraId="298247F7" w14:textId="77777777" w:rsidR="008C5AE2" w:rsidRDefault="00766D75" w:rsidP="00766D75">
      <w:pPr>
        <w:pStyle w:val="libNormal"/>
      </w:pPr>
      <w:r>
        <w:t>It is also illogic to agree with those who claim the necessity of canceling out, ignoring, and avoiding investigating any aspect of this event, because, as is justified by those who adopt such a claim, it causes damage to the dignity of some Sahabah (companions of the Holy Prophet) and injures their standings and holiness. Assuredly, such claim is irrelevant, because any scientifically based research is too fair to intend offense of any person, because it is required to demonstrate the facts that are concealed from people.</w:t>
      </w:r>
    </w:p>
    <w:p w14:paraId="20052EC2" w14:textId="77777777" w:rsidR="008C5AE2" w:rsidRDefault="00766D75" w:rsidP="00766D75">
      <w:pPr>
        <w:pStyle w:val="libNormal"/>
      </w:pPr>
      <w:r>
        <w:t>What really causes damage, disunity, and offense is deception and concealment of the truth by casting curtains on whatever is expected to benefit people and correct their doctrines and beliefs.</w:t>
      </w:r>
    </w:p>
    <w:p w14:paraId="794F0705" w14:textId="77777777" w:rsidR="008C5AE2" w:rsidRDefault="00766D75" w:rsidP="00766D75">
      <w:pPr>
        <w:pStyle w:val="libNormal"/>
      </w:pPr>
      <w:r>
        <w:t>Thus, to demonstrate the facts of history as exactly as they are and clear of telling lies or showing malice neither sows disunity nor beaks off any tie.</w:t>
      </w:r>
    </w:p>
    <w:p w14:paraId="4B27ED4B" w14:textId="01DF9475" w:rsidR="00766D75" w:rsidRDefault="00766D75" w:rsidP="00DC5E41">
      <w:pPr>
        <w:pStyle w:val="Heading3"/>
      </w:pPr>
      <w:bookmarkStart w:id="97" w:name="_Toc70729444"/>
      <w:r>
        <w:t>Motives Of Holding The Saqifah Conspiratorial Meeting</w:t>
      </w:r>
      <w:bookmarkEnd w:id="97"/>
    </w:p>
    <w:p w14:paraId="48F7D0C0" w14:textId="77777777" w:rsidR="008C5AE2" w:rsidRDefault="00766D75" w:rsidP="00766D75">
      <w:pPr>
        <w:pStyle w:val="libNormal"/>
      </w:pPr>
      <w:r>
        <w:t>Many motives made the Ansar hasten to organize their meeting without any delay and not even waiting for the Holy Prophet’s body to be laid in the final abode. Some of them are as follows:</w:t>
      </w:r>
    </w:p>
    <w:p w14:paraId="1377C2A1" w14:textId="77777777" w:rsidR="008C5AE2" w:rsidRDefault="00766D75" w:rsidP="00766D75">
      <w:pPr>
        <w:pStyle w:val="libNormal"/>
      </w:pPr>
      <w:r>
        <w:t>1. They realized the political step that the people of Quraysh had taken against Imam Ali (‘a) and the plot they had devised. That is why they unanimously decided to keep away caliphate (i.e. succession to the Holy Prophet and leadership of the Muslim community) from the Imam (‘a), and signs of disobedience became apparent in them. That is why they avoided joining the army of Usamah and they prevented the writing of the document that the Holy Prophet (S) desired in order to ensure the security and well being of the community.</w:t>
      </w:r>
    </w:p>
    <w:p w14:paraId="610EA3ED" w14:textId="77777777" w:rsidR="008C5AE2" w:rsidRDefault="00766D75" w:rsidP="00766D75">
      <w:pPr>
        <w:pStyle w:val="libNormal"/>
      </w:pPr>
      <w:r>
        <w:t>It is very likely that the Ansar, before the passing away of the Holy Prophet (S), had understood the animosity of the Muhajirun towards Imam Ali (‘a). They knew that they would not obey the Prophetic commands with regard to Imam Ali (‘a) and would not accept his authority because he had killed their ancestors in the holy wars and routed their elders in the establishment of the authority of Islam.</w:t>
      </w:r>
    </w:p>
    <w:p w14:paraId="4B0EF9B8" w14:textId="77777777" w:rsidR="008C5AE2" w:rsidRDefault="00766D75" w:rsidP="00766D75">
      <w:pPr>
        <w:pStyle w:val="libNormal"/>
      </w:pPr>
      <w:r>
        <w:t>‘Uthman ibn ‘Affan once said to Imam Ali (‘a), ‘What can I do when the people of Quraysh do not like you, since you had killed their seventy warriors in the Battle of Badr, whose faces where like shining gold earrings and their noses were rubbed on the ground before their lips?’</w:t>
      </w:r>
      <w:r w:rsidRPr="00645CD3">
        <w:rPr>
          <w:rStyle w:val="libFootnotenumChar"/>
        </w:rPr>
        <w:t>1</w:t>
      </w:r>
    </w:p>
    <w:p w14:paraId="3CF9024C" w14:textId="77777777" w:rsidR="008C5AE2" w:rsidRDefault="00766D75" w:rsidP="00766D75">
      <w:pPr>
        <w:pStyle w:val="libNormal"/>
      </w:pPr>
      <w:r>
        <w:t>‘Uthman thus described the hatred of the people of Quraysh towards Imam Ali (‘a) regarding those whom were killed in the Battle of Badr; those whose faces shone due to their beauty and joy like gold trinkets while they were thrown head long to the ground and subjected to humiliation. Without any doubt, they were sure that Imam Ali (‘a) could only be the one who had killed their men and the people of Quraysh were going to seek revenge for the blood that the Imam (‘a) had shed.</w:t>
      </w:r>
    </w:p>
    <w:p w14:paraId="403BC558" w14:textId="77777777" w:rsidR="008C5AE2" w:rsidRDefault="00766D75" w:rsidP="00766D75">
      <w:pPr>
        <w:pStyle w:val="libNormal"/>
      </w:pPr>
      <w:r>
        <w:t>Al-Kinani, a poet from the clans of Quraysh, composed some poetic verses encouraging the people of Quraysh to take revenge from Imam Ali (‘a) for the blood he had shed of their ancestors:</w:t>
      </w:r>
    </w:p>
    <w:p w14:paraId="1453DCF0" w14:textId="37D9F93F" w:rsidR="00766D75" w:rsidRDefault="00766D75" w:rsidP="00766D75">
      <w:pPr>
        <w:pStyle w:val="libNormal"/>
      </w:pPr>
      <w:r>
        <w:t>In every gathering, you have humiliated those great personalities that have hurt the eyes.</w:t>
      </w:r>
    </w:p>
    <w:p w14:paraId="704FAA24" w14:textId="77777777" w:rsidR="00766D75" w:rsidRDefault="00766D75" w:rsidP="00766D75">
      <w:pPr>
        <w:pStyle w:val="libNormal"/>
      </w:pPr>
      <w:r>
        <w:t>How good you were! Do you not remember when you were emancipated slaves of a great personality?</w:t>
      </w:r>
    </w:p>
    <w:p w14:paraId="3B3F27CE" w14:textId="77777777" w:rsidR="00766D75" w:rsidRDefault="00766D75" w:rsidP="00766D75">
      <w:pPr>
        <w:pStyle w:val="libNormal"/>
      </w:pPr>
      <w:r>
        <w:t>Shame on you! Do you not recall that which when a free man remembers, he feels ashamed?</w:t>
      </w:r>
    </w:p>
    <w:p w14:paraId="00E6E614" w14:textId="77777777" w:rsidR="00766D75" w:rsidRDefault="00766D75" w:rsidP="00766D75">
      <w:pPr>
        <w:pStyle w:val="libNormal"/>
      </w:pPr>
      <w:r>
        <w:t xml:space="preserve">This is the son of Fatimah </w:t>
      </w:r>
      <w:r w:rsidRPr="00645CD3">
        <w:rPr>
          <w:rStyle w:val="libFootnotenumChar"/>
        </w:rPr>
        <w:t>2</w:t>
      </w:r>
      <w:r>
        <w:t xml:space="preserve"> who has beheaded and destroyed you and in revenge of which he has not been beheaded.</w:t>
      </w:r>
    </w:p>
    <w:p w14:paraId="5DB16DB6" w14:textId="77777777" w:rsidR="008C5AE2" w:rsidRDefault="00766D75" w:rsidP="00766D75">
      <w:pPr>
        <w:pStyle w:val="libNormal"/>
      </w:pPr>
      <w:r>
        <w:t>Where are those stalwarts that faced difficulties and where is the honor of the land of Makkah?</w:t>
      </w:r>
      <w:r w:rsidRPr="00645CD3">
        <w:rPr>
          <w:rStyle w:val="libFootnotenumChar"/>
        </w:rPr>
        <w:t>3</w:t>
      </w:r>
    </w:p>
    <w:p w14:paraId="509EC439" w14:textId="77777777" w:rsidR="008C5AE2" w:rsidRDefault="00766D75" w:rsidP="00766D75">
      <w:pPr>
        <w:pStyle w:val="libNormal"/>
      </w:pPr>
      <w:r>
        <w:t>Ibn tawus has narrated on the authority of his father who once asked Imam Ali ibn Al-Husayn Zayn Al-’Abidin (‘a), ‘Why do the people of Quraysh dislike Ali so much?’</w:t>
      </w:r>
    </w:p>
    <w:p w14:paraId="602BECBC" w14:textId="77777777" w:rsidR="008C5AE2" w:rsidRDefault="00766D75" w:rsidP="00766D75">
      <w:pPr>
        <w:pStyle w:val="libNormal"/>
      </w:pPr>
      <w:r>
        <w:t>Imam Zayn Al-’Abidin (‘a) answered, ‘This is because he sent the first of them to Hellfire and the last of them he humiliated...’</w:t>
      </w:r>
      <w:r w:rsidRPr="00645CD3">
        <w:rPr>
          <w:rStyle w:val="libFootnotenumChar"/>
        </w:rPr>
        <w:t>4</w:t>
      </w:r>
    </w:p>
    <w:p w14:paraId="14E2FB63" w14:textId="77777777" w:rsidR="008C5AE2" w:rsidRDefault="00766D75" w:rsidP="00766D75">
      <w:pPr>
        <w:pStyle w:val="libNormal"/>
      </w:pPr>
      <w:r>
        <w:t>In any case, the Ansar realized that the Muhajirun had devised an evil plot against Imam Ali (‘a) and that they should not accept his authority although it was openly and imperatively announced on the Day of Ghadir Khumm by the Holy Prophet (S).They said, ‘Muhammad thought that this matter was to be completed for his cousin. Far from it that it should be fulfilled.’</w:t>
      </w:r>
    </w:p>
    <w:p w14:paraId="4C02B5CE" w14:textId="77777777" w:rsidR="008C5AE2" w:rsidRDefault="00766D75" w:rsidP="00766D75">
      <w:pPr>
        <w:pStyle w:val="libNormal"/>
      </w:pPr>
      <w:r>
        <w:t>The Ansar became certain that if the Muhajirun took the rein of Caliphate, the Ansar would have to bear terrible difficulties due to their regard for Imam Ali (‘a). Therefore, they organized a meeting to select their own candidate for the post of caliphate.</w:t>
      </w:r>
    </w:p>
    <w:p w14:paraId="3002B48E" w14:textId="77777777" w:rsidR="008C5AE2" w:rsidRDefault="00766D75" w:rsidP="00766D75">
      <w:pPr>
        <w:pStyle w:val="libNormal"/>
      </w:pPr>
      <w:r>
        <w:t>2. On the basis of the information received from the Hoy Prophet (S), the Ansar were certain that the Holy Prophet’s Household would not be able to get the caliphate and that they should be deprived after the passing away of the Holy Prophet (S).</w:t>
      </w:r>
    </w:p>
    <w:p w14:paraId="038C425C" w14:textId="77777777" w:rsidR="008C5AE2" w:rsidRDefault="00766D75" w:rsidP="00766D75">
      <w:pPr>
        <w:pStyle w:val="libNormal"/>
      </w:pPr>
      <w:r>
        <w:t>Shaykh Al-Mufid, a Shi’ite scholar, narrated that during the last ailment of the Holy Prophet (S) when only his uncle Al-’Abbas, his cousin Al-Fasl, Ali ibn Abi Talib, and some close family members were left alone in the company of the Holy Prophet (S), Al-’Abbas said to him, ‘If this matter after you is decided among us, let us know about it; and if you know that we shall be defeated in it, inform us about it.’</w:t>
      </w:r>
    </w:p>
    <w:p w14:paraId="782C8EE9" w14:textId="77777777" w:rsidR="008C5AE2" w:rsidRDefault="00766D75" w:rsidP="00766D75">
      <w:pPr>
        <w:pStyle w:val="libNormal"/>
      </w:pPr>
      <w:r>
        <w:t>The Holy Prophet (S) replied, ‘After me, you shall be oppressed.’</w:t>
      </w:r>
      <w:r w:rsidRPr="00645CD3">
        <w:rPr>
          <w:rStyle w:val="libFootnotenumChar"/>
        </w:rPr>
        <w:t>5</w:t>
      </w:r>
    </w:p>
    <w:p w14:paraId="48F2244A" w14:textId="77777777" w:rsidR="008C5AE2" w:rsidRDefault="00766D75" w:rsidP="00766D75">
      <w:pPr>
        <w:pStyle w:val="libNormal"/>
      </w:pPr>
      <w:r>
        <w:t>Before that too, the Holy Prophet (S) had announced this fact among the Muslims. Thus, the Ansar themselves resorted to precaution and organized a meeting of their own so that they might obtain power and the Muhajirun might not precede them in this matter.</w:t>
      </w:r>
    </w:p>
    <w:p w14:paraId="64A07C3C" w14:textId="77777777" w:rsidR="008C5AE2" w:rsidRDefault="00766D75" w:rsidP="00766D75">
      <w:pPr>
        <w:pStyle w:val="libNormal"/>
      </w:pPr>
      <w:r>
        <w:t>3. The Ansar were the strong pillars of the Islamic military. They had devastated the attacks of the people of Quraysh, routed their elders, and killed their stalwarts in large numbers. Hence, they knew that if the people of Quraysh were to gain power over them, they would definitely subject them to the worst circumstances and extract the most terrible revenge from them.</w:t>
      </w:r>
    </w:p>
    <w:p w14:paraId="33B0BD30" w14:textId="77777777" w:rsidR="008C5AE2" w:rsidRDefault="00766D75" w:rsidP="00766D75">
      <w:pPr>
        <w:pStyle w:val="libNormal"/>
      </w:pPr>
      <w:r>
        <w:t>This matter is clearly delineated in the statement of Al-Habbab ibn Al-Mundhir who said, ‘We fear that after you, someone comes to power whose sons, fathers, and brothers we have killed.’ This prophecy became a reality, because not much time had passed when the reign of the caliphs had barely ended that the kingdom reached into the hands of the Umayyad dynasty who began to oppress the Ansar and subject them to poverty and needfulness.</w:t>
      </w:r>
    </w:p>
    <w:p w14:paraId="7C46BC61" w14:textId="77777777" w:rsidR="008C5AE2" w:rsidRDefault="00766D75" w:rsidP="00766D75">
      <w:pPr>
        <w:pStyle w:val="libNormal"/>
      </w:pPr>
      <w:r>
        <w:t>Mu’awiyah tried his utmost to extract revenge from them and when after him the power was transferred to Yazid, he continued the same attacks on them. Their wealth and property were destroyed and their blood was shed in the plunder of Al-Madinah. It was such a terrible incident that it has no equal in history.</w:t>
      </w:r>
    </w:p>
    <w:p w14:paraId="1ABEA251" w14:textId="77777777" w:rsidR="008C5AE2" w:rsidRDefault="00766D75" w:rsidP="00766D75">
      <w:pPr>
        <w:pStyle w:val="libNormal"/>
      </w:pPr>
      <w:r>
        <w:t>4. The Holy Prophet (S) had concluded that the Ansar would suffer very much after him. He therefore said to them, ‘After me, you shall suffer very much. So, be patient until you meet me on the Divine Pond.’</w:t>
      </w:r>
    </w:p>
    <w:p w14:paraId="41B2D7E3" w14:textId="77777777" w:rsidR="008C5AE2" w:rsidRDefault="00766D75" w:rsidP="00766D75">
      <w:pPr>
        <w:pStyle w:val="libNormal"/>
      </w:pPr>
      <w:r>
        <w:t>These were some factors that caused the Ansar to organize a meeting of their own and they endeavored by it to conceal their secret plans.</w:t>
      </w:r>
    </w:p>
    <w:p w14:paraId="629F1E30" w14:textId="1E65C7E8" w:rsidR="00766D75" w:rsidRDefault="00766D75" w:rsidP="00DC5E41">
      <w:pPr>
        <w:pStyle w:val="Heading3"/>
      </w:pPr>
      <w:bookmarkStart w:id="98" w:name="_Toc70729445"/>
      <w:r>
        <w:t>Political Statement Of Sa’d</w:t>
      </w:r>
      <w:bookmarkEnd w:id="98"/>
    </w:p>
    <w:p w14:paraId="7747565C" w14:textId="77777777" w:rsidR="008C5AE2" w:rsidRDefault="00766D75" w:rsidP="00766D75">
      <w:pPr>
        <w:pStyle w:val="libNormal"/>
      </w:pPr>
      <w:r>
        <w:t>When the Aws and Khazraj, the two major tribes of the Ansar, came together to the Banu-Sa’idah Shed (i.e. Saqifah), Sa’d ibn ‘Abadah, the chief of the Khazraj tribe, made the opening statement of the meeting and, as he was indisposed, he was unable to speak in a loud voice.</w:t>
      </w:r>
    </w:p>
    <w:p w14:paraId="660E9B49" w14:textId="77777777" w:rsidR="008C5AE2" w:rsidRDefault="00766D75" w:rsidP="00766D75">
      <w:pPr>
        <w:pStyle w:val="libNormal"/>
      </w:pPr>
      <w:r>
        <w:t>His words were repeated by one of his aides. Sa’d delivered a speech in which he enumerated the virtues of the Ansar and tried to prove that they deserve the position of succession to the Holy Prophet (S) than anyone else. He said,</w:t>
      </w:r>
    </w:p>
    <w:p w14:paraId="0CB82C88" w14:textId="77777777" w:rsidR="008C5AE2" w:rsidRDefault="00766D75" w:rsidP="00766D75">
      <w:pPr>
        <w:pStyle w:val="libNormal"/>
      </w:pPr>
      <w:r>
        <w:t>‘O groups of the Ansar! In this religion, you have precedence and you have excellence in Islam. No other Arabs have such excellence. The Holy Prophet (S) lived amongst his people for more than ten years, inviting them to abandon the faith of idolatry and to worship Almighty Allah alone.</w:t>
      </w:r>
    </w:p>
    <w:p w14:paraId="2AD3C229" w14:textId="77777777" w:rsidR="008C5AE2" w:rsidRDefault="00766D75" w:rsidP="00766D75">
      <w:pPr>
        <w:pStyle w:val="libNormal"/>
      </w:pPr>
      <w:r>
        <w:t>However, except for a few of them, none helped him. They could neither give strength to his religion, nor remove his afflictions, nor defend him. When Almighty Allah decided to grant you merit, He drove honor and reward to you only. He exclusively endued you with His bounties and gave you faith in His Prophet, belief in Him, and defense of His Messenger.</w:t>
      </w:r>
    </w:p>
    <w:p w14:paraId="73BCDE72" w14:textId="77777777" w:rsidR="008C5AE2" w:rsidRDefault="00766D75" w:rsidP="00766D75">
      <w:pPr>
        <w:pStyle w:val="libNormal"/>
      </w:pPr>
      <w:r>
        <w:t>He also conferred upon you the merit of defending his companions, according honor to his religion, and fighting his enemies. All these merits were given to you specially. You thus were the ones toughest for his enemies until all Arabs willingly or unwillingly submitted to the command of Allah and the people in far-flung areas with degradation had begun to obey.</w:t>
      </w:r>
    </w:p>
    <w:p w14:paraId="5B2467CE" w14:textId="77777777" w:rsidR="008C5AE2" w:rsidRDefault="00766D75" w:rsidP="00766D75">
      <w:pPr>
        <w:pStyle w:val="libNormal"/>
      </w:pPr>
      <w:r>
        <w:t>Then, the Arabs embraced this religion and submitted to the Messenger by your swords’ In this matter of leadership, you alone should take it upon yourself as you are more deserving of it than all others.’</w:t>
      </w:r>
      <w:r w:rsidRPr="00645CD3">
        <w:rPr>
          <w:rStyle w:val="libFootnotenumChar"/>
        </w:rPr>
        <w:t>6</w:t>
      </w:r>
    </w:p>
    <w:p w14:paraId="4211FD56" w14:textId="77777777" w:rsidR="008C5AE2" w:rsidRDefault="00766D75" w:rsidP="00766D75">
      <w:pPr>
        <w:pStyle w:val="libNormal"/>
      </w:pPr>
      <w:r>
        <w:t>Sa’d’s speech entails that he considered the struggle of the Ansar and their bravery in defense of Islam and the Holy Prophet (S) to have been an honor for them to hold the position of leadership. Actually, the Ansar had a greater share in the way of the spread of Islam. That is why they were more preferable to the Holy Prophet (S) and more deserving to the next leadership.</w:t>
      </w:r>
    </w:p>
    <w:p w14:paraId="5C0ECFDB" w14:textId="1EAF31B0" w:rsidR="00766D75" w:rsidRDefault="00766D75" w:rsidP="00DC5E41">
      <w:pPr>
        <w:pStyle w:val="Heading3"/>
      </w:pPr>
      <w:bookmarkStart w:id="99" w:name="_Toc70729446"/>
      <w:r>
        <w:t>Criticism Against Sa’d</w:t>
      </w:r>
      <w:bookmarkEnd w:id="99"/>
    </w:p>
    <w:p w14:paraId="2FCDABE6" w14:textId="77777777" w:rsidR="008C5AE2" w:rsidRDefault="00766D75" w:rsidP="00766D75">
      <w:pPr>
        <w:pStyle w:val="libNormal"/>
      </w:pPr>
      <w:r>
        <w:t>Among the criticisms leveled against Sa’d is that he ignored the Holy Household (‘a) and did not make any reference of Imam Ali (‘a). He also feigned ignorance about the Imam and made an invitation for himself and his people.</w:t>
      </w:r>
    </w:p>
    <w:p w14:paraId="72FBE7AB" w14:textId="77777777" w:rsidR="008C5AE2" w:rsidRDefault="00766D75" w:rsidP="00766D75">
      <w:pPr>
        <w:pStyle w:val="libNormal"/>
      </w:pPr>
      <w:r>
        <w:t>The first arrow that was aimed at the Ahl Al-Bayt (i.e the Holy Prophet’s Household) was on that day when the Ansar and the Muhajirun intentionally closed their eyes to the superiority of the Ahl Al-Bayt (‘a) so that they would hold the position of leadership for themselves and that they might benefit from the rewards of wealth and gifts of that position.</w:t>
      </w:r>
    </w:p>
    <w:p w14:paraId="4A43DC9A" w14:textId="77777777" w:rsidR="008C5AE2" w:rsidRDefault="00766D75" w:rsidP="00766D75">
      <w:pPr>
        <w:pStyle w:val="libNormal"/>
      </w:pPr>
      <w:r>
        <w:t>In any case, Sa’d went to such an extent in feigning ignorance about the right of Imam Ali (‘a) and deviated so much into mistake, while we do not pay any attention to this act of his. Through his act, he made the community sink into mischief and calamities and a great trouble befell it, because this position had been earlier decided for Imam Ali (‘a) openly by Almighty Allah and the Holy Prophet (S).</w:t>
      </w:r>
    </w:p>
    <w:p w14:paraId="5C5E400E" w14:textId="77777777" w:rsidR="008C5AE2" w:rsidRDefault="00766D75" w:rsidP="00766D75">
      <w:pPr>
        <w:pStyle w:val="libNormal"/>
      </w:pPr>
      <w:r>
        <w:t>Sa’d received the punishment of his deed; as soon as Abu-Bakr came to power, he immediately chased Sa’d who thus became helpless and at last he had to relocate to Syria from Al-Madinah. Then, Khalid ibn Al-Walid went along with him from among his friends.</w:t>
      </w:r>
    </w:p>
    <w:p w14:paraId="06FAAF89" w14:textId="77777777" w:rsidR="008C5AE2" w:rsidRDefault="00766D75" w:rsidP="00766D75">
      <w:pPr>
        <w:pStyle w:val="libNormal"/>
      </w:pPr>
      <w:r>
        <w:t>In the dark of the night, they sat in ambush for him, attacked, and killed him. They composed some couplets gloating over their act of killing him. They claimed that the jinn killed Sa’d!</w:t>
      </w:r>
    </w:p>
    <w:p w14:paraId="037B3DDD" w14:textId="77777777" w:rsidR="008C5AE2" w:rsidRDefault="00766D75" w:rsidP="00766D75">
      <w:pPr>
        <w:pStyle w:val="libNormal"/>
      </w:pPr>
      <w:r>
        <w:t>It is so strange that the political power of that time managed to secure the services of the jinn and made them a medium of their deeds. Some people, having little intelligence, accepted this explanation without pondering over the political situation of that time.</w:t>
      </w:r>
    </w:p>
    <w:p w14:paraId="476A3451" w14:textId="5A2CCB2C" w:rsidR="00766D75" w:rsidRDefault="00766D75" w:rsidP="00DC5E41">
      <w:pPr>
        <w:pStyle w:val="Heading3"/>
      </w:pPr>
      <w:bookmarkStart w:id="100" w:name="_Toc70729447"/>
      <w:r>
        <w:t>Weakness Of The Ansar</w:t>
      </w:r>
      <w:bookmarkEnd w:id="100"/>
    </w:p>
    <w:p w14:paraId="04E2A285" w14:textId="77777777" w:rsidR="008C5AE2" w:rsidRDefault="00766D75" w:rsidP="00766D75">
      <w:pPr>
        <w:pStyle w:val="libNormal"/>
      </w:pPr>
      <w:r>
        <w:t>The Ansar did not possess a firm determination and steadfastness; they were unaware of the political matters. In spite of their large numbers, they were fraught with weakness and sloth. On the basis of what historicists say after the discourse of Sa’d, there were arguments among themselves. Some of them predicted that the Muhajirun would provide this argument:</w:t>
      </w:r>
    </w:p>
    <w:p w14:paraId="55BE722A" w14:textId="77777777" w:rsidR="008C5AE2" w:rsidRDefault="00766D75" w:rsidP="00766D75">
      <w:pPr>
        <w:pStyle w:val="libNormal"/>
      </w:pPr>
      <w:r>
        <w:t>‘We are the Emigrants (i.e. Muhajirun); the foremost companions of the Prophet, his clan, and his devotees. Why do you, the Ansar, then not accept our claim, and instead you contest with us on the issue of the next leadership?’ Others said, ‘In that case, we shall say that let there be a leader from us and a leader from you and we shall not accept anything less than this.’</w:t>
      </w:r>
    </w:p>
    <w:p w14:paraId="443FD7BA" w14:textId="77777777" w:rsidR="008C5AE2" w:rsidRDefault="00766D75" w:rsidP="00766D75">
      <w:pPr>
        <w:pStyle w:val="libNormal"/>
      </w:pPr>
      <w:r>
        <w:t>Having noticed such weakness and collapse among his people, Sa’d angrily said, ‘This is the beginning of weakness.’</w:t>
      </w:r>
      <w:r w:rsidRPr="00645CD3">
        <w:rPr>
          <w:rStyle w:val="libFootnotenumChar"/>
        </w:rPr>
        <w:t>7</w:t>
      </w:r>
    </w:p>
    <w:p w14:paraId="2535B1F3" w14:textId="77777777" w:rsidR="008C5AE2" w:rsidRDefault="00766D75" w:rsidP="00766D75">
      <w:pPr>
        <w:pStyle w:val="libNormal"/>
      </w:pPr>
      <w:r>
        <w:t>Indeed, the beginning as well as the end was weak because of their weak morale, dispersal of their rows, and their lack of steadfastness that became apparent in the political field. When they had organized their own meeting and kept it a top secret so that they, before the people of Quraysh, could learn about the events that were to come, they might have obtained political supremacy.</w:t>
      </w:r>
    </w:p>
    <w:p w14:paraId="30B11973" w14:textId="77777777" w:rsidR="008C5AE2" w:rsidRDefault="00766D75" w:rsidP="00766D75">
      <w:pPr>
        <w:pStyle w:val="libNormal"/>
      </w:pPr>
      <w:r>
        <w:t>However, in this contest, they had to face humiliation. They did not gain anything out of it and finally they lost their one and only opportunity to gain power. When the Muhajirun arrived in the meeting without prior information, differences and arguments erupted among the Ansar. The Muhajirun very soon had control of the situation and the reins of government in their hands.</w:t>
      </w:r>
    </w:p>
    <w:p w14:paraId="49193C31" w14:textId="17F86E6D" w:rsidR="00766D75" w:rsidRDefault="00766D75" w:rsidP="00DC5E41">
      <w:pPr>
        <w:pStyle w:val="Heading3"/>
      </w:pPr>
      <w:bookmarkStart w:id="101" w:name="_Toc70729448"/>
      <w:r>
        <w:t>Jealousy And Enmity</w:t>
      </w:r>
      <w:bookmarkEnd w:id="101"/>
    </w:p>
    <w:p w14:paraId="0C1C734F" w14:textId="77777777" w:rsidR="008C5AE2" w:rsidRDefault="00766D75" w:rsidP="00766D75">
      <w:pPr>
        <w:pStyle w:val="libNormal"/>
      </w:pPr>
      <w:r>
        <w:t>Another factor that contributed to the defeat of the Ansar was their internal jealousy and malice. Since antiquity, there was a great hostility between the Aws and the Khazraj tribes-the two major tribes that comprised the Ansar among the inhabitants of Al-Madinah. The enmity was so severe that it often led to bloodshed.</w:t>
      </w:r>
    </w:p>
    <w:p w14:paraId="687D5418" w14:textId="77777777" w:rsidR="008C5AE2" w:rsidRDefault="00766D75" w:rsidP="00766D75">
      <w:pPr>
        <w:pStyle w:val="libNormal"/>
      </w:pPr>
      <w:r>
        <w:t>According to historians, the last battle fought between these two tribes in Yathrib was six years before the Immigration of the Holy Prophet (S) and his companions. When the Holy Prophet (S) arrived in Al- Madinah and witnessed such enmity between the Aws and Khazraj that even a slightest provocation led to violence, he tried his utmost to forge a bond of friendship among them.</w:t>
      </w:r>
    </w:p>
    <w:p w14:paraId="21C29779" w14:textId="77777777" w:rsidR="008C5AE2" w:rsidRDefault="00766D75" w:rsidP="00766D75">
      <w:pPr>
        <w:pStyle w:val="libNormal"/>
      </w:pPr>
      <w:r>
        <w:t>Though they agreed to a truce, it was still fragile; and when two people of rival tribes came face to face, they betrayed their inner malice for each other. According to historians too, there were many occasions when this latent malice developed into arguments and fights. This same rivalry came out in the open on the day of Saqifah.</w:t>
      </w:r>
    </w:p>
    <w:p w14:paraId="5EEA3035" w14:textId="77777777" w:rsidR="008C5AE2" w:rsidRDefault="00766D75" w:rsidP="00766D75">
      <w:pPr>
        <w:pStyle w:val="libNormal"/>
      </w:pPr>
      <w:r>
        <w:t xml:space="preserve">When Khusayr ibn Usayd, the leader of the Aws who had extreme dislike for Sa’d, saw that his people had selected him as their candidate for caliphate, he said to them, ‘If caliphate goes to Sa’d even once, his tribe will gain such a merit that you will not have any share in it. So, get up and pay homage to Abu-Bakr as the next leader’’ </w:t>
      </w:r>
      <w:r w:rsidRPr="00645CD3">
        <w:rPr>
          <w:rStyle w:val="libFootnotenumChar"/>
        </w:rPr>
        <w:t>8</w:t>
      </w:r>
    </w:p>
    <w:p w14:paraId="463D54CB" w14:textId="77777777" w:rsidR="008C5AE2" w:rsidRDefault="00766D75" w:rsidP="00766D75">
      <w:pPr>
        <w:pStyle w:val="libNormal"/>
      </w:pPr>
      <w:r>
        <w:t>This shows the hidden enmity that the Aws had against the Khazraj. It was such a thing that was very distasteful for the chief of the Aws. That is why he, along with his people, paid allegiance to Abu-Bakr. If it had not been so, caliphate would not have gone to Abu-Bakr.</w:t>
      </w:r>
    </w:p>
    <w:p w14:paraId="7CE5CC73" w14:textId="77777777" w:rsidR="008C5AE2" w:rsidRDefault="00766D75" w:rsidP="00766D75">
      <w:pPr>
        <w:pStyle w:val="libNormal"/>
      </w:pPr>
      <w:r>
        <w:t>In addition, some people of the Khazraj tribe also harbored malice towards Sa’d and considered the position of the next leadership too high for him. Bashir ibn Sa’d, one of the members of the Khazraj tribe, was an important rival of Sa’d; he paid allegiance to Abu-Bakr, thus destroying the work of Sa’d.</w:t>
      </w:r>
    </w:p>
    <w:p w14:paraId="5BFC40E5" w14:textId="77777777" w:rsidR="008C5AE2" w:rsidRDefault="00766D75" w:rsidP="00766D75">
      <w:pPr>
        <w:pStyle w:val="libNormal"/>
      </w:pPr>
      <w:r>
        <w:t>In any case, these rivalries and malice were among the reasons for Abu-Bakr having gained the position of caliphate, but not any member of the Ansar.</w:t>
      </w:r>
    </w:p>
    <w:p w14:paraId="0E8C21FC" w14:textId="16E14AB8" w:rsidR="00766D75" w:rsidRDefault="00766D75" w:rsidP="00DC5E41">
      <w:pPr>
        <w:pStyle w:val="Heading3"/>
      </w:pPr>
      <w:bookmarkStart w:id="102" w:name="_Toc70729449"/>
      <w:r>
        <w:t>‘Umar’s Planning</w:t>
      </w:r>
      <w:bookmarkEnd w:id="102"/>
    </w:p>
    <w:p w14:paraId="31FA6B65" w14:textId="77777777" w:rsidR="008C5AE2" w:rsidRDefault="00766D75" w:rsidP="00766D75">
      <w:pPr>
        <w:pStyle w:val="libNormal"/>
      </w:pPr>
      <w:r>
        <w:t>‘Umar was instrumental in performing a dangerous and significant maneuver in order to control the situation; he laid a hurdle in every matter that led to the appointment of a successor to the Holy Prophet (S), because his partner in this mission; namely, Abu-Bakr, at the time of the passing away of the Holy Prophet (S) was not in Al-Madinah; rather, he was in a region called Al-Sunh, one mile away from Al-Madinah.</w:t>
      </w:r>
    </w:p>
    <w:p w14:paraId="0EC1088C" w14:textId="77777777" w:rsidR="008C5AE2" w:rsidRDefault="00766D75" w:rsidP="00766D75">
      <w:pPr>
        <w:pStyle w:val="libNormal"/>
      </w:pPr>
      <w:r>
        <w:t>So, ‘Umar sent a man to bring Abu-Bakr to Al-Madinah, but he feared that before Abu-Bakr could return, someone else might arrive in the field. Therefore, he stood in the street in a horrified condition and began to roam the lanes, waving his sword and announcing loudly,</w:t>
      </w:r>
    </w:p>
    <w:p w14:paraId="08B21B1F" w14:textId="77777777" w:rsidR="008C5AE2" w:rsidRDefault="00766D75" w:rsidP="00766D75">
      <w:pPr>
        <w:pStyle w:val="libNormal"/>
      </w:pPr>
      <w:r>
        <w:t>‘Some hypocrites have claimed that the Messenger of Allah has passed away! By Allah, the Prophet is not dead; rather, he has gone to his Lord, just like (Prophet) Moses the son of ‘Imran’ By Allah, the Messenger of Allah will soon return. Whoever claims that he is dead, I will cut off his limbs.’</w:t>
      </w:r>
    </w:p>
    <w:p w14:paraId="7B940096" w14:textId="77777777" w:rsidR="008C5AE2" w:rsidRDefault="00766D75" w:rsidP="00766D75">
      <w:pPr>
        <w:pStyle w:val="libNormal"/>
      </w:pPr>
      <w:r>
        <w:t>Whosoever said that the Messenger of Allah has passed away was threatened by ‘Umar’s sword and was chastised by him.</w:t>
      </w:r>
      <w:r w:rsidRPr="00645CD3">
        <w:rPr>
          <w:rStyle w:val="libFootnotenumChar"/>
        </w:rPr>
        <w:t>9</w:t>
      </w:r>
    </w:p>
    <w:p w14:paraId="04DF617C" w14:textId="77777777" w:rsidR="008C5AE2" w:rsidRDefault="00766D75" w:rsidP="00766D75">
      <w:pPr>
        <w:pStyle w:val="libNormal"/>
      </w:pPr>
      <w:r>
        <w:t>People were frightened and they fell into doubt. They were surrounded by waves of perplexity and they could not decide whether to believe the claim of ‘Umar, which was their favorite wish, or to believe what they had seen with their own eyes that the Holy Prophet (S) lay in his bed at home without making any movement.</w:t>
      </w:r>
    </w:p>
    <w:p w14:paraId="3933A013" w14:textId="77777777" w:rsidR="008C5AE2" w:rsidRDefault="00766D75" w:rsidP="00766D75">
      <w:pPr>
        <w:pStyle w:val="libNormal"/>
      </w:pPr>
      <w:r>
        <w:t>‘Umar was agitated like thunder and lightning and he was so excited that his mouth was foaming. He continued to threaten any one who dared to make any statement about the passing away of the Messenger of Allah (S). Not much time passed when his friend and companion, Abu-Bakr, arrived from Al-Sunh and along with him went to the Prophet’s quarters.</w:t>
      </w:r>
    </w:p>
    <w:p w14:paraId="28F1EBB8" w14:textId="77777777" w:rsidR="008C5AE2" w:rsidRDefault="00766D75" w:rsidP="00766D75">
      <w:pPr>
        <w:pStyle w:val="libNormal"/>
      </w:pPr>
      <w:r>
        <w:t>Abu-Bakr removed the cloth from the Prophet’s face and became certain of his demise. He came out to the people and refuted the claim of ‘Umar. Then, he addressed the groups of people who were compelled to keep quiet even though they were devastated by the passing away of the great one who had brought salvation to them:</w:t>
      </w:r>
    </w:p>
    <w:p w14:paraId="09300539" w14:textId="77777777" w:rsidR="008C5AE2" w:rsidRDefault="00766D75" w:rsidP="00766D75">
      <w:pPr>
        <w:pStyle w:val="libNormal"/>
      </w:pPr>
      <w:r>
        <w:t>‘Whoever worshipped Muhammad, Muhammad is now dead. Whoever worshipped Allah, then Allah is ever-living and He never dies.’</w:t>
      </w:r>
    </w:p>
    <w:p w14:paraId="7E3C118E" w14:textId="77777777" w:rsidR="008C5AE2" w:rsidRDefault="00766D75" w:rsidP="00766D75">
      <w:pPr>
        <w:pStyle w:val="libNormal"/>
      </w:pPr>
      <w:r>
        <w:t>Abu-Bakr then recited these words of Almighty:</w:t>
      </w:r>
    </w:p>
    <w:p w14:paraId="2EF3DCC1" w14:textId="77777777" w:rsidR="008C5AE2" w:rsidRDefault="00766D75" w:rsidP="00766D75">
      <w:pPr>
        <w:pStyle w:val="libNormal"/>
      </w:pPr>
      <w:r>
        <w:t>And Muhammad is no more than an apostle; the apostles have already passed away before him; if then he dies or is killed will you turn back upon your heels? And whoever turns back upon his heels, he will by no means do harm to Allah in the least; and Allah will reward the grateful. (3:144)</w:t>
      </w:r>
    </w:p>
    <w:p w14:paraId="381248B8" w14:textId="77777777" w:rsidR="008C5AE2" w:rsidRDefault="00766D75" w:rsidP="00766D75">
      <w:pPr>
        <w:pStyle w:val="libNormal"/>
      </w:pPr>
      <w:r>
        <w:t>‘Umar did not raise any objection and he agreed and testified to it; he said to the effect: ‘By Allah, it was not but that when I heard the news of the passing away of the Prophet, my legs gave way and I fell down and my legs were not able to move.’</w:t>
      </w:r>
      <w:r w:rsidRPr="00D56C78">
        <w:rPr>
          <w:rStyle w:val="libFootnotenumChar"/>
        </w:rPr>
        <w:t>10</w:t>
      </w:r>
    </w:p>
    <w:p w14:paraId="1EE857E7" w14:textId="5C68B5C6" w:rsidR="00766D75" w:rsidRDefault="00766D75" w:rsidP="00DC5E41">
      <w:pPr>
        <w:pStyle w:val="Heading3"/>
      </w:pPr>
      <w:bookmarkStart w:id="103" w:name="_Toc70729450"/>
      <w:r>
        <w:t>Some Important Points</w:t>
      </w:r>
      <w:bookmarkEnd w:id="103"/>
    </w:p>
    <w:p w14:paraId="338F4FB5" w14:textId="77777777" w:rsidR="008C5AE2" w:rsidRDefault="00766D75" w:rsidP="00766D75">
      <w:pPr>
        <w:pStyle w:val="libNormal"/>
      </w:pPr>
      <w:r>
        <w:t>If we ponder deeply over these astonishing steps taken by Abu-Bakr and ‘Umar, we shall be able to note some important points that are worthy of attention and research and they are as follows:</w:t>
      </w:r>
    </w:p>
    <w:p w14:paraId="212F3820" w14:textId="77777777" w:rsidR="008C5AE2" w:rsidRDefault="00766D75" w:rsidP="00766D75">
      <w:pPr>
        <w:pStyle w:val="libNormal"/>
      </w:pPr>
      <w:r>
        <w:t>1. ‘Umar became an absolute denier with all certainty of the death of the Holy Prophet (S). He claimed that the Prophet went to his Lord just like Prophet Moses and that he would indeed return to the earth. He warned with dire consequences all those who dared to oppose his claim.</w:t>
      </w:r>
    </w:p>
    <w:p w14:paraId="3F908580" w14:textId="77777777" w:rsidR="008C5AE2" w:rsidRDefault="00766D75" w:rsidP="00766D75">
      <w:pPr>
        <w:pStyle w:val="libNormal"/>
      </w:pPr>
      <w:r>
        <w:t>Without any doubt, this act definitely does not prove his faith in the Prophet’s being alive; rather, it shows his pursuit of an opportunity to reach his aim and it was in perfect accordance with his plan that he had hatched with his group that consisted of persons like Abu-Bakr and Abu-’Ubaydah.</w:t>
      </w:r>
    </w:p>
    <w:p w14:paraId="0C2BD511" w14:textId="77777777" w:rsidR="008C5AE2" w:rsidRDefault="00766D75" w:rsidP="00766D75">
      <w:pPr>
        <w:pStyle w:val="libNormal"/>
      </w:pPr>
      <w:r>
        <w:t>The following points prove this matter:</w:t>
      </w:r>
    </w:p>
    <w:p w14:paraId="087E5ACD" w14:textId="77777777" w:rsidR="008C5AE2" w:rsidRDefault="00766D75" w:rsidP="00766D75">
      <w:pPr>
        <w:pStyle w:val="libNormal"/>
      </w:pPr>
      <w:r>
        <w:t>A) ‘Umar was among those who waited for the Prophet’s demise, and he had asked Usamah, ‘The Messenger Allah is dying; are you going to be my chief?’ He said these words while the Messenger of Allah (S) was still alive and he became sure of the Prophet’s death when the Prophet spoke to the people about his imminent end and informed them about the signs of his approaching death as we have explained in the foregone pages.</w:t>
      </w:r>
    </w:p>
    <w:p w14:paraId="05AAE303" w14:textId="77777777" w:rsidR="008C5AE2" w:rsidRDefault="00766D75" w:rsidP="00766D75">
      <w:pPr>
        <w:pStyle w:val="libNormal"/>
      </w:pPr>
      <w:r>
        <w:t>B) ‘Umar had stood at the side of the Messenger of Allah (S) during his final ailment and he had prevented the writing of the document that the Holy Prophet (S) intended to ensure that people should not go astray after him. ‘Umar interjected and said, ‘The Book of Allah is sufficient for us!’ It is but natural that he made this statement while he had become certain of the Prophet’s imminent death.</w:t>
      </w:r>
    </w:p>
    <w:p w14:paraId="5E7E3C42" w14:textId="77777777" w:rsidR="008C5AE2" w:rsidRDefault="00766D75" w:rsidP="00766D75">
      <w:pPr>
        <w:pStyle w:val="libNormal"/>
      </w:pPr>
      <w:r>
        <w:t>C) The Book of Allah has announced that every human being would have to taste death. Almighty Allah thus says:</w:t>
      </w:r>
    </w:p>
    <w:p w14:paraId="7AC05EC4" w14:textId="77777777" w:rsidR="008C5AE2" w:rsidRDefault="00766D75" w:rsidP="00766D75">
      <w:pPr>
        <w:pStyle w:val="libNormal"/>
      </w:pPr>
      <w:r>
        <w:t>‘Every soul must taste of death. Then, to Us you shall be brought back. (29:57)’</w:t>
      </w:r>
    </w:p>
    <w:p w14:paraId="4B08042B" w14:textId="77777777" w:rsidR="008C5AE2" w:rsidRDefault="00766D75" w:rsidP="00766D75">
      <w:pPr>
        <w:pStyle w:val="libNormal"/>
      </w:pPr>
      <w:r>
        <w:t>The Almighty Allah has also said especially regarding His Messenger:</w:t>
      </w:r>
    </w:p>
    <w:p w14:paraId="1D934E47" w14:textId="77777777" w:rsidR="008C5AE2" w:rsidRDefault="00766D75" w:rsidP="00766D75">
      <w:pPr>
        <w:pStyle w:val="libNormal"/>
      </w:pPr>
      <w:r>
        <w:t>‘Surely, you shall die and they (too) shall surely die. (39:30)’</w:t>
      </w:r>
    </w:p>
    <w:p w14:paraId="142D2814" w14:textId="77777777" w:rsidR="008C5AE2" w:rsidRDefault="00766D75" w:rsidP="00766D75">
      <w:pPr>
        <w:pStyle w:val="libNormal"/>
      </w:pPr>
      <w:r>
        <w:t>‘And Muhammad is no more than an apostle; the apostles have already passed away before him; if then he dies or is killed will you turn back upon your heels? (3:144)’</w:t>
      </w:r>
    </w:p>
    <w:p w14:paraId="4BB82C03" w14:textId="77777777" w:rsidR="008C5AE2" w:rsidRDefault="00766D75" w:rsidP="00766D75">
      <w:pPr>
        <w:pStyle w:val="libNormal"/>
      </w:pPr>
      <w:r>
        <w:t>These Quranic texts are recited in the light of the day and the darkness of the night repeatedly. Was ‘Umar unaware of these verses while he used to hear them day and night and he used to frequent the company of the Holy Prophet (S)?</w:t>
      </w:r>
    </w:p>
    <w:p w14:paraId="29243B78" w14:textId="77777777" w:rsidR="008C5AE2" w:rsidRDefault="00766D75" w:rsidP="00766D75">
      <w:pPr>
        <w:pStyle w:val="libNormal"/>
      </w:pPr>
      <w:r>
        <w:t>D) Finally, ‘Umar’s silence and cooling of his temper as soon as his friend arrived while he had already announced the return of the Holy Prophet (S) shows that he was acting according to a premeditated plan. He did not say a word against what Abu-Bakr said about the fact of the Holy Prophet’s passing away.</w:t>
      </w:r>
    </w:p>
    <w:p w14:paraId="19BF75B5" w14:textId="77777777" w:rsidR="008C5AE2" w:rsidRDefault="00766D75" w:rsidP="00766D75">
      <w:pPr>
        <w:pStyle w:val="libNormal"/>
      </w:pPr>
      <w:r>
        <w:t>2. The declaration of ‘Umar that the Holy Prophet (S) would return and his warning that he would sever the limbs of any one who said that the Prophet had died-these two points had no weight at all, because cutting off the limbs and impaling are applied to one who abandons his faith or one who spreads mischief in the land. To say that the Messenger of Allah (S) had died does not render one liable for such a penalty.</w:t>
      </w:r>
    </w:p>
    <w:p w14:paraId="3FBB1446" w14:textId="77777777" w:rsidR="008C5AE2" w:rsidRDefault="00766D75" w:rsidP="00766D75">
      <w:pPr>
        <w:pStyle w:val="libNormal"/>
      </w:pPr>
      <w:r>
        <w:t>3. Abu-Bakr, in his statement on the passing away of the Holy Prophet (S), said, ‘Whoever worshipped Muhammad, Muhammad is now dead; but whoever worships Allah, then Allah is ever-living and He never dies.’ This proves that there is no mention anywhere of any Muslim ever claiming to worship the Holy Prophet (S) or considering him in place of Almighty Allah. Rather, all Muslims are unanimous that the Holy Prophet (S) is the servant of Allah and His messenger and that the Almighty had selected him to convey His revelations and to act as His prophet.</w:t>
      </w:r>
    </w:p>
    <w:p w14:paraId="4750414E" w14:textId="6113629D" w:rsidR="00766D75" w:rsidRDefault="00766D75" w:rsidP="00DC5E41">
      <w:pPr>
        <w:pStyle w:val="Heading3"/>
      </w:pPr>
      <w:bookmarkStart w:id="104" w:name="_Toc70729451"/>
      <w:r>
        <w:t>The Ansar Surprised</w:t>
      </w:r>
      <w:bookmarkEnd w:id="104"/>
    </w:p>
    <w:p w14:paraId="7F391FAE" w14:textId="77777777" w:rsidR="008C5AE2" w:rsidRDefault="00766D75" w:rsidP="00766D75">
      <w:pPr>
        <w:pStyle w:val="libNormal"/>
      </w:pPr>
      <w:r>
        <w:t>While the Ansar were busy in their machination in Saqifah in order to win the position of leadership, ‘Uwaym ibn Sa’idah Al-Awsi and Ma’an ibn ‘Adi, who were confidants of the Ansar but friends of Abu-Bakr and members of his group since the time of the Holy Prophet (S), without any announcement they came out of the Saqifah meeting while their hearts were full of enmity and malice towards Sa’d.</w:t>
      </w:r>
    </w:p>
    <w:p w14:paraId="75E871BC" w14:textId="77777777" w:rsidR="008C5AE2" w:rsidRDefault="00766D75" w:rsidP="00766D75">
      <w:pPr>
        <w:pStyle w:val="libNormal"/>
      </w:pPr>
      <w:r>
        <w:t>They came running to Abu-Bakr and ‘Umar and informed them about the Saqifah gathering. Abu-Bakr and ‘Umar became very much disconcerted at this. Along with the Abu-’Ubaydah ibn Al-Jarrah and Salim the manumitted slave of Abu-Hudhayfah, they hastened towards the Saqifah and some other people from the Muhajirun followed them. They found the Ansar gathering at their meeting place.</w:t>
      </w:r>
    </w:p>
    <w:p w14:paraId="120C6686" w14:textId="77777777" w:rsidR="008C5AE2" w:rsidRDefault="00766D75" w:rsidP="00766D75">
      <w:pPr>
        <w:pStyle w:val="libNormal"/>
      </w:pPr>
      <w:r>
        <w:t>The Ansar were shocked and the face of Sa’d paled; he feared that leadership would go out of his hand, because he had already been aware of the weakness, disunity, and mutual differences of the Ansar. They had organized this meeting and kept it top secret from the Muhajirun, but now their unexpected arrival was going to render all their planning ineffective and in spite of all of their efforts to obtain allegiance, they failed.</w:t>
      </w:r>
    </w:p>
    <w:p w14:paraId="698DFB7C" w14:textId="71602F88" w:rsidR="00766D75" w:rsidRDefault="00766D75" w:rsidP="00DC5E41">
      <w:pPr>
        <w:pStyle w:val="Heading3"/>
      </w:pPr>
      <w:bookmarkStart w:id="105" w:name="_Toc70729452"/>
      <w:r>
        <w:t>Abu-Bakr’s Discourse</w:t>
      </w:r>
      <w:bookmarkEnd w:id="105"/>
    </w:p>
    <w:p w14:paraId="446463C9" w14:textId="77777777" w:rsidR="008C5AE2" w:rsidRDefault="00766D75" w:rsidP="00766D75">
      <w:pPr>
        <w:pStyle w:val="libNormal"/>
      </w:pPr>
      <w:r>
        <w:t>After the arrival of the Muhajirun in the meeting of the Ansar, ‘Umar wanted to begin the discourse, but Abu-Bakr restrained him, because he was aware of his acerbic tongue and this would not have in any way solved the impasse in such a delicate situation. It was necessary to observe diplomacy and soft words in order to benefit from the situation. Thus, Abu-Bakr with a smiling face and sweet words began to address the gathering in a kind way:</w:t>
      </w:r>
    </w:p>
    <w:p w14:paraId="0618785B" w14:textId="77777777" w:rsidR="008C5AE2" w:rsidRDefault="00766D75" w:rsidP="00766D75">
      <w:pPr>
        <w:pStyle w:val="libNormal"/>
      </w:pPr>
      <w:r>
        <w:t>‘We, the Muhajirun, are the first people to become Muslims and with regard to our origin and lineage we are the most respected of them. From the viewpoint of clans, we are in the limits of moderation and from the aspect of faces more beautiful than they are. With regard to the Messenger of Allah (S), we are most proximate of him and you are our brothers in Islam and our partners in religion. You have helped and supported.</w:t>
      </w:r>
    </w:p>
    <w:p w14:paraId="40139A9F" w14:textId="77777777" w:rsidR="008C5AE2" w:rsidRDefault="00766D75" w:rsidP="00766D75">
      <w:pPr>
        <w:pStyle w:val="libNormal"/>
      </w:pPr>
      <w:r>
        <w:t>May Allah give you a good reward for this! Thus, we are the rulers and you are ministers. The Arab people shall not follow anyone except this branch of Quraysh. Do not be disheartened by what the Almighty has given superiority of your brothers, the Muhajirun, over you. I have selected one of these two to be the next leader: i.e. ‘Umar ibn Al-Khattab and Abu-Ubaydah ibn Al-Jarrah ‘’</w:t>
      </w:r>
      <w:r w:rsidRPr="00D56C78">
        <w:rPr>
          <w:rStyle w:val="libFootnotenumChar"/>
        </w:rPr>
        <w:t>11</w:t>
      </w:r>
    </w:p>
    <w:p w14:paraId="16491157" w14:textId="73CDFA98" w:rsidR="00766D75" w:rsidRDefault="00766D75" w:rsidP="00DC5E41">
      <w:pPr>
        <w:pStyle w:val="Heading3"/>
      </w:pPr>
      <w:bookmarkStart w:id="106" w:name="_Toc70729453"/>
      <w:r>
        <w:t>Research And Investigation</w:t>
      </w:r>
      <w:bookmarkEnd w:id="106"/>
    </w:p>
    <w:p w14:paraId="157A3CCB" w14:textId="77777777" w:rsidR="008C5AE2" w:rsidRDefault="00766D75" w:rsidP="00766D75">
      <w:pPr>
        <w:pStyle w:val="libNormal"/>
      </w:pPr>
      <w:r>
        <w:t>It is necessary to stop here for a few moments and ponder over the above statement of Abu-Bakr:</w:t>
      </w:r>
    </w:p>
    <w:p w14:paraId="43E8C9FA" w14:textId="77777777" w:rsidR="008C5AE2" w:rsidRDefault="00766D75" w:rsidP="00766D75">
      <w:pPr>
        <w:pStyle w:val="libNormal"/>
      </w:pPr>
      <w:r>
        <w:t>1. Abu-Bakr has not accorded any significance to the passing away of the Holy Prophet (S). This was a great tragedy for the Muslims and the most terrible incident, which had aggrieved the hearts of all Muslims. Therefore, to suit the situation, he should have first paid condolence at the passing away of the one who had brought salvation for them and he should have remembered his favors to them.</w:t>
      </w:r>
    </w:p>
    <w:p w14:paraId="1933092C" w14:textId="77777777" w:rsidR="008C5AE2" w:rsidRDefault="00766D75" w:rsidP="00766D75">
      <w:pPr>
        <w:pStyle w:val="libNormal"/>
      </w:pPr>
      <w:r>
        <w:t>He should have reminded them of the good works he had done in their religious and secular spheres. After that, he should have invited them to participate in the funeral rites of the Holy Prophet (S) so that he might be consigned to his eternal abode. After that, he should have organized a general meeting, which all classes of Muslims could have attended and invited them to select a caliph according to their choice, if we condescendingly accept that the Holy Prophet (S) had not already appointed any successor after him.</w:t>
      </w:r>
    </w:p>
    <w:p w14:paraId="7F3B6B08" w14:textId="77777777" w:rsidR="008C5AE2" w:rsidRDefault="00766D75" w:rsidP="00766D75">
      <w:pPr>
        <w:pStyle w:val="libNormal"/>
      </w:pPr>
      <w:r>
        <w:t>2. The logic of this discourse is pursuit of power and seeking of a political post. Apart from this, he did not give any importance to anything. He tried to convince and advise the Ansar that for the benefit of the Muhajirun they must let go of the claim for leadership and may not share the seat of power with them.</w:t>
      </w:r>
    </w:p>
    <w:p w14:paraId="228018C9" w14:textId="77777777" w:rsidR="008C5AE2" w:rsidRDefault="00766D75" w:rsidP="00766D75">
      <w:pPr>
        <w:pStyle w:val="libNormal"/>
      </w:pPr>
      <w:r>
        <w:t>However, he gave them the good news that they would be their ministers. As soon as power was established for them and they formed their government, they denied the Ansar their rights and did not entrust any official post to them. Moreover, the Ansar were deprived of all governmental posts they formerly held.</w:t>
      </w:r>
    </w:p>
    <w:p w14:paraId="66418F01" w14:textId="77777777" w:rsidR="008C5AE2" w:rsidRDefault="00766D75" w:rsidP="00766D75">
      <w:pPr>
        <w:pStyle w:val="libNormal"/>
      </w:pPr>
      <w:r>
        <w:t>3. This speech did not once mention the Ahl Al-Bayt (‘a), the equivalents of the Holy Quran, the like of Noah’s Ark in this community that whosoever boarded it was saved and whosoever avoided it was destroyed and drowned, as the Holy Prophet (S) had informed.</w:t>
      </w:r>
    </w:p>
    <w:p w14:paraId="3FE22C28" w14:textId="77777777" w:rsidR="008C5AE2" w:rsidRDefault="00766D75" w:rsidP="00766D75">
      <w:pPr>
        <w:pStyle w:val="libNormal"/>
      </w:pPr>
      <w:r>
        <w:t>For this, the most preferable thing would have been to wait for sometime so that the funeral processions of the Holy Prophet (S) would be over and the opinion of the Ahl Al-Bayt (‘a) had also been sought, so that caliphate could have obtained legality and it would not have been considered a mistake as ‘Umar then described it, saying, ‘Indeed, the allegiance to Abu-Bakr was a mistake, but Almighty Allah saved the Muslims from its mischief.’</w:t>
      </w:r>
    </w:p>
    <w:p w14:paraId="31793030" w14:textId="77777777" w:rsidR="008C5AE2" w:rsidRDefault="00766D75" w:rsidP="00766D75">
      <w:pPr>
        <w:pStyle w:val="libNormal"/>
      </w:pPr>
      <w:r>
        <w:t>Sayyid Abd Al-Husayn Sharaf Al-Din, commenting on the negligence of the Holy Prophet’s Household, says,</w:t>
      </w:r>
    </w:p>
    <w:p w14:paraId="0B13EA6B" w14:textId="77777777" w:rsidR="008C5AE2" w:rsidRDefault="00766D75" w:rsidP="00766D75">
      <w:pPr>
        <w:pStyle w:val="libNormal"/>
      </w:pPr>
      <w:r>
        <w:t>Even if it is assumed that there did not exist specific nomination for the next leadership in favor of anyone from the family of the Holy Prophet and even if it is assumed that they did not have any precedence over the other companions with regard to their origin and lineage, or morals and valor, or knowledge and good deeds, or faith and sincerity; was there any legal or rational hindrance that the allegiance should have been postponed until the Holy Prophet (S) would be buried?</w:t>
      </w:r>
    </w:p>
    <w:p w14:paraId="346FB2A9" w14:textId="77777777" w:rsidR="008C5AE2" w:rsidRDefault="00766D75" w:rsidP="00766D75">
      <w:pPr>
        <w:pStyle w:val="libNormal"/>
      </w:pPr>
      <w:r>
        <w:t>Or was it not possible that in order to maintain peace, the matter of the next leadership was to be postponed temporarily? Would such amount of restraint not have been suitable for the Holy Prophet’s family members who were in mourning, while these members were the trust of and the closest people to the Holy Prophet (S)?</w:t>
      </w:r>
    </w:p>
    <w:p w14:paraId="11EA340B" w14:textId="77777777" w:rsidR="008C5AE2" w:rsidRDefault="00766D75" w:rsidP="00766D75">
      <w:pPr>
        <w:pStyle w:val="libNormal"/>
      </w:pPr>
      <w:r>
        <w:t>Almighty Allah has said:</w:t>
      </w:r>
    </w:p>
    <w:p w14:paraId="557620C4" w14:textId="77777777" w:rsidR="008C5AE2" w:rsidRDefault="00766D75" w:rsidP="00766D75">
      <w:pPr>
        <w:pStyle w:val="libNormal"/>
      </w:pPr>
      <w:r>
        <w:t>‘Certainly, an Apostle has come to you from among yourselves; grievous to him is your falling into distress, excessively solicitous respecting you; to the believers (he is) compassionate, merciful. (9:128)’</w:t>
      </w:r>
    </w:p>
    <w:p w14:paraId="6FACF079" w14:textId="77777777" w:rsidR="008C5AE2" w:rsidRDefault="00766D75" w:rsidP="00766D75">
      <w:pPr>
        <w:pStyle w:val="libNormal"/>
      </w:pPr>
      <w:r>
        <w:t>The least duty of the community towards the Holy Prophet (S) who had borne severe hardships for his people and always cared for their well being should have been that his Progeny would not be caused grief and would not be deserted in the way they were deserted, while their wound was yet fresh and the Prophet (S)had not been buried yet.</w:t>
      </w:r>
      <w:r w:rsidRPr="00D56C78">
        <w:rPr>
          <w:rStyle w:val="libFootnotenumChar"/>
        </w:rPr>
        <w:t>12</w:t>
      </w:r>
    </w:p>
    <w:p w14:paraId="7DEE5D17" w14:textId="77777777" w:rsidR="008C5AE2" w:rsidRDefault="00766D75" w:rsidP="00766D75">
      <w:pPr>
        <w:pStyle w:val="libNormal"/>
      </w:pPr>
      <w:r>
        <w:t>4. The argument that Abu-Bakr offered to advocate the superiority of the Muhajirun against the Ansar was that the Muhajirun were much nearer to the Holy Prophet (S) in relationship than the Ansar were. Naturally, this claim was more applicable to the Ahl Al-Bayt (‘a), because they were the closest in relation to the Holy Prophet (S), since they were his family members. Focusing on this point, Imam Ali (‘a) is reported to have said,</w:t>
      </w:r>
    </w:p>
    <w:p w14:paraId="1DB55BD6" w14:textId="77777777" w:rsidR="008C5AE2" w:rsidRDefault="00766D75" w:rsidP="00766D75">
      <w:pPr>
        <w:pStyle w:val="libNormal"/>
      </w:pPr>
      <w:r>
        <w:t>They argued by the tree but destroyed its fruit.</w:t>
      </w:r>
    </w:p>
    <w:p w14:paraId="3D524CB2" w14:textId="77777777" w:rsidR="008C5AE2" w:rsidRDefault="00766D75" w:rsidP="00766D75">
      <w:pPr>
        <w:pStyle w:val="libNormal"/>
      </w:pPr>
      <w:r>
        <w:t>Imam Ali (‘a) is also reported to have said these two poetic verses to Abu- Bakr,</w:t>
      </w:r>
    </w:p>
    <w:p w14:paraId="71A96593" w14:textId="77777777" w:rsidR="008C5AE2" w:rsidRDefault="00766D75" w:rsidP="00766D75">
      <w:pPr>
        <w:pStyle w:val="libNormal"/>
      </w:pPr>
      <w:r>
        <w:t>If you have argued on the basis of family relationship, there are others who are closer in relation to the Prophet than you are.</w:t>
      </w:r>
    </w:p>
    <w:p w14:paraId="537E785C" w14:textId="77777777" w:rsidR="008C5AE2" w:rsidRDefault="00766D75" w:rsidP="00766D75">
      <w:pPr>
        <w:pStyle w:val="libNormal"/>
      </w:pPr>
      <w:r>
        <w:t>And if you have obtained dominance on them by consensus, the people whom are the worthiest of being consulted were absent at the time of consultation.</w:t>
      </w:r>
    </w:p>
    <w:p w14:paraId="602A44DC" w14:textId="77777777" w:rsidR="008C5AE2" w:rsidRDefault="00766D75" w:rsidP="00766D75">
      <w:pPr>
        <w:pStyle w:val="libNormal"/>
      </w:pPr>
      <w:r>
        <w:t>On another occasion, Imam Ali (‘a) declared,</w:t>
      </w:r>
    </w:p>
    <w:p w14:paraId="3AF027BA" w14:textId="77777777" w:rsidR="008C5AE2" w:rsidRDefault="00766D75" w:rsidP="00766D75">
      <w:pPr>
        <w:pStyle w:val="libNormal"/>
      </w:pPr>
      <w:r>
        <w:t>By Allah, I am verily the Holy Prophet’s brother, heir, cousin, and inheritor of his knowledge. Who may then have a greater claim than mine?</w:t>
      </w:r>
    </w:p>
    <w:p w14:paraId="2E251F6F" w14:textId="77777777" w:rsidR="008C5AE2" w:rsidRDefault="00766D75" w:rsidP="00766D75">
      <w:pPr>
        <w:pStyle w:val="libNormal"/>
      </w:pPr>
      <w:r>
        <w:t>At any rate, these people intentionally or unintentionally neglected the Holy Prophet’s Household. As a result, they were the origin of all problems faced by the Muslim community since that day and up to the day when Almighty Allah shall inherit the earth.</w:t>
      </w:r>
    </w:p>
    <w:p w14:paraId="16DAFB38" w14:textId="77777777" w:rsidR="008C5AE2" w:rsidRDefault="00766D75" w:rsidP="00766D75">
      <w:pPr>
        <w:pStyle w:val="libNormal"/>
      </w:pPr>
      <w:r>
        <w:t>5. In his statement, Abu-Bakr nominated ‘Umar and Abu-’Ubaydah ibn Al- Jarrah to the position of the next leadership. If truth be told, this was a brilliant point, because he divested himself of any political desire, invaded the inner selves of the Ansar, and had power over their emotions and feelings.</w:t>
      </w:r>
    </w:p>
    <w:p w14:paraId="7940ACA2" w14:textId="77777777" w:rsidR="008C5AE2" w:rsidRDefault="00766D75" w:rsidP="00766D75">
      <w:pPr>
        <w:pStyle w:val="libNormal"/>
      </w:pPr>
      <w:r>
        <w:t>Tactfully, ‘Umar answered him, ‘This shall never take place as long as you are alive. No one shall be competent enough to drag you from the place in which the Messenger of Allah had put you!’</w:t>
      </w:r>
    </w:p>
    <w:p w14:paraId="46E9A1A1" w14:textId="77777777" w:rsidR="008C5AE2" w:rsidRDefault="00766D75" w:rsidP="00766D75">
      <w:pPr>
        <w:pStyle w:val="libNormal"/>
      </w:pPr>
      <w:r>
        <w:t>Commenting on this statement of ‘Umar, a historicist says, ‘We do not know when the Holy Prophet (S) placed Abu-Bakr in such a position or at least referred to this. In fact, Abu-Bakr was just like the other Muhajirun no more than a soldier under the commandership of Usamah ibn Zayd. Had the Holy Prophet (S) nominated Abu-Bakr to this position, he would have at least ordered him to stay in Al-Madinah and would not have ordered him to join that battle.’</w:t>
      </w:r>
    </w:p>
    <w:p w14:paraId="6B69E3FD" w14:textId="412BC321" w:rsidR="00766D75" w:rsidRDefault="00766D75" w:rsidP="00DC5E41">
      <w:pPr>
        <w:pStyle w:val="Heading3"/>
      </w:pPr>
      <w:bookmarkStart w:id="107" w:name="_Toc70729454"/>
      <w:r>
        <w:t>Abu-Bakr Wins Power</w:t>
      </w:r>
      <w:bookmarkEnd w:id="107"/>
    </w:p>
    <w:p w14:paraId="3C414B14" w14:textId="77777777" w:rsidR="008C5AE2" w:rsidRDefault="00766D75" w:rsidP="00766D75">
      <w:pPr>
        <w:pStyle w:val="libNormal"/>
      </w:pPr>
      <w:r>
        <w:t>Abu-Bakr succeeded in his discourse through which he was able to get control over the situation. In that speech, he praised the Ansar and extolled their struggle for the religion. He thus could cool the flames of uprising that raged in their hearts. In the same way, he made them hopeful of some share in the coming government by saying that they should be ministers.</w:t>
      </w:r>
    </w:p>
    <w:p w14:paraId="400813DF" w14:textId="77777777" w:rsidR="008C5AE2" w:rsidRDefault="00766D75" w:rsidP="00766D75">
      <w:pPr>
        <w:pStyle w:val="libNormal"/>
      </w:pPr>
      <w:r>
        <w:t>As a result, he was able to remove their animosity towards the Muhajirun in the matter of the next leadership and their personal ambitions to obtain political power. He explained to them that he had preferred the Muhajirun because the Arabs would not accept anyone as their ruler except one belonging to the tribe of Quraysh; the Holy Prophet’s tribe.</w:t>
      </w:r>
    </w:p>
    <w:p w14:paraId="43C82C7A" w14:textId="77777777" w:rsidR="008C5AE2" w:rsidRDefault="00766D75" w:rsidP="00766D75">
      <w:pPr>
        <w:pStyle w:val="libNormal"/>
      </w:pPr>
      <w:r>
        <w:t>This ironically means that the position of ruling the Muslim community belonged to the Arabs only and the other people had no right in it!</w:t>
      </w:r>
    </w:p>
    <w:p w14:paraId="6A42AEFC" w14:textId="77777777" w:rsidR="008C5AE2" w:rsidRDefault="00766D75" w:rsidP="00766D75">
      <w:pPr>
        <w:pStyle w:val="libNormal"/>
      </w:pPr>
      <w:r>
        <w:t>This was the most important point to which Abu-Bakr called the attentions of the Ansar and in this way presented himself as the most suitable candidate for the next leadership. At the same time, he pretended to be uninterested in any political desire. By this tactic, he was able to gain power over the Ansar and he also earned their regard. When some people from the Ansar condemned swearing allegiance to Abu-Bakr, ‘Umar violently stood up to speak,</w:t>
      </w:r>
    </w:p>
    <w:p w14:paraId="7EB39F8F" w14:textId="77777777" w:rsidR="008C5AE2" w:rsidRDefault="00766D75" w:rsidP="00766D75">
      <w:pPr>
        <w:pStyle w:val="libNormal"/>
      </w:pPr>
      <w:r>
        <w:t>‘It can never be that two persons occupy one position. By Allah, the Arabs will never agree to give you leadership while their Prophet was from a people other than you. However, they shall not object if this position is held by one from the group to which the Prophet belonged.</w:t>
      </w:r>
    </w:p>
    <w:p w14:paraId="4AACBE6A" w14:textId="77777777" w:rsidR="008C5AE2" w:rsidRDefault="00766D75" w:rsidP="00766D75">
      <w:pPr>
        <w:pStyle w:val="libNormal"/>
      </w:pPr>
      <w:r>
        <w:t>For any one who refrains from this, we have a clear argument against and a clear power over him. Who can oppose us in obtaining the kingdom of Muhammad while we are his friends and partners? None does but one who prefers falsehood or one who is led to sinfulness and who throws himself into destruction!</w:t>
      </w:r>
    </w:p>
    <w:p w14:paraId="26A6E77E" w14:textId="77777777" w:rsidR="008C5AE2" w:rsidRDefault="00766D75" w:rsidP="00766D75">
      <w:pPr>
        <w:pStyle w:val="libNormal"/>
      </w:pPr>
      <w:r>
        <w:t>There is nothing new in this discourse except that it emphasizes what Abu- Bakr had said before; namely; the Muhajirun were more deserving of the succession to the Holy Prophet (S) than anyone else and that they were his friends and partners.</w:t>
      </w:r>
    </w:p>
    <w:p w14:paraId="15D2C8E9" w14:textId="77777777" w:rsidR="008C5AE2" w:rsidRDefault="00766D75" w:rsidP="00766D75">
      <w:pPr>
        <w:pStyle w:val="libNormal"/>
      </w:pPr>
      <w:r>
        <w:t>Commenting on these situations, Muhammad Al-Gilani, a professor, says:</w:t>
      </w:r>
    </w:p>
    <w:p w14:paraId="03EAB118" w14:textId="77777777" w:rsidR="008C5AE2" w:rsidRDefault="00766D75" w:rsidP="00766D75">
      <w:pPr>
        <w:pStyle w:val="libNormal"/>
      </w:pPr>
      <w:r>
        <w:t>As an argument against the Ansar, ‘Umar used the proximity of the Muhajirun to the Holy Prophet (S) in spite of the fact that Ali ibn Abi Talib was more deserving of the next leadership according to this argument, because it had already been used in case of the Prophet’s inheritance.</w:t>
      </w:r>
    </w:p>
    <w:p w14:paraId="42B85F25" w14:textId="77777777" w:rsidR="008C5AE2" w:rsidRDefault="00766D75" w:rsidP="00766D75">
      <w:pPr>
        <w:pStyle w:val="libNormal"/>
      </w:pPr>
      <w:r>
        <w:t>Besides, Al-’Abbas ibn Abd Al-Muttalib was the closest in relation to the Prophet (S) and thus the most deserving among the people to hold this position. However, he gave this right to Ali and from this it became established that the post of leadership should be solely the right of Ali.</w:t>
      </w:r>
      <w:r w:rsidRPr="00D56C78">
        <w:rPr>
          <w:rStyle w:val="libFootnotenumChar"/>
        </w:rPr>
        <w:t>13</w:t>
      </w:r>
    </w:p>
    <w:p w14:paraId="0F2B1280" w14:textId="77777777" w:rsidR="008C5AE2" w:rsidRDefault="00766D75" w:rsidP="00766D75">
      <w:pPr>
        <w:pStyle w:val="libNormal"/>
      </w:pPr>
      <w:r>
        <w:t>‘Umar had not finished his words when Al-Habbab ibn Al-Mundhir stood up to speak, saying, ‘O groups of the Ansar, keep hold of your right and do not listen to this man or his companion, because they will deprive you of your share in this matter. Thus, if they do not accept what you want, chase them out of this land and gain dominance over them.</w:t>
      </w:r>
    </w:p>
    <w:p w14:paraId="57B2002D" w14:textId="77777777" w:rsidR="008C5AE2" w:rsidRDefault="00766D75" w:rsidP="00766D75">
      <w:pPr>
        <w:pStyle w:val="libNormal"/>
      </w:pPr>
      <w:r>
        <w:t>By Allah, you are more deserving than they are in this matter, because it was through your swords that people embraced Islam while previously they had no faith. I am the best refuge and more far-sighted than they are. I am a lion among the cubs. By Allah, if you wish, I can strip them off like a barren tree. By Allah, if anyone refutes my statement, I shall cut off his nose with the sword’’</w:t>
      </w:r>
    </w:p>
    <w:p w14:paraId="206CFC21" w14:textId="77777777" w:rsidR="008C5AE2" w:rsidRDefault="00766D75" w:rsidP="00766D75">
      <w:pPr>
        <w:pStyle w:val="libNormal"/>
      </w:pPr>
      <w:r>
        <w:t>This statement, which was full of anger and warnings, was a challenge to the Muhajirun to an assured conflict from the people of Al-Madinah. At the same time, it was a self-praise in their valor.</w:t>
      </w:r>
    </w:p>
    <w:p w14:paraId="0174F372" w14:textId="77777777" w:rsidR="008C5AE2" w:rsidRDefault="00766D75" w:rsidP="00766D75">
      <w:pPr>
        <w:pStyle w:val="libNormal"/>
      </w:pPr>
      <w:r>
        <w:t>‘Umar replied to him and screamed, ‘In that case, Allah shall kill you.’</w:t>
      </w:r>
    </w:p>
    <w:p w14:paraId="2A0FCDD2" w14:textId="77777777" w:rsidR="008C5AE2" w:rsidRDefault="00766D75" w:rsidP="00766D75">
      <w:pPr>
        <w:pStyle w:val="libNormal"/>
      </w:pPr>
      <w:r>
        <w:t>Al-Habbab said, ‘Rather, He shall kill you.’</w:t>
      </w:r>
    </w:p>
    <w:p w14:paraId="317D49A5" w14:textId="77777777" w:rsidR="008C5AE2" w:rsidRDefault="00766D75" w:rsidP="00766D75">
      <w:pPr>
        <w:pStyle w:val="libNormal"/>
      </w:pPr>
      <w:r>
        <w:t>Abu-Bakr anticipated any development in the situation; therefore, he turned his face towards the Ansar and could calm down the situation. Immediately, the members of his group, fearing that the situation might go out of control, acted as swiftly as lightning and paid homage to Abu-Bakr.</w:t>
      </w:r>
    </w:p>
    <w:p w14:paraId="5BB0104B" w14:textId="77777777" w:rsidR="008C5AE2" w:rsidRDefault="00766D75" w:rsidP="00766D75">
      <w:pPr>
        <w:pStyle w:val="libNormal"/>
      </w:pPr>
      <w:r>
        <w:t>The first to swear such allegiance were ‘Umar, Bashir, Usayd ibn Khudayr, ‘Uwaym ibn Sa’idah, Ma’an ibn ‘Adi, Abu-’Ubaydah ibn Al-Jarrah, Salim the manumitted slave of Abu-Hudhayfah, and Khalid ibn Al-Walid.</w:t>
      </w:r>
    </w:p>
    <w:p w14:paraId="72AB219B" w14:textId="77777777" w:rsidR="008C5AE2" w:rsidRDefault="00766D75" w:rsidP="00766D75">
      <w:pPr>
        <w:pStyle w:val="libNormal"/>
      </w:pPr>
      <w:r>
        <w:t>This group made great efforts in order to force the other people to pay allegiance. In this matter, ‘Umar ibn Al-Khattab was most active; he shouted and threatened the people to secure their allegiance. If one refrained, ‘Umar would strike him with his stick on the head. He could hear the Ansar saying, ‘You have beaten Sa’d.’</w:t>
      </w:r>
    </w:p>
    <w:p w14:paraId="54048C57" w14:textId="77777777" w:rsidR="008C5AE2" w:rsidRDefault="00766D75" w:rsidP="00766D75">
      <w:pPr>
        <w:pStyle w:val="libNormal"/>
      </w:pPr>
      <w:r>
        <w:t>‘Umar replied with fury and anger, ‘Hit him! May Allah kill him, because he is a mischief-maker.’</w:t>
      </w:r>
      <w:r w:rsidRPr="00D56C78">
        <w:rPr>
          <w:rStyle w:val="libFootnotenumChar"/>
        </w:rPr>
        <w:t>14</w:t>
      </w:r>
    </w:p>
    <w:p w14:paraId="12AC6403" w14:textId="77777777" w:rsidR="008C5AE2" w:rsidRDefault="00766D75" w:rsidP="00766D75">
      <w:pPr>
        <w:pStyle w:val="libNormal"/>
      </w:pPr>
      <w:r>
        <w:t>They almost killed Sa’d while he was ailing. They took him to his house while he was empty-handed and all his hopes were destroyed and dreams over.</w:t>
      </w:r>
    </w:p>
    <w:p w14:paraId="6D62C25B" w14:textId="77777777" w:rsidR="008C5AE2" w:rsidRDefault="00766D75" w:rsidP="00766D75">
      <w:pPr>
        <w:pStyle w:val="libNormal"/>
      </w:pPr>
      <w:r>
        <w:t xml:space="preserve">When allegiance to Abu-Bakr was sworn, his supporters took him to the Prophet’s Mosque as a bride carried to the bridal chamber </w:t>
      </w:r>
      <w:r w:rsidRPr="00D56C78">
        <w:rPr>
          <w:rStyle w:val="libFootnotenumChar"/>
        </w:rPr>
        <w:t>15</w:t>
      </w:r>
      <w:r>
        <w:t xml:space="preserve"> while the Holy Prophet’s body was laid on his deathbed and was yet to be buried. Meanwhile, Imam Ali (‘a) was busy in the funeral arrangements of burying the Holy Prophet’s dead body.</w:t>
      </w:r>
    </w:p>
    <w:p w14:paraId="6DD21217" w14:textId="77777777" w:rsidR="008C5AE2" w:rsidRDefault="00766D75" w:rsidP="00766D75">
      <w:pPr>
        <w:pStyle w:val="libNormal"/>
      </w:pPr>
      <w:r>
        <w:t>When Imam Ali (‘a) learnt about the allegiance to Abu-Bakr, he said this poetic verse to express his situation,</w:t>
      </w:r>
    </w:p>
    <w:p w14:paraId="1DAF94C7" w14:textId="77777777" w:rsidR="008C5AE2" w:rsidRDefault="00766D75" w:rsidP="00766D75">
      <w:pPr>
        <w:pStyle w:val="libNormal"/>
      </w:pPr>
      <w:r>
        <w:t>The people became involved in what they preferred and stood up in rebellion while Zayd was surrounded by a great calamity.</w:t>
      </w:r>
      <w:r w:rsidRPr="00D56C78">
        <w:rPr>
          <w:rStyle w:val="libFootnotenumChar"/>
        </w:rPr>
        <w:t>16</w:t>
      </w:r>
    </w:p>
    <w:p w14:paraId="27B2D720" w14:textId="77777777" w:rsidR="008C5AE2" w:rsidRDefault="00766D75" w:rsidP="00766D75">
      <w:pPr>
        <w:pStyle w:val="libNormal"/>
      </w:pPr>
      <w:r>
        <w:t>Thus, Abu-Bakr was paid homage and appointed as the ruler of the Muslim community, while the Holy Prophet’s Household (‘a) were completely disregarded. None paid any attention to them. Since that day, all types of calamities and taunts confronted them; they were subjected to various tortures and calamites, including the carnage of Karbala' and all these events were rooted in that meeting of Saqifah and no elsewhere.</w:t>
      </w:r>
    </w:p>
    <w:p w14:paraId="27575E84" w14:textId="77777777" w:rsidR="008C5AE2" w:rsidRDefault="00766D75" w:rsidP="00766D75">
      <w:pPr>
        <w:pStyle w:val="libNormal"/>
      </w:pPr>
      <w:r>
        <w:t>The Ansar were withdrawn from the political field; they lost all their prestige and power. Since that day, nothing more than disgrace and humiliation attacked them. They had to encounter various sorts of ordeals and calamities at the hands of many rulers and kings. In fact, that was the punishment for their having abandoned the Ahl Al-Bayt (‘a).</w:t>
      </w:r>
    </w:p>
    <w:p w14:paraId="4F333EBC" w14:textId="77777777" w:rsidR="008C5AE2" w:rsidRDefault="00766D75" w:rsidP="00766D75">
      <w:pPr>
        <w:pStyle w:val="libNormal"/>
      </w:pPr>
      <w:r>
        <w:t>In short, the Ansar were the first to open the door of persecution and assault against the Holy Prophet’s Household (‘a).</w:t>
      </w:r>
    </w:p>
    <w:p w14:paraId="2DF0D65B" w14:textId="5DD1A852" w:rsidR="00766D75" w:rsidRDefault="00766D75" w:rsidP="00DC5E41">
      <w:pPr>
        <w:pStyle w:val="Heading3"/>
      </w:pPr>
      <w:bookmarkStart w:id="108" w:name="_Toc70729455"/>
      <w:r>
        <w:t>Celebration Of The People Of Quraysh</w:t>
      </w:r>
      <w:bookmarkEnd w:id="108"/>
    </w:p>
    <w:p w14:paraId="567A2567" w14:textId="77777777" w:rsidR="008C5AE2" w:rsidRDefault="00766D75" w:rsidP="00766D75">
      <w:pPr>
        <w:pStyle w:val="libNormal"/>
      </w:pPr>
      <w:r>
        <w:t>When Abu-Bakr held the position of leadership, the tribes of Quraysh could not hide their delight; they were overjoyed, since they considered it a great victory for themselves, because their hopes and aspirations became true.</w:t>
      </w:r>
    </w:p>
    <w:p w14:paraId="567F3B3B" w14:textId="77777777" w:rsidR="008C5AE2" w:rsidRDefault="00766D75" w:rsidP="00766D75">
      <w:pPr>
        <w:pStyle w:val="libNormal"/>
      </w:pPr>
      <w:r>
        <w:t>Expressing this joy, Abu-’Abrah, a poet from Quraysh, composed these couplets:</w:t>
      </w:r>
    </w:p>
    <w:p w14:paraId="0B95825C" w14:textId="77777777" w:rsidR="008C5AE2" w:rsidRDefault="00766D75" w:rsidP="00766D75">
      <w:pPr>
        <w:pStyle w:val="libNormal"/>
      </w:pPr>
      <w:r>
        <w:t>Thanks to the One deserving Praise. The trouble was gone and allegiance given to the Siddiq (Abu-Bakr).</w:t>
      </w:r>
    </w:p>
    <w:p w14:paraId="588AF320" w14:textId="77777777" w:rsidR="008C5AE2" w:rsidRDefault="00766D75" w:rsidP="00766D75">
      <w:pPr>
        <w:pStyle w:val="libNormal"/>
      </w:pPr>
      <w:r>
        <w:t>Then, the legs of Sa’d wavered after he had hoped that the furthest star would be within his reach.</w:t>
      </w:r>
    </w:p>
    <w:p w14:paraId="75C7C270" w14:textId="77777777" w:rsidR="008C5AE2" w:rsidRDefault="00766D75" w:rsidP="00766D75">
      <w:pPr>
        <w:pStyle w:val="libNormal"/>
      </w:pPr>
      <w:r>
        <w:t>Caliphate is for Quraysh and by the Lord of Muhammad, you (the Ansar) have no share in it.</w:t>
      </w:r>
      <w:r w:rsidRPr="00D56C78">
        <w:rPr>
          <w:rStyle w:val="libFootnotenumChar"/>
        </w:rPr>
        <w:t>17</w:t>
      </w:r>
    </w:p>
    <w:p w14:paraId="11D92121" w14:textId="77777777" w:rsidR="008C5AE2" w:rsidRDefault="00766D75" w:rsidP="00766D75">
      <w:pPr>
        <w:pStyle w:val="libNormal"/>
      </w:pPr>
      <w:r>
        <w:t>These couplets talk about the delight of the people of Quraysh for winning caliphate, speak ill of the Ansar, and discuss their deprivation of this position.</w:t>
      </w:r>
    </w:p>
    <w:p w14:paraId="7F2B1D68" w14:textId="77777777" w:rsidR="008C5AE2" w:rsidRDefault="00766D75" w:rsidP="00766D75">
      <w:pPr>
        <w:pStyle w:val="libNormal"/>
      </w:pPr>
      <w:r>
        <w:t>Among those who expressed joy at Abu-Bakr’s coming to power was ‘Amr ibn Al-’As. At that time, he was not present in Al-Madinah, since he was on a journey. When he returned and knew about Abu-Bakr’s holding the position of leadership, he remarked:</w:t>
      </w:r>
    </w:p>
    <w:p w14:paraId="0376D567" w14:textId="77777777" w:rsidR="008C5AE2" w:rsidRDefault="00766D75" w:rsidP="00766D75">
      <w:pPr>
        <w:pStyle w:val="libNormal"/>
      </w:pPr>
      <w:r>
        <w:t>When you go to the Aws, tell them, and when you meet the Khazraj, say to them:</w:t>
      </w:r>
    </w:p>
    <w:p w14:paraId="00E4CFA7" w14:textId="77777777" w:rsidR="008C5AE2" w:rsidRDefault="00766D75" w:rsidP="00766D75">
      <w:pPr>
        <w:pStyle w:val="libNormal"/>
      </w:pPr>
      <w:r>
        <w:t>You hoped to rule in Al-Madinah. But before it was cooked, the pot was taken off the fire.</w:t>
      </w:r>
      <w:r w:rsidRPr="00D56C78">
        <w:rPr>
          <w:rStyle w:val="libFootnotenumChar"/>
        </w:rPr>
        <w:t>18</w:t>
      </w:r>
    </w:p>
    <w:p w14:paraId="1FFF8298" w14:textId="77777777" w:rsidR="008C5AE2" w:rsidRDefault="00766D75" w:rsidP="00766D75">
      <w:pPr>
        <w:pStyle w:val="libNormal"/>
      </w:pPr>
      <w:r>
        <w:t>Happiness and joy engulfed all the tribes of Quraysh and they began to support the rulership of Abu-Bakr. When the news of the Prophet’s demise reached Makkah, they decided to announce their apostasy from Islam, but when they were further informed that Abu-Bakr became the ruler, they decided to remain in his obedience and expressed their happiness and pleasure at the turn of the events, since they got rid of both the Ansar and the Holy Prophet’s Household (‘a).</w:t>
      </w:r>
    </w:p>
    <w:p w14:paraId="6467BB60" w14:textId="64FEDA09" w:rsidR="00766D75" w:rsidRDefault="00766D75" w:rsidP="00DC5E41">
      <w:pPr>
        <w:pStyle w:val="Heading3"/>
      </w:pPr>
      <w:bookmarkStart w:id="109" w:name="_Toc70729456"/>
      <w:r>
        <w:t>Imam Ali And The People Of Quraysh</w:t>
      </w:r>
      <w:bookmarkEnd w:id="109"/>
    </w:p>
    <w:p w14:paraId="7CAF5778" w14:textId="77777777" w:rsidR="008C5AE2" w:rsidRDefault="00766D75" w:rsidP="00766D75">
      <w:pPr>
        <w:pStyle w:val="libNormal"/>
      </w:pPr>
      <w:r>
        <w:t>On more than one occasion, Imam Ali (‘a) invoked Almighty Allah’s wrath and curse upon the people of Quraysh for their negative situations and animosity toward him.</w:t>
      </w:r>
    </w:p>
    <w:p w14:paraId="5061242F" w14:textId="77777777" w:rsidR="008C5AE2" w:rsidRDefault="00766D75" w:rsidP="00766D75">
      <w:pPr>
        <w:pStyle w:val="libNormal"/>
      </w:pPr>
      <w:r>
        <w:t>On one occasion, Imam Ali (‘a) prayed to Almighty Allah, saying,</w:t>
      </w:r>
    </w:p>
    <w:p w14:paraId="15B633B3" w14:textId="77777777" w:rsidR="008C5AE2" w:rsidRDefault="00766D75" w:rsidP="00766D75">
      <w:pPr>
        <w:pStyle w:val="libNormal"/>
      </w:pPr>
      <w:r>
        <w:t>O Allah, I beseech You to take revenge on the people of Quraysh and those who are assisting them, for they have cut as under my kinship, overturned my cup, and joined together to contest a right to which I was entitled more than anyone else. They said to me, ‘If you get your right, that will be just; but if you are denied the right that too will be just.</w:t>
      </w:r>
    </w:p>
    <w:p w14:paraId="7428D31E" w14:textId="77777777" w:rsidR="008C5AE2" w:rsidRDefault="00766D75" w:rsidP="00766D75">
      <w:pPr>
        <w:pStyle w:val="libNormal"/>
      </w:pPr>
      <w:r>
        <w:t>Endure it with sadness or kill yourself in grief.’ I looked around but found no one to shield me, protect me, or help me except the members of my family. I refrained from flinging them into death and therefore closed my eyes despite the dust, kept swallowing saliva despite the suffocation of grief, and endured pangs of anger although it was more bitter than colocynth and more grievous than the bite of knives.</w:t>
      </w:r>
      <w:r w:rsidRPr="00D56C78">
        <w:rPr>
          <w:rStyle w:val="libFootnotenumChar"/>
        </w:rPr>
        <w:t>19</w:t>
      </w:r>
    </w:p>
    <w:p w14:paraId="4C3D5AA9" w14:textId="77777777" w:rsidR="008C5AE2" w:rsidRDefault="00766D75" w:rsidP="00766D75">
      <w:pPr>
        <w:pStyle w:val="libNormal"/>
      </w:pPr>
      <w:r>
        <w:t>On another occasion, Imam Ali (‘a) said,</w:t>
      </w:r>
    </w:p>
    <w:p w14:paraId="7042B256" w14:textId="77777777" w:rsidR="008C5AE2" w:rsidRDefault="00766D75" w:rsidP="00766D75">
      <w:pPr>
        <w:pStyle w:val="libNormal"/>
      </w:pPr>
      <w:r>
        <w:t>O Allah, I beseech You to be the enemy of the people of Quraysh along with me, because they had harbored various sorts of evil and betrayal against Your Messenger (S), but then failed to achieve any of them because it was You Who deterred them from achieving their evil plans.</w:t>
      </w:r>
    </w:p>
    <w:p w14:paraId="7A4FC81F" w14:textId="77777777" w:rsidR="008C5AE2" w:rsidRDefault="00766D75" w:rsidP="00766D75">
      <w:pPr>
        <w:pStyle w:val="libNormal"/>
      </w:pPr>
      <w:r>
        <w:t>Now, it has been my turn and my role to suffer their evil schemes. O Allah, please safeguard Al-Hasan and Al-Husayn and do not allow the sinful people of Quraysh to inflict any sort of damage on them as long as I am alive. When you decide to take me to You, then You are the watcher over them. You are witness over all things.</w:t>
      </w:r>
      <w:r w:rsidRPr="00D56C78">
        <w:rPr>
          <w:rStyle w:val="libFootnotenumChar"/>
        </w:rPr>
        <w:t>20</w:t>
      </w:r>
    </w:p>
    <w:p w14:paraId="450169A2" w14:textId="49C088E0" w:rsidR="00766D75" w:rsidRDefault="00766D75" w:rsidP="00DC5E41">
      <w:pPr>
        <w:pStyle w:val="Heading3"/>
      </w:pPr>
      <w:bookmarkStart w:id="110" w:name="_Toc70729457"/>
      <w:r>
        <w:t>The Role Of Abu-Sufyan</w:t>
      </w:r>
      <w:bookmarkEnd w:id="110"/>
    </w:p>
    <w:p w14:paraId="35C4C664" w14:textId="77777777" w:rsidR="008C5AE2" w:rsidRDefault="00766D75" w:rsidP="00766D75">
      <w:pPr>
        <w:pStyle w:val="libNormal"/>
      </w:pPr>
      <w:r>
        <w:t>First of all, Abu-Sufyan rose up against the power of Abu-Bakr; he therefore came to Imam Ali (‘a) and encouraged him to rise up against Abu-Bakr and take back his usurped right of holding this position, assuring that he would support him in this regard. He thus said, ‘I see dust in the atmosphere and nothing except bloodshed will settle the dust.</w:t>
      </w:r>
    </w:p>
    <w:p w14:paraId="4B6B30C5" w14:textId="77777777" w:rsidR="008C5AE2" w:rsidRDefault="00766D75" w:rsidP="00766D75">
      <w:pPr>
        <w:pStyle w:val="libNormal"/>
      </w:pPr>
      <w:r>
        <w:t>O clan of Abd-Manaf, what Abu-Bakr has to do with your affair? Where are those two oppressed ones; namely, Ali and Al-’Abbas? Why should this matter be held by the lowliest clan of Quraysh?’</w:t>
      </w:r>
    </w:p>
    <w:p w14:paraId="6E10F07E" w14:textId="77777777" w:rsidR="008C5AE2" w:rsidRDefault="00766D75" w:rsidP="00766D75">
      <w:pPr>
        <w:pStyle w:val="libNormal"/>
      </w:pPr>
      <w:r>
        <w:t>He then said to Imam Ali (‘a), ‘Stretch your hand so that I may pay homage to you. By Allah, if you wish, I can fill the land with cavalry and infantry.’ He then cited these couplets of Al-Mutalammis, an Arab poet, as example:</w:t>
      </w:r>
    </w:p>
    <w:p w14:paraId="2C08A865" w14:textId="77777777" w:rsidR="008C5AE2" w:rsidRDefault="00766D75" w:rsidP="00766D75">
      <w:pPr>
        <w:pStyle w:val="libNormal"/>
      </w:pPr>
      <w:r>
        <w:t>None could remain established against whom destruction is intended except those two oppressed ones, the ass of the locality and the nail.</w:t>
      </w:r>
    </w:p>
    <w:p w14:paraId="6A1D4BDC" w14:textId="77777777" w:rsidR="008C5AE2" w:rsidRDefault="00766D75" w:rsidP="00766D75">
      <w:pPr>
        <w:pStyle w:val="libNormal"/>
      </w:pPr>
      <w:r>
        <w:t>One of them shall be buried totally in the grave and the other shall be injured; and none shall weep for him.</w:t>
      </w:r>
    </w:p>
    <w:p w14:paraId="33BCFAC1" w14:textId="77777777" w:rsidR="008C5AE2" w:rsidRDefault="00766D75" w:rsidP="00766D75">
      <w:pPr>
        <w:pStyle w:val="libNormal"/>
      </w:pPr>
      <w:r>
        <w:t>He then added,</w:t>
      </w:r>
    </w:p>
    <w:p w14:paraId="56B966DF" w14:textId="77777777" w:rsidR="008C5AE2" w:rsidRDefault="00766D75" w:rsidP="00766D75">
      <w:pPr>
        <w:pStyle w:val="libNormal"/>
      </w:pPr>
      <w:r>
        <w:t>Thus, after dignity and strength, Quraysh has become submissive to the Taym</w:t>
      </w:r>
      <w:r w:rsidRPr="00D56C78">
        <w:rPr>
          <w:rStyle w:val="libFootnotenumChar"/>
        </w:rPr>
        <w:t>21</w:t>
      </w:r>
      <w:r>
        <w:t xml:space="preserve"> without even striking of swords.</w:t>
      </w:r>
      <w:r w:rsidRPr="00D56C78">
        <w:rPr>
          <w:rStyle w:val="libFootnotenumChar"/>
        </w:rPr>
        <w:t>22</w:t>
      </w:r>
    </w:p>
    <w:p w14:paraId="6F54546D" w14:textId="77777777" w:rsidR="008C5AE2" w:rsidRDefault="00766D75" w:rsidP="00766D75">
      <w:pPr>
        <w:pStyle w:val="libNormal"/>
      </w:pPr>
      <w:r>
        <w:t>By this situation, Abu-Sufyan was neither sincere nor loyal to Imam Ali (‘a), because he was the most vehement enemy of Islam and Muslims. However, the Imam (‘a) was aware of his real intention. Thus, he did not give a positive reply and he refused the offer. He thus said to Abu-Sufyan in an angry tone,</w:t>
      </w:r>
    </w:p>
    <w:p w14:paraId="27355903" w14:textId="77777777" w:rsidR="008C5AE2" w:rsidRDefault="00766D75" w:rsidP="00766D75">
      <w:pPr>
        <w:pStyle w:val="libNormal"/>
      </w:pPr>
      <w:r>
        <w:t>By Allah, you intend nothing but mischief. By Allah, for ages you have wished ill for Islam and we are not in need for your advice’’</w:t>
      </w:r>
      <w:r w:rsidRPr="00D56C78">
        <w:rPr>
          <w:rStyle w:val="libFootnotenumChar"/>
        </w:rPr>
        <w:t>23</w:t>
      </w:r>
    </w:p>
    <w:p w14:paraId="7AF91839" w14:textId="77777777" w:rsidR="008C5AE2" w:rsidRDefault="00766D75" w:rsidP="00766D75">
      <w:pPr>
        <w:pStyle w:val="libNormal"/>
      </w:pPr>
      <w:r>
        <w:t>Abu-Sufyan continued to create mischief and instigate Imam Ali (‘a) to rise up against Abu-Bakr. He thus sang as follows:</w:t>
      </w:r>
    </w:p>
    <w:p w14:paraId="022686AC" w14:textId="77777777" w:rsidR="008C5AE2" w:rsidRDefault="00766D75" w:rsidP="00766D75">
      <w:pPr>
        <w:pStyle w:val="libNormal"/>
      </w:pPr>
      <w:r>
        <w:t>O Descendants of Hashim, do not let them vie you, especially the family of Taym ibn Murrah or the clan of ‘Adi.</w:t>
      </w:r>
      <w:r w:rsidRPr="00D56C78">
        <w:rPr>
          <w:rStyle w:val="libFootnotenumChar"/>
        </w:rPr>
        <w:t>24</w:t>
      </w:r>
    </w:p>
    <w:p w14:paraId="49407AB0" w14:textId="77777777" w:rsidR="008C5AE2" w:rsidRDefault="00766D75" w:rsidP="00766D75">
      <w:pPr>
        <w:pStyle w:val="libNormal"/>
      </w:pPr>
      <w:r>
        <w:t>The affair (of leadership) is for none except you, none deserves it save you, and no one is superior to Abu’l-Hasan Ali.</w:t>
      </w:r>
    </w:p>
    <w:p w14:paraId="6F4A1AAF" w14:textId="77777777" w:rsidR="008C5AE2" w:rsidRDefault="00766D75" w:rsidP="00766D75">
      <w:pPr>
        <w:pStyle w:val="libNormal"/>
      </w:pPr>
      <w:r>
        <w:t>O Abu’l-Hasan, have courage as you are most deserving of the work that is awaited.</w:t>
      </w:r>
      <w:r w:rsidRPr="00D56C78">
        <w:rPr>
          <w:rStyle w:val="libFootnotenumChar"/>
        </w:rPr>
        <w:t>25</w:t>
      </w:r>
    </w:p>
    <w:p w14:paraId="47E77B8A" w14:textId="77777777" w:rsidR="008C5AE2" w:rsidRDefault="00766D75" w:rsidP="00766D75">
      <w:pPr>
        <w:pStyle w:val="libNormal"/>
      </w:pPr>
      <w:r>
        <w:t>Confirmedly, the opposition of Abu-Sufyan to Abu-Bakr’s authority was not based on faith in favor of Imam Ali (‘a); rather, it was only a trick against Islam, since this man always waited for any opportunity to harm this religion. Imam Ali (‘a) declined his offer and gave no importance to his false show of kindness, because Abu-Sufyan had already had a very good connection with Abu-Bakr.</w:t>
      </w:r>
    </w:p>
    <w:p w14:paraId="0F9FA424" w14:textId="77777777" w:rsidR="008C5AE2" w:rsidRDefault="00766D75" w:rsidP="00766D75">
      <w:pPr>
        <w:pStyle w:val="libNormal"/>
      </w:pPr>
      <w:r>
        <w:t>Al-Bukhari narrates that Abu-Sufyan, once, passed by some Muslims among whom were Abu-Bakr, Salman, Suhayb, and Bilal. One of them said, ‘Did the swords of Allah not smite the neck of this enemy of Allah?’</w:t>
      </w:r>
    </w:p>
    <w:p w14:paraId="1E85202E" w14:textId="77777777" w:rsidR="008C5AE2" w:rsidRDefault="00766D75" w:rsidP="00766D75">
      <w:pPr>
        <w:pStyle w:val="libNormal"/>
      </w:pPr>
      <w:r>
        <w:t>Abu-Bakr chastised them in harsh words, saying, ‘Are you saying this about the chief and master of Quraysh?’</w:t>
      </w:r>
    </w:p>
    <w:p w14:paraId="7BAB7B4B" w14:textId="77777777" w:rsidR="008C5AE2" w:rsidRDefault="00766D75" w:rsidP="00766D75">
      <w:pPr>
        <w:pStyle w:val="libNormal"/>
      </w:pPr>
      <w:r>
        <w:t>Then, Abu-Bakr hastened to the Holy Prophet (S) and told him what people had said about Abu-Sufyan. Answering him, the Prophet (S) said, ‘O Abu- Bakr, maybe, you have displeased them. Even if you have not displeased them, then you have certainly displeased Allah.’</w:t>
      </w:r>
      <w:r w:rsidRPr="00D56C78">
        <w:rPr>
          <w:rStyle w:val="libFootnotenumChar"/>
        </w:rPr>
        <w:t>26</w:t>
      </w:r>
    </w:p>
    <w:p w14:paraId="01E8E67F" w14:textId="77777777" w:rsidR="008C5AE2" w:rsidRDefault="00766D75" w:rsidP="00766D75">
      <w:pPr>
        <w:pStyle w:val="libNormal"/>
      </w:pPr>
      <w:r>
        <w:t>This matter clearly shows the close mutual relationship between Abu-Bakr and Abu-Sufyan. Besides, during his reign, Abu-Bakr tried to win the sympathy and friendship of Abu-Sufyan. He appointed him as the governor of an area between Al-Hijaz and Najran.</w:t>
      </w:r>
      <w:r w:rsidRPr="00D56C78">
        <w:rPr>
          <w:rStyle w:val="libFootnotenumChar"/>
        </w:rPr>
        <w:t>27</w:t>
      </w:r>
    </w:p>
    <w:p w14:paraId="3870CE31" w14:textId="77777777" w:rsidR="008C5AE2" w:rsidRDefault="00766D75" w:rsidP="00766D75">
      <w:pPr>
        <w:pStyle w:val="libNormal"/>
      </w:pPr>
      <w:r>
        <w:t>In the same way, he appointed his son Yazid as the governor of Syria, while he did not appoint any other Muslim personality as the governor of this sensitive region. From that moment, the fortunes of the Umayyad household began to rise and they could finally gain power.</w:t>
      </w:r>
    </w:p>
    <w:p w14:paraId="39AB644C" w14:textId="77777777" w:rsidR="008C5AE2" w:rsidRDefault="00766D75" w:rsidP="00766D75">
      <w:pPr>
        <w:pStyle w:val="libNormal"/>
      </w:pPr>
      <w:r>
        <w:t>Similarly, ‘Umar had a very close relationship with Abu-Sufyan. In his own house, ‘Umar dedicated a very well-decorated room to Abu-Sufyan and did not allow anyone else to enter it. When he was asked about the reason, ‘Umar said, ‘This is the chief of Quraysh.’</w:t>
      </w:r>
      <w:r w:rsidRPr="00D56C78">
        <w:rPr>
          <w:rStyle w:val="libFootnotenumChar"/>
        </w:rPr>
        <w:t>28</w:t>
      </w:r>
    </w:p>
    <w:p w14:paraId="05692C87" w14:textId="5AA2FC06" w:rsidR="00766D75" w:rsidRDefault="00766D75" w:rsidP="00DC5E41">
      <w:pPr>
        <w:pStyle w:val="Heading3"/>
      </w:pPr>
      <w:bookmarkStart w:id="111" w:name="_Toc70729458"/>
      <w:r>
        <w:t>Imam Ali’s Attitude To The Pledge Of Allegiance To Abu-Bakr</w:t>
      </w:r>
      <w:bookmarkEnd w:id="111"/>
    </w:p>
    <w:p w14:paraId="764BF25F" w14:textId="77777777" w:rsidR="008C5AE2" w:rsidRDefault="00766D75" w:rsidP="00766D75">
      <w:pPr>
        <w:pStyle w:val="libNormal"/>
      </w:pPr>
      <w:r>
        <w:t>Historicists and narrators have unanimously agreed that the reaction of Imam Ali (‘a) to Abu-Bakr’s holding the position of the next leadership of the Muslim community was characterized by at least displeasure and disapproval. The Imam (‘a) did not have any doubt that he was more superior to all others for holding this position and that he was the most suitable for succession to the Holy Prophet (S).</w:t>
      </w:r>
    </w:p>
    <w:p w14:paraId="7F76D547" w14:textId="77777777" w:rsidR="008C5AE2" w:rsidRDefault="00766D75" w:rsidP="00766D75">
      <w:pPr>
        <w:pStyle w:val="libNormal"/>
      </w:pPr>
      <w:r>
        <w:t>First, Imam Ali (‘a) was the closest in relation to the Holy Prophet (S). He possessed incomparable qualifications, capabilities, and ability to hold the responsibility of leadership. However, he did not think that these people would seize this position and take him out of it.</w:t>
      </w:r>
    </w:p>
    <w:p w14:paraId="2DC070DF" w14:textId="77777777" w:rsidR="008C5AE2" w:rsidRDefault="00766D75" w:rsidP="00766D75">
      <w:pPr>
        <w:pStyle w:val="libNormal"/>
      </w:pPr>
      <w:r>
        <w:t>Taking the initiative, Al-’Abbas, Imam Ali’s uncle, said to him, ‘Son of my brother, extend your hand so that I will pay homage to you. If I do so, the people will say that the Holy Prophet’s uncle has paid homage to the Holy Prophet’s cousin; therefore, none will disagree to your leadership.’</w:t>
      </w:r>
    </w:p>
    <w:p w14:paraId="6840BC57" w14:textId="77777777" w:rsidR="008C5AE2" w:rsidRDefault="00766D75" w:rsidP="00766D75">
      <w:pPr>
        <w:pStyle w:val="libNormal"/>
      </w:pPr>
      <w:r>
        <w:t>Replying his uncle, Imam Ali (‘a) said, ‘Who else can demand this position?’</w:t>
      </w:r>
      <w:r w:rsidRPr="00D56C78">
        <w:rPr>
          <w:rStyle w:val="libFootnotenumChar"/>
        </w:rPr>
        <w:t>29</w:t>
      </w:r>
    </w:p>
    <w:p w14:paraId="36274AF5" w14:textId="77777777" w:rsidR="008C5AE2" w:rsidRDefault="00766D75" w:rsidP="00766D75">
      <w:pPr>
        <w:pStyle w:val="libNormal"/>
      </w:pPr>
      <w:r>
        <w:t>Commenting on this incident, Dr. Taha Husayn says,</w:t>
      </w:r>
    </w:p>
    <w:p w14:paraId="10B3E08E" w14:textId="77777777" w:rsidR="008C5AE2" w:rsidRDefault="00766D75" w:rsidP="00766D75">
      <w:pPr>
        <w:pStyle w:val="libNormal"/>
      </w:pPr>
      <w:r>
        <w:t>When Al-’Abbas scrutinized the matter, he discovered that his nephew was more rightful to hold this position of leadership than he was, because the nephew was the foster son of the Holy Prophet (S), the most precedent in favor of Islam, and the unbeatable star of all situations. The Holy Prophet (S) used to call him as his brother.</w:t>
      </w:r>
    </w:p>
    <w:p w14:paraId="0AA62D9A" w14:textId="77777777" w:rsidR="008C5AE2" w:rsidRDefault="00766D75" w:rsidP="00766D75">
      <w:pPr>
        <w:pStyle w:val="libNormal"/>
      </w:pPr>
      <w:r>
        <w:t>One day, Ummu-Ayman jokingly said to the Holy Prophet (S), ‘Do you call him (i.e. Ali) your brother and you have given him your daughter in marriage?’ Besides, the Holy Prophet (S) said to him, ‘Your position to me is exactly like the position of Prophet Aaron to Prophet Moses except that no prophet shall come after me.’</w:t>
      </w:r>
    </w:p>
    <w:p w14:paraId="64C047C2" w14:textId="77777777" w:rsidR="008C5AE2" w:rsidRDefault="00766D75" w:rsidP="00766D75">
      <w:pPr>
        <w:pStyle w:val="libNormal"/>
      </w:pPr>
      <w:r>
        <w:t xml:space="preserve">On another occasion, the Holy Prophet (S) said to the Muslims, ‘’Ali is now the master of whomever has regarded me as his master.’ For all these reasons, Al- ‘Abbas, immediately after the passing away of the Holy Prophet (S), came to his nephew and said, ‘Extend your hand so that I will pay homage to you’ etc.’ </w:t>
      </w:r>
      <w:r w:rsidRPr="00D56C78">
        <w:rPr>
          <w:rStyle w:val="libFootnotenumChar"/>
        </w:rPr>
        <w:t>30</w:t>
      </w:r>
    </w:p>
    <w:p w14:paraId="3EA9A2F7" w14:textId="77777777" w:rsidR="008C5AE2" w:rsidRDefault="00766D75" w:rsidP="00766D75">
      <w:pPr>
        <w:pStyle w:val="libNormal"/>
      </w:pPr>
      <w:r>
        <w:t>At any rate, Imam Ali (‘a) strictly opposed paying allegiance to Abu-Bakr and considered it a clear act of trespass against himself, because he knew for sure that the position of succession to the Holy Prophet (S) was his position alone, and with regard to caliphate, his position was ‘like the pivot of the mill; such a lofty position that flood is unable to reach it and the birds also cannot scale those heights,’ as he himself described.</w:t>
      </w:r>
    </w:p>
    <w:p w14:paraId="2DF56EF3" w14:textId="77777777" w:rsidR="008C5AE2" w:rsidRDefault="00766D75" w:rsidP="00766D75">
      <w:pPr>
        <w:pStyle w:val="libNormal"/>
      </w:pPr>
      <w:r>
        <w:t>Imam Ali (‘a) did not expect that this community would dare to distance themselves from the Holy Prophet’s Household (‘a). He, in an angry way, refused to pay homage to Abu-Bakr and openly announced his displeasure and shock at the trespassing of his rights and the injustices of those people in the matter of the next leadership, while those people did not pay any heed. This fact can obviously be noticed in Imam Ali’s words and speeches recorded in Nahj Al-Balaghah.</w:t>
      </w:r>
    </w:p>
    <w:p w14:paraId="157EFA9F" w14:textId="0CDDA451" w:rsidR="00766D75" w:rsidRDefault="00766D75" w:rsidP="00DC5E41">
      <w:pPr>
        <w:pStyle w:val="Heading3"/>
      </w:pPr>
      <w:bookmarkStart w:id="112" w:name="_Toc70729459"/>
      <w:r>
        <w:t>Forcing Imam Ali To Pay Homage To Abu-Bakr</w:t>
      </w:r>
      <w:bookmarkEnd w:id="112"/>
    </w:p>
    <w:p w14:paraId="23A55D58" w14:textId="77777777" w:rsidR="008C5AE2" w:rsidRDefault="00766D75" w:rsidP="00766D75">
      <w:pPr>
        <w:pStyle w:val="libNormal"/>
      </w:pPr>
      <w:r>
        <w:t>The ruling authorities decided to force Imam Ali (‘a) to pay allegiance to Abu-Bakr; they appointed some people to execute this matter. Headed by ‘Umar ibn Al-Khattab who was shouting, threatening, and having in his hand a firebrand to set the house of the Divine Revelation on fire, some constables and mercenaries went to Imam Ali’s house, surrounded it, took out the Imam (‘a) forcibly in a disrespectful manner, and dragged him to Abu-Bakr.</w:t>
      </w:r>
    </w:p>
    <w:p w14:paraId="4200F437" w14:textId="77777777" w:rsidR="008C5AE2" w:rsidRDefault="00766D75" w:rsidP="00766D75">
      <w:pPr>
        <w:pStyle w:val="libNormal"/>
      </w:pPr>
      <w:r>
        <w:t>The Holy Lady Fatimah Al-Zahra' (‘a) the daughter of and most beloved to the Holy Prophet (S) came out and cried at ‘Umar, ‘What have you come with, son of Al-Khattab?’ Violently, ‘Umar answered, ‘What I have come with is more forceful than what your father had come with!’</w:t>
      </w:r>
      <w:r w:rsidRPr="00D56C78">
        <w:rPr>
          <w:rStyle w:val="libFootnotenumChar"/>
        </w:rPr>
        <w:t>31</w:t>
      </w:r>
    </w:p>
    <w:p w14:paraId="2409B126" w14:textId="77777777" w:rsidR="008C5AE2" w:rsidRDefault="00766D75" w:rsidP="00766D75">
      <w:pPr>
        <w:pStyle w:val="libNormal"/>
      </w:pPr>
      <w:r>
        <w:t>Finally, Imam Ali (‘a) was led out of his house violently and brought before Abu-Bakr. The party of Abu-Bakr shouted at him, ‘Pay homage to Abu- Bakr.’ The Imam (‘a) replied them in a very rational manner without being fearful of their might and force,</w:t>
      </w:r>
    </w:p>
    <w:p w14:paraId="2E7D60C9" w14:textId="77777777" w:rsidR="008C5AE2" w:rsidRDefault="00766D75" w:rsidP="00766D75">
      <w:pPr>
        <w:pStyle w:val="libNormal"/>
      </w:pPr>
      <w:r>
        <w:t>I am more qualified for this position than you are. I never pay homage to you; rather, you must pay homage to me. You have confiscated this affair (i.e. succession to the Holy Prophet) from the Ansar and argued against them on the basis of your proximity to the Prophet (S), while you have usurped it from us, the Ahl Al-Bayt (‘a).</w:t>
      </w:r>
    </w:p>
    <w:p w14:paraId="09C22EEB" w14:textId="77777777" w:rsidR="008C5AE2" w:rsidRDefault="00766D75" w:rsidP="00766D75">
      <w:pPr>
        <w:pStyle w:val="libNormal"/>
      </w:pPr>
      <w:r>
        <w:t>Did you not claim to the Ansar that you were more eligible than they were in this matter, because Muhammad (S) belonged to you in relative ties? They therefore surrendered the leadership to you and entrusted the command to you. Now, I present the same argument against you. We are the closest to the Prophet (S) in his lifetime and after his death. So, act justly towards us if you have faith; otherwise, you may continue in oppression while you know that it is wrong’’</w:t>
      </w:r>
    </w:p>
    <w:p w14:paraId="700B1302" w14:textId="77777777" w:rsidR="008C5AE2" w:rsidRDefault="00766D75" w:rsidP="00766D75">
      <w:pPr>
        <w:pStyle w:val="libNormal"/>
      </w:pPr>
      <w:r>
        <w:t>By providing these brilliant arguments, Imam Ali (‘a) presented the same claim (namely, the closeness to the Holy Prophet) that the Muhajirun had used in their argumentation against the Ansar and could overcome them. In fact, the most qualified in the matter of the next leadership according to this claim was Imam Ali (‘a). He argued that he was the closest in relation to the Holy Prophet (S), because he was his cousin, son-in-law, and father of his two grandsons.</w:t>
      </w:r>
    </w:p>
    <w:p w14:paraId="3B8A3D42" w14:textId="77777777" w:rsidR="008C5AE2" w:rsidRDefault="00766D75" w:rsidP="00766D75">
      <w:pPr>
        <w:pStyle w:val="libNormal"/>
      </w:pPr>
      <w:r>
        <w:t>‘Umar ibn Al-Khattab, although he had no reply to the statement of the Imam (‘a), stood up from his place and spoke up angrily, ‘You shall not be released until you pay allegiance.’</w:t>
      </w:r>
    </w:p>
    <w:p w14:paraId="2562E257" w14:textId="77777777" w:rsidR="008C5AE2" w:rsidRDefault="00766D75" w:rsidP="00766D75">
      <w:pPr>
        <w:pStyle w:val="libNormal"/>
      </w:pPr>
      <w:r>
        <w:t>‘What if I refuse?’ said Imam Ali (‘a).</w:t>
      </w:r>
    </w:p>
    <w:p w14:paraId="40C0FD9C" w14:textId="77777777" w:rsidR="008C5AE2" w:rsidRDefault="00766D75" w:rsidP="00766D75">
      <w:pPr>
        <w:pStyle w:val="libNormal"/>
      </w:pPr>
      <w:r>
        <w:t>‘Then, we will behead you!’ answered ‘Umar.</w:t>
      </w:r>
    </w:p>
    <w:p w14:paraId="6C0FF773" w14:textId="77777777" w:rsidR="008C5AE2" w:rsidRDefault="00766D75" w:rsidP="00766D75">
      <w:pPr>
        <w:pStyle w:val="libNormal"/>
      </w:pPr>
      <w:r>
        <w:t>Imam Ali (‘a) looked around him and could not find any supporter to resort to; he therefore said in a sad tone, ‘If you do, you will kill a servant of Allah and a brother of His Messenger.’</w:t>
      </w:r>
    </w:p>
    <w:p w14:paraId="5C83508D" w14:textId="77777777" w:rsidR="008C5AE2" w:rsidRDefault="00766D75" w:rsidP="00766D75">
      <w:pPr>
        <w:pStyle w:val="libNormal"/>
      </w:pPr>
      <w:r>
        <w:t>Losing all his nerves, ‘Umar said, ‘Yes, you are a servant of Allah. But no, you are not the brother of His Messenger.’</w:t>
      </w:r>
    </w:p>
    <w:p w14:paraId="47D8CAB7" w14:textId="77777777" w:rsidR="008C5AE2" w:rsidRDefault="00766D75" w:rsidP="00766D75">
      <w:pPr>
        <w:pStyle w:val="libNormal"/>
      </w:pPr>
      <w:r>
        <w:t>Forgetting that Imam Ali (‘a) was always the brother of the Holy Prophet (S) and the door to his city of knowledge, ‘Umar turned to Abu-Bakr urging him to impose punishment on the Imam (‘a). He thus said, ‘Will you not make a decision against him?’</w:t>
      </w:r>
    </w:p>
    <w:p w14:paraId="20B0755E" w14:textId="77777777" w:rsidR="008C5AE2" w:rsidRDefault="00766D75" w:rsidP="00766D75">
      <w:pPr>
        <w:pStyle w:val="libNormal"/>
      </w:pPr>
      <w:r>
        <w:t>Abu-Bakr answered, ‘I cannot force him to do anything as long as Fatimah is to his side.’</w:t>
      </w:r>
    </w:p>
    <w:p w14:paraId="2B3DBB4E" w14:textId="77777777" w:rsidR="008C5AE2" w:rsidRDefault="00766D75" w:rsidP="00766D75">
      <w:pPr>
        <w:pStyle w:val="libNormal"/>
      </w:pPr>
      <w:r>
        <w:t>The Imam (‘a) then gave ‘Umar a firm reply; he said, ‘Milk the udders and you will receive its gains; and make his position strong, for tomorrow shall it be returned to you.’</w:t>
      </w:r>
    </w:p>
    <w:p w14:paraId="20DB7DB9" w14:textId="77777777" w:rsidR="008C5AE2" w:rsidRDefault="00766D75" w:rsidP="00766D75">
      <w:pPr>
        <w:pStyle w:val="libNormal"/>
      </w:pPr>
      <w:r>
        <w:t>Thus, Imam Ali (‘a) exposed the motive of ‘Umar ibn Al-Khattab who had not expected such a harsh response from the Imam (‘a) who referred to the fact that leadership should reach him after Abu-Bakr. At that time, the Imam (‘a) became furious and he screamed, ‘By Allah, O ‘Umar, I shall not listen to you and I shall not pay homage.’</w:t>
      </w:r>
    </w:p>
    <w:p w14:paraId="1667CAA0" w14:textId="77777777" w:rsidR="008C5AE2" w:rsidRDefault="00766D75" w:rsidP="00766D75">
      <w:pPr>
        <w:pStyle w:val="libNormal"/>
      </w:pPr>
      <w:r>
        <w:t>Abu-Bakr feared lest the situation would worsen; so, he glanced at the Imam (‘a) and said in the kindest manner, ‘If you do not pay homage, I will not force you to do.’</w:t>
      </w:r>
    </w:p>
    <w:p w14:paraId="571A94BC" w14:textId="77777777" w:rsidR="008C5AE2" w:rsidRDefault="00766D75" w:rsidP="00766D75">
      <w:pPr>
        <w:pStyle w:val="libNormal"/>
      </w:pPr>
      <w:r>
        <w:t>Abu-’Ubaydah, one of the most notorious supporters of Abu-Bakr, looked at the Imam (‘a) and, trying to cool the flames of revolt and to make peace with him, said, ‘O cousin! You are still young while they are elders of the community. You do not posses the same experience and understanding they have.</w:t>
      </w:r>
    </w:p>
    <w:p w14:paraId="03663FB2" w14:textId="77777777" w:rsidR="008C5AE2" w:rsidRDefault="00766D75" w:rsidP="00766D75">
      <w:pPr>
        <w:pStyle w:val="libNormal"/>
      </w:pPr>
      <w:r>
        <w:t>I do not see Abu-Bakr but that, in this matter, he is stronger than you are. He has patience and ability to run the affairs of leadership. So, leave this matter for Abu-Bakr, because if you are alive, you shall one day be most qualified for this post from the aspects of superiority, faith, knowledge, understanding, precedence, and kinship’’</w:t>
      </w:r>
    </w:p>
    <w:p w14:paraId="78B855C4" w14:textId="77777777" w:rsidR="008C5AE2" w:rsidRDefault="00766D75" w:rsidP="00766D75">
      <w:pPr>
        <w:pStyle w:val="libNormal"/>
      </w:pPr>
      <w:r>
        <w:t>This deceptive and fraudulent manner aggrieved Imam Ali (‘a) more. He thus spoke to and preached the Muhajirun saying,</w:t>
      </w:r>
    </w:p>
    <w:p w14:paraId="0C113ECF" w14:textId="77777777" w:rsidR="008C5AE2" w:rsidRDefault="00766D75" w:rsidP="00766D75">
      <w:pPr>
        <w:pStyle w:val="libNormal"/>
      </w:pPr>
      <w:r>
        <w:t>For the sake of Allah, O Muhajirun! Let the power of Muhammad (S) among the Arabs not be taken away from its abode and center. Do not distance the Ahl Al-Bayt (‘a) from their rights among the people and their actual position’ By Allah, O Muhajirun! We are the worthiest of all people of this position, because we are the Prophet’s Household, and in this matter, we are more qualified than you are.</w:t>
      </w:r>
    </w:p>
    <w:p w14:paraId="7090C305" w14:textId="77777777" w:rsidR="008C5AE2" w:rsidRDefault="00766D75" w:rsidP="00766D75">
      <w:pPr>
        <w:pStyle w:val="libNormal"/>
      </w:pPr>
      <w:r>
        <w:t>We, the Ahl Al-Bayt, were always the best reciters of the Book of Allah, the most versed in the laws of the religion of Allah, the most knowledgeable of the traditions of Allah’s Messenger, the most conversant with the affairs of the subjects, their best defenders against all harmful things, and the distributors among them with equity.</w:t>
      </w:r>
    </w:p>
    <w:p w14:paraId="3920C17F" w14:textId="77777777" w:rsidR="008C5AE2" w:rsidRDefault="00766D75" w:rsidP="00766D75">
      <w:pPr>
        <w:pStyle w:val="libNormal"/>
      </w:pPr>
      <w:r>
        <w:t>By Allah, this matter is exclusively ours. So, do not follow the selfish desires, lest you will stray off from the path of Allah and you shall then increasingly deviate from the truth.</w:t>
      </w:r>
      <w:r w:rsidRPr="00D56C78">
        <w:rPr>
          <w:rStyle w:val="libFootnotenumChar"/>
        </w:rPr>
        <w:t>32</w:t>
      </w:r>
    </w:p>
    <w:p w14:paraId="389297CE" w14:textId="77777777" w:rsidR="008C5AE2" w:rsidRDefault="00766D75" w:rsidP="00766D75">
      <w:pPr>
        <w:pStyle w:val="libNormal"/>
      </w:pPr>
      <w:r>
        <w:t>The previous words of Imam Ali (‘a) preview the qualifications of leadership that the Ahl Al-Bayt (‘a) other than anyone else enjoyed, such as familiarity with the laws of the religion, knowledgeability of the Holy Prophet’s traditions, and assuming the affairs of the subjects fairly and competently, as well as other qualifications that must be enjoyed by one who assumes the position of leading the Muslim community. In fact, these qualifications were enjoyed by the Ahl Al-Bayt (‘a) alone.</w:t>
      </w:r>
    </w:p>
    <w:p w14:paraId="4353F7E2" w14:textId="77777777" w:rsidR="008C5AE2" w:rsidRDefault="00766D75" w:rsidP="00766D75">
      <w:pPr>
        <w:pStyle w:val="libNormal"/>
      </w:pPr>
      <w:r>
        <w:t>If the people had replied positively to the call of the Imam (‘a), it would have been a guarantee for their wellbeing and protection from deviation and going astray in the field of faith and other fields. The Imam (‘a) would also have saved the nation from many evil consequences. Alas! Since a long time people went towards greed and fulfillment of selfish desires and sacrificed everything for this.</w:t>
      </w:r>
    </w:p>
    <w:p w14:paraId="0EFFC931" w14:textId="77777777" w:rsidR="008C5AE2" w:rsidRDefault="00766D75" w:rsidP="00766D75">
      <w:pPr>
        <w:pStyle w:val="libNormal"/>
      </w:pPr>
      <w:r>
        <w:t>Anyway, the people did not pay any heed to the Imam’s logic; they considered their material gains superior over everything else.</w:t>
      </w:r>
    </w:p>
    <w:p w14:paraId="4B05D9EE" w14:textId="07597C3C" w:rsidR="00766D75" w:rsidRDefault="00766D75" w:rsidP="00DC5E41">
      <w:pPr>
        <w:pStyle w:val="Heading3"/>
      </w:pPr>
      <w:bookmarkStart w:id="113" w:name="_Toc70729460"/>
      <w:r>
        <w:t>Strict Protestations</w:t>
      </w:r>
      <w:bookmarkEnd w:id="113"/>
    </w:p>
    <w:p w14:paraId="7E529B72" w14:textId="77777777" w:rsidR="008C5AE2" w:rsidRDefault="00766D75" w:rsidP="00766D75">
      <w:pPr>
        <w:pStyle w:val="libNormal"/>
      </w:pPr>
      <w:r>
        <w:t>The family members of the Holy Prophet (S) and other prominent personalities of Islam refused to pay homage to Abu-Bakr, demonstrating overwhelming points of protest all of which confirmed that the Holy Prophet’s Household (‘a) were the worthiest of succeeding him. Let us now present some of these protestations:</w:t>
      </w:r>
    </w:p>
    <w:p w14:paraId="4455D02B" w14:textId="05D6038B" w:rsidR="00766D75" w:rsidRDefault="00766D75" w:rsidP="00DC5E41">
      <w:pPr>
        <w:pStyle w:val="Heading3"/>
      </w:pPr>
      <w:bookmarkStart w:id="114" w:name="_Toc70729461"/>
      <w:r>
        <w:t>Imam Ali’s Protestations</w:t>
      </w:r>
      <w:bookmarkEnd w:id="114"/>
    </w:p>
    <w:p w14:paraId="3DEAC298" w14:textId="77777777" w:rsidR="008C5AE2" w:rsidRDefault="00766D75" w:rsidP="00766D75">
      <w:pPr>
        <w:pStyle w:val="libNormal"/>
      </w:pPr>
      <w:r>
        <w:t>Trying to gain Imam Ali’s satisfaction and to give legal touches to his leadership that he had usurped from their true people, Abu-Bakr said to Imam Ali (‘a), ‘Abu’l-Hasan! By Allah, I had nothing to do in this matter and I did not have any desire for holding this position, since I never cared for the matter, never had enough self-confidence to know what is required by the community, never had sufficient financial power, never depended upon my lowly clan, and never wanted to hold this position in order to prevent others from reaching it.</w:t>
      </w:r>
    </w:p>
    <w:p w14:paraId="6A1D2687" w14:textId="77777777" w:rsidR="008C5AE2" w:rsidRDefault="00766D75" w:rsidP="00766D75">
      <w:pPr>
        <w:pStyle w:val="libNormal"/>
      </w:pPr>
      <w:r>
        <w:t>Now, why are you hiding in yourself what I do not deserve from you, showing hatred to me, and looking at me with the eye of animosity?’</w:t>
      </w:r>
    </w:p>
    <w:p w14:paraId="14404E8C" w14:textId="77777777" w:rsidR="008C5AE2" w:rsidRDefault="00766D75" w:rsidP="00766D75">
      <w:pPr>
        <w:pStyle w:val="libNormal"/>
      </w:pPr>
      <w:r>
        <w:t>The Imam (‘a) answered,</w:t>
      </w:r>
    </w:p>
    <w:p w14:paraId="0706B6E3" w14:textId="77777777" w:rsidR="008C5AE2" w:rsidRDefault="00766D75" w:rsidP="00766D75">
      <w:pPr>
        <w:pStyle w:val="libNormal"/>
      </w:pPr>
      <w:r>
        <w:t>If so, what has made you accept this position when you did not have desire for it, nor did you care for it, nor did you have enough self-confidence to assume it?</w:t>
      </w:r>
    </w:p>
    <w:p w14:paraId="2A9AC260" w14:textId="77777777" w:rsidR="008C5AE2" w:rsidRDefault="00766D75" w:rsidP="00766D75">
      <w:pPr>
        <w:pStyle w:val="libNormal"/>
      </w:pPr>
      <w:r>
        <w:t>Abu-Bakr said, ‘What has made me accept it is a tradition that I have heard from Allah’s Messenger who said, ‘Verily, Allah does not accept that my nation concur in deviation.’ Hence, when I noticed the concurrence of them, I followed the Prophet’s saying and feared lest their concurrence would be in violation of true guidance.</w:t>
      </w:r>
    </w:p>
    <w:p w14:paraId="713171E8" w14:textId="77777777" w:rsidR="008C5AE2" w:rsidRDefault="00766D75" w:rsidP="00766D75">
      <w:pPr>
        <w:pStyle w:val="libNormal"/>
      </w:pPr>
      <w:r>
        <w:t>Therefore, I gave them my consent. If I had known that one person only did not agree, I would certainly have refrained from holding this position.’</w:t>
      </w:r>
    </w:p>
    <w:p w14:paraId="3D9BD444" w14:textId="77777777" w:rsidR="008C5AE2" w:rsidRDefault="00766D75" w:rsidP="00766D75">
      <w:pPr>
        <w:pStyle w:val="libNormal"/>
      </w:pPr>
      <w:r>
        <w:t>The second question of the Imam (‘a) was the following:</w:t>
      </w:r>
    </w:p>
    <w:p w14:paraId="71EB7DEB" w14:textId="77777777" w:rsidR="008C5AE2" w:rsidRDefault="00766D75" w:rsidP="00766D75">
      <w:pPr>
        <w:pStyle w:val="libNormal"/>
      </w:pPr>
      <w:r>
        <w:t>As regarding the Holy Prophet’s words that you have just mentioned, now, am I one of this community or not?</w:t>
      </w:r>
    </w:p>
    <w:p w14:paraId="34245765" w14:textId="77777777" w:rsidR="008C5AE2" w:rsidRDefault="00766D75" w:rsidP="00766D75">
      <w:pPr>
        <w:pStyle w:val="libNormal"/>
      </w:pPr>
      <w:r>
        <w:t>‘Yes, you are,’ answered Abu-Bakr.</w:t>
      </w:r>
    </w:p>
    <w:p w14:paraId="472128FA" w14:textId="77777777" w:rsidR="008C5AE2" w:rsidRDefault="00766D75" w:rsidP="00766D75">
      <w:pPr>
        <w:pStyle w:val="libNormal"/>
      </w:pPr>
      <w:r>
        <w:t>The Imam (‘a) added,</w:t>
      </w:r>
    </w:p>
    <w:p w14:paraId="21CC06D3" w14:textId="77777777" w:rsidR="008C5AE2" w:rsidRDefault="00766D75" w:rsidP="00766D75">
      <w:pPr>
        <w:pStyle w:val="libNormal"/>
      </w:pPr>
      <w:r>
        <w:t>What about the group who refrained from paying homage to you, such as Salman, ‘Ammar, Abu-Dharr, Al-Miqdad, and the Ansar? How can you provide as evidence the saying of the Prophet (S) when the like of these persons did not pay homage to you? In fact, there is no objection to these persons at all and they have never shown any negligence with regard to their companionship of the Prophet (S)?</w:t>
      </w:r>
    </w:p>
    <w:p w14:paraId="34E761C7" w14:textId="77777777" w:rsidR="008C5AE2" w:rsidRDefault="00766D75" w:rsidP="00766D75">
      <w:pPr>
        <w:pStyle w:val="libNormal"/>
      </w:pPr>
      <w:r>
        <w:t>Abu-Bakr answered, ‘Only after the concluding of the matter (of caliphate) did I know about the refusal of these people. I then feared lest people would abandon the faith if I would retreat. Hence, my response to their request was, in my conception, less harmful to the religion; lest, people would kill each other and then return to atheism. I also knew that you would not be less careful for keeping the faith of these people than I would be.’</w:t>
      </w:r>
    </w:p>
    <w:p w14:paraId="097C9960" w14:textId="77777777" w:rsidR="008C5AE2" w:rsidRDefault="00766D75" w:rsidP="00766D75">
      <w:pPr>
        <w:pStyle w:val="libNormal"/>
      </w:pPr>
      <w:r>
        <w:t>The Imam (‘a) then said to Abu-Bakr,</w:t>
      </w:r>
    </w:p>
    <w:p w14:paraId="0D97490C" w14:textId="77777777" w:rsidR="008C5AE2" w:rsidRDefault="00766D75" w:rsidP="00766D75">
      <w:pPr>
        <w:pStyle w:val="libNormal"/>
      </w:pPr>
      <w:r>
        <w:t>Can you answer me what qualifications should be enjoyed so that one will be worth holding this position?</w:t>
      </w:r>
    </w:p>
    <w:p w14:paraId="69D5D8F7" w14:textId="77777777" w:rsidR="008C5AE2" w:rsidRDefault="00766D75" w:rsidP="00766D75">
      <w:pPr>
        <w:pStyle w:val="libNormal"/>
      </w:pPr>
      <w:r>
        <w:t>Abu-Bakr began to enumerate such qualifications like sincerity, loyalty, strictness, good behavior, establishment of justice, acting upon the Holy Book and the Prophetic traditions, eloquence, abstinence from worldly pleasures, and regaining the dues from their usurpers, no matter who they are.</w:t>
      </w:r>
    </w:p>
    <w:p w14:paraId="060A8118" w14:textId="77777777" w:rsidR="008C5AE2" w:rsidRDefault="00766D75" w:rsidP="00766D75">
      <w:pPr>
        <w:pStyle w:val="libNormal"/>
      </w:pPr>
      <w:r>
        <w:t>Imam Ali (‘a), adding to these qualifications, said,</w:t>
      </w:r>
    </w:p>
    <w:p w14:paraId="170114A7" w14:textId="77777777" w:rsidR="008C5AE2" w:rsidRDefault="00766D75" w:rsidP="00766D75">
      <w:pPr>
        <w:pStyle w:val="libNormal"/>
      </w:pPr>
      <w:r>
        <w:t>What about precedence in the service of the religion and kinship with the Holy Prophet? I adjure you by Allah, O Abu-Bakr! Do you find yourself enjoying these qualifications?</w:t>
      </w:r>
    </w:p>
    <w:p w14:paraId="5B6107B2" w14:textId="77777777" w:rsidR="008C5AE2" w:rsidRDefault="00766D75" w:rsidP="00766D75">
      <w:pPr>
        <w:pStyle w:val="libNormal"/>
      </w:pPr>
      <w:r>
        <w:t>Abu-Bakr answered, ‘In fact, it is you who enjoy these qualification, O Abu’l-Hasan.’</w:t>
      </w:r>
    </w:p>
    <w:p w14:paraId="71F5854E" w14:textId="77777777" w:rsidR="008C5AE2" w:rsidRDefault="00766D75" w:rsidP="00766D75">
      <w:pPr>
        <w:pStyle w:val="libNormal"/>
      </w:pPr>
      <w:r>
        <w:t>Imam Ali (‘a) further asked,</w:t>
      </w:r>
    </w:p>
    <w:p w14:paraId="162CD180" w14:textId="77777777" w:rsidR="008C5AE2" w:rsidRDefault="00766D75" w:rsidP="00766D75">
      <w:pPr>
        <w:pStyle w:val="libNormal"/>
      </w:pPr>
      <w:r>
        <w:t>I adjure you by Allah; was it you or I the first male to respond to the call of the Holy Prophet (S) to this religion?</w:t>
      </w:r>
    </w:p>
    <w:p w14:paraId="23CBEEE7" w14:textId="77777777" w:rsidR="008C5AE2" w:rsidRDefault="00766D75" w:rsidP="00766D75">
      <w:pPr>
        <w:pStyle w:val="libNormal"/>
      </w:pPr>
      <w:r>
        <w:t>‘It was you,’ Abu-Bakr answered. Imam Ali (‘a) further asked,</w:t>
      </w:r>
    </w:p>
    <w:p w14:paraId="3FC6E11A" w14:textId="77777777" w:rsidR="008C5AE2" w:rsidRDefault="00766D75" w:rsidP="00766D75">
      <w:pPr>
        <w:pStyle w:val="libNormal"/>
      </w:pPr>
      <w:r>
        <w:t>I adjure you by Allah; was it you or I who conveyed the contents of Surah Bara'ah to the pilgrims and the great gathering of the community?</w:t>
      </w:r>
    </w:p>
    <w:p w14:paraId="31F05805" w14:textId="77777777" w:rsidR="008C5AE2" w:rsidRDefault="00766D75" w:rsidP="00766D75">
      <w:pPr>
        <w:pStyle w:val="libNormal"/>
      </w:pPr>
      <w:r>
        <w:t>Abu-Bakr answered, ‘It was you.’</w:t>
      </w:r>
    </w:p>
    <w:p w14:paraId="4359E19E" w14:textId="77777777" w:rsidR="008C5AE2" w:rsidRDefault="00766D75" w:rsidP="00766D75">
      <w:pPr>
        <w:pStyle w:val="libNormal"/>
      </w:pPr>
      <w:r>
        <w:t>Imam Ali (‘a) further asked,</w:t>
      </w:r>
    </w:p>
    <w:p w14:paraId="7CD4C3B2" w14:textId="77777777" w:rsidR="008C5AE2" w:rsidRDefault="00766D75" w:rsidP="00766D75">
      <w:pPr>
        <w:pStyle w:val="libNormal"/>
      </w:pPr>
      <w:r>
        <w:t>I adjure you by Allah; was it you or I who sacrificed his life for Allah’s Messenger (S) on the day of the cave?</w:t>
      </w:r>
    </w:p>
    <w:p w14:paraId="6D1B9050" w14:textId="77777777" w:rsidR="008C5AE2" w:rsidRDefault="00766D75" w:rsidP="00766D75">
      <w:pPr>
        <w:pStyle w:val="libNormal"/>
      </w:pPr>
      <w:r>
        <w:t>Abu-Bakr answered, ‘It was you.’ Imam Ali (‘a) further asked,</w:t>
      </w:r>
    </w:p>
    <w:p w14:paraId="17ED1215" w14:textId="77777777" w:rsidR="008C5AE2" w:rsidRDefault="00766D75" w:rsidP="00766D75">
      <w:pPr>
        <w:pStyle w:val="libNormal"/>
      </w:pPr>
      <w:r>
        <w:t>I adjure you by Allah; was it you or I the loyalty to whom was joined to the loyalty to Allah and His Messenger in the (Quranic) verse that was revealed to express my giving my ring as alms?</w:t>
      </w:r>
    </w:p>
    <w:p w14:paraId="09EB5829" w14:textId="77777777" w:rsidR="008C5AE2" w:rsidRDefault="00766D75" w:rsidP="00766D75">
      <w:pPr>
        <w:pStyle w:val="libNormal"/>
      </w:pPr>
      <w:r>
        <w:t>Abu-Bakr answered, ‘It was you.’</w:t>
      </w:r>
    </w:p>
    <w:p w14:paraId="716FBF67" w14:textId="77777777" w:rsidR="008C5AE2" w:rsidRDefault="00766D75" w:rsidP="00766D75">
      <w:pPr>
        <w:pStyle w:val="libNormal"/>
      </w:pPr>
      <w:r>
        <w:t>Imam Ali (‘a) further asked,</w:t>
      </w:r>
    </w:p>
    <w:p w14:paraId="3B6015CA" w14:textId="77777777" w:rsidR="008C5AE2" w:rsidRDefault="00766D75" w:rsidP="00766D75">
      <w:pPr>
        <w:pStyle w:val="libNormal"/>
      </w:pPr>
      <w:r>
        <w:t>I adjure you by Allah; was it your or my wife and sons whom Allah’s Messenger (S) took with him to imprecate Allah’s curse on the polytheist party?</w:t>
      </w:r>
    </w:p>
    <w:p w14:paraId="191A3E95" w14:textId="77777777" w:rsidR="008C5AE2" w:rsidRDefault="00766D75" w:rsidP="00766D75">
      <w:pPr>
        <w:pStyle w:val="libNormal"/>
      </w:pPr>
      <w:r>
        <w:t>Abu-Bakr answered, ‘It was you.’</w:t>
      </w:r>
    </w:p>
    <w:p w14:paraId="003A1124" w14:textId="77777777" w:rsidR="008C5AE2" w:rsidRDefault="00766D75" w:rsidP="00766D75">
      <w:pPr>
        <w:pStyle w:val="libNormal"/>
      </w:pPr>
      <w:r>
        <w:t>Imam Ali (‘a) further asked,</w:t>
      </w:r>
    </w:p>
    <w:p w14:paraId="5BE7A491" w14:textId="77777777" w:rsidR="008C5AE2" w:rsidRDefault="00766D75" w:rsidP="00766D75">
      <w:pPr>
        <w:pStyle w:val="libNormal"/>
      </w:pPr>
      <w:r>
        <w:t>I adjure you by Allah; was it you or I who was granted succession to the Holy Prophet (S) and whose position to the Holy Prophet (S) was exactly like the position of Prophet Aaron to Prophet Moses?</w:t>
      </w:r>
    </w:p>
    <w:p w14:paraId="25453777" w14:textId="77777777" w:rsidR="008C5AE2" w:rsidRDefault="00766D75" w:rsidP="00766D75">
      <w:pPr>
        <w:pStyle w:val="libNormal"/>
      </w:pPr>
      <w:r>
        <w:t>Abu-Bakr answered, ‘It was you.’</w:t>
      </w:r>
    </w:p>
    <w:p w14:paraId="68F44847" w14:textId="77777777" w:rsidR="008C5AE2" w:rsidRDefault="00766D75" w:rsidP="00766D75">
      <w:pPr>
        <w:pStyle w:val="libNormal"/>
      </w:pPr>
      <w:r>
        <w:t>Imam Ali (‘a) further asked,</w:t>
      </w:r>
    </w:p>
    <w:p w14:paraId="6C465A72" w14:textId="77777777" w:rsidR="008C5AE2" w:rsidRDefault="00766D75" w:rsidP="00766D75">
      <w:pPr>
        <w:pStyle w:val="libNormal"/>
      </w:pPr>
      <w:r>
        <w:t>I adjure you by Allah; was it you and your family or I and my family about whom the (Quranic) Verse of Purification from filth was revealed?</w:t>
      </w:r>
    </w:p>
    <w:p w14:paraId="053DD164" w14:textId="77777777" w:rsidR="008C5AE2" w:rsidRDefault="00766D75" w:rsidP="00766D75">
      <w:pPr>
        <w:pStyle w:val="libNormal"/>
      </w:pPr>
      <w:r>
        <w:t>Abu-Bakr answered, ‘It was you and your family.’</w:t>
      </w:r>
    </w:p>
    <w:p w14:paraId="411B7039" w14:textId="77777777" w:rsidR="008C5AE2" w:rsidRDefault="00766D75" w:rsidP="00766D75">
      <w:pPr>
        <w:pStyle w:val="libNormal"/>
      </w:pPr>
      <w:r>
        <w:t>Imam Ali (‘a) further asked,</w:t>
      </w:r>
    </w:p>
    <w:p w14:paraId="0DBAFEE4" w14:textId="77777777" w:rsidR="008C5AE2" w:rsidRDefault="00766D75" w:rsidP="00766D75">
      <w:pPr>
        <w:pStyle w:val="libNormal"/>
      </w:pPr>
      <w:r>
        <w:t>I adjure you by Allah; was it you or I, my wife, and my children for whom the Holy Prophet (S) said this prayer on the day when we were gathered by him under the cloak: ‘O Allah, these are my family members. O Allah, please make them return to You, but not to Hellfire?’</w:t>
      </w:r>
      <w:r w:rsidRPr="00D56C78">
        <w:rPr>
          <w:rStyle w:val="libFootnotenumChar"/>
        </w:rPr>
        <w:t>33</w:t>
      </w:r>
    </w:p>
    <w:p w14:paraId="0413A6D7" w14:textId="54AD0C3A" w:rsidR="00766D75" w:rsidRDefault="00766D75" w:rsidP="00766D75">
      <w:pPr>
        <w:pStyle w:val="libNormal"/>
      </w:pPr>
      <w:r>
        <w:t>Abu-Bakr answered, ‘It was you, your wife, and your children.’</w:t>
      </w:r>
    </w:p>
    <w:p w14:paraId="00F42A00" w14:textId="77777777" w:rsidR="00766D75" w:rsidRDefault="00766D75" w:rsidP="00766D75">
      <w:pPr>
        <w:pStyle w:val="libNormal"/>
      </w:pPr>
      <w:r>
        <w:t>Imam Ali (‘a) further asked,</w:t>
      </w:r>
    </w:p>
    <w:p w14:paraId="46E93BD4" w14:textId="77777777" w:rsidR="008C5AE2" w:rsidRDefault="00766D75" w:rsidP="00766D75">
      <w:pPr>
        <w:pStyle w:val="libNormal"/>
      </w:pPr>
      <w:r>
        <w:t>I adjure you by Allah; was it you or I about whom this (Quranic) verse was revealed:</w:t>
      </w:r>
    </w:p>
    <w:p w14:paraId="7B7FC7FF" w14:textId="77777777" w:rsidR="008C5AE2" w:rsidRDefault="00766D75" w:rsidP="00766D75">
      <w:pPr>
        <w:pStyle w:val="libNormal"/>
      </w:pPr>
      <w:r>
        <w:t>‘They fulfill vows and fear a day the evil of which shall be spreading far and wide (76:7)?’</w:t>
      </w:r>
    </w:p>
    <w:p w14:paraId="5BB0F65F" w14:textId="77777777" w:rsidR="008C5AE2" w:rsidRDefault="00766D75" w:rsidP="00766D75">
      <w:pPr>
        <w:pStyle w:val="libNormal"/>
      </w:pPr>
      <w:r>
        <w:t>Abu-Bakr answered, ‘It was you.’</w:t>
      </w:r>
    </w:p>
    <w:p w14:paraId="27206E3B" w14:textId="77777777" w:rsidR="008C5AE2" w:rsidRDefault="00766D75" w:rsidP="00766D75">
      <w:pPr>
        <w:pStyle w:val="libNormal"/>
      </w:pPr>
      <w:r>
        <w:t>Imam Ali (‘a) further asked,</w:t>
      </w:r>
    </w:p>
    <w:p w14:paraId="6355D7D8" w14:textId="77777777" w:rsidR="008C5AE2" w:rsidRDefault="00766D75" w:rsidP="00766D75">
      <w:pPr>
        <w:pStyle w:val="libNormal"/>
      </w:pPr>
      <w:r>
        <w:t>I adjure you by Allah; was it you or I to whom the sun was returned to the time of his prayer and thus he performed that prayer in its time; and the sun set again afterward?</w:t>
      </w:r>
      <w:r w:rsidRPr="00D56C78">
        <w:rPr>
          <w:rStyle w:val="libFootnotenumChar"/>
        </w:rPr>
        <w:t>34</w:t>
      </w:r>
    </w:p>
    <w:p w14:paraId="7BF62154" w14:textId="77777777" w:rsidR="008C5AE2" w:rsidRDefault="00766D75" w:rsidP="00766D75">
      <w:pPr>
        <w:pStyle w:val="libNormal"/>
      </w:pPr>
      <w:r>
        <w:t>Abu-Bakr answered, ‘It was you.’</w:t>
      </w:r>
    </w:p>
    <w:p w14:paraId="67E4DC24" w14:textId="77777777" w:rsidR="008C5AE2" w:rsidRDefault="00766D75" w:rsidP="00766D75">
      <w:pPr>
        <w:pStyle w:val="libNormal"/>
      </w:pPr>
      <w:r>
        <w:t>Imam Ali (‘a) further asked,</w:t>
      </w:r>
    </w:p>
    <w:p w14:paraId="586B2E21" w14:textId="77777777" w:rsidR="008C5AE2" w:rsidRDefault="00766D75" w:rsidP="00766D75">
      <w:pPr>
        <w:pStyle w:val="libNormal"/>
      </w:pPr>
      <w:r>
        <w:t>I adjure you by Allah; was it you or I the hero about whom a call from the heavens shouted: ‘There is no sword but Dhu’l-Faqar and there is no hero but Ali?’</w:t>
      </w:r>
    </w:p>
    <w:p w14:paraId="762439B1" w14:textId="77777777" w:rsidR="008C5AE2" w:rsidRDefault="00766D75" w:rsidP="00766D75">
      <w:pPr>
        <w:pStyle w:val="libNormal"/>
      </w:pPr>
      <w:r>
        <w:t>Abu-Bakr answered, ‘It was you.’</w:t>
      </w:r>
    </w:p>
    <w:p w14:paraId="5A6D5DA5" w14:textId="77777777" w:rsidR="008C5AE2" w:rsidRDefault="00766D75" w:rsidP="00766D75">
      <w:pPr>
        <w:pStyle w:val="libNormal"/>
      </w:pPr>
      <w:r>
        <w:t>Imam Ali (‘a) further asked,</w:t>
      </w:r>
    </w:p>
    <w:p w14:paraId="2F4C323F" w14:textId="77777777" w:rsidR="008C5AE2" w:rsidRDefault="00766D75" w:rsidP="00766D75">
      <w:pPr>
        <w:pStyle w:val="libNormal"/>
      </w:pPr>
      <w:r>
        <w:t>I adjure you by Allah; was it you or I whom was endued by the Holy Prophet (S) with his standard on the day of the conquest of Khaybar; therefore, Almighty Allah granted him victory on that day?</w:t>
      </w:r>
    </w:p>
    <w:p w14:paraId="7314B413" w14:textId="77777777" w:rsidR="008C5AE2" w:rsidRDefault="00766D75" w:rsidP="00766D75">
      <w:pPr>
        <w:pStyle w:val="libNormal"/>
      </w:pPr>
      <w:r>
        <w:t>Abu-Bakr answered, ‘It was you.’</w:t>
      </w:r>
    </w:p>
    <w:p w14:paraId="3A4DA535" w14:textId="77777777" w:rsidR="008C5AE2" w:rsidRDefault="00766D75" w:rsidP="00766D75">
      <w:pPr>
        <w:pStyle w:val="libNormal"/>
      </w:pPr>
      <w:r>
        <w:t>Imam Ali (‘a) further asked,</w:t>
      </w:r>
    </w:p>
    <w:p w14:paraId="3D84AB03" w14:textId="77777777" w:rsidR="008C5AE2" w:rsidRDefault="00766D75" w:rsidP="00766D75">
      <w:pPr>
        <w:pStyle w:val="libNormal"/>
      </w:pPr>
      <w:r>
        <w:t>I adjure you by Allah; was it you or I who relieved the Messenger of Allah (S) and the Muslims when he killed ‘Amr ibn Abd-Wudd?</w:t>
      </w:r>
    </w:p>
    <w:p w14:paraId="3A0A39EA" w14:textId="77777777" w:rsidR="008C5AE2" w:rsidRDefault="00766D75" w:rsidP="00766D75">
      <w:pPr>
        <w:pStyle w:val="libNormal"/>
      </w:pPr>
      <w:r>
        <w:t>Abu-Bakr answered, ‘It was you.’</w:t>
      </w:r>
    </w:p>
    <w:p w14:paraId="3ADDB6FE" w14:textId="77777777" w:rsidR="008C5AE2" w:rsidRDefault="00766D75" w:rsidP="00766D75">
      <w:pPr>
        <w:pStyle w:val="libNormal"/>
      </w:pPr>
      <w:r>
        <w:t>Imam Ali (‘a) further asked,</w:t>
      </w:r>
    </w:p>
    <w:p w14:paraId="39C1749C" w14:textId="77777777" w:rsidR="008C5AE2" w:rsidRDefault="00766D75" w:rsidP="00766D75">
      <w:pPr>
        <w:pStyle w:val="libNormal"/>
      </w:pPr>
      <w:r>
        <w:t>I adjure you by Allah; was it you or I whom Allah purified against illegitimate birth since Adam up to his direct father; hence, Allah’s Messenger (S) said, ‘You (Ali) and I were born from legal, but never illegitimate, marriages since Adam up to Abd Al-Muttalib?’</w:t>
      </w:r>
      <w:r w:rsidRPr="00D56C78">
        <w:rPr>
          <w:rStyle w:val="libFootnotenumChar"/>
        </w:rPr>
        <w:t>35</w:t>
      </w:r>
    </w:p>
    <w:p w14:paraId="0CE9B63C" w14:textId="77777777" w:rsidR="008C5AE2" w:rsidRDefault="00766D75" w:rsidP="00766D75">
      <w:pPr>
        <w:pStyle w:val="libNormal"/>
      </w:pPr>
      <w:r>
        <w:t>Abu-Bakr answered, ‘It was you.’</w:t>
      </w:r>
    </w:p>
    <w:p w14:paraId="23673EBE" w14:textId="77777777" w:rsidR="008C5AE2" w:rsidRDefault="00766D75" w:rsidP="00766D75">
      <w:pPr>
        <w:pStyle w:val="libNormal"/>
      </w:pPr>
      <w:r>
        <w:t>Imam Ali (‘a) further asked,</w:t>
      </w:r>
    </w:p>
    <w:p w14:paraId="5D921D3D" w14:textId="77777777" w:rsidR="008C5AE2" w:rsidRDefault="00766D75" w:rsidP="00766D75">
      <w:pPr>
        <w:pStyle w:val="libNormal"/>
      </w:pPr>
      <w:r>
        <w:t>I adjure you by Allah; was it you or I whom the Holy Prophet (S) chose and gave his daughter Fatimah in marriage, saying, ‘It is Allah Who has given her in marriage to you (Ali) in the heavens?’</w:t>
      </w:r>
    </w:p>
    <w:p w14:paraId="314A0C61" w14:textId="77777777" w:rsidR="008C5AE2" w:rsidRDefault="00766D75" w:rsidP="00766D75">
      <w:pPr>
        <w:pStyle w:val="libNormal"/>
      </w:pPr>
      <w:r>
        <w:t>Abu-Bakr answered, ‘It was you.’</w:t>
      </w:r>
    </w:p>
    <w:p w14:paraId="538F5826" w14:textId="77777777" w:rsidR="008C5AE2" w:rsidRDefault="00766D75" w:rsidP="00766D75">
      <w:pPr>
        <w:pStyle w:val="libNormal"/>
      </w:pPr>
      <w:r>
        <w:t>Imam Ali (‘a) further asked,</w:t>
      </w:r>
    </w:p>
    <w:p w14:paraId="4969E9AE" w14:textId="77777777" w:rsidR="008C5AE2" w:rsidRDefault="00766D75" w:rsidP="00766D75">
      <w:pPr>
        <w:pStyle w:val="libNormal"/>
      </w:pPr>
      <w:r>
        <w:t>I adjure you by Allah; is it you or I the father of Al-Hasan and Al-Husayn, the two grandsons and basils of the Messenger of Allah (S) who said about them, ‘These two are the chiefs of the youths of Paradise, and their father is even more preferred than they are?’</w:t>
      </w:r>
    </w:p>
    <w:p w14:paraId="6C48A5FC" w14:textId="77777777" w:rsidR="008C5AE2" w:rsidRDefault="00766D75" w:rsidP="00766D75">
      <w:pPr>
        <w:pStyle w:val="libNormal"/>
      </w:pPr>
      <w:r>
        <w:t>Abu-Bakr answered, ‘It is you.’</w:t>
      </w:r>
    </w:p>
    <w:p w14:paraId="47727AFB" w14:textId="77777777" w:rsidR="008C5AE2" w:rsidRDefault="00766D75" w:rsidP="00766D75">
      <w:pPr>
        <w:pStyle w:val="libNormal"/>
      </w:pPr>
      <w:r>
        <w:t>Imam Ali (‘a) further asked,</w:t>
      </w:r>
    </w:p>
    <w:p w14:paraId="1B826E0E" w14:textId="77777777" w:rsidR="008C5AE2" w:rsidRDefault="00766D75" w:rsidP="00766D75">
      <w:pPr>
        <w:pStyle w:val="libNormal"/>
      </w:pPr>
      <w:r>
        <w:t>I adjure you by Allah; is it your or my brother who is decorated with two wings by which he flies with the angels in Paradise?</w:t>
      </w:r>
    </w:p>
    <w:p w14:paraId="19FE2DC1" w14:textId="77777777" w:rsidR="008C5AE2" w:rsidRDefault="00766D75" w:rsidP="00766D75">
      <w:pPr>
        <w:pStyle w:val="libNormal"/>
      </w:pPr>
      <w:r>
        <w:t>Abu-Bakr answered, ‘It is your brother.’</w:t>
      </w:r>
    </w:p>
    <w:p w14:paraId="48C094E0" w14:textId="77777777" w:rsidR="008C5AE2" w:rsidRDefault="00766D75" w:rsidP="00766D75">
      <w:pPr>
        <w:pStyle w:val="libNormal"/>
      </w:pPr>
      <w:r>
        <w:t>Imam Ali (‘a) further asked,</w:t>
      </w:r>
    </w:p>
    <w:p w14:paraId="14E4FE55" w14:textId="77777777" w:rsidR="008C5AE2" w:rsidRDefault="00766D75" w:rsidP="00766D75">
      <w:pPr>
        <w:pStyle w:val="libNormal"/>
      </w:pPr>
      <w:r>
        <w:t>I adjure you by Allah; was it you or I who guaranteed the debts of Allah’s Messenger (S) and declared openly in the season of the Hajj pilgrimage the fulfillment of his promises?</w:t>
      </w:r>
      <w:r w:rsidRPr="00D56C78">
        <w:rPr>
          <w:rStyle w:val="libFootnotenumChar"/>
        </w:rPr>
        <w:t>36</w:t>
      </w:r>
    </w:p>
    <w:p w14:paraId="33271449" w14:textId="77777777" w:rsidR="008C5AE2" w:rsidRDefault="00766D75" w:rsidP="00766D75">
      <w:pPr>
        <w:pStyle w:val="libNormal"/>
      </w:pPr>
      <w:r>
        <w:t>Abu-Bakr answered, ‘It was you.’</w:t>
      </w:r>
    </w:p>
    <w:p w14:paraId="660620F1" w14:textId="77777777" w:rsidR="008C5AE2" w:rsidRDefault="00766D75" w:rsidP="00766D75">
      <w:pPr>
        <w:pStyle w:val="libNormal"/>
      </w:pPr>
      <w:r>
        <w:t>Imam Ali (‘a) further asked,</w:t>
      </w:r>
    </w:p>
    <w:p w14:paraId="45377860" w14:textId="77777777" w:rsidR="008C5AE2" w:rsidRDefault="00766D75" w:rsidP="00766D75">
      <w:pPr>
        <w:pStyle w:val="libNormal"/>
      </w:pPr>
      <w:r>
        <w:t>I adjure you by Allah; was it you or I whom was invited by Allah’s Messenger (S) to join him in eating the roasted bird when he prayed Almighty Allah, saying, ‘O Allah, please bring to me the dearest of Your creatures to You and to me to eat with me this bird.’ So, none came except me?</w:t>
      </w:r>
      <w:r w:rsidRPr="00D56C78">
        <w:rPr>
          <w:rStyle w:val="libFootnotenumChar"/>
        </w:rPr>
        <w:t>37</w:t>
      </w:r>
    </w:p>
    <w:p w14:paraId="50CA1CCB" w14:textId="77777777" w:rsidR="008C5AE2" w:rsidRDefault="00766D75" w:rsidP="00766D75">
      <w:pPr>
        <w:pStyle w:val="libNormal"/>
      </w:pPr>
      <w:r>
        <w:t>Abu-Bakr answered, ‘It was you.’</w:t>
      </w:r>
    </w:p>
    <w:p w14:paraId="7021D167" w14:textId="77777777" w:rsidR="008C5AE2" w:rsidRDefault="00766D75" w:rsidP="00766D75">
      <w:pPr>
        <w:pStyle w:val="libNormal"/>
      </w:pPr>
      <w:r>
        <w:t>Imam Ali (‘a) further asked,</w:t>
      </w:r>
    </w:p>
    <w:p w14:paraId="1B322F84" w14:textId="77777777" w:rsidR="008C5AE2" w:rsidRDefault="00766D75" w:rsidP="00766D75">
      <w:pPr>
        <w:pStyle w:val="libNormal"/>
      </w:pPr>
      <w:r>
        <w:t>I adjure you by Allah; was it you or I to whom the Messenger of Allah (S) gave the good tidings that he would fight the breakers of their pledges, the wrongdoers, and the apostates for the sake of the accurate interpretation of the Quran?</w:t>
      </w:r>
      <w:r w:rsidRPr="00D56C78">
        <w:rPr>
          <w:rStyle w:val="libFootnotenumChar"/>
        </w:rPr>
        <w:t>38</w:t>
      </w:r>
    </w:p>
    <w:p w14:paraId="40CCFD8E" w14:textId="77777777" w:rsidR="008C5AE2" w:rsidRDefault="00766D75" w:rsidP="00766D75">
      <w:pPr>
        <w:pStyle w:val="libNormal"/>
      </w:pPr>
      <w:r>
        <w:t>Abu-Bakr answered, ‘It was you.’</w:t>
      </w:r>
    </w:p>
    <w:p w14:paraId="01CE8D27" w14:textId="77777777" w:rsidR="008C5AE2" w:rsidRDefault="00766D75" w:rsidP="00766D75">
      <w:pPr>
        <w:pStyle w:val="libNormal"/>
      </w:pPr>
      <w:r>
        <w:t>Imam Ali (‘a) further asked,</w:t>
      </w:r>
    </w:p>
    <w:p w14:paraId="4F0031A6" w14:textId="77777777" w:rsidR="008C5AE2" w:rsidRDefault="00766D75" w:rsidP="00766D75">
      <w:pPr>
        <w:pStyle w:val="libNormal"/>
      </w:pPr>
      <w:r>
        <w:t>I adjure you by Allah; was it you or I to whose full acquaintance with judicature and fair judgment the Messenger of Allah (S) referred by saying, ‘’Ali is the most knowledgeable of judicature amongst you all?’</w:t>
      </w:r>
      <w:r w:rsidRPr="00D56C78">
        <w:rPr>
          <w:rStyle w:val="libFootnotenumChar"/>
        </w:rPr>
        <w:t>39</w:t>
      </w:r>
    </w:p>
    <w:p w14:paraId="4BA528E4" w14:textId="77777777" w:rsidR="008C5AE2" w:rsidRDefault="00766D75" w:rsidP="00766D75">
      <w:pPr>
        <w:pStyle w:val="libNormal"/>
      </w:pPr>
      <w:r>
        <w:t>Abu-Bakr answered, ‘It was you.’</w:t>
      </w:r>
    </w:p>
    <w:p w14:paraId="1EEAE61C" w14:textId="77777777" w:rsidR="008C5AE2" w:rsidRDefault="00766D75" w:rsidP="00766D75">
      <w:pPr>
        <w:pStyle w:val="libNormal"/>
      </w:pPr>
      <w:r>
        <w:t>Imam Ali (‘a) further asked,</w:t>
      </w:r>
    </w:p>
    <w:p w14:paraId="3F91ACD2" w14:textId="77777777" w:rsidR="008C5AE2" w:rsidRDefault="00766D75" w:rsidP="00766D75">
      <w:pPr>
        <w:pStyle w:val="libNormal"/>
      </w:pPr>
      <w:r>
        <w:t>I adjure you by Allah; was it you or I whom the Messenger of Allah (S) ordered to be greeted as the leader of the believers during his lifetime?</w:t>
      </w:r>
      <w:r w:rsidRPr="00D56C78">
        <w:rPr>
          <w:rStyle w:val="libFootnotenumChar"/>
        </w:rPr>
        <w:t>40</w:t>
      </w:r>
    </w:p>
    <w:p w14:paraId="5712A0E7" w14:textId="77777777" w:rsidR="008C5AE2" w:rsidRDefault="00766D75" w:rsidP="00766D75">
      <w:pPr>
        <w:pStyle w:val="libNormal"/>
      </w:pPr>
      <w:r>
        <w:t>Abu-Bakr answered, ‘It was you.’</w:t>
      </w:r>
    </w:p>
    <w:p w14:paraId="04D77EE5" w14:textId="77777777" w:rsidR="008C5AE2" w:rsidRDefault="00766D75" w:rsidP="00766D75">
      <w:pPr>
        <w:pStyle w:val="libNormal"/>
      </w:pPr>
      <w:r>
        <w:t>Imam Ali (‘a) further asked,</w:t>
      </w:r>
    </w:p>
    <w:p w14:paraId="5BBD6E4A" w14:textId="77777777" w:rsidR="008C5AE2" w:rsidRDefault="00766D75" w:rsidP="00766D75">
      <w:pPr>
        <w:pStyle w:val="libNormal"/>
      </w:pPr>
      <w:r>
        <w:t>I adjure you by Allah; was it you or I who witnessed the last words of Allah’s Messenger (S), undertook the ritual ablution of his body, and buried him?</w:t>
      </w:r>
      <w:r w:rsidRPr="00D56C78">
        <w:rPr>
          <w:rStyle w:val="libFootnotenumChar"/>
        </w:rPr>
        <w:t>41</w:t>
      </w:r>
    </w:p>
    <w:p w14:paraId="780F6EF9" w14:textId="77777777" w:rsidR="008C5AE2" w:rsidRDefault="00766D75" w:rsidP="00766D75">
      <w:pPr>
        <w:pStyle w:val="libNormal"/>
      </w:pPr>
      <w:r>
        <w:t>Abu-Bakr answered, ‘It was you.’Imam Ali (‘a) further asked,</w:t>
      </w:r>
    </w:p>
    <w:p w14:paraId="2FAEC6FC" w14:textId="77777777" w:rsidR="008C5AE2" w:rsidRDefault="00766D75" w:rsidP="00766D75">
      <w:pPr>
        <w:pStyle w:val="libNormal"/>
      </w:pPr>
      <w:r>
        <w:t>I adjure you by Allah; was it you or I the closest to the Messenger of Allah (S)?</w:t>
      </w:r>
      <w:r w:rsidRPr="00D56C78">
        <w:rPr>
          <w:rStyle w:val="libFootnotenumChar"/>
        </w:rPr>
        <w:t>42</w:t>
      </w:r>
    </w:p>
    <w:p w14:paraId="329E98DB" w14:textId="77777777" w:rsidR="008C5AE2" w:rsidRDefault="00766D75" w:rsidP="00766D75">
      <w:pPr>
        <w:pStyle w:val="libNormal"/>
      </w:pPr>
      <w:r>
        <w:t>Abu-Bakr answered, ‘It was you.’</w:t>
      </w:r>
    </w:p>
    <w:p w14:paraId="7D8AE077" w14:textId="77777777" w:rsidR="008C5AE2" w:rsidRDefault="00766D75" w:rsidP="00766D75">
      <w:pPr>
        <w:pStyle w:val="libNormal"/>
      </w:pPr>
      <w:r>
        <w:t xml:space="preserve">Imam Ali (‘a) further asked, I adjure you by Allah; was it you or I whom Allah endued with a dinar </w:t>
      </w:r>
      <w:r w:rsidRPr="00D56C78">
        <w:rPr>
          <w:rStyle w:val="libFootnotenumChar"/>
        </w:rPr>
        <w:t>43</w:t>
      </w:r>
      <w:r>
        <w:t xml:space="preserve"> when he was in urgent need for it, Gabriel sold him what he had needed, and Muhammad (S) was his guest when he served his sons with food? </w:t>
      </w:r>
      <w:r w:rsidRPr="00D56C78">
        <w:rPr>
          <w:rStyle w:val="libFootnotenumChar"/>
        </w:rPr>
        <w:t>44</w:t>
      </w:r>
    </w:p>
    <w:p w14:paraId="43B1A58D" w14:textId="77777777" w:rsidR="008C5AE2" w:rsidRDefault="00766D75" w:rsidP="00766D75">
      <w:pPr>
        <w:pStyle w:val="libNormal"/>
      </w:pPr>
      <w:r>
        <w:t>Abu-Bakr answered, ‘It was you.’</w:t>
      </w:r>
    </w:p>
    <w:p w14:paraId="6B9000FD" w14:textId="77777777" w:rsidR="008C5AE2" w:rsidRDefault="00766D75" w:rsidP="00766D75">
      <w:pPr>
        <w:pStyle w:val="libNormal"/>
      </w:pPr>
      <w:r>
        <w:t>Imam Ali (‘a) further asked,</w:t>
      </w:r>
    </w:p>
    <w:p w14:paraId="4D3724E8" w14:textId="77777777" w:rsidR="008C5AE2" w:rsidRDefault="00766D75" w:rsidP="00766D75">
      <w:pPr>
        <w:pStyle w:val="libNormal"/>
      </w:pPr>
      <w:r>
        <w:t>I adjure you by Allah; was it you or I whom the Messenger of Allah (S) carried on his shoulder to throw and break the idol that was put on the roof of the Ka’bah that if I, on that day, wanted to catch the horizon of the heavens, I could?</w:t>
      </w:r>
    </w:p>
    <w:p w14:paraId="41999F70" w14:textId="77777777" w:rsidR="008C5AE2" w:rsidRDefault="00766D75" w:rsidP="00766D75">
      <w:pPr>
        <w:pStyle w:val="libNormal"/>
      </w:pPr>
      <w:r>
        <w:t>Abu-Bakr answered, ‘It was you.’</w:t>
      </w:r>
    </w:p>
    <w:p w14:paraId="68E612B8" w14:textId="77777777" w:rsidR="008C5AE2" w:rsidRDefault="00766D75" w:rsidP="00766D75">
      <w:pPr>
        <w:pStyle w:val="libNormal"/>
      </w:pPr>
      <w:r>
        <w:t>Imam Ali (‘a) further asked,</w:t>
      </w:r>
    </w:p>
    <w:p w14:paraId="23BA5079" w14:textId="77777777" w:rsidR="008C5AE2" w:rsidRDefault="00766D75" w:rsidP="00766D75">
      <w:pPr>
        <w:pStyle w:val="libNormal"/>
      </w:pPr>
      <w:r>
        <w:t xml:space="preserve">I adjure you by Allah; was it you or I to whom the Messenger of Allah (S) said, ‘You are the bearer of my standard in this world and the other world?’ </w:t>
      </w:r>
      <w:r w:rsidRPr="00D56C78">
        <w:rPr>
          <w:rStyle w:val="libFootnotenumChar"/>
        </w:rPr>
        <w:t>45</w:t>
      </w:r>
    </w:p>
    <w:p w14:paraId="580D4E08" w14:textId="77777777" w:rsidR="008C5AE2" w:rsidRDefault="00766D75" w:rsidP="00766D75">
      <w:pPr>
        <w:pStyle w:val="libNormal"/>
      </w:pPr>
      <w:r>
        <w:t>Abu-Bakr answered, ‘It was you.’</w:t>
      </w:r>
    </w:p>
    <w:p w14:paraId="2DFF94F2" w14:textId="77777777" w:rsidR="008C5AE2" w:rsidRDefault="00766D75" w:rsidP="00766D75">
      <w:pPr>
        <w:pStyle w:val="libNormal"/>
      </w:pPr>
      <w:r>
        <w:t>Imam Ali (‘a) further asked,</w:t>
      </w:r>
    </w:p>
    <w:p w14:paraId="6CED45F7" w14:textId="11776F90" w:rsidR="00766D75" w:rsidRDefault="00766D75" w:rsidP="00766D75">
      <w:pPr>
        <w:pStyle w:val="libNormal"/>
      </w:pPr>
      <w:r>
        <w:t xml:space="preserve">I adjure you by Allah; was it you or I whom the Messenger of Allah (S) ordered to open the door of his house in his mosque when he ordered all the other doors to be closed, including all his relatives and companions, and permitted you to do whatever Allah has permitted in the mosque? </w:t>
      </w:r>
      <w:r w:rsidRPr="00D56C78">
        <w:rPr>
          <w:rStyle w:val="libFootnotenumChar"/>
        </w:rPr>
        <w:t>46</w:t>
      </w:r>
    </w:p>
    <w:p w14:paraId="7E0DF400" w14:textId="77777777" w:rsidR="008C5AE2" w:rsidRDefault="00766D75" w:rsidP="00766D75">
      <w:pPr>
        <w:pStyle w:val="libNormal"/>
      </w:pPr>
      <w:r>
        <w:t>Abu-Bakr answered, ‘It was you.’</w:t>
      </w:r>
    </w:p>
    <w:p w14:paraId="2E8754FB" w14:textId="77777777" w:rsidR="008C5AE2" w:rsidRDefault="00766D75" w:rsidP="00766D75">
      <w:pPr>
        <w:pStyle w:val="libNormal"/>
      </w:pPr>
      <w:r>
        <w:t>Imam Ali (‘a) further asked,</w:t>
      </w:r>
    </w:p>
    <w:p w14:paraId="16BC6D94" w14:textId="77777777" w:rsidR="008C5AE2" w:rsidRDefault="00766D75" w:rsidP="00766D75">
      <w:pPr>
        <w:pStyle w:val="libNormal"/>
      </w:pPr>
      <w:r>
        <w:t>I adjure you by Allah; was it you or I who alone gave in charity before consultation with Allah’s Messenger (S) and thus could consult with him, when Almighty Allah blamed some people saying,</w:t>
      </w:r>
    </w:p>
    <w:p w14:paraId="70DF882C" w14:textId="77777777" w:rsidR="008C5AE2" w:rsidRDefault="00766D75" w:rsidP="00766D75">
      <w:pPr>
        <w:pStyle w:val="libNormal"/>
      </w:pPr>
      <w:r>
        <w:t xml:space="preserve">‘Do you fear that you will not be able to give in charity before your consultation? So, when you do not do it and Allah has turned to you mercifully, then keep up prayer and pay the poor-rate and obey Allah and His Messenger; and Allah is Aware of what you do (58:13)?’ </w:t>
      </w:r>
      <w:r w:rsidRPr="00D56C78">
        <w:rPr>
          <w:rStyle w:val="libFootnotenumChar"/>
        </w:rPr>
        <w:t>47</w:t>
      </w:r>
    </w:p>
    <w:p w14:paraId="75422A7F" w14:textId="77777777" w:rsidR="008C5AE2" w:rsidRDefault="00766D75" w:rsidP="00766D75">
      <w:pPr>
        <w:pStyle w:val="libNormal"/>
      </w:pPr>
      <w:r>
        <w:t>Abu-Bakr answered, ‘It was you.’</w:t>
      </w:r>
    </w:p>
    <w:p w14:paraId="75E1E8EF" w14:textId="77777777" w:rsidR="008C5AE2" w:rsidRDefault="00766D75" w:rsidP="00766D75">
      <w:pPr>
        <w:pStyle w:val="libNormal"/>
      </w:pPr>
      <w:r>
        <w:t>Imam Ali (‘a) further asked,</w:t>
      </w:r>
    </w:p>
    <w:p w14:paraId="28F59930" w14:textId="77777777" w:rsidR="008C5AE2" w:rsidRDefault="00766D75" w:rsidP="00766D75">
      <w:pPr>
        <w:pStyle w:val="libNormal"/>
      </w:pPr>
      <w:r>
        <w:t>I adjure you by Allah; was it you or I about whom the Messenger of Allah (S) said to Fatimah , ‘I have given you in marriage to the foremost of all people in believing and the best of all Muslims’ etc?’</w:t>
      </w:r>
    </w:p>
    <w:p w14:paraId="081FCB45" w14:textId="77777777" w:rsidR="008C5AE2" w:rsidRDefault="00766D75" w:rsidP="00766D75">
      <w:pPr>
        <w:pStyle w:val="libNormal"/>
      </w:pPr>
      <w:r>
        <w:t>Abu-Bakr answered, ‘It was you.’</w:t>
      </w:r>
    </w:p>
    <w:p w14:paraId="2AFA4061" w14:textId="77777777" w:rsidR="008C5AE2" w:rsidRDefault="00766D75" w:rsidP="00766D75">
      <w:pPr>
        <w:pStyle w:val="libNormal"/>
      </w:pPr>
      <w:r>
        <w:t>Imam Ali (‘a) further asked,</w:t>
      </w:r>
    </w:p>
    <w:p w14:paraId="422C6210" w14:textId="77777777" w:rsidR="008C5AE2" w:rsidRDefault="00766D75" w:rsidP="00766D75">
      <w:pPr>
        <w:pStyle w:val="libNormal"/>
      </w:pPr>
      <w:r>
        <w:t xml:space="preserve">I adjure you by Allah, O Abu-Bakr; was it you or I whom was greeted by the angels of seven skies on that day at Spring Badr? </w:t>
      </w:r>
      <w:r w:rsidRPr="00D56C78">
        <w:rPr>
          <w:rStyle w:val="libFootnotenumChar"/>
        </w:rPr>
        <w:t>48</w:t>
      </w:r>
    </w:p>
    <w:p w14:paraId="0870C209" w14:textId="77777777" w:rsidR="008C5AE2" w:rsidRDefault="00766D75" w:rsidP="00766D75">
      <w:pPr>
        <w:pStyle w:val="libNormal"/>
      </w:pPr>
      <w:r>
        <w:t>These overwhelming arguments silenced Abu-Bakr and locked in his face all ways out. So, he had to respond to Imam Ali (‘a) and he was determined to correct his mistake, but ‘Umar deterred him.</w:t>
      </w:r>
      <w:r w:rsidRPr="00D56C78">
        <w:rPr>
          <w:rStyle w:val="libFootnotenumChar"/>
        </w:rPr>
        <w:t>49</w:t>
      </w:r>
    </w:p>
    <w:p w14:paraId="10F77929" w14:textId="3BBACDAA" w:rsidR="00766D75" w:rsidRDefault="00766D75" w:rsidP="00DC5E41">
      <w:pPr>
        <w:pStyle w:val="Heading3"/>
      </w:pPr>
      <w:bookmarkStart w:id="115" w:name="_Toc70729462"/>
      <w:r>
        <w:t>Lady Fatimah Al-Zahra'‘S Protestation</w:t>
      </w:r>
      <w:bookmarkEnd w:id="115"/>
    </w:p>
    <w:p w14:paraId="23D0D36C" w14:textId="77777777" w:rsidR="008C5AE2" w:rsidRDefault="00766D75" w:rsidP="00766D75">
      <w:pPr>
        <w:pStyle w:val="libNormal"/>
      </w:pPr>
      <w:r>
        <w:t>In her protestation against Abu-Bakr and his group, Lady Fatimah Al-Zahra' (‘a) provided overwhelming points of protestation, proving Imam Ali’s priority to hold the position of the next leadership. She also denounced the people for eliminating Imam Ali (‘a) from this position, threatening that they would certainly encounter bad consequences, as a result of this situation of them. She thus said,</w:t>
      </w:r>
    </w:p>
    <w:p w14:paraId="77C64794" w14:textId="77777777" w:rsidR="008C5AE2" w:rsidRDefault="00766D75" w:rsidP="00766D75">
      <w:pPr>
        <w:pStyle w:val="libNormal"/>
      </w:pPr>
      <w:r>
        <w:t>Woe unto them! Whereto did they move it from the position of the mission, the bases of Prophethood and the place of descent of Gabriel the Honest Spirit? Verily, he (i.e. Imam Ali) is aware of life and religion’s affairs. That was the great loss. What did they deny from Abu’l-Hasan (Ali)? Yes, by God! They denied the strikes of his sword, his carelessness about death, his deadly assaults, and his anger for the sake of Allah.</w:t>
      </w:r>
    </w:p>
    <w:p w14:paraId="12227D7D" w14:textId="77777777" w:rsidR="008C5AE2" w:rsidRDefault="00766D75" w:rsidP="00766D75">
      <w:pPr>
        <w:pStyle w:val="libNormal"/>
      </w:pPr>
      <w:r>
        <w:t>By Allah, if they turned away from the rein, which the Prophet had handed over to him (i.e. to Imam Ali), he would catch it tenderly and he would move without harm or worry. He would lead them to a fresh flowing fount and would return them with satiety while he himself would not profit of anything but a little just to break his acute thirst and hunger.</w:t>
      </w:r>
    </w:p>
    <w:p w14:paraId="14E9610C" w14:textId="77777777" w:rsidR="008C5AE2" w:rsidRDefault="00766D75" w:rsidP="00766D75">
      <w:pPr>
        <w:pStyle w:val="libNormal"/>
      </w:pPr>
      <w:r>
        <w:t>If they did so, they would be granted blessings from the Heaven and the earth and they would be rewarded by Allah according to their deeds. Come on to see! As long as you live, time shall show you wonders! I wish I knew on what proof they have relied, to what refuge they resorted and to what tie they clung, and on whose progeny have they encroached and spoke against!</w:t>
      </w:r>
    </w:p>
    <w:p w14:paraId="2E4D4218" w14:textId="77777777" w:rsidR="008C5AE2" w:rsidRDefault="00766D75" w:rsidP="00766D75">
      <w:pPr>
        <w:pStyle w:val="libNormal"/>
      </w:pPr>
      <w:r>
        <w:t>Evil indeed is the patron, and evil indeed is the associate, and evil indeed is this change for the unjust! By Allah, they exchanged the good with the bad and the daring with impotent. Disgrace be for a people, who think they do well. Surely they themselves are the mischief makers, but they do not perceive. Woe to them!</w:t>
      </w:r>
    </w:p>
    <w:p w14:paraId="02FA60AB" w14:textId="77777777" w:rsidR="008C5AE2" w:rsidRDefault="00766D75" w:rsidP="00766D75">
      <w:pPr>
        <w:pStyle w:val="libNormal"/>
      </w:pPr>
      <w:r>
        <w:t>‘Is he then who guides to the truth more worthy to be followed, or he who himself does not go aright unless he is guided? What then is the matter with you; how do you judge?(10:35)’</w:t>
      </w:r>
    </w:p>
    <w:p w14:paraId="78DCDA7C" w14:textId="77777777" w:rsidR="008C5AE2" w:rsidRDefault="00766D75" w:rsidP="00766D75">
      <w:pPr>
        <w:pStyle w:val="libNormal"/>
      </w:pPr>
      <w:r>
        <w:t>By Allah, it was impregnated; so, wait until it bears then milk pure blood and fatal venom to the full of the bucket! Then they will perish who say false things and the successors will know what bad the earlier ones have established. Then, be at ease and wait slowly for the sedition.</w:t>
      </w:r>
    </w:p>
    <w:p w14:paraId="3CF2C06A" w14:textId="77777777" w:rsidR="008C5AE2" w:rsidRDefault="00766D75" w:rsidP="00766D75">
      <w:pPr>
        <w:pStyle w:val="libNormal"/>
      </w:pPr>
      <w:r>
        <w:t xml:space="preserve">Rejoice at a sharp sword, an assault of a tyrant enemy, general commotion, and despotism, which will make your victuals so insignificant and your gathering separate. Alas, what a pity! How will you be while it has been obscured to your sights? Shall we then force you to accept it when you are averse to it? </w:t>
      </w:r>
      <w:r w:rsidRPr="00D56C78">
        <w:rPr>
          <w:rStyle w:val="libFootnotenumChar"/>
        </w:rPr>
        <w:t>50</w:t>
      </w:r>
    </w:p>
    <w:p w14:paraId="1B7A1BCF" w14:textId="4BB6C00E" w:rsidR="00766D75" w:rsidRDefault="00766D75" w:rsidP="00DC5E41">
      <w:pPr>
        <w:pStyle w:val="Heading3"/>
      </w:pPr>
      <w:bookmarkStart w:id="116" w:name="_Toc70729463"/>
      <w:r>
        <w:t>Lights On Lady Fatimah’s Speech</w:t>
      </w:r>
      <w:bookmarkEnd w:id="116"/>
    </w:p>
    <w:p w14:paraId="07D17647" w14:textId="77777777" w:rsidR="008C5AE2" w:rsidRDefault="00766D75" w:rsidP="00766D75">
      <w:pPr>
        <w:pStyle w:val="libNormal"/>
      </w:pPr>
      <w:r>
        <w:t>In her speech, Lady Fatimah Al-Zahra' (‘a) condemned the paying of homage to Abu-Bakr, declaring such homage as alienation from the Holy Prophet’s Household (‘a). Referring to the reasons for which these people turned away from giving Imam Ali (‘a) his right to hold the position of leadership after the Holy Prophet (S), Lady Fatimah (‘a) pointed out some peculiar characteristics of Imam Ali (‘a), as follows</w:t>
      </w:r>
    </w:p>
    <w:p w14:paraId="3DAD2B9B" w14:textId="77777777" w:rsidR="008C5AE2" w:rsidRDefault="00766D75" w:rsidP="00766D75">
      <w:pPr>
        <w:pStyle w:val="libNormal"/>
      </w:pPr>
      <w:r>
        <w:t>1. The Imam’s sword harvested the heads of the chiefs of Quraysh and thus created in their hearts malice and hatred towards him.</w:t>
      </w:r>
    </w:p>
    <w:p w14:paraId="2C9F2D32" w14:textId="77777777" w:rsidR="008C5AE2" w:rsidRDefault="00766D75" w:rsidP="00766D75">
      <w:pPr>
        <w:pStyle w:val="libNormal"/>
      </w:pPr>
      <w:r>
        <w:t>2. The Imam (‘a) never flattered anybody at the expense of the truth. He never cared for any blame or criticism as long as he followed the truth.</w:t>
      </w:r>
    </w:p>
    <w:p w14:paraId="125BD716" w14:textId="77777777" w:rsidR="008C5AE2" w:rsidRDefault="00766D75" w:rsidP="00766D75">
      <w:pPr>
        <w:pStyle w:val="libNormal"/>
      </w:pPr>
      <w:r>
        <w:t>3. The Imam (‘a) dedicated his entire life to pleasing Almighty Allah; he therefore did not take into consideration any point other than the pleasure of Almighty Allah, even if the other party was a close relative.</w:t>
      </w:r>
    </w:p>
    <w:p w14:paraId="73DB1A04" w14:textId="77777777" w:rsidR="008C5AE2" w:rsidRDefault="00766D75" w:rsidP="00766D75">
      <w:pPr>
        <w:pStyle w:val="libNormal"/>
      </w:pPr>
      <w:r>
        <w:t>Lady Fatimah Al-Zahra' (‘a) then exposed some features of Imam Ali’s government if only he had held his natural position of leading the Muslim community. Some of these features are as follows:</w:t>
      </w:r>
    </w:p>
    <w:p w14:paraId="1350BA6B" w14:textId="77777777" w:rsidR="008C5AE2" w:rsidRDefault="00766D75" w:rsidP="00766D75">
      <w:pPr>
        <w:pStyle w:val="libNormal"/>
      </w:pPr>
      <w:r>
        <w:t>A) Imam Ali (‘a) would govern their affairs with thorough justice and would rule according to the laws of Almighty Allah.</w:t>
      </w:r>
    </w:p>
    <w:p w14:paraId="4451450B" w14:textId="77777777" w:rsidR="008C5AE2" w:rsidRDefault="00766D75" w:rsidP="00766D75">
      <w:pPr>
        <w:pStyle w:val="libNormal"/>
      </w:pPr>
      <w:r>
        <w:t>B) He would lead them to a luxurious life, security, and peace.</w:t>
      </w:r>
    </w:p>
    <w:p w14:paraId="3683C279" w14:textId="77777777" w:rsidR="008C5AE2" w:rsidRDefault="00766D75" w:rsidP="00766D75">
      <w:pPr>
        <w:pStyle w:val="libNormal"/>
      </w:pPr>
      <w:r>
        <w:t>C) He would act sincerely towards them and guide them to the best of all affairs.</w:t>
      </w:r>
    </w:p>
    <w:p w14:paraId="5FE32A36" w14:textId="77777777" w:rsidR="008C5AE2" w:rsidRDefault="00766D75" w:rsidP="00766D75">
      <w:pPr>
        <w:pStyle w:val="libNormal"/>
      </w:pPr>
      <w:r>
        <w:t>D) He would refuse to benefit from any worldly pleasure and to take for himself the least amount of their financial dues.</w:t>
      </w:r>
    </w:p>
    <w:p w14:paraId="65BDC011" w14:textId="77777777" w:rsidR="008C5AE2" w:rsidRDefault="00766D75" w:rsidP="00766D75">
      <w:pPr>
        <w:pStyle w:val="libNormal"/>
      </w:pPr>
      <w:r>
        <w:t>In fact, when power came to Imam Ali (‘a), he lived as simply as possible; he had no more than one garment and ate no more than one simple meal. He lived the life of the most miserable citizens. In this respect, he is reported to have said,</w:t>
      </w:r>
    </w:p>
    <w:p w14:paraId="7453D8CA" w14:textId="77777777" w:rsidR="008C5AE2" w:rsidRDefault="00766D75" w:rsidP="00766D75">
      <w:pPr>
        <w:pStyle w:val="libNormal"/>
      </w:pPr>
      <w:r>
        <w:t xml:space="preserve">Shall I be content with being called Amir Al-Mu'minin (The Leader of the Believers), although I do not share with the people the hardships of the world? Or shall I be an example for them in the distresses of life? I have not been created to keep myself busy in eating good foods like the tied animal whose only worry is his fodder or like a loose animal whose activity is to swallow. It fills its belly with its feed and forgets the purpose behind it. Shall I be left uncontrolled to pasture freely, or draw the rope of misguidance or roam aimlessly in the paths of bewilderment? </w:t>
      </w:r>
      <w:r w:rsidRPr="00D56C78">
        <w:rPr>
          <w:rStyle w:val="libFootnotenumChar"/>
        </w:rPr>
        <w:t>51</w:t>
      </w:r>
    </w:p>
    <w:p w14:paraId="4B296C72" w14:textId="77777777" w:rsidR="008C5AE2" w:rsidRDefault="00766D75" w:rsidP="00766D75">
      <w:pPr>
        <w:pStyle w:val="libNormal"/>
      </w:pPr>
      <w:r>
        <w:t>E) The fortunes and blessings of Almighty Allah would have covered the entire globe and people would have found no hunger and no destitution if Imam Ali (‘a) had been allowed to hold his natural position of succeeding the Holy Prophet (S) in leading the Muslim community. Unfortunately, the Muslims deprived themselves of all these fortunes and brought upon themselves persecution and discrepancy.</w:t>
      </w:r>
    </w:p>
    <w:p w14:paraId="11EBD736" w14:textId="77777777" w:rsidR="008C5AE2" w:rsidRDefault="00766D75" w:rsidP="00766D75">
      <w:pPr>
        <w:pStyle w:val="libNormal"/>
      </w:pPr>
      <w:r>
        <w:t>Finally, Lady Fatimah Al-Zahra' (‘a) predicted that the Muslim community would suffer very much and encounter various sorts of ordeals and hardships as a result of their eliminating Imam Ali (‘a) from leadership. She thus foretold that seditious matters would blacken the atmospheres of the Muslim community thus disuniting them, the ruling authorities would act towards them tyrannically, and the wrongdoers would manage them dictatorially.</w:t>
      </w:r>
    </w:p>
    <w:p w14:paraId="22F43DE2" w14:textId="77777777" w:rsidR="008C5AE2" w:rsidRDefault="00766D75" w:rsidP="00766D75">
      <w:pPr>
        <w:pStyle w:val="libNormal"/>
      </w:pPr>
      <w:r>
        <w:t>In fact, all these predictions came true, especially after Mu’awiyah came to power. He tortured and exhausted the Muslims, gave a free hand to such criminals like Samarah ibn Jundub, Al-Mughirah ibn Shu’bah, Ziyad ibn Abih, and Busr ibn Arta'ah to persecute the people.</w:t>
      </w:r>
    </w:p>
    <w:p w14:paraId="2A2FB3A3" w14:textId="77777777" w:rsidR="008C5AE2" w:rsidRDefault="00766D75" w:rsidP="00766D75">
      <w:pPr>
        <w:pStyle w:val="libNormal"/>
      </w:pPr>
      <w:r>
        <w:t>In the reign of Mu’awiyah, fear spread, people were sentenced to various sorts of punishment, many eyes were gouged out, many bodies were crucified on the trunks of date-palm trees, and many hearts were pulled out.</w:t>
      </w:r>
    </w:p>
    <w:p w14:paraId="62AD2D0B" w14:textId="77777777" w:rsidR="008C5AE2" w:rsidRDefault="00766D75" w:rsidP="00766D75">
      <w:pPr>
        <w:pStyle w:val="libNormal"/>
      </w:pPr>
      <w:r>
        <w:t>More terribly, when Yazid came to power, horrible crimes were committed; he massacred the Holy Prophet’s family, attacked Al-Madinah and violated its people’s sanctities, and demolished and destroyed by fire the Holy Ka’bah.</w:t>
      </w:r>
    </w:p>
    <w:p w14:paraId="7E99059C" w14:textId="77777777" w:rsidR="008C5AE2" w:rsidRDefault="00766D75" w:rsidP="00766D75">
      <w:pPr>
        <w:pStyle w:val="libNormal"/>
      </w:pPr>
      <w:r>
        <w:t>All these and more were the result of eliminating Imam Ali (‘a) from the position of leadership.</w:t>
      </w:r>
    </w:p>
    <w:p w14:paraId="1C8C053F" w14:textId="28A5E042" w:rsidR="00766D75" w:rsidRDefault="00766D75" w:rsidP="00DC5E41">
      <w:pPr>
        <w:pStyle w:val="Heading3"/>
      </w:pPr>
      <w:bookmarkStart w:id="117" w:name="_Toc70729464"/>
      <w:r>
        <w:t>Imam Al-Hasan’s Protestation</w:t>
      </w:r>
      <w:bookmarkEnd w:id="117"/>
    </w:p>
    <w:p w14:paraId="7827A85C" w14:textId="77777777" w:rsidR="008C5AE2" w:rsidRDefault="00766D75" w:rsidP="00766D75">
      <w:pPr>
        <w:pStyle w:val="libNormal"/>
      </w:pPr>
      <w:r>
        <w:t>When Abu-Bakr usurped the position of leadership, Imam Al-Hasan (‘a) was only seven years old. He went to the mosque of his grandfather and found Abu-Bakr on the minbar. He thus said to him,</w:t>
      </w:r>
    </w:p>
    <w:p w14:paraId="624B6B2E" w14:textId="77777777" w:rsidR="008C5AE2" w:rsidRDefault="00766D75" w:rsidP="00766D75">
      <w:pPr>
        <w:pStyle w:val="libNormal"/>
      </w:pPr>
      <w:r>
        <w:t>Come down from the minbar of my father and go to your father’s minbar.</w:t>
      </w:r>
    </w:p>
    <w:p w14:paraId="1294FAEB" w14:textId="77777777" w:rsidR="008C5AE2" w:rsidRDefault="00766D75" w:rsidP="00766D75">
      <w:pPr>
        <w:pStyle w:val="libNormal"/>
      </w:pPr>
      <w:r>
        <w:t>Astounded by Imam Al-Hasan’s words, Abu-Bakr had to answer with a soft word, saying, ‘You are right! By Allah, it is your father’s minbar, but not my father’s.’</w:t>
      </w:r>
      <w:r w:rsidRPr="00D56C78">
        <w:rPr>
          <w:rStyle w:val="libFootnotenumChar"/>
        </w:rPr>
        <w:t>52</w:t>
      </w:r>
    </w:p>
    <w:p w14:paraId="380AC117" w14:textId="025BB0A9" w:rsidR="00766D75" w:rsidRDefault="00766D75" w:rsidP="00DC5E41">
      <w:pPr>
        <w:pStyle w:val="Heading3"/>
      </w:pPr>
      <w:bookmarkStart w:id="118" w:name="_Toc70729465"/>
      <w:r>
        <w:t>Salman Al-Muhammadi’s Protestation</w:t>
      </w:r>
      <w:bookmarkEnd w:id="118"/>
    </w:p>
    <w:p w14:paraId="35487210" w14:textId="77777777" w:rsidR="008C5AE2" w:rsidRDefault="00766D75" w:rsidP="00766D75">
      <w:pPr>
        <w:pStyle w:val="libNormal"/>
      </w:pPr>
      <w:r>
        <w:t>Salman Al-Farisi (the Persian) was one of the most prominent companions of the Holy Prophet (S). He had full knowledge with Islam, its laws, and its principles. The Holy Prophet (S) cared for him very much that he attached him to his family members, saying,</w:t>
      </w:r>
    </w:p>
    <w:p w14:paraId="1309BDDC" w14:textId="77777777" w:rsidR="008C5AE2" w:rsidRDefault="00766D75" w:rsidP="00766D75">
      <w:pPr>
        <w:pStyle w:val="libNormal"/>
      </w:pPr>
      <w:r>
        <w:t>Salman is one of us-the Ahl Al-Bayt.</w:t>
      </w:r>
    </w:p>
    <w:p w14:paraId="6AAAC30C" w14:textId="77777777" w:rsidR="008C5AE2" w:rsidRDefault="00766D75" w:rsidP="00766D75">
      <w:pPr>
        <w:pStyle w:val="libNormal"/>
      </w:pPr>
      <w:r>
        <w:t>He (S) also instructed,</w:t>
      </w:r>
    </w:p>
    <w:p w14:paraId="70D49CFB" w14:textId="77777777" w:rsidR="008C5AE2" w:rsidRDefault="00766D75" w:rsidP="00766D75">
      <w:pPr>
        <w:pStyle w:val="libNormal"/>
      </w:pPr>
      <w:r>
        <w:t>Do not say: Salman Al-Farisi (i.e. of Persia); rather, you should say: Salman Al-Muhammadi (i.e. of Muhammad).</w:t>
      </w:r>
    </w:p>
    <w:p w14:paraId="71D5ED7C" w14:textId="77777777" w:rsidR="008C5AE2" w:rsidRDefault="00766D75" w:rsidP="00766D75">
      <w:pPr>
        <w:pStyle w:val="libNormal"/>
      </w:pPr>
      <w:r>
        <w:t>When Salman saw how leadership was dissociated from the Ahl Al-Bayt (‘a), he condemned Abu-Bakr, saying,</w:t>
      </w:r>
    </w:p>
    <w:p w14:paraId="488C8B35" w14:textId="77777777" w:rsidR="008C5AE2" w:rsidRDefault="00766D75" w:rsidP="00766D75">
      <w:pPr>
        <w:pStyle w:val="libNormal"/>
      </w:pPr>
      <w:r>
        <w:t>O Abu-Bakr, to whom will you refer your issue when something you ignore befalls you? To whom will you resort when you are asked a question whose answer is not known by you?</w:t>
      </w:r>
    </w:p>
    <w:p w14:paraId="76D4DF96" w14:textId="77777777" w:rsidR="008C5AE2" w:rsidRDefault="00766D75" w:rsidP="00766D75">
      <w:pPr>
        <w:pStyle w:val="libNormal"/>
      </w:pPr>
      <w:r>
        <w:t>What is your excuse as you have advanced yourself to the one who is more knowledgeable than you are, closer to the Messenger of Allah (S) than you are, more familiar with the Book of Allah and the Prophet’s traditions than you are, and whom was put first by the Holy Prophet (S) during his lifetime and whom the Prophet (S) instructed you all to follow at the hour of his death?</w:t>
      </w:r>
    </w:p>
    <w:p w14:paraId="0E357225" w14:textId="77777777" w:rsidR="008C5AE2" w:rsidRDefault="00766D75" w:rsidP="00766D75">
      <w:pPr>
        <w:pStyle w:val="libNormal"/>
      </w:pPr>
      <w:r>
        <w:t xml:space="preserve">However, you abandoned the Prophet’s instruction, pretended to have forgotten his will, breached your promise, broke the covenant, and released yourselves from the bond under which the Prophet (S) put you when you refused to join Usamah’s expedition? </w:t>
      </w:r>
      <w:r w:rsidRPr="00D56C78">
        <w:rPr>
          <w:rStyle w:val="libFootnotenumChar"/>
        </w:rPr>
        <w:t>53</w:t>
      </w:r>
    </w:p>
    <w:p w14:paraId="0F073D45" w14:textId="5F9264E4" w:rsidR="00766D75" w:rsidRDefault="00766D75" w:rsidP="00DC5E41">
      <w:pPr>
        <w:pStyle w:val="Heading3"/>
      </w:pPr>
      <w:bookmarkStart w:id="119" w:name="_Toc70729466"/>
      <w:r>
        <w:t>‘Ammar Ibn Yasir’s Protestation</w:t>
      </w:r>
      <w:bookmarkEnd w:id="119"/>
    </w:p>
    <w:p w14:paraId="54470CF6" w14:textId="77777777" w:rsidR="008C5AE2" w:rsidRDefault="00766D75" w:rsidP="00766D75">
      <w:pPr>
        <w:pStyle w:val="libNormal"/>
      </w:pPr>
      <w:r>
        <w:t>One of the contributors to the construction of the edifice of Islam and one of those whom were harshly persecuted for the sake of Allah, ‘Ammar ibn Yasir enjoyed a highly considerable standing with the Holy Prophet (S).</w:t>
      </w:r>
    </w:p>
    <w:p w14:paraId="710C88C2" w14:textId="77777777" w:rsidR="008C5AE2" w:rsidRDefault="00766D75" w:rsidP="00766D75">
      <w:pPr>
        <w:pStyle w:val="libNormal"/>
      </w:pPr>
      <w:r>
        <w:t>When Abu-Bakr gained caliphate, ‘Ammar hurried to condemn him and the people of Quraysh as well, saying,</w:t>
      </w:r>
    </w:p>
    <w:p w14:paraId="3379D59C" w14:textId="77777777" w:rsidR="008C5AE2" w:rsidRDefault="00766D75" w:rsidP="00766D75">
      <w:pPr>
        <w:pStyle w:val="libNormal"/>
      </w:pPr>
      <w:r>
        <w:t>O groups of Quraysh! O groups of Muslims! If you do not know so far, then be it known to you that the Household of your Prophet (S) is the closest to him, the most rightful to receive his inheritance, the most proficient to run the affairs of the religion, the best protectors of the faithful believers, the best guardians of this nation, and the most sincere to this community.</w:t>
      </w:r>
    </w:p>
    <w:p w14:paraId="20C8D703" w14:textId="77777777" w:rsidR="008C5AE2" w:rsidRDefault="00766D75" w:rsidP="00766D75">
      <w:pPr>
        <w:pStyle w:val="libNormal"/>
      </w:pPr>
      <w:r>
        <w:t>So, order your acquaintance (i.e. Abu-Bakr) to give back the right to its people before your rope shivers, your situation grows weaker, disunity emerges amongst you, sedition invades you forcibly, discrepancy appears amongst you, and your enemy seizes the best opportunity to do violence to you.</w:t>
      </w:r>
    </w:p>
    <w:p w14:paraId="53AADECC" w14:textId="77777777" w:rsidR="008C5AE2" w:rsidRDefault="00766D75" w:rsidP="00766D75">
      <w:pPr>
        <w:pStyle w:val="libNormal"/>
      </w:pPr>
      <w:r>
        <w:t>You have already known that the Banu-Hashim are nearer to this affair than you are and Ali is the closest of you all to your Prophet (S). Unlike all of you, Ali is your leader by the binding command of Allah and His Messenger. He is manifestly different from you all as proven by many cases, especially when the Prophet (S) closed your doors (to the mosque) and kept Ali’s door open, when he gave him in marriage his daughter Fatimah as a sign of Ali’s superiority to all of you.</w:t>
      </w:r>
    </w:p>
    <w:p w14:paraId="689EDE24" w14:textId="77777777" w:rsidR="008C5AE2" w:rsidRDefault="00766D75" w:rsidP="00766D75">
      <w:pPr>
        <w:pStyle w:val="libNormal"/>
      </w:pPr>
      <w:r>
        <w:t>Besides, the Prophet (S) said about Ali, “I am the city of wisdom, and Ali is its door”. So, whoever wants wisdom must come to it from its door.’ Verily, all of you are obliged to resort to him whenever you face a problem with regard to your religious affairs, while he can dispense with you all in this regard, because he enjoys such unprecedented peculiarities that even the best of you lack.</w:t>
      </w:r>
    </w:p>
    <w:p w14:paraId="39222076" w14:textId="77777777" w:rsidR="008C5AE2" w:rsidRDefault="00766D75" w:rsidP="00766D75">
      <w:pPr>
        <w:pStyle w:val="libNormal"/>
      </w:pPr>
      <w:r>
        <w:t>Why do you now depart from him? Why do you usurp his right? Why do you prefer this world to the other world? Evil is this change for the unjust people. Give him what Allah has decided to be for him exclusively. Do not turn back from him retreatingly. Do not turn you back upon your heels; so, you will turn back losers.</w:t>
      </w:r>
      <w:r w:rsidRPr="00D56C78">
        <w:rPr>
          <w:rStyle w:val="libFootnotenumChar"/>
        </w:rPr>
        <w:t>54</w:t>
      </w:r>
    </w:p>
    <w:p w14:paraId="0B030ACC" w14:textId="31BCF57A" w:rsidR="00766D75" w:rsidRDefault="00766D75" w:rsidP="00DC5E41">
      <w:pPr>
        <w:pStyle w:val="Heading3"/>
      </w:pPr>
      <w:bookmarkStart w:id="120" w:name="_Toc70729467"/>
      <w:r>
        <w:t>Abu-Dharr’s Protestation</w:t>
      </w:r>
      <w:bookmarkEnd w:id="120"/>
    </w:p>
    <w:p w14:paraId="6C478900" w14:textId="77777777" w:rsidR="008C5AE2" w:rsidRDefault="00766D75" w:rsidP="00766D75">
      <w:pPr>
        <w:pStyle w:val="libNormal"/>
      </w:pPr>
      <w:r>
        <w:t>Abu-Dharr is the voice of justice and truth in Islam. He comprehended the teachings and laws of the religion that are purposed for spreading social justice on the earth.</w:t>
      </w:r>
    </w:p>
    <w:p w14:paraId="645D18D5" w14:textId="77777777" w:rsidR="008C5AE2" w:rsidRDefault="00766D75" w:rsidP="00766D75">
      <w:pPr>
        <w:pStyle w:val="libNormal"/>
      </w:pPr>
      <w:r>
        <w:t>Expressing his anger with those who eliminated Imam Ali (‘a) from caliphate, Abu-Dharr addressed these words to the groups of the people of Quraysh and the Ansar:</w:t>
      </w:r>
    </w:p>
    <w:p w14:paraId="0FAE7BC9" w14:textId="77777777" w:rsidR="008C5AE2" w:rsidRDefault="00766D75" w:rsidP="00766D75">
      <w:pPr>
        <w:pStyle w:val="libNormal"/>
      </w:pPr>
      <w:r>
        <w:t>O group of the Muhajirun and the Ansar, you and the good ones amongst you all know well that the Holy Prophet (S) had said, ‘The rule over the affairs belongs to Ali after me. After him, it belongs to Al-Hasan and Al- Husayn. After them, it belongs to the members of my Household from the progeny of Al-Husayn.’</w:t>
      </w:r>
    </w:p>
    <w:p w14:paraId="3C6542C3" w14:textId="77777777" w:rsidR="008C5AE2" w:rsidRDefault="00766D75" w:rsidP="00766D75">
      <w:pPr>
        <w:pStyle w:val="libNormal"/>
      </w:pPr>
      <w:r>
        <w:t>However, you have ignored Your Prophet’s words and tried to forget what he had ordered you to follow. You have thus followed the worldly pleasures and forsaken the blessings of the other world whose construction will never be destroyed, bliss will never vanish, people will never be sad, and inhabitants will never die.</w:t>
      </w:r>
    </w:p>
    <w:p w14:paraId="25478A83" w14:textId="77777777" w:rsidR="008C5AE2" w:rsidRDefault="00766D75" w:rsidP="00766D75">
      <w:pPr>
        <w:pStyle w:val="libNormal"/>
      </w:pPr>
      <w:r>
        <w:t>You have become just like the deviated nations who changed the orders of their prophets after them. Soon will you be bitterly punished for your deeds. Allah never oppresses His servants.’</w:t>
      </w:r>
      <w:r w:rsidRPr="00D56C78">
        <w:rPr>
          <w:rStyle w:val="libFootnotenumChar"/>
        </w:rPr>
        <w:t>55</w:t>
      </w:r>
    </w:p>
    <w:p w14:paraId="2A9089AA" w14:textId="13BF19A5" w:rsidR="00766D75" w:rsidRDefault="00766D75" w:rsidP="00DC5E41">
      <w:pPr>
        <w:pStyle w:val="Heading3"/>
      </w:pPr>
      <w:bookmarkStart w:id="121" w:name="_Toc70729468"/>
      <w:r>
        <w:t>Al-Miqdad’s Protestation</w:t>
      </w:r>
      <w:bookmarkEnd w:id="121"/>
    </w:p>
    <w:p w14:paraId="50CC9E14" w14:textId="77777777" w:rsidR="008C5AE2" w:rsidRDefault="00766D75" w:rsidP="00766D75">
      <w:pPr>
        <w:pStyle w:val="libNormal"/>
      </w:pPr>
      <w:r>
        <w:t>Al-Miqdad was one of the prominent personalities in Islam and one of the most sincere companions of Imam Ali (‘a). Reproaching Abu-Bakr, he said,</w:t>
      </w:r>
    </w:p>
    <w:p w14:paraId="2BE9B0E8" w14:textId="77777777" w:rsidR="008C5AE2" w:rsidRDefault="00766D75" w:rsidP="00766D75">
      <w:pPr>
        <w:pStyle w:val="libNormal"/>
      </w:pPr>
      <w:r>
        <w:t>O Abu-Bakr, retreat from your wrongdoing, repent to your Lord, and give back the leadership to its real owner who has more priority to hold this position than you do. You have already known about the allegiance to him that the Holy Prophet (S) had bound you with, ordered you to be a soldier under the standard of Usamah ibn Zayd, and confirmed the illegality of you and your supporters to hold this position when he attached you to the head of hypocrisy and the essence of enmity and rebellion; namely, ‘Amr ibn Al-’As about whom Almighty Allah revealed to His Prophet this verse:</w:t>
      </w:r>
    </w:p>
    <w:p w14:paraId="5C1DC560" w14:textId="77777777" w:rsidR="008C5AE2" w:rsidRDefault="00766D75" w:rsidP="00766D75">
      <w:pPr>
        <w:pStyle w:val="libNormal"/>
      </w:pPr>
      <w:r>
        <w:t>‘Surely, your enemy is the one who shall be without posterity.’(108:3)</w:t>
      </w:r>
    </w:p>
    <w:p w14:paraId="497203E2" w14:textId="77777777" w:rsidR="008C5AE2" w:rsidRDefault="00766D75" w:rsidP="00766D75">
      <w:pPr>
        <w:pStyle w:val="libNormal"/>
      </w:pPr>
      <w:r>
        <w:t>So, fear Allah and hurry to resign this position before it is too late. This is in fact safer for you in your lifetime and after your death. Do not incline to the worldly pleasures and do not be deceived by the people of Quraysh and other people. Very soon shall your worldly pleasures knock you down and you will be returned to your Lord Who will then punish you for what you have done.</w:t>
      </w:r>
    </w:p>
    <w:p w14:paraId="7DF7C641" w14:textId="77777777" w:rsidR="008C5AE2" w:rsidRDefault="00766D75" w:rsidP="00766D75">
      <w:pPr>
        <w:pStyle w:val="libNormal"/>
      </w:pPr>
      <w:r>
        <w:t>You know for sure that Ali ibn Abi Talib is the successor to the Holy Prophet (S); therefore, give him what Allah has decided for him. If you do, this will cover up your defects and lighten your overloads. By Allah, I am but an advisor for you if you only accept my advice. All affairs shall be eventually returned to Allah.</w:t>
      </w:r>
      <w:r w:rsidRPr="00D56C78">
        <w:rPr>
          <w:rStyle w:val="libFootnotenumChar"/>
        </w:rPr>
        <w:t>56</w:t>
      </w:r>
    </w:p>
    <w:p w14:paraId="397A850C" w14:textId="360BCE58" w:rsidR="00766D75" w:rsidRDefault="00766D75" w:rsidP="00DC5E41">
      <w:pPr>
        <w:pStyle w:val="Heading3"/>
      </w:pPr>
      <w:bookmarkStart w:id="122" w:name="_Toc70729469"/>
      <w:r>
        <w:t>‘Utbah Ibn Abi-Lahab’s Protestation</w:t>
      </w:r>
      <w:bookmarkEnd w:id="122"/>
    </w:p>
    <w:p w14:paraId="60550CC2" w14:textId="77777777" w:rsidR="008C5AE2" w:rsidRDefault="00766D75" w:rsidP="00766D75">
      <w:pPr>
        <w:pStyle w:val="libNormal"/>
      </w:pPr>
      <w:r>
        <w:t>In a form of poetic verses, ‘Utbah ibn Abi-Lahab reproached Abu-Bakr for usurping caliphate, saying,</w:t>
      </w:r>
    </w:p>
    <w:p w14:paraId="1625D8C3" w14:textId="77777777" w:rsidR="008C5AE2" w:rsidRDefault="00766D75" w:rsidP="00766D75">
      <w:pPr>
        <w:pStyle w:val="libNormal"/>
      </w:pPr>
      <w:r>
        <w:t>I never expected that this affair (of caliphate) would be turned away From the descendant of Hashim in general and from Abu’l-Hasan in particular.</w:t>
      </w:r>
    </w:p>
    <w:p w14:paraId="2D67F629" w14:textId="77777777" w:rsidR="008C5AE2" w:rsidRDefault="00766D75" w:rsidP="00766D75">
      <w:pPr>
        <w:pStyle w:val="libNormal"/>
      </w:pPr>
      <w:r>
        <w:t>Has he not been the first to believe, the first to serve Islam, and the most knowledgeable in the Quran and the Prophetic traditions?</w:t>
      </w:r>
    </w:p>
    <w:p w14:paraId="3312D4B4" w14:textId="77777777" w:rsidR="008C5AE2" w:rsidRDefault="00766D75" w:rsidP="00766D75">
      <w:pPr>
        <w:pStyle w:val="libNormal"/>
      </w:pPr>
      <w:r>
        <w:t>He is also the last to witness the Prophet and the one whom was assisted by Gabriel in washing and enshrouding the Prophet.</w:t>
      </w:r>
    </w:p>
    <w:p w14:paraId="0D9EEA72" w14:textId="77777777" w:rsidR="008C5AE2" w:rsidRDefault="00766D75" w:rsidP="00766D75">
      <w:pPr>
        <w:pStyle w:val="libNormal"/>
      </w:pPr>
      <w:r>
        <w:t xml:space="preserve">He enjoys such virtuous traits that none of you has their likes and no one among these people ever had his righteous features. </w:t>
      </w:r>
      <w:r w:rsidRPr="00D56C78">
        <w:rPr>
          <w:rStyle w:val="libFootnotenumChar"/>
        </w:rPr>
        <w:t>57</w:t>
      </w:r>
    </w:p>
    <w:p w14:paraId="3A5A8402" w14:textId="7476D38E" w:rsidR="00766D75" w:rsidRDefault="00766D75" w:rsidP="00DC5E41">
      <w:pPr>
        <w:pStyle w:val="Heading3"/>
      </w:pPr>
      <w:bookmarkStart w:id="123" w:name="_Toc70729470"/>
      <w:r>
        <w:t>Abu-Ayyub Al-Ansari’s Protestation</w:t>
      </w:r>
      <w:bookmarkEnd w:id="123"/>
    </w:p>
    <w:p w14:paraId="7CAE0DAF" w14:textId="77777777" w:rsidR="008C5AE2" w:rsidRDefault="00766D75" w:rsidP="00766D75">
      <w:pPr>
        <w:pStyle w:val="libNormal"/>
      </w:pPr>
      <w:r>
        <w:t xml:space="preserve">One of the most brilliant companions of Imam Ali (‘a), Abu-Ayyub participated in all of Imam Ali’s expeditions and battles. He believed in the Imam’s superiority over all others to hold the position of leadership after the Holy Prophet (S). </w:t>
      </w:r>
      <w:r w:rsidRPr="00D56C78">
        <w:rPr>
          <w:rStyle w:val="libFootnotenumChar"/>
        </w:rPr>
        <w:t>58</w:t>
      </w:r>
    </w:p>
    <w:p w14:paraId="62440C7C" w14:textId="77777777" w:rsidR="008C5AE2" w:rsidRDefault="00766D75" w:rsidP="00766D75">
      <w:pPr>
        <w:pStyle w:val="libNormal"/>
      </w:pPr>
      <w:r>
        <w:t>Admonishing Abu-Bakr for usurping Imam Ali’s right, Abu-Ayyub said,</w:t>
      </w:r>
    </w:p>
    <w:p w14:paraId="7D479DCF" w14:textId="77777777" w:rsidR="008C5AE2" w:rsidRDefault="00766D75" w:rsidP="00766D75">
      <w:pPr>
        <w:pStyle w:val="libNormal"/>
      </w:pPr>
      <w:r>
        <w:t>O servants of Allah, fear Allah as regards the household of your Prophet and give them back their right that Allah has decided for them. You, as well as all our brothers, have heard the Holy Prophet (S) on many occasions and in many situations repeating these words: ‘Your leaders after me are the members of my household.’</w:t>
      </w:r>
    </w:p>
    <w:p w14:paraId="5F57D57B" w14:textId="77777777" w:rsidR="008C5AE2" w:rsidRDefault="00766D75" w:rsidP="00766D75">
      <w:pPr>
        <w:pStyle w:val="libNormal"/>
      </w:pPr>
      <w:r>
        <w:t>Referring to none but Ali, the Prophet (S) also said, ‘This (Ali) is the leader of the pious ones and the slayer of the atheists. Really disappointed is he who disappoints him and really victorious is he who supports him.’ So, repent to Allah from your wrongdoing to him, for Allah accepts repentance and He is All-merciful.</w:t>
      </w:r>
    </w:p>
    <w:p w14:paraId="3ABB5BF6" w14:textId="77777777" w:rsidR="008C5AE2" w:rsidRDefault="00766D75" w:rsidP="00766D75">
      <w:pPr>
        <w:pStyle w:val="libNormal"/>
      </w:pPr>
      <w:r>
        <w:t xml:space="preserve">Do not turn back against him, refusing him. </w:t>
      </w:r>
      <w:r w:rsidRPr="00D56C78">
        <w:rPr>
          <w:rStyle w:val="libFootnotenumChar"/>
        </w:rPr>
        <w:t>59</w:t>
      </w:r>
    </w:p>
    <w:p w14:paraId="48D80651" w14:textId="47A5B270" w:rsidR="00766D75" w:rsidRDefault="00766D75" w:rsidP="00DC5E41">
      <w:pPr>
        <w:pStyle w:val="Heading3"/>
      </w:pPr>
      <w:bookmarkStart w:id="124" w:name="_Toc70729471"/>
      <w:r>
        <w:t>Ubayy Ibn Ka’b’s Protestation</w:t>
      </w:r>
      <w:bookmarkEnd w:id="124"/>
    </w:p>
    <w:p w14:paraId="32C58359" w14:textId="77777777" w:rsidR="008C5AE2" w:rsidRDefault="00766D75" w:rsidP="00766D75">
      <w:pPr>
        <w:pStyle w:val="libNormal"/>
      </w:pPr>
      <w:r>
        <w:t>Ubayy ibn Ka’b, one of the Ansar, is the chief of the reciters of the Holy Quran and one of those who swore allegiance to the Holy Prophet (S). He participated in all of the Holy Prophet’s expeditions. ‘Umar ibn Al-Khattab used to call Ubayy as the chief of Muslims.</w:t>
      </w:r>
    </w:p>
    <w:p w14:paraId="40D567ED" w14:textId="77777777" w:rsidR="008C5AE2" w:rsidRDefault="00766D75" w:rsidP="00766D75">
      <w:pPr>
        <w:pStyle w:val="libNormal"/>
      </w:pPr>
      <w:r>
        <w:t>Condemning Abu-Bakr for usurping caliphate from Imam Ali (‘a), Ubayy said,</w:t>
      </w:r>
    </w:p>
    <w:p w14:paraId="7720D13F" w14:textId="77777777" w:rsidR="008C5AE2" w:rsidRDefault="00766D75" w:rsidP="00766D75">
      <w:pPr>
        <w:pStyle w:val="libNormal"/>
      </w:pPr>
      <w:r>
        <w:t>O Abu-Bakr, do not deny the right that Allah has decided for one other than you and do not be the first to disobey Allah’s Messenger with regard to his successor and most elite person, as you are challenging his command. Give back the right to its people so that you will be safe.</w:t>
      </w:r>
    </w:p>
    <w:p w14:paraId="7517B7D4" w14:textId="77777777" w:rsidR="008C5AE2" w:rsidRDefault="00766D75" w:rsidP="00766D75">
      <w:pPr>
        <w:pStyle w:val="libNormal"/>
      </w:pPr>
      <w:r>
        <w:t>Do not go too far in your error, lest you will be sorry. Hurry to return to the truth so that your sin will be eased. Do not have exclusive control over this matter, which Allah has not decided for you; lest, you will encounter the bad consequence of your deed. Very soon, you will depart from what you are now enjoying and come to meet your Lord Who shall interrogate you about what you have done. Verily, your Lord does not oppress His servants.</w:t>
      </w:r>
      <w:r w:rsidRPr="00D56C78">
        <w:rPr>
          <w:rStyle w:val="libFootnotenumChar"/>
        </w:rPr>
        <w:t>60</w:t>
      </w:r>
    </w:p>
    <w:p w14:paraId="70205292" w14:textId="410843A4" w:rsidR="00766D75" w:rsidRDefault="00766D75" w:rsidP="00DC5E41">
      <w:pPr>
        <w:pStyle w:val="Heading3"/>
      </w:pPr>
      <w:bookmarkStart w:id="125" w:name="_Toc70729472"/>
      <w:r>
        <w:t>Al-Nu’man Ibn ‘Ajlan’s Protestation</w:t>
      </w:r>
      <w:bookmarkEnd w:id="125"/>
    </w:p>
    <w:p w14:paraId="16204668" w14:textId="77777777" w:rsidR="008C5AE2" w:rsidRDefault="00766D75" w:rsidP="00766D75">
      <w:pPr>
        <w:pStyle w:val="libNormal"/>
      </w:pPr>
      <w:r>
        <w:t>The spokesman and poet of the Ansar, Al-Nu’man ibn ‘Ajlan composed some poetic verses, criticizing Abu-Bakr for holding the position of caliphate, which is the right of Ali ibn Abi Talib(‘a). He thus said,</w:t>
      </w:r>
    </w:p>
    <w:p w14:paraId="4C372673" w14:textId="29F42445" w:rsidR="00766D75" w:rsidRDefault="00766D75" w:rsidP="00766D75">
      <w:pPr>
        <w:pStyle w:val="libNormal"/>
      </w:pPr>
      <w:r>
        <w:t>You deemed it illegal to appoint Sa’d as the caliph! Is it then legal to appoint Abu-Bakr for this position?</w:t>
      </w:r>
    </w:p>
    <w:p w14:paraId="7ACAF765" w14:textId="77777777" w:rsidR="00766D75" w:rsidRDefault="00766D75" w:rsidP="00766D75">
      <w:pPr>
        <w:pStyle w:val="libNormal"/>
      </w:pPr>
      <w:r>
        <w:t>Do you think that Abu-Bakr is worthy enough to be the leader; while it is well known that Ali is the worthiest?</w:t>
      </w:r>
    </w:p>
    <w:p w14:paraId="16A234D9" w14:textId="77777777" w:rsidR="008C5AE2" w:rsidRDefault="00766D75" w:rsidP="00766D75">
      <w:pPr>
        <w:pStyle w:val="libNormal"/>
      </w:pPr>
      <w:r>
        <w:t xml:space="preserve">Verily, it is catastrophic not to give this office to Ali, who deserves it more than everyone else, whether you know this or not. </w:t>
      </w:r>
      <w:r w:rsidRPr="00D56C78">
        <w:rPr>
          <w:rStyle w:val="libFootnotenumChar"/>
        </w:rPr>
        <w:t>61</w:t>
      </w:r>
    </w:p>
    <w:p w14:paraId="27E992F6" w14:textId="6F39C75D" w:rsidR="00766D75" w:rsidRDefault="00766D75" w:rsidP="00DC5E41">
      <w:pPr>
        <w:pStyle w:val="Heading3"/>
      </w:pPr>
      <w:bookmarkStart w:id="126" w:name="_Toc70729473"/>
      <w:r>
        <w:t>‘Uthman Ibn Hunayf’s Protestation</w:t>
      </w:r>
      <w:bookmarkEnd w:id="126"/>
    </w:p>
    <w:p w14:paraId="01F99B5C" w14:textId="77777777" w:rsidR="008C5AE2" w:rsidRDefault="00766D75" w:rsidP="00766D75">
      <w:pPr>
        <w:pStyle w:val="libNormal"/>
      </w:pPr>
      <w:r>
        <w:t>Addressing Abu-Bakr, ‘Uthman ibn Hunayf said,</w:t>
      </w:r>
    </w:p>
    <w:p w14:paraId="5A699632" w14:textId="77777777" w:rsidR="008C5AE2" w:rsidRDefault="00766D75" w:rsidP="00766D75">
      <w:pPr>
        <w:pStyle w:val="libNormal"/>
      </w:pPr>
      <w:r>
        <w:t>We have heard the Messenger of Allah (S) saying, ‘My Household are the stars of the earth. So, do not advance yourselves against them. They are verily the leaders after me.’ Immediately, a man stood up and asked, ‘O Allah’s Messenger, who are those representing your household?’ The Holy Prophet (S) answered, ‘They are Ali and his immaculate sons.’</w:t>
      </w:r>
      <w:r w:rsidRPr="00D56C78">
        <w:rPr>
          <w:rStyle w:val="libFootnotenumChar"/>
        </w:rPr>
        <w:t>62</w:t>
      </w:r>
    </w:p>
    <w:p w14:paraId="3195B5BA" w14:textId="5FC9C3CE" w:rsidR="00766D75" w:rsidRDefault="00766D75" w:rsidP="00DC5E41">
      <w:pPr>
        <w:pStyle w:val="Heading3"/>
      </w:pPr>
      <w:bookmarkStart w:id="127" w:name="_Toc70729474"/>
      <w:r>
        <w:t>Sahl Ibn Hunayf’s Protestation</w:t>
      </w:r>
      <w:bookmarkEnd w:id="127"/>
    </w:p>
    <w:p w14:paraId="523C897D" w14:textId="77777777" w:rsidR="008C5AE2" w:rsidRDefault="00766D75" w:rsidP="00766D75">
      <w:pPr>
        <w:pStyle w:val="libNormal"/>
      </w:pPr>
      <w:r>
        <w:t>Declaring his support to Imam Ali (‘a) and addressing the people of Quraysh, Sahl ibn Hunayf, one of the most virtuous Companions, said,</w:t>
      </w:r>
    </w:p>
    <w:p w14:paraId="229E954A" w14:textId="77777777" w:rsidR="008C5AE2" w:rsidRDefault="00766D75" w:rsidP="00766D75">
      <w:pPr>
        <w:pStyle w:val="libNormal"/>
      </w:pPr>
      <w:r>
        <w:t>O people of Quraysh, bear witness that I saw the Messenger of Allah (S) in this very place (i.e. the Prophet’s Mosque) taking Ali ibn Abi Talib from the hand and saying, ‘O people, this (Ali) is your leader after me and my successor in my lifetime and after my death. He settles my debts and fulfills my promises. He will be the first to shake hands with me on my Divine Pond. So, joy is for him who follows and supports Ali, but woe is him who lags behind and disappoints him.’</w:t>
      </w:r>
      <w:r w:rsidRPr="00D56C78">
        <w:rPr>
          <w:rStyle w:val="libFootnotenumChar"/>
        </w:rPr>
        <w:t>63</w:t>
      </w:r>
    </w:p>
    <w:p w14:paraId="45B244D5" w14:textId="7773700D" w:rsidR="00766D75" w:rsidRDefault="00766D75" w:rsidP="00DC5E41">
      <w:pPr>
        <w:pStyle w:val="Heading3"/>
      </w:pPr>
      <w:bookmarkStart w:id="128" w:name="_Toc70729475"/>
      <w:r>
        <w:t>Khuzaymah Ibn Thabit’s Protestation</w:t>
      </w:r>
      <w:bookmarkEnd w:id="128"/>
    </w:p>
    <w:p w14:paraId="6C7209B9" w14:textId="77777777" w:rsidR="008C5AE2" w:rsidRDefault="00766D75" w:rsidP="00766D75">
      <w:pPr>
        <w:pStyle w:val="libNormal"/>
      </w:pPr>
      <w:r>
        <w:t>Khuzaymah ibn Thabit was one of the most brilliant, most trustful, and closest Companions to the Holy Prophet (S). His testimony was equal to two testimonies, because of his ultimate truthfulness. Declaring his support of Imam Ali (‘a), he said,</w:t>
      </w:r>
    </w:p>
    <w:p w14:paraId="1077E04F" w14:textId="77777777" w:rsidR="008C5AE2" w:rsidRDefault="00766D75" w:rsidP="00766D75">
      <w:pPr>
        <w:pStyle w:val="libNormal"/>
      </w:pPr>
      <w:r>
        <w:t>O people, do you not know that the Messenger of Allah (S) admitted my testimony without need for anyone else’s testimony? I thus testify that I have heard the Messenger of Allah (S) saying, ‘The members of my Household distinguish between the right and the wrong. They are the leaders that must be followed.’ I have testified to what I had already known. A mission of a messenger is no more than conveying the message plainly.</w:t>
      </w:r>
      <w:r w:rsidRPr="00D56C78">
        <w:rPr>
          <w:rStyle w:val="libFootnotenumChar"/>
        </w:rPr>
        <w:t>64</w:t>
      </w:r>
    </w:p>
    <w:p w14:paraId="38ACF28D" w14:textId="6DEBF737" w:rsidR="00766D75" w:rsidRDefault="00766D75" w:rsidP="00DC5E41">
      <w:pPr>
        <w:pStyle w:val="Heading3"/>
      </w:pPr>
      <w:bookmarkStart w:id="129" w:name="_Toc70729476"/>
      <w:r>
        <w:t>Abu’l-Haytham Ibn Al-Tayhan’s Protestation</w:t>
      </w:r>
      <w:bookmarkEnd w:id="129"/>
    </w:p>
    <w:p w14:paraId="28C171F3" w14:textId="77777777" w:rsidR="008C5AE2" w:rsidRDefault="00766D75" w:rsidP="00766D75">
      <w:pPr>
        <w:pStyle w:val="libNormal"/>
      </w:pPr>
      <w:r>
        <w:t>Professing that Imam Ali (‘a) deserved the position of caliphate more than anyone else did, Abu’l-Haytham said,</w:t>
      </w:r>
    </w:p>
    <w:p w14:paraId="679DA8C3" w14:textId="77777777" w:rsidR="008C5AE2" w:rsidRDefault="00766D75" w:rsidP="00766D75">
      <w:pPr>
        <w:pStyle w:val="libNormal"/>
      </w:pPr>
      <w:r>
        <w:t>I bear witness that our Prophet (S), on the day at Ghadir Khumm, declared Ali as the next leader. The Ansar on that occasion said, ‘He has declared him as his successor.’ Others said, ‘He has declared Ali as the master of whomever has considered the Prophet (S) as his master.’</w:t>
      </w:r>
    </w:p>
    <w:p w14:paraId="54E89D76" w14:textId="77777777" w:rsidR="008C5AE2" w:rsidRDefault="00766D75" w:rsidP="00766D75">
      <w:pPr>
        <w:pStyle w:val="libNormal"/>
      </w:pPr>
      <w:r>
        <w:t>When different opinions were said about that incident, we sent one of us to the Holy Prophet (S) to ask him about that. The Holy Prophet (S) said, ‘Tell people that Ali is the master of the faithful believers after me and the most sincere with regard to leading my community.’</w:t>
      </w:r>
    </w:p>
    <w:p w14:paraId="08AACB08" w14:textId="77777777" w:rsidR="008C5AE2" w:rsidRDefault="00766D75" w:rsidP="00766D75">
      <w:pPr>
        <w:pStyle w:val="libNormal"/>
      </w:pPr>
      <w:r>
        <w:t>I have thus testified to what I personally had witnessed. So, let him who pleases believe, and let him who pleases disbelieve. Verily, the Day of Discrimination is a day pre-appointed.</w:t>
      </w:r>
      <w:r w:rsidRPr="00D56C78">
        <w:rPr>
          <w:rStyle w:val="libFootnotenumChar"/>
        </w:rPr>
        <w:t>65</w:t>
      </w:r>
    </w:p>
    <w:p w14:paraId="598C7A8D" w14:textId="77777777" w:rsidR="008C5AE2" w:rsidRDefault="00766D75" w:rsidP="00766D75">
      <w:pPr>
        <w:pStyle w:val="libNormal"/>
      </w:pPr>
      <w:r>
        <w:t>In brief, the events that took place under that shed (i.e. Saqifah of Banu- Sa’idah) were the first seed in sowing discrepancy among Muslims and inconsistency of their word. These events were the source of the major sedition in which all Muslims have been engaged all over history.</w:t>
      </w:r>
    </w:p>
    <w:p w14:paraId="40610959" w14:textId="1B3BA097" w:rsidR="00766D75" w:rsidRDefault="00766D75" w:rsidP="00DC5E41">
      <w:pPr>
        <w:pStyle w:val="Heading3"/>
      </w:pPr>
      <w:bookmarkStart w:id="130" w:name="_Toc70729477"/>
      <w:r>
        <w:t>Unfortunate steps</w:t>
      </w:r>
      <w:bookmarkEnd w:id="130"/>
    </w:p>
    <w:p w14:paraId="0C3DF98A" w14:textId="77777777" w:rsidR="008C5AE2" w:rsidRDefault="00766D75" w:rsidP="00766D75">
      <w:pPr>
        <w:pStyle w:val="libNormal"/>
      </w:pPr>
      <w:r>
        <w:t>The government of Abu-Bakr decided that dreadful steps should be taken against the Imam (‘a) and all efforts be concentrated to weaken and suppress him in every way, because Imam Ali (‘a) was the head of opposition to the government and the absolute majority were inclined towards that the Imam might take the reins of government in his hands. Here we shall discuss some steps that the government of Abu-Bakr initiated.</w:t>
      </w:r>
    </w:p>
    <w:p w14:paraId="10A74BF3" w14:textId="7D4647D0" w:rsidR="00766D75" w:rsidRDefault="00766D75" w:rsidP="00DC5E41">
      <w:pPr>
        <w:pStyle w:val="Heading3"/>
      </w:pPr>
      <w:bookmarkStart w:id="131" w:name="_Toc70729478"/>
      <w:r>
        <w:t>Attacking Imam Ali’s House</w:t>
      </w:r>
      <w:bookmarkEnd w:id="131"/>
    </w:p>
    <w:p w14:paraId="12134EB9" w14:textId="77777777" w:rsidR="008C5AE2" w:rsidRDefault="00766D75" w:rsidP="00766D75">
      <w:pPr>
        <w:pStyle w:val="libNormal"/>
      </w:pPr>
      <w:r>
        <w:t>When Imam Ali (‘a) refused openly to pay homage to Abu-Bakr and provided overwhelming points of protestation all of which proved that he was more entitled to this position than anyone else, because Imam Ali (‘a), at least, was the Holy Prophet’s brother, son-in-law, and father of his grandsons, as well as the one whose struggle for Islam cannot be compared to anyone else’s struggle, the major companions of the Holy Prophet (S) joined him in this respect.</w:t>
      </w:r>
    </w:p>
    <w:p w14:paraId="1CF2C15E" w14:textId="77777777" w:rsidR="008C5AE2" w:rsidRDefault="00766D75" w:rsidP="00766D75">
      <w:pPr>
        <w:pStyle w:val="libNormal"/>
      </w:pPr>
      <w:r>
        <w:t>Imam Ali (‘a) and these companions held a meeting in his house. When Abu-Bakr was informed about this, he felt extremely upset. He thus decided to raid on Imam Ali’s house and use all means of violence. So, he ordered ‘Umar to raid on the Imam’s house suddenly and take him out by force to pay homage in the mosque.</w:t>
      </w:r>
    </w:p>
    <w:p w14:paraId="64332719" w14:textId="77777777" w:rsidR="008C5AE2" w:rsidRDefault="00766D75" w:rsidP="00766D75">
      <w:pPr>
        <w:pStyle w:val="libNormal"/>
      </w:pPr>
      <w:r>
        <w:t>Carrying out this order, ‘Umar, carrying a firebrand in the hand, led his policemen and soldiers who carried firewood with them and hurried to the Imam’s house. They would not hesitate to set the house of the Divine Revelation on fire and to burn those people from whom Allah removed filth.</w:t>
      </w:r>
    </w:p>
    <w:p w14:paraId="74C98C35" w14:textId="77777777" w:rsidR="008C5AE2" w:rsidRDefault="00766D75" w:rsidP="00766D75">
      <w:pPr>
        <w:pStyle w:val="libNormal"/>
      </w:pPr>
      <w:r>
        <w:t>With furious manner and loud voice, ‘Umar shouted, ‘I swear by him who holds ‘Umar’s soul in his hand; if you refuse to come out, I will set this house on fire with all those who are therein.’</w:t>
      </w:r>
    </w:p>
    <w:p w14:paraId="7E156A87" w14:textId="77777777" w:rsidR="008C5AE2" w:rsidRDefault="00766D75" w:rsidP="00766D75">
      <w:pPr>
        <w:pStyle w:val="libNormal"/>
      </w:pPr>
      <w:r>
        <w:t>A group of people reproached him and warned him against Allah’s punishment, saying, ‘Fatimah is in this house!’</w:t>
      </w:r>
    </w:p>
    <w:p w14:paraId="46288C39" w14:textId="77777777" w:rsidR="008C5AE2" w:rsidRDefault="00766D75" w:rsidP="00766D75">
      <w:pPr>
        <w:pStyle w:val="libNormal"/>
      </w:pPr>
      <w:r>
        <w:t>These people intended to remind ‘Umar of the Holy Prophet’s words to his daughter Fatimah, ‘Verily, Allah is pleased when you are pleased, and is angry when you are angered.’</w:t>
      </w:r>
    </w:p>
    <w:p w14:paraId="19529CA0" w14:textId="77777777" w:rsidR="008C5AE2" w:rsidRDefault="00766D75" w:rsidP="00766D75">
      <w:pPr>
        <w:pStyle w:val="libNormal"/>
      </w:pPr>
      <w:r>
        <w:t>However, ‘Umar paid no attention as he answered, ‘Even so! Even so!’</w:t>
      </w:r>
    </w:p>
    <w:p w14:paraId="30A26747" w14:textId="77777777" w:rsidR="008C5AE2" w:rsidRDefault="00766D75" w:rsidP="00766D75">
      <w:pPr>
        <w:pStyle w:val="libNormal"/>
      </w:pPr>
      <w:r>
        <w:t>The Holy Lady Fatimah (‘a) went out and said to them, ‘As much as I know, there is no people worse than you are in such a situation. You have left the dead body of Allah’s Messenger between our hands and gone to decide your own affair! You neither asked for our opinion nor gave back our right to us.’</w:t>
      </w:r>
    </w:p>
    <w:p w14:paraId="5A00AC1B" w14:textId="77777777" w:rsidR="008C5AE2" w:rsidRDefault="00766D75" w:rsidP="00766D75">
      <w:pPr>
        <w:pStyle w:val="libNormal"/>
      </w:pPr>
      <w:r>
        <w:t>These words affected the menTalibties of these people, but ‘Umar went back hurriedly to Abu-Bakr and urged him to take more violent procedures, saying, ‘Will you not take homage from this one who refuses to pay homage to you?’</w:t>
      </w:r>
    </w:p>
    <w:p w14:paraId="70E0C26E" w14:textId="77777777" w:rsidR="008C5AE2" w:rsidRDefault="00766D75" w:rsidP="00766D75">
      <w:pPr>
        <w:pStyle w:val="libNormal"/>
      </w:pPr>
      <w:r>
        <w:t>Responding to ‘Umar’s suggestion, Abu-Bakr sent Qunfudh, an evil and coarse slave, with a group of policemen to break into Imam Ali’s house. They then took out the Imam (‘a) tied with his sword’s rope. Following him, Lady Fatimah Al-Zahra' (‘a) went out, crying on her father, seeking his aid, and saying, ‘O my father! O Allah’s Messenger! See what we are suffering from the son of Al-Khattab and the son of Abu-Quhafah!’</w:t>
      </w:r>
    </w:p>
    <w:p w14:paraId="206837AA" w14:textId="77777777" w:rsidR="008C5AE2" w:rsidRDefault="00766D75" w:rsidP="00766D75">
      <w:pPr>
        <w:pStyle w:val="libNormal"/>
      </w:pPr>
      <w:r>
        <w:t>Astounded, people gathered near the house of Imam Ali (‘a) and others began to weep for the scene. Nevertheless, ‘Umar and his gang were not touched by Lady Al-Zahra'‘s cries; rather, they led the Imam (‘a) towards Abu-Bakr who said to him, ‘Pay homage! Pay homage!’</w:t>
      </w:r>
    </w:p>
    <w:p w14:paraId="0E9A5144" w14:textId="77777777" w:rsidR="008C5AE2" w:rsidRDefault="00766D75" w:rsidP="00766D75">
      <w:pPr>
        <w:pStyle w:val="libNormal"/>
      </w:pPr>
      <w:r>
        <w:t>‘If I do not do it, what will you do?’ answered Imam Ali (‘a).</w:t>
      </w:r>
    </w:p>
    <w:p w14:paraId="2B3BEE82" w14:textId="77777777" w:rsidR="008C5AE2" w:rsidRDefault="00766D75" w:rsidP="00766D75">
      <w:pPr>
        <w:pStyle w:val="libNormal"/>
      </w:pPr>
      <w:r>
        <w:t>Misled by their personal instincts, some present people shouted, ‘If you do it not, we will behead you. We swear it by Allah!’</w:t>
      </w:r>
    </w:p>
    <w:p w14:paraId="00BDD011" w14:textId="77777777" w:rsidR="008C5AE2" w:rsidRDefault="00766D75" w:rsidP="00766D75">
      <w:pPr>
        <w:pStyle w:val="libNormal"/>
      </w:pPr>
      <w:r>
        <w:t>However, the ruling authorities had to release Imam Ali (‘a) who, without delay, hurried towards the burial place of his brother the Messenger of Allah (S), complaining about the ordeals and hardships he was facing, and repeating this holy verse while weeping,</w:t>
      </w:r>
    </w:p>
    <w:p w14:paraId="17EA6AA4" w14:textId="77777777" w:rsidR="008C5AE2" w:rsidRDefault="00766D75" w:rsidP="00766D75">
      <w:pPr>
        <w:pStyle w:val="libNormal"/>
      </w:pPr>
      <w:r>
        <w:t>‘Son of my mother! Surely, the people reckoned me weak and had well-nigh slain me.’</w:t>
      </w:r>
    </w:p>
    <w:p w14:paraId="338863F2" w14:textId="0CE3BD86" w:rsidR="00766D75" w:rsidRDefault="00766D75" w:rsidP="00DC5E41">
      <w:pPr>
        <w:pStyle w:val="Heading3"/>
      </w:pPr>
      <w:bookmarkStart w:id="132" w:name="_Toc70729479"/>
      <w:r>
        <w:t>The issue of Fadak</w:t>
      </w:r>
      <w:bookmarkEnd w:id="132"/>
    </w:p>
    <w:p w14:paraId="6F152CF0" w14:textId="77777777" w:rsidR="008C5AE2" w:rsidRDefault="00766D75" w:rsidP="00766D75">
      <w:pPr>
        <w:pStyle w:val="libNormal"/>
      </w:pPr>
      <w:r>
        <w:t>Historicists and narrators have reported that when the Muslim armies conquered the fortresses of Khaybar, Almighty Allah cast horror and panic in the hearts of the people of Fadak who hurried to the Holy Prophet (S) and obeyed all of his orders. So, the Holy Prophet (S) concluded with them a truce according to which he would take half of their lands. Hence, these lands were pure possession of the Holy Prophet (S) personally, because Muslims did not occupy these lands militarily.</w:t>
      </w:r>
    </w:p>
    <w:p w14:paraId="6CDAAE7C" w14:textId="77777777" w:rsidR="008C5AE2" w:rsidRDefault="00766D75" w:rsidP="00766D75">
      <w:pPr>
        <w:pStyle w:val="libNormal"/>
      </w:pPr>
      <w:r>
        <w:t>Fadak was thus a personal property of the Holy Prophet (S). When this verse:</w:t>
      </w:r>
    </w:p>
    <w:p w14:paraId="621E04B0" w14:textId="77777777" w:rsidR="008C5AE2" w:rsidRDefault="00766D75" w:rsidP="00766D75">
      <w:pPr>
        <w:pStyle w:val="libNormal"/>
      </w:pPr>
      <w:r>
        <w:t>‘And give to the near of kin his due, (17:26)’</w:t>
      </w:r>
    </w:p>
    <w:p w14:paraId="7B2308EA" w14:textId="77777777" w:rsidR="008C5AE2" w:rsidRDefault="00766D75" w:rsidP="00766D75">
      <w:pPr>
        <w:pStyle w:val="libNormal"/>
      </w:pPr>
      <w:r>
        <w:t>was revealed, he transferred its ownership to Lady Fatimah Al-Zahra’ (‘a) through a document. The land was in the possession and use of Lady Fatimah (‘a) until the passing away of the Holy Prophet (S). When Abu-Bakr assumed power, he evicted her from the possession of the land and the garden thereon. This procedure of confiscation was intended to deprive Imam Ali (‘a) of any financial power due to which he might demand with his right, which was usurped by Abu-Bakr.</w:t>
      </w:r>
    </w:p>
    <w:p w14:paraId="236BA7EB" w14:textId="77777777" w:rsidR="008C5AE2" w:rsidRDefault="00766D75" w:rsidP="00766D75">
      <w:pPr>
        <w:pStyle w:val="libNormal"/>
      </w:pPr>
      <w:r>
        <w:t>She went into appeal against this action and provided Imam Ali (‘a) and Ummu-Ayman as her witnesses. They both gave evidence that Lady Fatimah (‘a) was right in her claim that the Holy Prophet (S), in his lifetime, had endued her with the property of Fadak as gift in her favor. Abu-Bakr rejected the claim saying, ‘O daughter of the Prophet! The evidence is not complete unless there are two male witnesses or one man and two female witnesses!’</w:t>
      </w:r>
    </w:p>
    <w:p w14:paraId="7D757CBB" w14:textId="77777777" w:rsidR="008C5AE2" w:rsidRDefault="00766D75" w:rsidP="00766D75">
      <w:pPr>
        <w:pStyle w:val="libNormal"/>
      </w:pPr>
      <w:r>
        <w:t>Lady Fatimah (‘a), seeing that the evidence of Imam Ali (‘a) and Ummu- Ayman was deemed incomplete and the gift of the garden of Fadak was rendered invalid, claimed it as an inheritance from her father the Holy Prophet (S). The contention was that if Abu-Bakr did not consider it as donation, he should concede it to her as an inheritance from her father.</w:t>
      </w:r>
    </w:p>
    <w:p w14:paraId="503D6AC2" w14:textId="77777777" w:rsidR="008C5AE2" w:rsidRDefault="00766D75" w:rsidP="00766D75">
      <w:pPr>
        <w:pStyle w:val="libNormal"/>
      </w:pPr>
      <w:r>
        <w:t>Abu-Bakr said that the properties of the Holy Prophet (S) are not to be transferred to his offspring as inheritance because he (S) had said, ‘We, the group of prophets, do not leave any inheritance; our assets are alms.’</w:t>
      </w:r>
    </w:p>
    <w:p w14:paraId="1E23DEA1" w14:textId="77777777" w:rsidR="008C5AE2" w:rsidRDefault="00766D75" w:rsidP="00766D75">
      <w:pPr>
        <w:pStyle w:val="libNormal"/>
      </w:pPr>
      <w:r>
        <w:t>Lady Fatimah (‘a) rejoined, ‘Is it written in the Book of Allah that you receive your father’s inheritance and I do not? Has the Prophet (S) not said that the right of a person is that his offspring are protected?’</w:t>
      </w:r>
      <w:r w:rsidRPr="00D56C78">
        <w:rPr>
          <w:rStyle w:val="libFootnotenumChar"/>
        </w:rPr>
        <w:t>66</w:t>
      </w:r>
    </w:p>
    <w:p w14:paraId="37275C91" w14:textId="77777777" w:rsidR="008C5AE2" w:rsidRDefault="00766D75" w:rsidP="00766D75">
      <w:pPr>
        <w:pStyle w:val="libNormal"/>
      </w:pPr>
      <w:r>
        <w:t>Lady Fatimah (‘a) was so upset with the verdict of Abu-Bakr that she stopped talking to him and was cross with him the rest of her lifetime. This attitude was not a momentary thing. The person, Fatimah (‘a), whose truthfulness and veracity the Prophet (S) established and proved on the day of Mubahalah (the mutual imprecation of God’s curse on the lying party) was suspected of making a false claim by Abu-Bakr.</w:t>
      </w:r>
    </w:p>
    <w:p w14:paraId="16931B20" w14:textId="77777777" w:rsidR="008C5AE2" w:rsidRDefault="00766D75" w:rsidP="00766D75">
      <w:pPr>
        <w:pStyle w:val="libNormal"/>
      </w:pPr>
      <w:r>
        <w:t>Al-Bukhari writes, ‘Fatimah (‘a), after her father’s demise, claimed from Abu- Bakr that the property that the Prophet (S) acquired from the infidels without battling, and had left behind as inheritance, was her right and thus should be given to her. Abu-Bakr said, ‘Allah’s Messenger (S) has observed that the prophets do not give any inheritance. Whatever they leave behind is charity’. Fatimah (‘a) was very angry at this and severed all contact with Abu-Bakr until her demise.’</w:t>
      </w:r>
      <w:r w:rsidRPr="00D56C78">
        <w:rPr>
          <w:rStyle w:val="libFootnotenumChar"/>
        </w:rPr>
        <w:t>67</w:t>
      </w:r>
    </w:p>
    <w:p w14:paraId="01A11989" w14:textId="77777777" w:rsidR="008C5AE2" w:rsidRDefault="00766D75" w:rsidP="00766D75">
      <w:pPr>
        <w:pStyle w:val="libNormal"/>
      </w:pPr>
      <w:r>
        <w:t>If we presume that neither a donation was made of Fadak nor it was an inheritance, what was the problem in Abu-Bakr giving away the land to Fatimah (‘a) considering her nearness to the Prophet (S). It is considered a right and the duty of a ruler that he can give anything to anyone at his discretion!</w:t>
      </w:r>
    </w:p>
    <w:p w14:paraId="4496FEA5" w14:textId="77777777" w:rsidR="008C5AE2" w:rsidRDefault="00766D75" w:rsidP="00766D75">
      <w:pPr>
        <w:pStyle w:val="libNormal"/>
      </w:pPr>
      <w:r>
        <w:t>Therefore, Abu-Bakr gave to Al-Zubayr ibn Al-’Awwam a property in the valley of Al-Jurf and ‘Umar too transferred to him a property in the valley of ‘Aqiq. ‘Uthman gave away Fadak to Marwan during his reign. Why did not Abu-Bakr give the garden of Fadak to Fatimah (‘a) in the same manner? Fatimah (‘a) was certainly angry with Abu-Bakr and the gravity of this anger can be judged from what the Prophet (S) himself had said,</w:t>
      </w:r>
    </w:p>
    <w:p w14:paraId="603F803E" w14:textId="77777777" w:rsidR="008C5AE2" w:rsidRDefault="00766D75" w:rsidP="00766D75">
      <w:pPr>
        <w:pStyle w:val="libNormal"/>
      </w:pPr>
      <w:r>
        <w:t>O Fatimah! Allah is angry when you are angry and happy when you are happy.</w:t>
      </w:r>
    </w:p>
    <w:p w14:paraId="2F6ECEBC" w14:textId="77777777" w:rsidR="008C5AE2" w:rsidRDefault="00766D75" w:rsidP="00766D75">
      <w:pPr>
        <w:pStyle w:val="libNormal"/>
      </w:pPr>
      <w:r>
        <w:t>It surprises one as to what rule was followed when the claim of Fatimah (‘a) was turned down. The Prophet (S) had given her the possession of the land, and he made the document of donation. If the possession was not there, Abu- Bakr could have said that since she was not in possession of the land, the donation was incomplete. Since possession is the proof of ownership, the burden of proof was on Abu-Bakr to establish that the donation was wrong.</w:t>
      </w:r>
    </w:p>
    <w:p w14:paraId="4A8923B4" w14:textId="77777777" w:rsidR="008C5AE2" w:rsidRDefault="00766D75" w:rsidP="00766D75">
      <w:pPr>
        <w:pStyle w:val="libNormal"/>
      </w:pPr>
      <w:r>
        <w:t>There was no need for him to ask her to produce witnesses. Could anyone have doubted that Fatimah (‘a) would tell falsehoods just to keep possession of Fadak and make a claim over something that did not belong to her? Her truthfulness is an established fact and the certificate is issued by no less a person than ‘A’ishah, ‘I have not found anyone other than Fatimah’s father more truthful than Fatimah.’</w:t>
      </w:r>
      <w:r w:rsidRPr="00D56C78">
        <w:rPr>
          <w:rStyle w:val="libFootnotenumChar"/>
        </w:rPr>
        <w:t>68</w:t>
      </w:r>
    </w:p>
    <w:p w14:paraId="4157A2A5" w14:textId="77777777" w:rsidR="008C5AE2" w:rsidRDefault="00766D75" w:rsidP="00766D75">
      <w:pPr>
        <w:pStyle w:val="libNormal"/>
      </w:pPr>
      <w:r>
        <w:t>When Lady Fatimah Al-Zahra’ (‘a) presented the witnesses, Abu-Bakr said that the evidence was incomplete. The contention was wrong because the Prophet (S) in his time had decided cases on the basis of the evidence of even a single witness. If Abu-Bakr had wanted, he could have decided in favor of Fatimah (‘a) by taking an oath from Imam Ali (‘a) that the Prophet (S) had given the land of Fadak as gift to her.</w:t>
      </w:r>
    </w:p>
    <w:p w14:paraId="676501D9" w14:textId="77777777" w:rsidR="008C5AE2" w:rsidRDefault="00766D75" w:rsidP="00766D75">
      <w:pPr>
        <w:pStyle w:val="libNormal"/>
      </w:pPr>
      <w:r>
        <w:t>In the books of traditions, there are several cases where even the need for a witness was not considered for arriving at a decision considering the personal status of the claimant. In some cases, they accepted the evidence of one witness only. When the sons of Suhayb went to the court of Marwan claiming that the Prophet (S) had given two houses and a room to Suhayb, they were asked to produce their witness.</w:t>
      </w:r>
    </w:p>
    <w:p w14:paraId="3794B0A8" w14:textId="77777777" w:rsidR="008C5AE2" w:rsidRDefault="00766D75" w:rsidP="00766D75">
      <w:pPr>
        <w:pStyle w:val="libNormal"/>
      </w:pPr>
      <w:r>
        <w:t>They said, ‘’Abdullah ibn ‘Umar will bear witness for us.’ Thus, Abdullah ibn ‘Umar was called to the court and he witnessed that the Prophet (S) had given to Suhayb two houses and a room. Marwan gave a verdict in their favor on the basis of the evidence of Abdullah.’</w:t>
      </w:r>
      <w:r w:rsidRPr="00D56C78">
        <w:rPr>
          <w:rStyle w:val="libFootnotenumChar"/>
        </w:rPr>
        <w:t>69</w:t>
      </w:r>
    </w:p>
    <w:p w14:paraId="5285C93D" w14:textId="77777777" w:rsidR="008C5AE2" w:rsidRDefault="00766D75" w:rsidP="00766D75">
      <w:pPr>
        <w:pStyle w:val="libNormal"/>
      </w:pPr>
      <w:r>
        <w:t>At that time, neither Abdullah ibn ‘Umar’s evidence was deemed incomplete nor was there any delay in accepting it. Was Imam Ali (‘a) not even of the status of Abdullah ibn ‘Umar that his evidence was not accepted. On Abdullah ibn ‘Umar, there was a remark that he had owed allegiance to the evil Yazid ibn Mu’awiyah.</w:t>
      </w:r>
    </w:p>
    <w:p w14:paraId="40F97CF6" w14:textId="77777777" w:rsidR="008C5AE2" w:rsidRDefault="00766D75" w:rsidP="00766D75">
      <w:pPr>
        <w:pStyle w:val="libNormal"/>
      </w:pPr>
      <w:r>
        <w:t>Those who bore witness in the matter of Fadak were known for their nobility and strength of character. Therefore, Al- Ma’mun, the ‘Abbasid ruler, once asked the scholars their opinion about those who bore witness about the gift of the land of Fadak. All of them said that they were truthful and straightforward. When the scholars unanimously agreed about their truthfulness, Al-Ma’mun gave Fadak to the progeny of Fatimah (‘a) and gave them a certificate to the effect.</w:t>
      </w:r>
      <w:r w:rsidRPr="00D56C78">
        <w:rPr>
          <w:rStyle w:val="libFootnotenumChar"/>
        </w:rPr>
        <w:t>70</w:t>
      </w:r>
    </w:p>
    <w:p w14:paraId="13E52F23" w14:textId="77777777" w:rsidR="008C5AE2" w:rsidRDefault="00766D75" w:rsidP="00766D75">
      <w:pPr>
        <w:pStyle w:val="libNormal"/>
      </w:pPr>
      <w:r>
        <w:t>There was no justification of even rejecting the claim of Lady Fatimah (‘a) to the inheritance left by her father the Prophet (S). The tradition that Abu-Bakr quoted in support of his claim is quite contrary to the command of the Holy Quran that says,</w:t>
      </w:r>
    </w:p>
    <w:p w14:paraId="01A51263" w14:textId="77777777" w:rsidR="008C5AE2" w:rsidRDefault="00766D75" w:rsidP="00766D75">
      <w:pPr>
        <w:pStyle w:val="libNormal"/>
      </w:pPr>
      <w:r>
        <w:t>And to every one We have appointed heirs of what parents and near relatives leave. (4:33)</w:t>
      </w:r>
    </w:p>
    <w:p w14:paraId="1F8DBC6B" w14:textId="77777777" w:rsidR="008C5AE2" w:rsidRDefault="00766D75" w:rsidP="00766D75">
      <w:pPr>
        <w:pStyle w:val="libNormal"/>
      </w:pPr>
      <w:r>
        <w:t>When this holy Quranic verse is there, there is no justification in terming the Prophet’s inheritance as alms and depriving his daughter of the ownership of the land. If it had been alms, then the Prophet (S) would have immediately distributed it amongst the poor and needy as soon as it came in his possession.</w:t>
      </w:r>
    </w:p>
    <w:p w14:paraId="69430083" w14:textId="77777777" w:rsidR="008C5AE2" w:rsidRDefault="00766D75" w:rsidP="00766D75">
      <w:pPr>
        <w:pStyle w:val="libNormal"/>
      </w:pPr>
      <w:r>
        <w:t>Of course, the Holy Prophet (S) used to distribute the produce of the land to the poor and needy. But this does not mean that he had forfeited the ownership of the property. Instead of seeking shelter behind the tradition of ‘we, the Prophets, do not leave inheritances,’ Abu-Bakr might have said that Fadak was not the personal property of the Prophet (S) and the question of its going as an inheritance to his daughter did not arise.</w:t>
      </w:r>
    </w:p>
    <w:p w14:paraId="66AE36BF" w14:textId="77777777" w:rsidR="008C5AE2" w:rsidRDefault="00766D75" w:rsidP="00766D75">
      <w:pPr>
        <w:pStyle w:val="libNormal"/>
      </w:pPr>
      <w:r>
        <w:t>However, when Abu- Bakr accepted it as the property of the Prophet (S), but he then denied that the prophets might leave any inheritance. This is quite unreasonable. The right of inheritance given by the Quran cannot be voided by a tradition which, according to Abu-Bakr, he himself was the sole narrator! Abu-Bakr was silent about the other material inheritance left by the Holy Prophet (S).</w:t>
      </w:r>
    </w:p>
    <w:p w14:paraId="2CC4E410" w14:textId="77777777" w:rsidR="008C5AE2" w:rsidRDefault="00766D75" w:rsidP="00766D75">
      <w:pPr>
        <w:pStyle w:val="libNormal"/>
      </w:pPr>
      <w:r>
        <w:t>If the tradition narrated by Abu-Bakr pertained only to the property in the form of land, then he should have evicted the consorts from the houses they inherited from the Holy Prophet (S)! Eviction was a far-fetched idea; their ownership of the assets was approved by the Caliph. On the basis of this right to ownership that when permission was sought from ‘A’ishah for the interment of Imam Al- Hasan (‘a) near the Holy Prophet (S), she asserted the right of ownership of the room and refused permission! She used these words while denying permission: ‘This house is my house and I do not permit him to be buried in this house!’</w:t>
      </w:r>
    </w:p>
    <w:p w14:paraId="5267BA2A" w14:textId="77777777" w:rsidR="008C5AE2" w:rsidRDefault="00766D75" w:rsidP="00766D75">
      <w:pPr>
        <w:pStyle w:val="libNormal"/>
      </w:pPr>
      <w:r>
        <w:t>In the Holy Quran when reference is made to the houses concerning the consorts of the Holy Prophet (S), reference is made to the houses of the Holy Prophet (S) as well. If the reference is pertaining to the ownership of the houses, then two persons cannot be the owners of the same premises.</w:t>
      </w:r>
    </w:p>
    <w:p w14:paraId="5A3F9DF9" w14:textId="77777777" w:rsidR="008C5AE2" w:rsidRDefault="00766D75" w:rsidP="00766D75">
      <w:pPr>
        <w:pStyle w:val="libNormal"/>
      </w:pPr>
      <w:r>
        <w:t>Therefore, in one case, that of the spouses, it is the right to live in the house and in the other instance, it the right of ownership of the house that was vested in the Holy Prophet (S). If the right to ownership of the houses by the consorts is accepted, we have to know how they acquired the ownership?</w:t>
      </w:r>
    </w:p>
    <w:p w14:paraId="642F3EDE" w14:textId="77777777" w:rsidR="008C5AE2" w:rsidRDefault="00766D75" w:rsidP="00766D75">
      <w:pPr>
        <w:pStyle w:val="libNormal"/>
      </w:pPr>
      <w:r>
        <w:t>Did the Holy Prophet (S) make a gift in their favor? If they became owners through donation, then why did not Abu-Bakr evict them and ask for the examination of the witnesses to the process of gift? If such a procedure was not followed, then Abu-Bakr had concocted the tradition about the prophets being prohibited from leaving any inheritance for their families!</w:t>
      </w:r>
    </w:p>
    <w:p w14:paraId="1FFB5808" w14:textId="77777777" w:rsidR="008C5AE2" w:rsidRDefault="00766D75" w:rsidP="00766D75">
      <w:pPr>
        <w:pStyle w:val="libNormal"/>
      </w:pPr>
      <w:r>
        <w:t>If it is a fact that the prophets cannot pass on any inheritance to their next of kin, then why did not the Holy Prophet (S) communicate this commandment to the most concerned person; namely, his daughter and his wives. He did not talk about it in the open as well. The only person he told about it was Abu- Bakr! It is very surprising that the Holy Prophet (S) has left behind detailed instructions about the inheritance of properties for his community, but he mentioned about his personal inheritance only to Abu-Bakr!</w:t>
      </w:r>
    </w:p>
    <w:p w14:paraId="564E083C" w14:textId="77777777" w:rsidR="008C5AE2" w:rsidRDefault="00766D75" w:rsidP="00766D75">
      <w:pPr>
        <w:pStyle w:val="libNormal"/>
      </w:pPr>
      <w:r>
        <w:t>After the passing away of the Holy Prophet (S), his widows wanted to claim their shares of the inheritance. They preferred their claim through ‘Uthman. Therefore, ‘A’ishah said: When the Holy Prophet (S) passed away, the wives wanted to send ‘Uthman to Abu-Bakr and seek their shares of the Prophet’s inheritance. ‘A’ishah then said, ‘Has not the Prophet (S) said that they (the prophets) do not give any inheritance; whatever they leave behind is a charity?’</w:t>
      </w:r>
    </w:p>
    <w:p w14:paraId="085B542F" w14:textId="77777777" w:rsidR="008C5AE2" w:rsidRDefault="00766D75" w:rsidP="00766D75">
      <w:pPr>
        <w:pStyle w:val="libNormal"/>
      </w:pPr>
      <w:r>
        <w:t>If the wives had known about this tradition, they would never have tried to seek their shares. If ‘Uthman had known about it, he could have sounded the ladies about their position. However, ‘A’ishah tells to the other wives of the Holy Prophet (S) about this order. Perhaps, she had heard this from her father.</w:t>
      </w:r>
    </w:p>
    <w:p w14:paraId="05F08748" w14:textId="77777777" w:rsidR="008C5AE2" w:rsidRDefault="00766D75" w:rsidP="00766D75">
      <w:pPr>
        <w:pStyle w:val="libNormal"/>
      </w:pPr>
      <w:r>
        <w:t>She once said, ‘People differed about the inheritance left by the Prophet (S). I found no single person who knew anything about it. However, Abu-Bakr said, ‘I have heard the Prophet (S) saying: We, the prophets, do not make anyone our inheritor. Whatever we leave behind is alms.’’</w:t>
      </w:r>
    </w:p>
    <w:p w14:paraId="6530C6FD" w14:textId="77777777" w:rsidR="008C5AE2" w:rsidRDefault="00766D75" w:rsidP="00766D75">
      <w:pPr>
        <w:pStyle w:val="libNormal"/>
      </w:pPr>
      <w:r>
        <w:t>If, instead of denying the right of inheritance to all the prophets, it was thought of for only the last Prophet (S), it might have been acceptable to people. However, when all prophets are included in the order, one starts feeling uneasy whether all the heirs of the prophets, from Adam to Jesus, were deprived of their fathers’ heritage or not?</w:t>
      </w:r>
    </w:p>
    <w:p w14:paraId="3716CCA0" w14:textId="77777777" w:rsidR="008C5AE2" w:rsidRDefault="00766D75" w:rsidP="00766D75">
      <w:pPr>
        <w:pStyle w:val="libNormal"/>
      </w:pPr>
      <w:r>
        <w:t>Despite all the epochs going by, only Abu-Bakr was fortunate enough to have learned that the prophets have no inheritors! Contrary to this claim, the Holy Quran has talked in clear terms about the inheritance of the prophets. Therefore, about the inheritance left by Prophet David, it says,</w:t>
      </w:r>
    </w:p>
    <w:p w14:paraId="39AE59A9" w14:textId="77777777" w:rsidR="008C5AE2" w:rsidRDefault="00766D75" w:rsidP="00766D75">
      <w:pPr>
        <w:pStyle w:val="libNormal"/>
      </w:pPr>
      <w:r>
        <w:t>‘Solomon was the inheritor of David.’</w:t>
      </w:r>
    </w:p>
    <w:p w14:paraId="09BFA602" w14:textId="77777777" w:rsidR="008C5AE2" w:rsidRDefault="00766D75" w:rsidP="00766D75">
      <w:pPr>
        <w:pStyle w:val="libNormal"/>
      </w:pPr>
      <w:r>
        <w:t>People have tried to interpret this holy Quranic verse in a way that the inheritance received by Prophet Solomon was not material inheritance, but it was the inheritance of knowledge and wisdom. They must know that at the time of the passing away of his father, Prophet Solomon had possessed all the knowledge and wisdom and the inheritance mentioned in the Holy Quran is the material assets of his father, Prophet David. Ibn Qutaybah writes, ‘When Prophet David died, Prophet Solomon inherited his realm.’</w:t>
      </w:r>
    </w:p>
    <w:p w14:paraId="5B9B7526" w14:textId="77777777" w:rsidR="008C5AE2" w:rsidRDefault="00766D75" w:rsidP="00766D75">
      <w:pPr>
        <w:pStyle w:val="libNormal"/>
      </w:pPr>
      <w:r>
        <w:t>Muhammad ibn Sa’ib Al-Kalabi says, ‘Those good and pedigree horses that were produced before Prophet Solomon were the one thousand steeds that Prophet Solomon had inherited from his father.’</w:t>
      </w:r>
    </w:p>
    <w:p w14:paraId="2FBD1E90" w14:textId="77777777" w:rsidR="008C5AE2" w:rsidRDefault="00766D75" w:rsidP="00766D75">
      <w:pPr>
        <w:pStyle w:val="libNormal"/>
      </w:pPr>
      <w:r>
        <w:t>Similarly, through Zachariah, it is related in the Holy Quran:</w:t>
      </w:r>
    </w:p>
    <w:p w14:paraId="0C7D5105" w14:textId="77777777" w:rsidR="008C5AE2" w:rsidRDefault="00766D75" w:rsidP="00766D75">
      <w:pPr>
        <w:pStyle w:val="libNormal"/>
      </w:pPr>
      <w:r>
        <w:t>And surely I fear my cousins after me, and my wife is barren, therefore grant me from Thyself an heir Who should inherit me and inherit from the children of Jacob, and make him, my Lord, one in whom Thou art well pleased. (19:5-6)</w:t>
      </w:r>
    </w:p>
    <w:p w14:paraId="316F2136" w14:textId="77777777" w:rsidR="008C5AE2" w:rsidRDefault="00766D75" w:rsidP="00766D75">
      <w:pPr>
        <w:pStyle w:val="libNormal"/>
      </w:pPr>
      <w:r>
        <w:t>Even if interpreting this holy Quranic verse to mean inheritance of knowledge and wisdom is not correct, then knowledge, wisdom, and prophethood are not hereditary. If that meaning is taken, then the fear expressed by Prophet Zachariah loses its meaning. Did he have fear that the people would steal his knowledge and occupy it forcibly?</w:t>
      </w:r>
    </w:p>
    <w:p w14:paraId="05D36A90" w14:textId="77777777" w:rsidR="008C5AE2" w:rsidRDefault="00766D75" w:rsidP="00766D75">
      <w:pPr>
        <w:pStyle w:val="libNormal"/>
      </w:pPr>
      <w:r>
        <w:t>Or was he scared that, despite not having the capability of prophethood, he was made a prophet? It is evident that such fear was not existed and there was not any reason for its being there. Yet, the fear could have been there that his not having any children, people could have usurped his property and belongings.</w:t>
      </w:r>
    </w:p>
    <w:p w14:paraId="4AD96285" w14:textId="77777777" w:rsidR="008C5AE2" w:rsidRDefault="00766D75" w:rsidP="00766D75">
      <w:pPr>
        <w:pStyle w:val="libNormal"/>
      </w:pPr>
      <w:r>
        <w:t>Prophet Zachariah did not want that his possessions went to his tribesmen, because they were greedy and avaricious people and they would use the assets for wrong purposes. Therefore, he prayed for such an inheritor who would be liked by Allah and who should use his assets for good purposes.</w:t>
      </w:r>
    </w:p>
    <w:p w14:paraId="35C45268" w14:textId="77777777" w:rsidR="008C5AE2" w:rsidRDefault="00766D75" w:rsidP="00766D75">
      <w:pPr>
        <w:pStyle w:val="libNormal"/>
      </w:pPr>
      <w:r>
        <w:t>After these clear proofs, taking shelter behind the tradition and saying that the prophets do not have inheritors is tantamount to going against facts. Against the evidence from the Holy Quran giving credence to a tradition where the narrator is only one person certainly creates doubts about its veracity. The authenticity of this tradition was denied in clear terms by the daughter of the Holy Prophet (S) and by his Successor (‘a).</w:t>
      </w:r>
    </w:p>
    <w:p w14:paraId="03E90BB2" w14:textId="77777777" w:rsidR="008C5AE2" w:rsidRDefault="00766D75" w:rsidP="00766D75">
      <w:pPr>
        <w:pStyle w:val="libNormal"/>
      </w:pPr>
      <w:r>
        <w:t>If Lady Fatimah (‘a) had accepted this tradition as the saying of the Holy Prophet (S), there would have been no reason for her to become angry with Abu-Bakr. To the contrary, she would have sympathized with him saying that he was helpless with regard to her claim. If Imam Ali (‘a) had accepted this tradition, instead of taking sides with Fatimah (‘a), he would have asked her to forget her claim.</w:t>
      </w:r>
    </w:p>
    <w:p w14:paraId="233D4AD3" w14:textId="77777777" w:rsidR="008C5AE2" w:rsidRDefault="00766D75" w:rsidP="00766D75">
      <w:pPr>
        <w:pStyle w:val="libNormal"/>
      </w:pPr>
      <w:r>
        <w:t>In fact, the events prove that even Abu-Bakr did not have doubts about the authenticity of the tradition nor the caliphs after him gave any cognizance to it. Therefore, in the beginning, Abu-Bakr acknowledged Lady Fatimah Al-Zahra'‘s right to inheritance and even he had written down the document and given to her, but with the intervention of ‘Umar, he had to retract his decision.</w:t>
      </w:r>
    </w:p>
    <w:p w14:paraId="300FDC8A" w14:textId="77777777" w:rsidR="008C5AE2" w:rsidRDefault="00766D75" w:rsidP="00766D75">
      <w:pPr>
        <w:pStyle w:val="libNormal"/>
      </w:pPr>
      <w:r>
        <w:t>Al-Halabi writes, ‘Abu-Bakr wrote the document about Fadak and gave it to Fatimah (‘a). At that moment, ‘Umar came and asked what it was. Abu-Bakr said that he had written down the document about Fatimah’s inheritance that came to her from her father. ‘Umar then asked what he was going to spend on the Muslims while the Arabs were raring to battle with them. Saying this, ‘Umar tore away that document.’</w:t>
      </w:r>
    </w:p>
    <w:p w14:paraId="04DA0530" w14:textId="77777777" w:rsidR="008C5AE2" w:rsidRDefault="00766D75" w:rsidP="00766D75">
      <w:pPr>
        <w:pStyle w:val="libNormal"/>
      </w:pPr>
      <w:r>
        <w:t>If Abu-Bakr had been certain about the authenticity of the tradition, and was confident that the Holy Prophet (S) was not entitled to an inheritor, he would not have prepared the document in the first instance. When ‘Umar intervened, he did not cancel the deed because Fatimah (‘a) had no right over the property but for other reasons.</w:t>
      </w:r>
    </w:p>
    <w:p w14:paraId="65D2DBA9" w14:textId="77777777" w:rsidR="008C5AE2" w:rsidRDefault="00766D75" w:rsidP="00766D75">
      <w:pPr>
        <w:pStyle w:val="libNormal"/>
      </w:pPr>
      <w:r>
        <w:t>If ‘Umar had been confident about the tradition, he would not have needed to mentioned about the monetary needs of the State and could have only insisted on the disqualification of the Holy Prophet’s daughter from the inheritance. Although ‘Umar intervened at that time and tore away the document, his agreement with the tradition narrated by Abu- Bakr was not indicated.</w:t>
      </w:r>
    </w:p>
    <w:p w14:paraId="27C205BE" w14:textId="77777777" w:rsidR="008C5AE2" w:rsidRDefault="00766D75" w:rsidP="00766D75">
      <w:pPr>
        <w:pStyle w:val="libNormal"/>
      </w:pPr>
      <w:r>
        <w:t>It is recorded in the Sunni reference books of traditions to the extent that, in his own time, accepting the right of Fatimah (‘a) to the inheritance, he had entrusted Fadak to Imam Ali (‘a) and to Al- ‘Abbas ibn Abd Al-Muttalib. Therefore, Yaqut Al-Hamawi writes, ‘A dispute arose between Ali (‘a) and Al-’Abbas ibn Abd Al-Muttalib about Fadak.</w:t>
      </w:r>
    </w:p>
    <w:p w14:paraId="4B0D6AD6" w14:textId="77777777" w:rsidR="008C5AE2" w:rsidRDefault="00766D75" w:rsidP="00766D75">
      <w:pPr>
        <w:pStyle w:val="libNormal"/>
      </w:pPr>
      <w:r>
        <w:t>Ali (‘a) said that the Holy Prophet (S) had given Fadak to Fatimah (‘a) in his lifetime. Al-’Abbas denied this and said that the Holy Prophet (S) died intestate leaving Fadak as his property and that he was its inheritor. This dispute reached ‘Umar. He said that they understood their matters themselves and he had entrusted it (the Fadak) to them!’</w:t>
      </w:r>
    </w:p>
    <w:p w14:paraId="115730D6" w14:textId="77777777" w:rsidR="008C5AE2" w:rsidRDefault="00766D75" w:rsidP="00766D75">
      <w:pPr>
        <w:pStyle w:val="libNormal"/>
      </w:pPr>
      <w:r>
        <w:t>According to this narration, the point of dispute between Ali (‘a) and Al- ‘Abbas was that whether Fadak was a gifted property or an intestate property of the Holy Prophet (S). Al-’Abbas claimed that since it was a legacy, he had a right over it as a close relative of the Holy Prophet (S). Now, a decision was to be made whether the land was gift, legacy, or a property of the Prophet (S) that, according to one opinion, was to remain in public domain.</w:t>
      </w:r>
    </w:p>
    <w:p w14:paraId="6DB49D68" w14:textId="77777777" w:rsidR="008C5AE2" w:rsidRDefault="00766D75" w:rsidP="00766D75">
      <w:pPr>
        <w:pStyle w:val="libNormal"/>
      </w:pPr>
      <w:r>
        <w:t>If ‘Umar thought that it was gift property, he would have handed it over to Ali (‘a). If he thought that it was alms, then it would remain as a public property. He allowed it to remain in the joint hands of Ali (‘a) and Al-’Abbas. This proves that he neither considered the land as gift nor alms and since he felt that it was an inherited property, he entrusted it to both the persons as they had an interest in it as the inheritors of the deceased.</w:t>
      </w:r>
    </w:p>
    <w:p w14:paraId="4ECD0DEA" w14:textId="77777777" w:rsidR="008C5AE2" w:rsidRDefault="00766D75" w:rsidP="00766D75">
      <w:pPr>
        <w:pStyle w:val="libNormal"/>
      </w:pPr>
      <w:r>
        <w:t>This proves that if ‘Umar had given any credence to the tradition of ‘we the Prophets do not leave legacies,’ he would not have given this decision. In this matter, people invent an excuse. They say that ‘Umar did not transfer the estate to Ali and Al-’Abbas. He had just entrusted it to them as the official representatives! If such was the case, he could have clearly told the persons about his intention while entrusting the property to them.</w:t>
      </w:r>
    </w:p>
    <w:p w14:paraId="10958338" w14:textId="77777777" w:rsidR="008C5AE2" w:rsidRDefault="00766D75" w:rsidP="00766D75">
      <w:pPr>
        <w:pStyle w:val="libNormal"/>
      </w:pPr>
      <w:r>
        <w:t>It is certainly proved from this tradition that ‘Umar did accept the right to inheritance and as far as the actual handing over of Fadak was concerned, the coming events do not support it, but it remained as a no-man’s-land for long. The men in power allowed its use to whomever they favored in their time!</w:t>
      </w:r>
    </w:p>
    <w:p w14:paraId="368E6925" w14:textId="77777777" w:rsidR="008C5AE2" w:rsidRDefault="00766D75" w:rsidP="00766D75">
      <w:pPr>
        <w:pStyle w:val="libNormal"/>
      </w:pPr>
      <w:r>
        <w:t>Therefore, when ‘Uthman’s reign came, he gifted it to his son-in-law Marwan in AH 34. The historian Abu’l-Fida’ writes, ‘’Uthman gave Fadak as a gift to Marwan although it was alms of the Prophet (S), and Fatimah (‘a) had claimed it as an inheritance.’</w:t>
      </w:r>
    </w:p>
    <w:p w14:paraId="79E3774D" w14:textId="77777777" w:rsidR="008C5AE2" w:rsidRDefault="00766D75" w:rsidP="00766D75">
      <w:pPr>
        <w:pStyle w:val="libNormal"/>
      </w:pPr>
      <w:r>
        <w:t>When Mu’awiyah ibn Abi-Sufyan came to power, he took Fadak in his control and left a third of it in the use of Marwan, gave a third to ‘Umar ibn ‘Uthman, and the remaining portion to his own son Abd Al-’Aziz. When ‘Umar ibn Abd Al-’Aziz had it as an inheritance, he handed it over to the progeny of Lady Fatimah (‘a). Yaqut Al-Hamawi writes, ‘When ‘Umar ibn Abd Al-’Aziz assumed caliphate, he wrote to the administrator of Al-Madinah ordering that Fadak be returned to the progeny of Fatimah.’</w:t>
      </w:r>
    </w:p>
    <w:p w14:paraId="03CA7711" w14:textId="77777777" w:rsidR="008C5AE2" w:rsidRDefault="00766D75" w:rsidP="00766D75">
      <w:pPr>
        <w:pStyle w:val="libNormal"/>
      </w:pPr>
      <w:r>
        <w:t>It is evident from this action of ‘Umar ibn Abd Al-’Aziz that he did not give any credence to the tradition of ‘we the prophets do not leave legacies,’ and termed the decisions of the past caliphs as absolutely wrong. It is a highly commendable act that he recognized the truth and returned the usurped right of Fatimah (‘a) to her children. However, after him, the same old things happened.</w:t>
      </w:r>
    </w:p>
    <w:p w14:paraId="6E3B5D17" w14:textId="77777777" w:rsidR="008C5AE2" w:rsidRDefault="00766D75" w:rsidP="00766D75">
      <w:pPr>
        <w:pStyle w:val="libNormal"/>
      </w:pPr>
      <w:r>
        <w:t>Yazid ibn Abd Al-Malik, on succeeding ‘Umar, took back Fadak from the descendants of Lady Fatimah and gave it to the descendants of Marwan. Until the collapse of the Umayyad Dynasty, it remained with the descendants of Marwan. When Abu’l-’Abbas Al-Saffah acquired power, he gave Fadak to Abdullah ibn Al-Hasan ibn Al-Hasan ibn Ali. After Al-Saffah, Al-Mansur, the ‘Abbasid ruler, took the land away from the progeny of Al- Hasan (‘a).</w:t>
      </w:r>
    </w:p>
    <w:p w14:paraId="21CBAB77" w14:textId="77777777" w:rsidR="008C5AE2" w:rsidRDefault="00766D75" w:rsidP="00766D75">
      <w:pPr>
        <w:pStyle w:val="libNormal"/>
      </w:pPr>
      <w:r>
        <w:t>Al-Mahdi the son of Al-Mansur once again gave the land to the descendants of Fatimah. When Musa ibn Al-Mahdi assumed power, he took away the land as a state property. Until the time of Al-Ma’mun, it remained a state property. On sitting on the throne in AH 210, Al-Ma’mun ordered the administrator of Al-Madinah, Qutham ibn Ja’far, saying, ‘The Prophet (S) had gifted Fadak to his daughter Fatimah (‘a).’</w:t>
      </w:r>
    </w:p>
    <w:p w14:paraId="7847200B" w14:textId="77777777" w:rsidR="008C5AE2" w:rsidRDefault="00766D75" w:rsidP="00766D75">
      <w:pPr>
        <w:pStyle w:val="libNormal"/>
      </w:pPr>
      <w:r>
        <w:t>It is such a clear and established fact that there is no difference of opinion between the Prophet’s Household about it. Fadak requires from Al-Ma’mun that because of his true dedication to the Holy Prophet (S), it is most appropriate that Fadak be given back to them who are its true inheritors. This way the rights ordained by Allah will be discharged and the orders of the Holy Prophet (S) complied with.</w:t>
      </w:r>
    </w:p>
    <w:p w14:paraId="6E7D2488" w14:textId="77777777" w:rsidR="008C5AE2" w:rsidRDefault="00766D75" w:rsidP="00766D75">
      <w:pPr>
        <w:pStyle w:val="libNormal"/>
      </w:pPr>
      <w:r>
        <w:t>Therefore, he orders that this decision be recorded in all offices and the functionaries informed accordingly. At the time of the passing away of the Holy Prophet (S), it was the practice that during the Hajj pilgrimage season, it used to be announced that whoever was given any alms or anything was given as a gift, should come and prefer a claim for it. The claims used to be accepted and the promises fulfilled.</w:t>
      </w:r>
    </w:p>
    <w:p w14:paraId="66F63C14" w14:textId="77777777" w:rsidR="008C5AE2" w:rsidRDefault="00766D75" w:rsidP="00766D75">
      <w:pPr>
        <w:pStyle w:val="libNormal"/>
      </w:pPr>
      <w:r>
        <w:t>Then, Fatimah (‘a) was the most deserving of getting the thing that the Holy Prophet (S) had apportioned for her. Her word and claim should have been accepted. Al- Ma’mun has given written orders to his freed slave, Mubarak Al-Tabari that he should return the estate of Fadak to the progeny of Fatimah (‘a) along with the slaves and the grains stored therein.</w:t>
      </w:r>
    </w:p>
    <w:p w14:paraId="3469B7C7" w14:textId="77777777" w:rsidR="008C5AE2" w:rsidRDefault="00766D75" w:rsidP="00766D75">
      <w:pPr>
        <w:pStyle w:val="libNormal"/>
      </w:pPr>
      <w:r>
        <w:t>Therefore, according to the decree of Al-Ma’mun, Fadak was handed over to the descendants of Lady Fatimah (‘a). When Al-Mutawakkil assumed power, he again withdrew the estate from them.</w:t>
      </w:r>
    </w:p>
    <w:p w14:paraId="089E12E7" w14:textId="77777777" w:rsidR="008C5AE2" w:rsidRDefault="00766D75" w:rsidP="00766D75">
      <w:pPr>
        <w:pStyle w:val="libNormal"/>
      </w:pPr>
      <w:r>
        <w:t>With the prevaricating stand of different rulers over the ownership of Fadak, it is evident that the tradition narrated by Abu-Bakr was not given credence by many of them. A ruler like ‘Umar ibn Abd Al-’Aziz realized the weak points of the tradition narrated by Abu-Bakr and thought that depriving Fatimah (‘a) of her inheritance was an act of gross injustice. He did justice, but injustice continued to be inflicted on the descendants of Lady Fatimah (‘a) for centuries to come!</w:t>
      </w:r>
    </w:p>
    <w:p w14:paraId="1F35069D" w14:textId="56BC15D3" w:rsidR="00766D75" w:rsidRDefault="00766D75" w:rsidP="00DC5E41">
      <w:pPr>
        <w:pStyle w:val="Heading3"/>
      </w:pPr>
      <w:bookmarkStart w:id="133" w:name="_Toc70729480"/>
      <w:r>
        <w:t>A Jurisprudential Viewpoint</w:t>
      </w:r>
      <w:bookmarkEnd w:id="133"/>
    </w:p>
    <w:p w14:paraId="6596306C" w14:textId="77777777" w:rsidR="008C5AE2" w:rsidRDefault="00766D75" w:rsidP="00766D75">
      <w:pPr>
        <w:pStyle w:val="libNormal"/>
      </w:pPr>
      <w:r>
        <w:t>Jurisprudents argue that Abu-Bakr’s procedure is in violation of the principles of Muslim jurisprudence, because of the following points:</w:t>
      </w:r>
    </w:p>
    <w:p w14:paraId="3D1EC818" w14:textId="77777777" w:rsidR="008C5AE2" w:rsidRDefault="00766D75" w:rsidP="00766D75">
      <w:pPr>
        <w:pStyle w:val="libNormal"/>
      </w:pPr>
      <w:r>
        <w:t>1. An owner of a real estate is not required to provide a proof; rather, he/she is required to take an oath.</w:t>
      </w:r>
    </w:p>
    <w:p w14:paraId="4F4DD7F5" w14:textId="77777777" w:rsidR="008C5AE2" w:rsidRDefault="00766D75" w:rsidP="00766D75">
      <w:pPr>
        <w:pStyle w:val="libNormal"/>
      </w:pPr>
      <w:r>
        <w:t>2. Lady Fatimah Al-Zahra' (‘a) is the best woman of the Muslim community and the chief of the women of the world, as the Holy Prophet (S) expressed.</w:t>
      </w:r>
    </w:p>
    <w:p w14:paraId="7DDA1E74" w14:textId="77777777" w:rsidR="008C5AE2" w:rsidRDefault="00766D75" w:rsidP="00766D75">
      <w:pPr>
        <w:pStyle w:val="libNormal"/>
      </w:pPr>
      <w:r>
        <w:t>She is therefore the most truthful of all people, as ‘A'ishah expressed.</w:t>
      </w:r>
      <w:r w:rsidRPr="00D56C78">
        <w:rPr>
          <w:rStyle w:val="libFootnotenumChar"/>
        </w:rPr>
        <w:t>71</w:t>
      </w:r>
      <w:r>
        <w:t xml:space="preserve"> These points are sufficient to give credence to her in any claim she makes.</w:t>
      </w:r>
    </w:p>
    <w:p w14:paraId="32DAA0EC" w14:textId="77777777" w:rsidR="008C5AE2" w:rsidRDefault="00766D75" w:rsidP="00766D75">
      <w:pPr>
        <w:pStyle w:val="libNormal"/>
      </w:pPr>
      <w:r>
        <w:t>3. Lady Fatimah Al-Zahra' (‘a), however, established proofs on her claim. Imam Ali (‘a) and the virtuous lady Ummu-Ayman testified to the authenticity of her claim. Nevertheless, Abu-Bakr claimed that her claim was insufficient.</w:t>
      </w:r>
    </w:p>
    <w:p w14:paraId="58D21CFF" w14:textId="77777777" w:rsidR="008C5AE2" w:rsidRDefault="00766D75" w:rsidP="00766D75">
      <w:pPr>
        <w:pStyle w:val="libNormal"/>
      </w:pPr>
      <w:r>
        <w:t>According to jurisprudential rules, any claim that is appertained to a financial case can be admitted when one testifier is provided and an oath is taken.</w:t>
      </w:r>
    </w:p>
    <w:p w14:paraId="52FD2B7B" w14:textId="77777777" w:rsidR="008C5AE2" w:rsidRDefault="00766D75" w:rsidP="00766D75">
      <w:pPr>
        <w:pStyle w:val="libNormal"/>
      </w:pPr>
      <w:r>
        <w:t>Abu-Bakr refused the testimony of Imam Ali (‘a), although the Holy Prophet (S) had declared, ‘’Ali is with the truth and the truth is with Ali; and they will never separate from one another until they meet me on the Divne Pond.’</w:t>
      </w:r>
    </w:p>
    <w:p w14:paraId="4082F38D" w14:textId="77777777" w:rsidR="008C5AE2" w:rsidRDefault="00766D75" w:rsidP="00766D75">
      <w:pPr>
        <w:pStyle w:val="libNormal"/>
      </w:pPr>
      <w:r>
        <w:t>Finally, Abu-Bakr suspected the testimony of Ummu-Ayman.</w:t>
      </w:r>
    </w:p>
    <w:p w14:paraId="21D01DC6" w14:textId="77777777" w:rsidR="008C5AE2" w:rsidRDefault="00766D75" w:rsidP="00766D75">
      <w:pPr>
        <w:pStyle w:val="libNormal"/>
      </w:pPr>
      <w:r>
        <w:t>It is worth mentioning that Ibn Abi’l-Hadid, once, asked his mentor Ali ibn Al-Faruq, ‘Was Fatimah truthful when she demanded with Fadak?’</w:t>
      </w:r>
    </w:p>
    <w:p w14:paraId="198A2286" w14:textId="77777777" w:rsidR="008C5AE2" w:rsidRDefault="00766D75" w:rsidP="00766D75">
      <w:pPr>
        <w:pStyle w:val="libNormal"/>
      </w:pPr>
      <w:r>
        <w:t>‘Yes, she was,’ answered the mentor.</w:t>
      </w:r>
    </w:p>
    <w:p w14:paraId="3BA459E9" w14:textId="77777777" w:rsidR="008C5AE2" w:rsidRDefault="00766D75" w:rsidP="00766D75">
      <w:pPr>
        <w:pStyle w:val="libNormal"/>
      </w:pPr>
      <w:r>
        <w:t>Ibn Abi’l-Hadid asked, ‘Then, why did Abu-Bakr refuse to give her Fadak while she was truthful?’</w:t>
      </w:r>
    </w:p>
    <w:p w14:paraId="202B9FEF" w14:textId="77777777" w:rsidR="008C5AE2" w:rsidRDefault="00766D75" w:rsidP="00766D75">
      <w:pPr>
        <w:pStyle w:val="libNormal"/>
      </w:pPr>
      <w:r>
        <w:t>The mentor answered, ‘If Abu-Bakr gave her Fadak, she would return the next day and demand with the right of her husband in the position held by Abu-Bakr. If she did, Abu-Bakr would not have any answer, because he had already recognized her as truthful in whatever she claimed, without need for testimonies, oaths, and the like!’</w:t>
      </w:r>
    </w:p>
    <w:p w14:paraId="74BCF81A" w14:textId="2B1A0481" w:rsidR="00766D75" w:rsidRDefault="00766D75" w:rsidP="00DC5E41">
      <w:pPr>
        <w:pStyle w:val="Heading3"/>
      </w:pPr>
      <w:bookmarkStart w:id="134" w:name="_Toc70729481"/>
      <w:r>
        <w:t>Economic Embargo</w:t>
      </w:r>
      <w:bookmarkEnd w:id="134"/>
    </w:p>
    <w:p w14:paraId="4754E23F" w14:textId="77777777" w:rsidR="008C5AE2" w:rsidRDefault="00766D75" w:rsidP="00766D75">
      <w:pPr>
        <w:pStyle w:val="libNormal"/>
      </w:pPr>
      <w:r>
        <w:t>Economic embargo is the most effective and the most certain way to render ineffective the movement of the opposition and to destroy it, because wealth and riches, in all stages of history, were active agents employed by those in power to suppress their opponents who intended to topple the government.</w:t>
      </w:r>
    </w:p>
    <w:p w14:paraId="0DAB6F00" w14:textId="77777777" w:rsidR="008C5AE2" w:rsidRDefault="00766D75" w:rsidP="00766D75">
      <w:pPr>
        <w:pStyle w:val="libNormal"/>
      </w:pPr>
      <w:r>
        <w:t>This method is followed by all the ruling powers that they confiscate the wealth of their opponents or that they prohibited their rivals from spending anything from their wealth so that they may not employ these funds to topple the government or cause harm to it.</w:t>
      </w:r>
    </w:p>
    <w:p w14:paraId="71CC661B" w14:textId="77777777" w:rsidR="008C5AE2" w:rsidRDefault="00766D75" w:rsidP="00766D75">
      <w:pPr>
        <w:pStyle w:val="libNormal"/>
      </w:pPr>
      <w:r>
        <w:t>Abu-Bakr also took steps in this regard and initiated economic restrictions against Imam Ali (‘a) so that he might not have any power to rise up against the government. Therefore, he initiated the following steps:</w:t>
      </w:r>
    </w:p>
    <w:p w14:paraId="28575C50" w14:textId="04CE1A1C" w:rsidR="00766D75" w:rsidRDefault="00766D75" w:rsidP="00DC5E41">
      <w:pPr>
        <w:pStyle w:val="Heading3"/>
      </w:pPr>
      <w:bookmarkStart w:id="135" w:name="_Toc70729482"/>
      <w:r>
        <w:t>Abrogation Of The Khums Tax</w:t>
      </w:r>
      <w:bookmarkEnd w:id="135"/>
    </w:p>
    <w:p w14:paraId="51EAC12F" w14:textId="77777777" w:rsidR="008C5AE2" w:rsidRDefault="00766D75" w:rsidP="00766D75">
      <w:pPr>
        <w:pStyle w:val="libNormal"/>
      </w:pPr>
      <w:r>
        <w:t>According to the Holy Quran, a share of the Khums (i.e. one-fifth) tax is given to the family of the Messenger of Allah (S) exclusively. Thus, the Holy Quran reads:</w:t>
      </w:r>
    </w:p>
    <w:p w14:paraId="04B46F55" w14:textId="77777777" w:rsidR="008C5AE2" w:rsidRDefault="00766D75" w:rsidP="00766D75">
      <w:pPr>
        <w:pStyle w:val="libNormal"/>
      </w:pPr>
      <w:r>
        <w:t>And know that whatever thing you gain, a fifth of it is for Allah and for the Apostle and for the near of kin and the orphans and the needy and the wayfarer, if you believe in Allah and in that which We revealed to Our servant, on the day of distinction, the day on which the two parties met; and Allah has power over all things. (8:41)’</w:t>
      </w:r>
    </w:p>
    <w:p w14:paraId="72822CA2" w14:textId="77777777" w:rsidR="008C5AE2" w:rsidRDefault="00766D75" w:rsidP="00766D75">
      <w:pPr>
        <w:pStyle w:val="libNormal"/>
      </w:pPr>
      <w:r>
        <w:t>All historicists and narrators have unanimously agreed that the Holy Prophet (S) specified a share of the Khums tax for himself and his relatives and this practice continued up to the last hour of his lifetime. When Abu-Bakr came to power, he abrogated the share of the Holy Prophet (S) as well as that of his relatives and deprived Banu-Hashim of this, making them equal to ordinary populace.</w:t>
      </w:r>
      <w:r w:rsidRPr="00D56C78">
        <w:rPr>
          <w:rStyle w:val="libFootnotenumChar"/>
        </w:rPr>
        <w:t>72</w:t>
      </w:r>
    </w:p>
    <w:p w14:paraId="5555F31B" w14:textId="77777777" w:rsidR="008C5AE2" w:rsidRDefault="00766D75" w:rsidP="00766D75">
      <w:pPr>
        <w:pStyle w:val="libNormal"/>
      </w:pPr>
      <w:r>
        <w:t>Lady Fatimah (‘a) the daughter of the Holy Prophet (S) sent a message to Abu- Bakr to give her the rest of the Khums levies of Khaybar, but he refused to pay her anything.</w:t>
      </w:r>
      <w:r w:rsidRPr="00D56C78">
        <w:rPr>
          <w:rStyle w:val="libFootnotenumChar"/>
        </w:rPr>
        <w:t>73</w:t>
      </w:r>
      <w:r>
        <w:t xml:space="preserve"> Thus, poverty hovered over the family of the Holy Prophet (S) and they were deprived of the most important source of funds that Almighty Allah had specified for them.</w:t>
      </w:r>
    </w:p>
    <w:p w14:paraId="4823D604" w14:textId="06F73918" w:rsidR="00766D75" w:rsidRDefault="00766D75" w:rsidP="00DC5E41">
      <w:pPr>
        <w:pStyle w:val="Heading3"/>
      </w:pPr>
      <w:bookmarkStart w:id="136" w:name="_Toc70729483"/>
      <w:r>
        <w:t>Confiscation Of The Prophet’s Inheritance</w:t>
      </w:r>
      <w:bookmarkEnd w:id="136"/>
    </w:p>
    <w:p w14:paraId="37D5A3B0" w14:textId="77777777" w:rsidR="008C5AE2" w:rsidRDefault="00766D75" w:rsidP="00766D75">
      <w:pPr>
        <w:pStyle w:val="libNormal"/>
      </w:pPr>
      <w:r>
        <w:t>Abu-Bakr took over control of the entire property left by the Holy Prophet (S) that could have become a source of income for the Ahl Al-Bayt (‘a). He thus added it to the public treasury and blocked in the face of the Ahl Al-Bayt (‘a) any source of living they would enjoy, thus imposing a new restriction upon the Ahl Al-Bayt (‘a) and establishing an economic embargo against them so that they would remain incapable of taking any action against him.</w:t>
      </w:r>
    </w:p>
    <w:p w14:paraId="3F429B14" w14:textId="5D5C4526" w:rsidR="00766D75" w:rsidRDefault="00766D75" w:rsidP="00DC5E41">
      <w:pPr>
        <w:pStyle w:val="Heading3"/>
      </w:pPr>
      <w:bookmarkStart w:id="137" w:name="_Toc70729484"/>
      <w:r>
        <w:t>Abu-Bakr’s False Argument</w:t>
      </w:r>
      <w:bookmarkEnd w:id="137"/>
    </w:p>
    <w:p w14:paraId="77283D25" w14:textId="77777777" w:rsidR="008C5AE2" w:rsidRDefault="00766D75" w:rsidP="00766D75">
      <w:pPr>
        <w:pStyle w:val="libNormal"/>
      </w:pPr>
      <w:r>
        <w:t>In order to justify his confiscation of the Holy Prophet’s inheritance and deprivation of Lady Fatimah (‘a) of it, Abu-Bakr claimed that he had heard the Holy Prophet (S) saying, ‘We, the prophets, do not leave any inheritance and whatever we leave is charity.’</w:t>
      </w:r>
    </w:p>
    <w:p w14:paraId="75EEA93D" w14:textId="77777777" w:rsidR="008C5AE2" w:rsidRDefault="00766D75" w:rsidP="00766D75">
      <w:pPr>
        <w:pStyle w:val="libNormal"/>
      </w:pPr>
      <w:r>
        <w:t>Based on this saying, Abu-Bakr deprived Lady Fatimah (‘a) of her inheritance. However, this saying is fraught with numerous defects and points of weakness:</w:t>
      </w:r>
    </w:p>
    <w:p w14:paraId="1AD9C6D0" w14:textId="77777777" w:rsidR="008C5AE2" w:rsidRDefault="00766D75" w:rsidP="00766D75">
      <w:pPr>
        <w:pStyle w:val="libNormal"/>
      </w:pPr>
      <w:r>
        <w:t>1. If this tradition had been correct and authentic, Lady Fatimah Al-Zahra' (‘a) must have had acquaintance with it; hence, she would not have come out to demand with what is not hers, because it is impossible for her, in her capacity as the most truthful woman of the world and her familiarity with what her father (S) had said, to demand something in which she had no lawful share.</w:t>
      </w:r>
    </w:p>
    <w:p w14:paraId="13D563B6" w14:textId="77777777" w:rsidR="008C5AE2" w:rsidRDefault="00766D75" w:rsidP="00766D75">
      <w:pPr>
        <w:pStyle w:val="libNormal"/>
      </w:pPr>
      <w:r>
        <w:t>2. It is impossible for the Holy Prophet (S) to keep secret from his beloved daughter a law that is related to her religious duties. The concealment of such laws inevitably leads the Muslim community to be involved in unlawful matters and to be subjected to mutual conflict. It is well known that the Holy Prophet (S) educated his daughter to be a referential authority in the religious laws and fed her with the spirit of piety and faith.</w:t>
      </w:r>
    </w:p>
    <w:p w14:paraId="642F0722" w14:textId="77777777" w:rsidR="008C5AE2" w:rsidRDefault="00766D75" w:rsidP="00766D75">
      <w:pPr>
        <w:pStyle w:val="libNormal"/>
      </w:pPr>
      <w:r>
        <w:t>3. It is not possible at all that the Holy Prophet (S) had concealed this tradition from Imam Ali (‘a), who had full acquaintance with all of the secrets of the Holy Prophet (S) and who was the door to the city of his knowledge, the gate to the abode of his wisdom, the most equitable of the people, and the most conversant of the laws of the religion. If the Holy Prophet (S) was not to leave inheritance, Imam Ali (‘a) would be the first to know this matter and the Holy Prophet (S) would not conceal it from him.</w:t>
      </w:r>
    </w:p>
    <w:p w14:paraId="3A17535D" w14:textId="77777777" w:rsidR="008C5AE2" w:rsidRDefault="00766D75" w:rsidP="00766D75">
      <w:pPr>
        <w:pStyle w:val="libNormal"/>
      </w:pPr>
      <w:r>
        <w:t>4. If this tradition had been authentic, the family of the Holy Prophet (S) would have known about it, because they were the closest to him.</w:t>
      </w:r>
    </w:p>
    <w:p w14:paraId="2CD49840" w14:textId="77777777" w:rsidR="008C5AE2" w:rsidRDefault="00766D75" w:rsidP="00766D75">
      <w:pPr>
        <w:pStyle w:val="libNormal"/>
      </w:pPr>
      <w:r>
        <w:t>5. If this tradition had had any authenticity, it would not have remained concealed from the Holy Prophet’s wives at least. In fact, when ‘Uthman ibn ‘Affan came to power, the widows of the Holy Prophet (S) demanded him to give them their shares from the Holy Prophet’s inheritance.</w:t>
      </w:r>
    </w:p>
    <w:p w14:paraId="53F3021E" w14:textId="77777777" w:rsidR="008C5AE2" w:rsidRDefault="00766D75" w:rsidP="00766D75">
      <w:pPr>
        <w:pStyle w:val="libNormal"/>
      </w:pPr>
      <w:r>
        <w:t>6. Some scholars have understood this tradition to mean: ‘We, the prophets, do not give our inheritances as alms,’ or ‘The alms that are left behind us, the Prophets, are not subject to the inheritance.’ In both cases, the tradition has nothing to do with preventing the prophets’ heirs from receiving their shares from their legacies.</w:t>
      </w:r>
    </w:p>
    <w:p w14:paraId="52CFB9B6" w14:textId="77777777" w:rsidR="008C5AE2" w:rsidRDefault="00766D75" w:rsidP="00766D75">
      <w:pPr>
        <w:pStyle w:val="libNormal"/>
      </w:pPr>
      <w:r>
        <w:t>The above mentioned points are the objections that apply to this tradition and the conclusion derived from this exposes that this saying is the weakest and the most inauthentic.</w:t>
      </w:r>
    </w:p>
    <w:p w14:paraId="3B9EEA5D" w14:textId="2CA50C25" w:rsidR="00766D75" w:rsidRDefault="00766D75" w:rsidP="00DC5E41">
      <w:pPr>
        <w:pStyle w:val="Heading3"/>
      </w:pPr>
      <w:bookmarkStart w:id="138" w:name="_Toc70729485"/>
      <w:r>
        <w:t>Lady Fatimah Al-Zahra's Speech</w:t>
      </w:r>
      <w:bookmarkEnd w:id="138"/>
    </w:p>
    <w:p w14:paraId="5795AF72" w14:textId="77777777" w:rsidR="008C5AE2" w:rsidRDefault="00766D75" w:rsidP="00766D75">
      <w:pPr>
        <w:pStyle w:val="libNormal"/>
      </w:pPr>
      <w:r>
        <w:t>The world became straitened for the beloved daughter of the Holy Prophet (S) and the steps that Abu-Bakr had initiated to impose economic restrictions had made the Ahl Al-Bayt (‘a) financially incapable. As a result, Lady Fatimah (‘a) decided to provide her points of evidence before Abu-Bakr in order to urge the Muslims to overthrow him.</w:t>
      </w:r>
    </w:p>
    <w:p w14:paraId="42401A36" w14:textId="77777777" w:rsidR="008C5AE2" w:rsidRDefault="00766D75" w:rsidP="00766D75">
      <w:pPr>
        <w:pStyle w:val="libNormal"/>
      </w:pPr>
      <w:r>
        <w:t>According to narrators, Lady Fatimah Al-Zahra' (‘a) became very angry; she therefore put on her veil, wrapped her garment around her body, and, accompanied by some of her female relatives and neighbors, she walked majestically just like the stride of the Holy Prophet (S) until she arrived in the presence of Abu-Bakr at a time when a number of people from the Muhajirun, the Ansar, and others were also present there.</w:t>
      </w:r>
    </w:p>
    <w:p w14:paraId="4A5F98AD" w14:textId="77777777" w:rsidR="008C5AE2" w:rsidRDefault="00766D75" w:rsidP="00766D75">
      <w:pPr>
        <w:pStyle w:val="libNormal"/>
      </w:pPr>
      <w:r>
        <w:t>A curtain was put between her and the attendants. She first sighed in grief, pain, and weeping. The people thus began to weep due to her sad wailing, and turmoil began to be aroused in that gathering, because the attendants saw in her the character of her great father who had no other child except her and because they all felt that they had been negligent with regard to her right and her husband’s.</w:t>
      </w:r>
    </w:p>
    <w:p w14:paraId="1B296921" w14:textId="77777777" w:rsidR="008C5AE2" w:rsidRDefault="00766D75" w:rsidP="00766D75">
      <w:pPr>
        <w:pStyle w:val="libNormal"/>
      </w:pPr>
      <w:r>
        <w:t>She allowed the people respite that their wails would calm down and their tears would stop flowing. At that time, she commenced her address with statements of praise and glorification of the Almighty and continued her sermon like flowing water in such a way that no one had heard a more eloquent and meaningful discourse:</w:t>
      </w:r>
    </w:p>
    <w:p w14:paraId="4BCECBBF" w14:textId="77777777" w:rsidR="008C5AE2" w:rsidRDefault="00766D75" w:rsidP="00766D75">
      <w:pPr>
        <w:pStyle w:val="libNormal"/>
      </w:pPr>
      <w:r>
        <w:t>Praise be to Allah for that which He bestowed upon us; thanks be to Him for all that which He inspired; and commended in His Name for that which He provided: Form prevalent favors which He created, and abundant benefactions which He offered and perfect grants which He presented; (such benefactions) that their number is much too plentiful to compute; bounties too vast to measure; their limit was too distant to realize.</w:t>
      </w:r>
    </w:p>
    <w:p w14:paraId="495E4377" w14:textId="77777777" w:rsidR="008C5AE2" w:rsidRDefault="00766D75" w:rsidP="00766D75">
      <w:pPr>
        <w:pStyle w:val="libNormal"/>
      </w:pPr>
      <w:r>
        <w:t>He recommended to them (i.e. His creatures) to gain more (of His benefaction) by being grateful for their continuity. He ordained Himself praise worthy by giving generously to His creatures. I bear witness that there is no god but Allah Who is One without partner, a statement which sincere devotion is made to be its interpretation; hearts guarantee its continuation, and illuminated in the minds is its sensibility. He cannot be perceived with vision, neither be described with tongues, nor can imagination surround His state.</w:t>
      </w:r>
    </w:p>
    <w:p w14:paraId="30A9093B" w14:textId="77777777" w:rsidR="008C5AE2" w:rsidRDefault="00766D75" w:rsidP="00766D75">
      <w:pPr>
        <w:pStyle w:val="libNormal"/>
      </w:pPr>
      <w:r>
        <w:t>He originated things but not from anything that existed before them, and created them without examples to follow. Rather, He created them with His might and dispersed them according to His will; not for a need did He create them; nor for a benefit (for Him) did He shape them, But to establish His wisdom, Bring attention to His obedience, manifest His might, lead His creatures to humbly venerate Him, and to exalt His decrees. He then made the reward for His obedience, and punishment for his disobedience, so as to protect His creatures from His Wrath and amass them into His Paradise.</w:t>
      </w:r>
    </w:p>
    <w:p w14:paraId="623CA5DC" w14:textId="77777777" w:rsidR="008C5AE2" w:rsidRDefault="00766D75" w:rsidP="00766D75">
      <w:pPr>
        <w:pStyle w:val="libNormal"/>
      </w:pPr>
      <w:r>
        <w:t>I too bear witness that my father Muhammad is His slave and messenger whom He chose prior to sending him, named him before sending him when creatures were still concealed in that which was transcendental, guarded from that which was appalling, and associated with the termination and nonexistence. For Allah the Exalted knew that which was to follow, comprehended that which will come to pass, and realized the place of every event.</w:t>
      </w:r>
    </w:p>
    <w:p w14:paraId="4A1B4652" w14:textId="77777777" w:rsidR="008C5AE2" w:rsidRDefault="00766D75" w:rsidP="00766D75">
      <w:pPr>
        <w:pStyle w:val="libNormal"/>
      </w:pPr>
      <w:r>
        <w:t>Allah has sent him (i.e. Muhammad) as perfection for His commands, a resolution to accomplish His rule, and an implementation of the decrees of His Mercy. So, he found the nations to vary in their faiths, obsessed by their fires, worshipping their idols, and denying Allah despite their knowledge of Him.</w:t>
      </w:r>
    </w:p>
    <w:p w14:paraId="3D64FE92" w14:textId="77777777" w:rsidR="008C5AE2" w:rsidRDefault="00766D75" w:rsidP="00766D75">
      <w:pPr>
        <w:pStyle w:val="libNormal"/>
      </w:pPr>
      <w:r>
        <w:t>Therefore, Allah illuminated their darkness with my father Muhammad, uncovered obscurity from their hearts, and cleared the clouds from their insights. He revealed guidance among the people; so, he delivered them from being led astray, led them away from misguidance, guided them to the proper religion, and called them to the straight path.</w:t>
      </w:r>
    </w:p>
    <w:p w14:paraId="63C0CED7" w14:textId="77777777" w:rsidR="008C5AE2" w:rsidRDefault="00766D75" w:rsidP="00766D75">
      <w:pPr>
        <w:pStyle w:val="libNormal"/>
      </w:pPr>
      <w:r>
        <w:t>Allah then chose to recall him back in mercy, love and preference. So, Muhammad is in comfort from the burden of this world; he is surrounded with devoted angels, the satisfaction of the Merciful Lord, and the nearness of the powerful King.</w:t>
      </w:r>
    </w:p>
    <w:p w14:paraId="0A6DDF7B" w14:textId="77777777" w:rsidR="008C5AE2" w:rsidRDefault="00766D75" w:rsidP="00766D75">
      <w:pPr>
        <w:pStyle w:val="libNormal"/>
      </w:pPr>
      <w:r>
        <w:t>May the blessings of Allah be upon my father: His Prophet, trusted one, chosen one from among His creatures, and His sincere friend, and may peace and blessings of Allah be upon him.</w:t>
      </w:r>
    </w:p>
    <w:p w14:paraId="4629C6FA" w14:textId="77777777" w:rsidR="008C5AE2" w:rsidRDefault="00766D75" w:rsidP="00766D75">
      <w:pPr>
        <w:pStyle w:val="libNormal"/>
      </w:pPr>
      <w:r>
        <w:t>Lady Fatimah Al-Zahra' (‘a) then addressed the crowd, saying,</w:t>
      </w:r>
    </w:p>
    <w:p w14:paraId="1BCEF080" w14:textId="77777777" w:rsidR="008C5AE2" w:rsidRDefault="00766D75" w:rsidP="00766D75">
      <w:pPr>
        <w:pStyle w:val="libNormal"/>
      </w:pPr>
      <w:r>
        <w:t>Surely, you are Allah’s slaves and at His command. You are the bearers of His religion and revelation. You are Allah's trusted ones with yourselves and His messengers to the nations. Amongst you does He have righteous authority; a covenant He brought unto you, and an heir He left to guard you; that is the eloquent book of Allah, the truthful Quran, the brilliant light, and the shining beam.</w:t>
      </w:r>
    </w:p>
    <w:p w14:paraId="60B75462" w14:textId="77777777" w:rsidR="008C5AE2" w:rsidRDefault="00766D75" w:rsidP="00766D75">
      <w:pPr>
        <w:pStyle w:val="libNormal"/>
      </w:pPr>
      <w:r>
        <w:t>Its insights are indisputable, its secrets are revealed, its indications are manifest, and its followers are blessed by it. The Quran leads its adherents to goodwill, and hearing it leads to salvation. With it are the bright divine authorities achieved, His manifest determination acquired, His prohibited decrees avoided, His manifest evidence recognized, His satisfying proofs made apparent, His permissions granted, and His laws written.</w:t>
      </w:r>
    </w:p>
    <w:p w14:paraId="023DD923" w14:textId="77777777" w:rsidR="008C5AE2" w:rsidRDefault="00766D75" w:rsidP="00766D75">
      <w:pPr>
        <w:pStyle w:val="libNormal"/>
      </w:pPr>
      <w:r>
        <w:t>So, Allah made belief to be purification for you from polytheism. He caused prayer to be exaltation for you from conceit, alms to be purification for the soul and a cause of growth in subsistence, fasting to be implantation of devotion, pilgrimage to be construction of religion, justice to be harmony of the hearts, obeying us (the Ahl Al-Bayt) to be management of the nation, loyalty to us to be safeguard from disunity, jihad (struggle) to be strengthening of Islam, patience to be helping course for deserving (divine) reward, enjoining the right to be public welfare, piety to the parents to be safeguard from wrath, maintaining close relations with one's kin to be cause for a longer life and multiplying the number of descendants, reTalibation to be for sparing bloodshed, fulfillment of vows to be subjecting oneself to mercy, completion of weights and measures to be a cause for preventing the neglect of others' rights, forbiddance of drinking wines to be exaltation from atrocity, avoiding slander to be a veil from curse, and abandoning theft to be a reason for deserving chastity.</w:t>
      </w:r>
    </w:p>
    <w:p w14:paraId="6CD679A5" w14:textId="77777777" w:rsidR="008C5AE2" w:rsidRDefault="00766D75" w:rsidP="00766D75">
      <w:pPr>
        <w:pStyle w:val="libNormal"/>
      </w:pPr>
      <w:r>
        <w:t>Allah has also prohibited polytheism so that one can devote himself to His Lordship. Therefore, fear Allah as He should be feared and die not except in a state of Islam. Obey Allah in that which He has commanded you to do and that which He has forbidden, for surely those truly fear among His servants who have knowledge.</w:t>
      </w:r>
    </w:p>
    <w:p w14:paraId="237357BF" w14:textId="77777777" w:rsidR="008C5AE2" w:rsidRDefault="00766D75" w:rsidP="00766D75">
      <w:pPr>
        <w:pStyle w:val="libNormal"/>
      </w:pPr>
      <w:r>
        <w:t>Lady Fatimah Al-Zahra' (‘a) then added,</w:t>
      </w:r>
    </w:p>
    <w:p w14:paraId="0309F33C" w14:textId="77777777" w:rsidR="008C5AE2" w:rsidRDefault="00766D75" w:rsidP="00766D75">
      <w:pPr>
        <w:pStyle w:val="libNormal"/>
      </w:pPr>
      <w:r>
        <w:t>O people, be it known to you that I am Fatimah and my father is Muhammad. I say that repeatedly and initiate it continually. I say not what I say mistakenly, nor do I do what I do aimlessly.</w:t>
      </w:r>
    </w:p>
    <w:p w14:paraId="321F2AFC" w14:textId="77777777" w:rsidR="008C5AE2" w:rsidRDefault="00766D75" w:rsidP="00766D75">
      <w:pPr>
        <w:pStyle w:val="libNormal"/>
      </w:pPr>
      <w:r>
        <w:t>‘Now has come to you an apostle from amongst yourselves; it grieves him that you should perish, ardently anxious is he over you, and to the believers he is most kind and merciful.’ Thus, if you identify and recognize him, you shall realize that he is my father and not the father of any of your women and the brother of my cousin (Ali) rather than any of your men.</w:t>
      </w:r>
    </w:p>
    <w:p w14:paraId="312FD72F" w14:textId="77777777" w:rsidR="008C5AE2" w:rsidRDefault="00766D75" w:rsidP="00766D75">
      <w:pPr>
        <w:pStyle w:val="libNormal"/>
      </w:pPr>
      <w:r>
        <w:t>What an excellent identity he was! May the peace and blessings of Allah be upon him and his descendants. Thus, he propagated the Message, by coming out openly with the warning, and while inclined away from the path of the polytheists, (whom he) struck their strength and seized their throats, while he invited (all) to the way of his Lord with wisdom and beautiful preaching.</w:t>
      </w:r>
    </w:p>
    <w:p w14:paraId="3B286CBD" w14:textId="77777777" w:rsidR="008C5AE2" w:rsidRDefault="00766D75" w:rsidP="00766D75">
      <w:pPr>
        <w:pStyle w:val="libNormal"/>
      </w:pPr>
      <w:r>
        <w:t>He destroyed idols and defeated heroes until their group fled and turned their backs. So, night revealed its dawn, righteousness uncovered its genuineness, the voice of the religious authority spoke out loud, the evil discords were silenced, the crown of hypocrisy was diminished, and the tightening of infidelity and desertion were untied. Thus, you spoke the statement of devotion amongst a band of starved ones.</w:t>
      </w:r>
    </w:p>
    <w:p w14:paraId="70CE6DEF" w14:textId="77777777" w:rsidR="008C5AE2" w:rsidRDefault="00766D75" w:rsidP="00766D75">
      <w:pPr>
        <w:pStyle w:val="libNormal"/>
      </w:pPr>
      <w:r>
        <w:t>And you were on the edge of a hole of fire; (you were) the drink of the thirsty one, the opportunity of the desiring one, the firebrand of him who passes in haste, and the step for feet; and you used to drink from the water gathered on roads and eat jerked meat. You were despised outcasts always in fear of abduction from those around you.</w:t>
      </w:r>
    </w:p>
    <w:p w14:paraId="02A7CAF9" w14:textId="77777777" w:rsidR="008C5AE2" w:rsidRDefault="00766D75" w:rsidP="00766D75">
      <w:pPr>
        <w:pStyle w:val="libNormal"/>
      </w:pPr>
      <w:r>
        <w:t>Yet, Allah rescued you through my father Muhammad after much ado and after he was confronted by mighty men, the Arab beasts, and the demons of the people of the Book Who, whenever they ignited the fire of war, Allah extinguished it; and whenever the thorn of the devil appeared, or a mouth of the polytheists opened wide in defiance, he would strike its discords with his brother Ali who comes not back until he treads its wing with the sole of his feet, and extinguishes its flames with his sword.</w:t>
      </w:r>
    </w:p>
    <w:p w14:paraId="127CCCB8" w14:textId="77777777" w:rsidR="008C5AE2" w:rsidRDefault="00766D75" w:rsidP="00766D75">
      <w:pPr>
        <w:pStyle w:val="libNormal"/>
      </w:pPr>
      <w:r>
        <w:t>Ali is diligent in Allah's affair, near to the Messenger of Allah, a master among Allah's worshippers, setting to work briskly, sincere in his advice, earnest and exerting himself (in service to Islam); while you were calm and feeling safe in your comfortable lives, waiting for us to meet disasters, and awaiting the spread of news. You fell back during every battle and took to your heels at times of fighting.</w:t>
      </w:r>
    </w:p>
    <w:p w14:paraId="50CA5206" w14:textId="77777777" w:rsidR="008C5AE2" w:rsidRDefault="00766D75" w:rsidP="00766D75">
      <w:pPr>
        <w:pStyle w:val="libNormal"/>
      </w:pPr>
      <w:r>
        <w:t>Yet, when Allah chose His Prophet from the dwell of His prophets and the abode of His sincere servants, the thorns of hypocrisy appeared on you while the garment of faith has not worn out yet, the misguided ignorant people spoke out, the sluggish ignorant came to the front and brayed, the camel of the vain wiggled his tail in your courtyards.</w:t>
      </w:r>
    </w:p>
    <w:p w14:paraId="78210EC2" w14:textId="77777777" w:rsidR="008C5AE2" w:rsidRDefault="00766D75" w:rsidP="00766D75">
      <w:pPr>
        <w:pStyle w:val="libNormal"/>
      </w:pPr>
      <w:r>
        <w:t>And when the Devil stuck his head from its place of hiding and called upon you, he found you responsive to his invitation and observing his deceits. He then aroused you and found you quick to answer him, and invited you to wrath, therefore; you branded other than your camels and proceeded to other than your drinking places.</w:t>
      </w:r>
    </w:p>
    <w:p w14:paraId="606E8F19" w14:textId="77777777" w:rsidR="008C5AE2" w:rsidRDefault="00766D75" w:rsidP="00766D75">
      <w:pPr>
        <w:pStyle w:val="libNormal"/>
      </w:pPr>
      <w:r>
        <w:t>Then while the era of the Prophet was still near, the gash was still wide, the scar had not yet healed, and the Messenger was not yet buried. A quick undertaking as you claimed, aimed at preventing discord (trial). Surely, they have fallen into trial already! And indeed Hell surrounds the unbelievers. How preposterous! What an idea! What a falsehood!</w:t>
      </w:r>
    </w:p>
    <w:p w14:paraId="7133AB5B" w14:textId="77777777" w:rsidR="008C5AE2" w:rsidRDefault="00766D75" w:rsidP="00766D75">
      <w:pPr>
        <w:pStyle w:val="libNormal"/>
      </w:pPr>
      <w:r>
        <w:t>For Allah's Book is still amongst you, its affairs are apparent, its rules are manifest, its signs are dazzling, its restrictions are visible, and its commands are evident. Yet, indeed you have cast it behind your backs! What! Do you detest it? Or according to something else you wish to rule? Evil would be the exchange for the wrongdoers!</w:t>
      </w:r>
    </w:p>
    <w:p w14:paraId="03113E2A" w14:textId="77777777" w:rsidR="008C5AE2" w:rsidRDefault="00766D75" w:rsidP="00766D75">
      <w:pPr>
        <w:pStyle w:val="libNormal"/>
      </w:pPr>
      <w:r>
        <w:t>And if anyone desires a religion other than Islam (submission to Allah), it never will it be accepted from him; and in the hereafter, he will be in the ranks of those who have lost. Surely, you have not waited until its stampede seized and it became obedient. You then started arousing its flames, instigating its coal, complying with the call of the misled devil, quenching the light of the manifest religion, and extinguished the light of the sincere Prophet.</w:t>
      </w:r>
    </w:p>
    <w:p w14:paraId="26ABA223" w14:textId="77777777" w:rsidR="008C5AE2" w:rsidRDefault="00766D75" w:rsidP="00766D75">
      <w:pPr>
        <w:pStyle w:val="libNormal"/>
      </w:pPr>
      <w:r>
        <w:t>You concealed sips on froth and proceeded towards his (the Prophet) kin and children in swamps and forests (meaning you plot against them in deceitful ways), but we are patient with you as if we are being notched with knives and stung by spearheads in our abdomens, Yet, now you claim that there is not inheritance for us! What!</w:t>
      </w:r>
    </w:p>
    <w:p w14:paraId="11B8023A" w14:textId="77777777" w:rsidR="008C5AE2" w:rsidRDefault="00766D75" w:rsidP="00766D75">
      <w:pPr>
        <w:pStyle w:val="libNormal"/>
      </w:pPr>
      <w:r>
        <w:t>‘Do they then seek after a judgment of (the Days of) ignorance? But how, for a people whose faith is assured, can give better judgment than Allah?’ Do you not know that I am his daughter? Yes, indeed it is as obvious to you as sunlight in midday.</w:t>
      </w:r>
    </w:p>
    <w:p w14:paraId="607069FE" w14:textId="77777777" w:rsidR="008C5AE2" w:rsidRDefault="00766D75" w:rsidP="00766D75">
      <w:pPr>
        <w:pStyle w:val="libNormal"/>
      </w:pPr>
      <w:r>
        <w:t>O Muslims! Will my inheritance be usurped? O son of Abu- Quhafah! Where is it in the Book of Allah that you inherit your father and I do not inherit mine? Surely, you have come up with an unprecedented thing. Do you intentionally abandon the Book of Allah and cast it behind your back? Do you not read where it says: ‘And Solomon inherited David’?</w:t>
      </w:r>
    </w:p>
    <w:p w14:paraId="1D3DE1B8" w14:textId="77777777" w:rsidR="008C5AE2" w:rsidRDefault="00766D75" w:rsidP="00766D75">
      <w:pPr>
        <w:pStyle w:val="libNormal"/>
      </w:pPr>
      <w:r>
        <w:t>And when it narrates the story of Zachariah, the Quran says:</w:t>
      </w:r>
    </w:p>
    <w:p w14:paraId="7A1E4C70" w14:textId="77777777" w:rsidR="008C5AE2" w:rsidRDefault="00766D75" w:rsidP="00766D75">
      <w:pPr>
        <w:pStyle w:val="libNormal"/>
      </w:pPr>
      <w:r>
        <w:t>‘So, give me an heir as from thyself; one that will inherit me, and inherit the posterity of Jacob. And: ‘But kindred by hood have prior rights against each other in the Book of Allah.’</w:t>
      </w:r>
    </w:p>
    <w:p w14:paraId="512C77E4" w14:textId="77777777" w:rsidR="008C5AE2" w:rsidRDefault="00766D75" w:rsidP="00766D75">
      <w:pPr>
        <w:pStyle w:val="libNormal"/>
      </w:pPr>
      <w:r>
        <w:t>And: ‘Allah (thus) directs you as regards your children's (inheritance) to the male, a portion equal to that of two females.’ And: ‘If he leaves any goods, that he make a bequest to parents and next of kin, according to reasonable usage; this is due from the pious ones.’</w:t>
      </w:r>
    </w:p>
    <w:p w14:paraId="4D9A602C" w14:textId="77777777" w:rsidR="008C5AE2" w:rsidRDefault="00766D75" w:rsidP="00766D75">
      <w:pPr>
        <w:pStyle w:val="libNormal"/>
      </w:pPr>
      <w:r>
        <w:t>You claim that I have no share and that I do not inherit my father! What! Did Allah reveal a (Quranic) verse regarding you, from which He excluded my father? Or do you say: ‘These (i.e. Fatimah and her father) are the people of two different faiths; they do not inherit each other?!’ Are we, my father and I, not adhering to one faith? Or is it that you have more knowledge about the specifications and generalizations of the Quran than my father and my cousin (Ali)?</w:t>
      </w:r>
    </w:p>
    <w:p w14:paraId="5DA18018" w14:textId="77777777" w:rsidR="008C5AE2" w:rsidRDefault="00766D75" w:rsidP="00766D75">
      <w:pPr>
        <w:pStyle w:val="libNormal"/>
      </w:pPr>
      <w:r>
        <w:t>So, here you are! Take it! (Ready with) its nose rope and saddled! But if shall encounter you on the Day of Gathering; (thus) what a wonderful judge is Allah, a claimant is Muhammad, and a day is the Day of Rising. At the time of the Hour shall the wrongdoers lose and it shall not benefit you to regret (your actions) then! For every Message, there is a time limit and soon shall you know who will be inflicted with torture that will humiliate him and who will be confronted by an everlasting punishment.</w:t>
      </w:r>
    </w:p>
    <w:p w14:paraId="246B7A8C" w14:textId="77777777" w:rsidR="008C5AE2" w:rsidRDefault="00766D75" w:rsidP="00766D75">
      <w:pPr>
        <w:pStyle w:val="libNormal"/>
      </w:pPr>
      <w:r>
        <w:t>Lady Fatimah (‘a) then turned towards the Ansar and said:</w:t>
      </w:r>
    </w:p>
    <w:p w14:paraId="72B7BA33" w14:textId="77777777" w:rsidR="008C5AE2" w:rsidRDefault="00766D75" w:rsidP="00766D75">
      <w:pPr>
        <w:pStyle w:val="libNormal"/>
      </w:pPr>
      <w:r>
        <w:t>O you people of intellect, the strong supporters of the nation, and those who embraced Islam! What is this shortcoming in defending my right? What is this slumber (while you see) injustice (being done toward me)? Did not the Messenger of Allah, my father, used to say: ‘A man is upheld (remembered) by his children?’ How quick you have violated (his orders)!</w:t>
      </w:r>
    </w:p>
    <w:p w14:paraId="7A15A968" w14:textId="77777777" w:rsidR="008C5AE2" w:rsidRDefault="00766D75" w:rsidP="00766D75">
      <w:pPr>
        <w:pStyle w:val="libNormal"/>
      </w:pPr>
      <w:r>
        <w:t>How soon you have plotted against us! But you still are capable (of helping me in) my attempt, and powerful (to help me) in that which I request and (in) my pursuit (of it). Or do you say: ‘Muhammad has perished!’</w:t>
      </w:r>
    </w:p>
    <w:p w14:paraId="23457E30" w14:textId="77777777" w:rsidR="008C5AE2" w:rsidRDefault="00766D75" w:rsidP="00766D75">
      <w:pPr>
        <w:pStyle w:val="libNormal"/>
      </w:pPr>
      <w:r>
        <w:t>Surely, this is a great calamity. Its damage is excessive, its injury is great, and its wound (is much too deep) to heal.</w:t>
      </w:r>
    </w:p>
    <w:p w14:paraId="6B0214B3" w14:textId="77777777" w:rsidR="008C5AE2" w:rsidRDefault="00766D75" w:rsidP="00766D75">
      <w:pPr>
        <w:pStyle w:val="libNormal"/>
      </w:pPr>
      <w:r>
        <w:t>The earth became darkened with his departure, the stars eclipsed for the calamity of losing him, hopes were seized, mountains submitted, sanctity was violated, and holiness was encroached upon after his death. Therefore, this, by Allah, is the great affliction and the grand calamity; there is not an affliction which is the like of it nor will there be a sudden misfortune (as surprising as this).</w:t>
      </w:r>
    </w:p>
    <w:p w14:paraId="564B9D65" w14:textId="77777777" w:rsidR="008C5AE2" w:rsidRDefault="00766D75" w:rsidP="00766D75">
      <w:pPr>
        <w:pStyle w:val="libNormal"/>
      </w:pPr>
      <w:r>
        <w:t>The Book of Allah -excellent be praising Him- announced in the courtyards (of your houses) in the place where you spend your evenings and mornings; a call, a cry, a recitation, and (verses) in order. It has previously come upon His (Allah's) Prophets and Messengers; (for it is) a decree final and predestination fulfilled: ‘Muhammad is not but an apostle: many were the apostles that passed away before him. If he died or he was slain, will you then turn back on your heels? If any did turn back on his heels, not the least harm will he do to Allah; but Allah (on the other hand) will swiftly reward those who (serve Him) with gratitude.’</w:t>
      </w:r>
    </w:p>
    <w:p w14:paraId="564AFDED" w14:textId="77777777" w:rsidR="008C5AE2" w:rsidRDefault="00766D75" w:rsidP="00766D75">
      <w:pPr>
        <w:pStyle w:val="libNormal"/>
      </w:pPr>
      <w:r>
        <w:t>O sons of Qilah (i.e. the tribes of Al-Aws and Al-Khazjar who form the Ansar)! will I be usurped the inheritance of my father while you hear and see me and while you are sitting and gathered around me? You hear my call and you are included in the (news of the) affair! You are numerous and well equipped! (You have) the means and the power, and the weapons and the shields.</w:t>
      </w:r>
    </w:p>
    <w:p w14:paraId="0BF20313" w14:textId="77777777" w:rsidR="008C5AE2" w:rsidRDefault="00766D75" w:rsidP="00766D75">
      <w:pPr>
        <w:pStyle w:val="libNormal"/>
      </w:pPr>
      <w:r>
        <w:t>Yet, the call reaches you but you do not answer; the cry comes to you but you do not come to help, while you are characterized by struggle, known for goodness and welfare, you are the selected group (which was chosen), and the best ones chosen by the Messenger for us, the Ahl Al-Bayt. You fought the Arabs, bore with pain and exhaustion, struggled against the nations, and resisted their heroes.</w:t>
      </w:r>
    </w:p>
    <w:p w14:paraId="0BF20D50" w14:textId="77777777" w:rsidR="008C5AE2" w:rsidRDefault="00766D75" w:rsidP="00766D75">
      <w:pPr>
        <w:pStyle w:val="libNormal"/>
      </w:pPr>
      <w:r>
        <w:t>We were still, so were you in ordering you, and you in obeying us until Islam became triumphant, the accomplishment of the days came near, the fort of polytheism was subjected, the outburst of war was subjected, the outburst of infidelity calmed down, and the system of religion was well-ordered.</w:t>
      </w:r>
    </w:p>
    <w:p w14:paraId="683FDDE0" w14:textId="77777777" w:rsidR="008C5AE2" w:rsidRDefault="00766D75" w:rsidP="00766D75">
      <w:pPr>
        <w:pStyle w:val="libNormal"/>
      </w:pPr>
      <w:r>
        <w:t>Thus, (why have you) become confused after clearness, concealed matters after announcing them, turned on your heels after daring, and associated (others with Allah) after believing? Will you not fight people who violated their oaths, plotted to expel the Apostle and became aggressive by being the first (to assault) you? Do you fear them? Nay, it is Allah Whom you should more justly fear, if you believe!</w:t>
      </w:r>
    </w:p>
    <w:p w14:paraId="45E46854" w14:textId="77777777" w:rsidR="008C5AE2" w:rsidRDefault="00766D75" w:rsidP="00766D75">
      <w:pPr>
        <w:pStyle w:val="libNormal"/>
      </w:pPr>
      <w:r>
        <w:t>Nevertheless, I see that you are inclined to easy living, dismissed he who is more worthy of guardianship (i.e. Ali), and secluded yourselves with meekness and dismissed that which you accepted. Yet, if you show ingratitude; you and all on earth together, yet, Allah is free of all wants, worthy of all praise. Surely, I have said all that I have said with full knowledge that you intent to forsake me, and knowing the betrayal that your hearts sensed.</w:t>
      </w:r>
    </w:p>
    <w:p w14:paraId="531B8C79" w14:textId="77777777" w:rsidR="008C5AE2" w:rsidRDefault="00766D75" w:rsidP="00766D75">
      <w:pPr>
        <w:pStyle w:val="libNormal"/>
      </w:pPr>
      <w:r>
        <w:t>But it is the state of soul, the effusion of fury, the dissemination of (what is in) the chest and the presentation of the proof. Hence, here it is! Bag it (leadership and) put it on the back of an ill she- camel, which has a thin hump with everlasting grace, marked with the wrath of Allah, and the blame of ever (which leads to) the Fire of (the wrath of Allah kindled (to a blaze), that which does mount (right) to the hearts, for Allah witnesses what you do and soon will the unjust assailants know what vicissitudes their affairs will take! And I am the daughter of a warner (i.e. the Prophet) to you against a severe punishment. So, act and so will we, and wait, and we shall wait.</w:t>
      </w:r>
      <w:r w:rsidRPr="00D56C78">
        <w:rPr>
          <w:rStyle w:val="libFootnotenumChar"/>
        </w:rPr>
        <w:t>74</w:t>
      </w:r>
    </w:p>
    <w:p w14:paraId="185E0DC9" w14:textId="77777777" w:rsidR="008C5AE2" w:rsidRDefault="00766D75" w:rsidP="00766D75">
      <w:pPr>
        <w:pStyle w:val="libNormal"/>
      </w:pPr>
      <w:r>
        <w:t>In her incomparable discourse, Lady Fatimah Al-Zahra' (‘a) spoke on the philosophy of Islam and discussed the causes of the laws and the wisdom of Islamic rules and regulations. She described the condition of the people before the dawn of Islam that to what extent they were mired in oppressing each other, how backward they were in knowledge and how ignorance dominated their minds, especially in the Arabian Peninsula, where they were targets of humiliation and were on the verge of the pit of fire, that every drinker used to derive enjoyment from them and every greedy one was eyeing and everyone who moved used to take advantage from them and they were trampled under the feet of all those who walked so much so that they were in such terrible poverty that sometimes they had to satiate their hunger with carrion and quench their thirst with waste water.</w:t>
      </w:r>
    </w:p>
    <w:p w14:paraId="1BE07B11" w14:textId="77777777" w:rsidR="008C5AE2" w:rsidRDefault="00766D75" w:rsidP="00766D75">
      <w:pPr>
        <w:pStyle w:val="libNormal"/>
      </w:pPr>
      <w:r>
        <w:t>They were getting more and more arrested in those terrible circumstances when, through the medium of the Holy Prophet (S), Almighty Allah bestowed upon them with salvation and freedom, led them to the path of progress and development, and made him the leader of their community. How great the superiority and favors of the Holy Prophet (S) was on the Arabs and on all people!</w:t>
      </w:r>
    </w:p>
    <w:p w14:paraId="17B73BB8" w14:textId="77777777" w:rsidR="008C5AE2" w:rsidRDefault="00766D75" w:rsidP="00766D75">
      <w:pPr>
        <w:pStyle w:val="libNormal"/>
      </w:pPr>
      <w:r>
        <w:t>Lady Fatimah (‘a) then alluded to the merits of her cousin Imam Ali (‘a) and his manifest struggle and efforts in defense of Islam against the enemies at a time when the Muslims of Quraysh (i.e. the Muhajirun) spent a life of comfort and security and had no role in the propagation of Islam.</w:t>
      </w:r>
    </w:p>
    <w:p w14:paraId="60877A0F" w14:textId="77777777" w:rsidR="008C5AE2" w:rsidRDefault="00766D75" w:rsidP="00766D75">
      <w:pPr>
        <w:pStyle w:val="libNormal"/>
      </w:pPr>
      <w:r>
        <w:t>Rather, as the Holy Prophet (S) has described, at the time of confrontation, they used to run away from the battlefield and they used to flee in horror, while regarding the Ahl Al-Bayt (‘a), they used to wait for an opportunity or used to wish that some tragedy would befall them.</w:t>
      </w:r>
    </w:p>
    <w:p w14:paraId="051C2C24" w14:textId="77777777" w:rsidR="008C5AE2" w:rsidRDefault="00766D75" w:rsidP="00766D75">
      <w:pPr>
        <w:pStyle w:val="libNormal"/>
      </w:pPr>
      <w:r>
        <w:t>In her sermon, Lady Fatimah (‘a) expressed intense regret at the changed circumstances and the deviation of Muslims and their falling into the lure of selfish desires and pride. She prophesied that they would be the victims of terrible events and calamities due to their sins and deviations from that which the Almighty had prescribed for them to be always attached to the Ahl Al-Bayt (‘a). After she had spoken on these matters, she referred to her inheritance that she was supposed to have received from her father but she had been deprived from it.</w:t>
      </w:r>
    </w:p>
    <w:p w14:paraId="451B8F08" w14:textId="77777777" w:rsidR="008C5AE2" w:rsidRDefault="00766D75" w:rsidP="00766D75">
      <w:pPr>
        <w:pStyle w:val="libNormal"/>
      </w:pPr>
      <w:r>
        <w:t>Hearts began to burn, eyes opened wide, and people began to feel suffocated as life went away then came back so that the air which had gone should come back and truth was about to be re-established. However, Abu-Bakr was well known for his quick tongue and with the power of diplomacy.</w:t>
      </w:r>
    </w:p>
    <w:p w14:paraId="523F08AD" w14:textId="77777777" w:rsidR="008C5AE2" w:rsidRDefault="00766D75" w:rsidP="00766D75">
      <w:pPr>
        <w:pStyle w:val="libNormal"/>
      </w:pPr>
      <w:r>
        <w:t>He was able to regain control of the situation and he saved his government from a revolution. He expressed utmost honor and respect for the beloved daughter of the Holy Prophet (S) as if he had more regard for her than his own daughter ‘A'ishah. From the depths of his being, he seemed to hold her in reverence.</w:t>
      </w:r>
    </w:p>
    <w:p w14:paraId="511A042C" w14:textId="77777777" w:rsidR="008C5AE2" w:rsidRDefault="00766D75" w:rsidP="00766D75">
      <w:pPr>
        <w:pStyle w:val="libNormal"/>
      </w:pPr>
      <w:r>
        <w:t>He also expressed a deep grief for the passing away of her dear father while he had actually wished thar the Prophet (S) had died before that time. He said that he had not initiated these steps on his own and he had obtained the seat of rulership of his own. It was actually the choice of the majority and consensus of the people!</w:t>
      </w:r>
    </w:p>
    <w:p w14:paraId="3593FC99" w14:textId="77777777" w:rsidR="008C5AE2" w:rsidRDefault="00766D75" w:rsidP="00766D75">
      <w:pPr>
        <w:pStyle w:val="libNormal"/>
      </w:pPr>
      <w:r>
        <w:t>In this way, he won over the hearts that had started to dislike him, cooled the fine of revolution, and destroyed all the signs.</w:t>
      </w:r>
    </w:p>
    <w:p w14:paraId="19EC4A0D" w14:textId="77777777" w:rsidR="008C5AE2" w:rsidRDefault="00766D75" w:rsidP="00766D75">
      <w:pPr>
        <w:pStyle w:val="libNormal"/>
      </w:pPr>
      <w:r>
        <w:t>It appears from recorded historical events that Lady Fatimah (‘a) was successful at the beginning in persuading Abu-Bakr to hand back Fadak to her.</w:t>
      </w:r>
    </w:p>
    <w:p w14:paraId="2132872E" w14:textId="77777777" w:rsidR="008C5AE2" w:rsidRDefault="00766D75" w:rsidP="00766D75">
      <w:pPr>
        <w:pStyle w:val="libNormal"/>
      </w:pPr>
      <w:r>
        <w:t>Listen to a part of a speech he (according to some historians) delivered after hearing Lady Fatimah’s speech. He said:</w:t>
      </w:r>
    </w:p>
    <w:p w14:paraId="761580B0" w14:textId="77777777" w:rsidR="008C5AE2" w:rsidRDefault="00766D75" w:rsidP="00766D75">
      <w:pPr>
        <w:pStyle w:val="libNormal"/>
      </w:pPr>
      <w:r>
        <w:t>‘O daughter of the Messenger of Allah! Surely, the Prophet is your father, not anyone else’s, the brother of your husband, not any other man’s; he surely preferred him over all his friends and (Ali) supported him in every important matter, no one loves you save the lucky and no one hates you save the wretched. You are the blessed progeny of Allah’s Messenger, the chosen ones, our guides to goodness, and our path to Paradise.</w:t>
      </w:r>
    </w:p>
    <w:p w14:paraId="62F105A4" w14:textId="77777777" w:rsidR="008C5AE2" w:rsidRDefault="00766D75" w:rsidP="00766D75">
      <w:pPr>
        <w:pStyle w:val="libNormal"/>
      </w:pPr>
      <w:r>
        <w:t>You -the best of all women and the daughter of the best of all prophets- are truthful in all of your words, excelling in reason. You shall not be driven back from your right... But I surely heard your father saying, ‘We, the group of prophets, do not inherit, nor are we inherited.’</w:t>
      </w:r>
    </w:p>
    <w:p w14:paraId="6124BCCA" w14:textId="77777777" w:rsidR="008C5AE2" w:rsidRDefault="00766D75" w:rsidP="00766D75">
      <w:pPr>
        <w:pStyle w:val="libNormal"/>
      </w:pPr>
      <w:r>
        <w:t>Yet, this is my situation and property, it is yours (if you wish); it shall not be concealed from you, nor will it be stored away from you. You are the choicest of your father’s nation and the blessed tree of your descendants. Your property shall not be usurped against your will nor can your name be defamed. Your judgment shall be executed in all that which I possess. Thus, do you think that I violate your father’s will?’</w:t>
      </w:r>
    </w:p>
    <w:p w14:paraId="0E022193" w14:textId="77777777" w:rsidR="008C5AE2" w:rsidRDefault="00766D75" w:rsidP="00766D75">
      <w:pPr>
        <w:pStyle w:val="libNormal"/>
      </w:pPr>
      <w:r>
        <w:t>Lady Fatimah (‘a) then refuted Abu-Bakr’s claim that the Holy Prophet (S) had stated that prophets cannot be inherited. She (‘a) said:</w:t>
      </w:r>
    </w:p>
    <w:p w14:paraId="4F45E659" w14:textId="77777777" w:rsidR="008C5AE2" w:rsidRDefault="00766D75" w:rsidP="00766D75">
      <w:pPr>
        <w:pStyle w:val="libNormal"/>
      </w:pPr>
      <w:r>
        <w:t>Glory be to Allah! How strange this is! Surely, Allah’s Messenger did not abandon Allah’s Book nor did he violate His commands. Rather, he followed its decrees and adhered to its chapters. So, do you unite with treachery justifying your acts with fabrications? Indeed, this -after his departure- is similar to the disasters that were plotted against him during his lifetime. But, behold! This is Allah’s Book, a just judge and a decisive speaker, saying, ‘‘One that will (truly) inherit me and inherit the posterity of Jacob.’</w:t>
      </w:r>
    </w:p>
    <w:p w14:paraId="43D46F70" w14:textId="02CEB6C2" w:rsidR="00766D75" w:rsidRDefault="00766D75" w:rsidP="00766D75">
      <w:pPr>
        <w:pStyle w:val="libNormal"/>
      </w:pPr>
      <w:r>
        <w:t>The Quran also says, ‘And Solomon inherited David.’</w:t>
      </w:r>
    </w:p>
    <w:p w14:paraId="4CD8FEF5" w14:textId="77777777" w:rsidR="008C5AE2" w:rsidRDefault="00766D75" w:rsidP="00766D75">
      <w:pPr>
        <w:pStyle w:val="libNormal"/>
      </w:pPr>
      <w:r>
        <w:t>Thus, He (Glory be to Him) clearly made share of all heirs, decreed from the amounts of inheritance, allowed for males and females, and eradicated all doubts and ambiguities (pertaining to this issue which existed with the) bygones. Nay! But your minds have made up a tale (that may pass) with you, but (for me) patience is most fitting against that which you assert; it is Allah (alone) whose help can be sought.</w:t>
      </w:r>
    </w:p>
    <w:p w14:paraId="62267D24" w14:textId="77777777" w:rsidR="008C5AE2" w:rsidRDefault="00766D75" w:rsidP="00766D75">
      <w:pPr>
        <w:pStyle w:val="libNormal"/>
      </w:pPr>
      <w:r>
        <w:t>However, at later times, Abu-Bakr regretted extremely his exceeding all bounds in usurpation of Lady Fatimah’s rights, attacking her house, and depriving her of her inheritance. Hence, he is reported to have said, ‘I wish I had not attacked Fatimah’s house, even if war was ambushing me there.’</w:t>
      </w:r>
      <w:r w:rsidRPr="00D56C78">
        <w:rPr>
          <w:rStyle w:val="libFootnotenumChar"/>
        </w:rPr>
        <w:t>75</w:t>
      </w:r>
    </w:p>
    <w:p w14:paraId="663F0E6E" w14:textId="3BB9CE27" w:rsidR="00766D75" w:rsidRDefault="00766D75" w:rsidP="00DC5E41">
      <w:pPr>
        <w:pStyle w:val="Heading3"/>
      </w:pPr>
      <w:bookmarkStart w:id="139" w:name="_Toc70729486"/>
      <w:r>
        <w:t>Unsuccessful Attempt To Gain Lady Fatimah’s Satisfaction</w:t>
      </w:r>
      <w:bookmarkEnd w:id="139"/>
    </w:p>
    <w:p w14:paraId="661AD64C" w14:textId="77777777" w:rsidR="008C5AE2" w:rsidRDefault="00766D75" w:rsidP="00766D75">
      <w:pPr>
        <w:pStyle w:val="libNormal"/>
      </w:pPr>
      <w:r>
        <w:t>Abu-Bakr and his friend ‘Umar tried to appease Lady Fatimah (‘a) as an attempt to give their government a sort of legality and to use her satisfaction with them as a means to gain the Muslims’ satisfaction. They went to her house and asked permission to visit her, but she refused to receive them. Then, for another time, they tried to obtain her permission to visit her, but she again refused.</w:t>
      </w:r>
    </w:p>
    <w:p w14:paraId="32A829D4" w14:textId="77777777" w:rsidR="008C5AE2" w:rsidRDefault="00766D75" w:rsidP="00766D75">
      <w:pPr>
        <w:pStyle w:val="libNormal"/>
      </w:pPr>
      <w:r>
        <w:t>They therefore went to Imam Ali (‘a) and asked him to intercede for them with her. When Imam Ali (‘a) did, Lady Fatimah (‘a) responded to his request and allowed Abu-Bakr and ‘Umar to visit her. When they came to her house, they greeted her, but she refused to respond. They then advanced a few steps forward and sat before her. She again turned her face away from them. They then insistently begged her to listen to their words.</w:t>
      </w:r>
    </w:p>
    <w:p w14:paraId="1A611A0C" w14:textId="77777777" w:rsidR="008C5AE2" w:rsidRDefault="00766D75" w:rsidP="00766D75">
      <w:pPr>
        <w:pStyle w:val="libNormal"/>
      </w:pPr>
      <w:r>
        <w:t>So, she permitted them to speak. Hence, Abu-Bakr took the initiative and said, ‘O most beloved to the Messenger of Allah! Verily, the relatives of Allah’s Messenger are dearer to me than my own relatives, and you personally are dearer to me than my daughter ‘A'ishah.</w:t>
      </w:r>
    </w:p>
    <w:p w14:paraId="651BD4FF" w14:textId="77777777" w:rsidR="008C5AE2" w:rsidRDefault="00766D75" w:rsidP="00766D75">
      <w:pPr>
        <w:pStyle w:val="libNormal"/>
      </w:pPr>
      <w:r>
        <w:t>On the day when your father departed life, I wished I would soon die and would not live after him. I know who you are and I recognize your virtue and honor. After all that, do you think that I may deprive you of your due and your inheritance from Allah’s Messenger? However, I heard Allah’s Messenger saying, ‘We do not leave inheritances. Whatever we leave must be considered alms.’’</w:t>
      </w:r>
    </w:p>
    <w:p w14:paraId="2CA58FC5" w14:textId="77777777" w:rsidR="008C5AE2" w:rsidRDefault="00766D75" w:rsidP="00766D75">
      <w:pPr>
        <w:pStyle w:val="libNormal"/>
      </w:pPr>
      <w:r>
        <w:t>Because Lady Fatimah (‘a) had already proved the falsity of this tradition in her previous sermon, she saw it repetitive to repeat what she had said earlier.</w:t>
      </w:r>
    </w:p>
    <w:p w14:paraId="3868684A" w14:textId="77777777" w:rsidR="008C5AE2" w:rsidRDefault="00766D75" w:rsidP="00766D75">
      <w:pPr>
        <w:pStyle w:val="libNormal"/>
      </w:pPr>
      <w:r>
        <w:t>She then turned to Abu-Bakr and addressed her words to ‘Umar and him, saying,</w:t>
      </w:r>
    </w:p>
    <w:p w14:paraId="749041A8" w14:textId="77777777" w:rsidR="008C5AE2" w:rsidRDefault="00766D75" w:rsidP="00766D75">
      <w:pPr>
        <w:pStyle w:val="libNormal"/>
      </w:pPr>
      <w:r>
        <w:t>I adjure you by Allah, did you not hear the Messenger of Allah saying, ‘The pleasure of Fatimah is part of my pleasure and the displeasure of Fatimah is part of my displeasure. Whoever loves Fatimah my daughter has loved me, whoever pleases Fatimah has pleased me, and whoever displeases Fatimah has displeased me’?’</w:t>
      </w:r>
    </w:p>
    <w:p w14:paraId="2452CF08" w14:textId="77777777" w:rsidR="008C5AE2" w:rsidRDefault="00766D75" w:rsidP="00766D75">
      <w:pPr>
        <w:pStyle w:val="libNormal"/>
      </w:pPr>
      <w:r>
        <w:t>Giving credence to her words, they both answered that they had heard the Holy Prophet (S) saying so.</w:t>
      </w:r>
    </w:p>
    <w:p w14:paraId="1BF20A6F" w14:textId="77777777" w:rsidR="008C5AE2" w:rsidRDefault="00766D75" w:rsidP="00766D75">
      <w:pPr>
        <w:pStyle w:val="libNormal"/>
      </w:pPr>
      <w:r>
        <w:t>She then raised her hands towards the heavens and said with sadness and wounded heart,</w:t>
      </w:r>
    </w:p>
    <w:p w14:paraId="6B277F40" w14:textId="77777777" w:rsidR="008C5AE2" w:rsidRDefault="00766D75" w:rsidP="00766D75">
      <w:pPr>
        <w:pStyle w:val="libNormal"/>
      </w:pPr>
      <w:r>
        <w:t>I call Allah and His angels to bear witness for me that you both have displeased me and you both have never pleased me. Moreover, when I will meet the Messenger of Allah, I will definitely complain to him against you.</w:t>
      </w:r>
    </w:p>
    <w:p w14:paraId="55B7062A" w14:textId="77777777" w:rsidR="008C5AE2" w:rsidRDefault="00766D75" w:rsidP="00766D75">
      <w:pPr>
        <w:pStyle w:val="libNormal"/>
      </w:pPr>
      <w:r>
        <w:t>Lady Fatimah (‘a) then addressed Abu-Bakr, saying,</w:t>
      </w:r>
    </w:p>
    <w:p w14:paraId="2F375129" w14:textId="77777777" w:rsidR="008C5AE2" w:rsidRDefault="00766D75" w:rsidP="00766D75">
      <w:pPr>
        <w:pStyle w:val="libNormal"/>
      </w:pPr>
      <w:r>
        <w:t>By Allah, I will invoke Allah’s displeasure upon you in every prayer I will do.</w:t>
      </w:r>
      <w:r w:rsidRPr="00D56C78">
        <w:rPr>
          <w:rStyle w:val="libFootnotenumChar"/>
        </w:rPr>
        <w:t>76</w:t>
      </w:r>
    </w:p>
    <w:p w14:paraId="182D5D6F" w14:textId="77777777" w:rsidR="008C5AE2" w:rsidRDefault="00766D75" w:rsidP="00766D75">
      <w:pPr>
        <w:pStyle w:val="libNormal"/>
      </w:pPr>
      <w:r>
        <w:t>How heavy these words were! Indeed, they were heavier than the strikes of swords. The ground shook under the feet of these two men and rotated like a quern that they left her tottering for the horrible situation in which they put themselves. They left Lady Fatimah’s house with a great disappointment, since they understood how much the wrath that they had burdened themselves with was.</w:t>
      </w:r>
    </w:p>
    <w:p w14:paraId="2B737340" w14:textId="77777777" w:rsidR="008C5AE2" w:rsidRDefault="00766D75" w:rsidP="00766D75">
      <w:pPr>
        <w:pStyle w:val="libNormal"/>
      </w:pPr>
      <w:r>
        <w:t>The least thing Abu-Bakr should do at these moments was to weep and feel deeply sad, because he had missed the pleasure of Lady Fatimah Al-Zahra' (‘a) whose pleasure would please Almighty Allah and whose displeasure would displease Him, just as her father had declared.</w:t>
      </w:r>
      <w:r w:rsidRPr="00D56C78">
        <w:rPr>
          <w:rStyle w:val="libFootnotenumChar"/>
        </w:rPr>
        <w:t>77</w:t>
      </w:r>
    </w:p>
    <w:p w14:paraId="3D7FE64A" w14:textId="1F661D01" w:rsidR="00766D75" w:rsidRDefault="00766D75" w:rsidP="00DC5E41">
      <w:pPr>
        <w:pStyle w:val="Heading3"/>
      </w:pPr>
      <w:bookmarkStart w:id="140" w:name="_Toc70729487"/>
      <w:r>
        <w:t>Lights On Imam Ali’s Attitude</w:t>
      </w:r>
      <w:bookmarkEnd w:id="140"/>
    </w:p>
    <w:p w14:paraId="6B0B78BC" w14:textId="77777777" w:rsidR="008C5AE2" w:rsidRDefault="00766D75" w:rsidP="00766D75">
      <w:pPr>
        <w:pStyle w:val="libNormal"/>
      </w:pPr>
      <w:r>
        <w:t>The attitude of Imam Ali (‘a) to the government of Abu-Bakr was negative. He isolated people totally and did not participate in this government at all; rather, he devoted himself to writing down the religious laws and the exegesis of the Holy Quran. He thus turned away from the ruling authorities and they turned away from him, except in cases that a legal question would bother them and they could not find any answer. Only then would they resort to him to find the answer.</w:t>
      </w:r>
    </w:p>
    <w:p w14:paraId="2044BF1D" w14:textId="77777777" w:rsidR="008C5AE2" w:rsidRDefault="00766D75" w:rsidP="00766D75">
      <w:pPr>
        <w:pStyle w:val="libNormal"/>
      </w:pPr>
      <w:r>
        <w:t>Many people wonder why Imam Ali (‘a) did not oppose Abu-Bakr and open a front against him, thus taking back his right forcibly rather than rejecting this procedure and secluding himself from all political affairs.</w:t>
      </w:r>
    </w:p>
    <w:p w14:paraId="11202AF6" w14:textId="77777777" w:rsidR="008C5AE2" w:rsidRDefault="00766D75" w:rsidP="00766D75">
      <w:pPr>
        <w:pStyle w:val="libNormal"/>
      </w:pPr>
      <w:r>
        <w:t>Imam Ali (‘a), answering such questions, provided some reasons that made him stop demanding with his right of holding the position of leadership. Some of these reasons are as follows:</w:t>
      </w:r>
    </w:p>
    <w:p w14:paraId="60D9C2BB" w14:textId="77777777" w:rsidR="008C5AE2" w:rsidRDefault="00766D75" w:rsidP="00766D75">
      <w:pPr>
        <w:pStyle w:val="libNormal"/>
      </w:pPr>
      <w:r>
        <w:t>1. Imam Ali (‘a) did not have enough military power that might make the change and give him victory over his opponents. On many occasions, Imam Ali (‘a) referred to this point. For instance, in his famous sermon called Al- Shaqshaqiyyah, the Imam (‘a) says,</w:t>
      </w:r>
    </w:p>
    <w:p w14:paraId="1A72CE86" w14:textId="77777777" w:rsidR="008C5AE2" w:rsidRDefault="00766D75" w:rsidP="00766D75">
      <w:pPr>
        <w:pStyle w:val="libNormal"/>
      </w:pPr>
      <w:r>
        <w:t>Then I began to think whether I should assault or endure calmly the blinding darkness of tribulations wherein the grown up are made feeble and the young grow old and the true believer acts under strain until he meets Allah (on his death). I found that endurance thereon was wiser. So I adopted patience although there was pricking in the eye and suffocation (of mortification) in the throat. I watched the plundering of my inheritance.</w:t>
      </w:r>
      <w:r w:rsidRPr="00D56C78">
        <w:rPr>
          <w:rStyle w:val="libFootnotenumChar"/>
        </w:rPr>
        <w:t>78</w:t>
      </w:r>
    </w:p>
    <w:p w14:paraId="0BFF150B" w14:textId="77777777" w:rsidR="008C5AE2" w:rsidRDefault="00766D75" w:rsidP="00766D75">
      <w:pPr>
        <w:pStyle w:val="libNormal"/>
      </w:pPr>
      <w:r>
        <w:t>On another occasion, Imam Ali (‘a), explaining the reason for not revolting against Abu-Bakr, said,</w:t>
      </w:r>
    </w:p>
    <w:p w14:paraId="79736434" w14:textId="77777777" w:rsidR="008C5AE2" w:rsidRDefault="00766D75" w:rsidP="00766D75">
      <w:pPr>
        <w:pStyle w:val="libNormal"/>
      </w:pPr>
      <w:r>
        <w:t>I looked and found that there is no supporter for me except family, so I refrained from thrusting them unto death. I kept my eyes closed despite motes in them. I drank despite choking of throat. I exercised patience despite trouble in breathing and despite having to take sour colocynth as food.</w:t>
      </w:r>
      <w:r w:rsidRPr="00D56C78">
        <w:rPr>
          <w:rStyle w:val="libFootnotenumChar"/>
        </w:rPr>
        <w:t>79</w:t>
      </w:r>
    </w:p>
    <w:p w14:paraId="2F111A32" w14:textId="77777777" w:rsidR="008C5AE2" w:rsidRDefault="00766D75" w:rsidP="00766D75">
      <w:pPr>
        <w:pStyle w:val="libNormal"/>
      </w:pPr>
      <w:r>
        <w:t>The overwhelming majority paid homage to Abu-Bakr under the pressure of ‘Umar. Intending to put them under argument, Imam Ali (‘a) led Lady Fatimah Al-Zahra' (‘a) to the houses of the Muhajirun and the Ansar, asking them for help and for rebelling against the ruling regime. However, they said to her, ‘O daughter of Allah’s Messenger! We have already paid homage to this man.’ Refuting this claim, Lady Fatimah (‘a) answered,</w:t>
      </w:r>
    </w:p>
    <w:p w14:paraId="6EF592FE" w14:textId="77777777" w:rsidR="008C5AE2" w:rsidRDefault="00766D75" w:rsidP="00766D75">
      <w:pPr>
        <w:pStyle w:val="libNormal"/>
      </w:pPr>
      <w:r>
        <w:t>Will you then let the inheritance of Allah’s Messenger leave his house to join other houses?</w:t>
      </w:r>
    </w:p>
    <w:p w14:paraId="690A7E7C" w14:textId="77777777" w:rsidR="008C5AE2" w:rsidRDefault="00766D75" w:rsidP="00766D75">
      <w:pPr>
        <w:pStyle w:val="libNormal"/>
      </w:pPr>
      <w:r>
        <w:t>Making an unjustifiable apology, they said, ‘O daughter of Allah’s Messenger, if only your husband offered this to us before Abu-Bakr had done, we would never have accepted anyone save him.’</w:t>
      </w:r>
    </w:p>
    <w:p w14:paraId="5C3342FC" w14:textId="77777777" w:rsidR="008C5AE2" w:rsidRDefault="00766D75" w:rsidP="00766D75">
      <w:pPr>
        <w:pStyle w:val="libNormal"/>
      </w:pPr>
      <w:r>
        <w:t>Here, Imam Ali (‘a) answered them reproachfully,</w:t>
      </w:r>
    </w:p>
    <w:p w14:paraId="7E23B053" w14:textId="77777777" w:rsidR="008C5AE2" w:rsidRDefault="00766D75" w:rsidP="00766D75">
      <w:pPr>
        <w:pStyle w:val="libNormal"/>
      </w:pPr>
      <w:r>
        <w:t>Was it possible for me to leave the body of Allah’s Messenger unburied in his house and go out to quarrel these people about his authority?</w:t>
      </w:r>
    </w:p>
    <w:p w14:paraId="6E15678F" w14:textId="77777777" w:rsidR="008C5AE2" w:rsidRDefault="00766D75" w:rsidP="00766D75">
      <w:pPr>
        <w:pStyle w:val="libNormal"/>
      </w:pPr>
      <w:r>
        <w:t>Confirming the words of her husband, Lady Fatimah (‘a) said,</w:t>
      </w:r>
    </w:p>
    <w:p w14:paraId="23A84E32" w14:textId="77777777" w:rsidR="008C5AE2" w:rsidRDefault="00766D75" w:rsidP="00766D75">
      <w:pPr>
        <w:pStyle w:val="libNormal"/>
      </w:pPr>
      <w:r>
        <w:t>Abu’l-Hasan did nothing but what he ought to do. They did what Allah shall certainly punish them for it.</w:t>
      </w:r>
      <w:r w:rsidRPr="00D56C78">
        <w:rPr>
          <w:rStyle w:val="libFootnotenumChar"/>
        </w:rPr>
        <w:t>80</w:t>
      </w:r>
    </w:p>
    <w:p w14:paraId="66B56B22" w14:textId="77777777" w:rsidR="008C5AE2" w:rsidRDefault="00766D75" w:rsidP="00766D75">
      <w:pPr>
        <w:pStyle w:val="libNormal"/>
      </w:pPr>
      <w:r>
        <w:t>2. Imam Ali (‘a) always cared for and worked towards maintaining unity among Muslims. He therefore had to keep peace with these men who usurped leadership from him. Declaring this fact openly, the Imam (‘a) said when people were determined to pay homage to ‘Uthman ibn ‘Affan,</w:t>
      </w:r>
    </w:p>
    <w:p w14:paraId="04DDEC00" w14:textId="77777777" w:rsidR="008C5AE2" w:rsidRDefault="00766D75" w:rsidP="00766D75">
      <w:pPr>
        <w:pStyle w:val="libNormal"/>
      </w:pPr>
      <w:r>
        <w:t>You have certainly known that I am the most rightful of all others for the Caliphate. By Allah, so long as the affairs of Muslims remain intact and there is no oppression in it save on myself I shall keep quiet seeking reward for it (from Allah) and keeping aloof from its attractions and allurements for which you aspire.</w:t>
      </w:r>
      <w:r w:rsidRPr="00D56C78">
        <w:rPr>
          <w:rStyle w:val="libFootnotenumChar"/>
        </w:rPr>
        <w:t>81</w:t>
      </w:r>
    </w:p>
    <w:p w14:paraId="3CA7C3E2" w14:textId="58DBD742" w:rsidR="00766D75" w:rsidRDefault="00766D75" w:rsidP="00DC5E41">
      <w:pPr>
        <w:pStyle w:val="Heading3"/>
      </w:pPr>
      <w:bookmarkStart w:id="141" w:name="_Toc70729488"/>
      <w:r>
        <w:t>Grievances Of Lady Fatimah</w:t>
      </w:r>
      <w:bookmarkEnd w:id="141"/>
    </w:p>
    <w:p w14:paraId="106EF9FC" w14:textId="77777777" w:rsidR="008C5AE2" w:rsidRDefault="00766D75" w:rsidP="00766D75">
      <w:pPr>
        <w:pStyle w:val="libNormal"/>
      </w:pPr>
      <w:r>
        <w:t>One of the most catastrophic tragedies that inflicted Imam Ali (‘a) was that he had to see the harsh pains befall Lady Fatimah (‘a) incessantly. The passing away of the Holy Prophet (S) was a terrible tragedy for Lady Fatimah (‘a) who was so much devastated by this tragedy that dark clouds of grief surrounded her due to the absence of her father who was more precious to her than her own life.</w:t>
      </w:r>
    </w:p>
    <w:p w14:paraId="1725C6CB" w14:textId="77777777" w:rsidR="008C5AE2" w:rsidRDefault="00766D75" w:rsidP="00766D75">
      <w:pPr>
        <w:pStyle w:val="libNormal"/>
      </w:pPr>
      <w:r>
        <w:t>She used to visit her father’s grave and circumambulate it in an extremely shocking condition. She used to throw herself on the grave, take a handful of dust from it, rub it over her eyes and face, smell it, kiss it, and derive some comfort from it. At that time, she used to weep in excess, repeating these poetic verses:</w:t>
      </w:r>
    </w:p>
    <w:p w14:paraId="178BA635" w14:textId="0C78F398" w:rsidR="00766D75" w:rsidRDefault="00766D75" w:rsidP="00766D75">
      <w:pPr>
        <w:pStyle w:val="libNormal"/>
      </w:pPr>
      <w:r>
        <w:t>What surprises if one who smells the dust of Ahmad will refrain from smelling any fragrance all the life?</w:t>
      </w:r>
    </w:p>
    <w:p w14:paraId="6373EF95" w14:textId="77777777" w:rsidR="00766D75" w:rsidRDefault="00766D75" w:rsidP="00766D75">
      <w:pPr>
        <w:pStyle w:val="libNormal"/>
      </w:pPr>
      <w:r>
        <w:t>Such calamities have befallen me that if they had fallen on days they would have turned into nights.</w:t>
      </w:r>
    </w:p>
    <w:p w14:paraId="71BB0709" w14:textId="77777777" w:rsidR="00766D75" w:rsidRDefault="00766D75" w:rsidP="00766D75">
      <w:pPr>
        <w:pStyle w:val="libNormal"/>
      </w:pPr>
      <w:r>
        <w:t>Say to the one who is concealed beneath layers of dust: If you can hear my plea and entreaty.</w:t>
      </w:r>
    </w:p>
    <w:p w14:paraId="2F09D14B" w14:textId="77777777" w:rsidR="00766D75" w:rsidRDefault="00766D75" w:rsidP="00766D75">
      <w:pPr>
        <w:pStyle w:val="libNormal"/>
      </w:pPr>
      <w:r>
        <w:t>I was in the refuge of Muhammad in such a way that I never saw hardships or problems, as he was my embellishment.</w:t>
      </w:r>
    </w:p>
    <w:p w14:paraId="26AEE8D0" w14:textId="77777777" w:rsidR="00766D75" w:rsidRDefault="00766D75" w:rsidP="00766D75">
      <w:pPr>
        <w:pStyle w:val="libNormal"/>
      </w:pPr>
      <w:r>
        <w:t>And today in front of the debased ones I am being oppressed and I cannot say anything due to the grief and I cannot remove our oppressors.</w:t>
      </w:r>
    </w:p>
    <w:p w14:paraId="1F2640BE" w14:textId="77777777" w:rsidR="00766D75" w:rsidRDefault="00766D75" w:rsidP="00766D75">
      <w:pPr>
        <w:pStyle w:val="libNormal"/>
      </w:pPr>
      <w:r>
        <w:t>Thus just as the pigeon weeps in grief at night on the branches, I weep during the day.</w:t>
      </w:r>
    </w:p>
    <w:p w14:paraId="2AFC2C33" w14:textId="77777777" w:rsidR="008C5AE2" w:rsidRDefault="00766D75" w:rsidP="00766D75">
      <w:pPr>
        <w:pStyle w:val="libNormal"/>
      </w:pPr>
      <w:r>
        <w:t>After I have made grief my companion and made it my habit to weep in your separation.</w:t>
      </w:r>
      <w:r w:rsidRPr="00D56C78">
        <w:rPr>
          <w:rStyle w:val="libFootnotenumChar"/>
        </w:rPr>
        <w:t>82</w:t>
      </w:r>
    </w:p>
    <w:p w14:paraId="390F441C" w14:textId="77777777" w:rsidR="008C5AE2" w:rsidRDefault="00766D75" w:rsidP="00766D75">
      <w:pPr>
        <w:pStyle w:val="libNormal"/>
      </w:pPr>
      <w:r>
        <w:t>These poetic verses describe accurately the true picture of grief and sorrow of Lady Fatimah (‘a) because they speak of the emotions that beset her on the passing away of her father-a father who had so much love and regard for her and she also loved him more than anything else.</w:t>
      </w:r>
    </w:p>
    <w:p w14:paraId="46E09D22" w14:textId="77777777" w:rsidR="008C5AE2" w:rsidRDefault="00766D75" w:rsidP="00766D75">
      <w:pPr>
        <w:pStyle w:val="libNormal"/>
      </w:pPr>
      <w:r>
        <w:t>The sorrowful lines also describe her status and position during the lifetime of her father. She was the most beloved and respected lady among Muslims. However, after the passing away of her father, the people did not take into consideration her position and they helped each other to disregard her status so much so that she had to face injustice from those debased persons and take care to protect her veiling.</w:t>
      </w:r>
    </w:p>
    <w:p w14:paraId="35C6CF9F" w14:textId="77777777" w:rsidR="008C5AE2" w:rsidRDefault="00766D75" w:rsidP="00766D75">
      <w:pPr>
        <w:pStyle w:val="libNormal"/>
      </w:pPr>
      <w:r>
        <w:t>She announced the oppressions to which she was subjected and she defended herself because there was no one who could defend effectively or speak on her behalf.</w:t>
      </w:r>
    </w:p>
    <w:p w14:paraId="5B4F5743" w14:textId="77777777" w:rsidR="008C5AE2" w:rsidRDefault="00766D75" w:rsidP="00766D75">
      <w:pPr>
        <w:pStyle w:val="libNormal"/>
      </w:pPr>
      <w:r>
        <w:t>She took refuge in weeping and grief until she became one of the five most inclined to weeping persons all over history. Her pain and sorrow at the death of her father was so severe that when Anas ibn Malik, once, sought permission to give condolence to her on the great tragedy and he was of those who had participated in the Holy Prophet’s burial ceremony, she asked him, ‘Are you Anas ibn Malik?’</w:t>
      </w:r>
    </w:p>
    <w:p w14:paraId="0621B51E" w14:textId="77777777" w:rsidR="008C5AE2" w:rsidRDefault="00766D75" w:rsidP="00766D75">
      <w:pPr>
        <w:pStyle w:val="libNormal"/>
      </w:pPr>
      <w:r>
        <w:t>‘Yes, I am, O daughter of the Messenger of Allah,’ replied Anas.</w:t>
      </w:r>
    </w:p>
    <w:p w14:paraId="3E6AFE31" w14:textId="77777777" w:rsidR="008C5AE2" w:rsidRDefault="00766D75" w:rsidP="00766D75">
      <w:pPr>
        <w:pStyle w:val="libNormal"/>
      </w:pPr>
      <w:r>
        <w:t>She spoke with a heavy heart and asked him, ‘O Anas, how did you yield yourselves to strew dust on Allah’s Messenger?’</w:t>
      </w:r>
      <w:r w:rsidRPr="00D56C78">
        <w:rPr>
          <w:rStyle w:val="libFootnotenumChar"/>
        </w:rPr>
        <w:t>83</w:t>
      </w:r>
    </w:p>
    <w:p w14:paraId="70011A80" w14:textId="77777777" w:rsidR="008C5AE2" w:rsidRDefault="00766D75" w:rsidP="00766D75">
      <w:pPr>
        <w:pStyle w:val="libNormal"/>
      </w:pPr>
      <w:r>
        <w:t>Anas interrupted his statement, came out weeping, and devastated in grief.</w:t>
      </w:r>
    </w:p>
    <w:p w14:paraId="628E18CA" w14:textId="77777777" w:rsidR="008C5AE2" w:rsidRDefault="00766D75" w:rsidP="00766D75">
      <w:pPr>
        <w:pStyle w:val="libNormal"/>
      </w:pPr>
      <w:r>
        <w:t>One day, Lady Fatimah (‘a) insisted on Imam Ali (‘a) to show her the dress of her father in which he was given the funeral bath. Responding to her demand, Imam Ali (‘a) brought the dress to her. Once her eyes fell on that dress, she took it in her hands, smelt it, and then kissed it, because she found in it the fragrance of her father who had been taken away from her and laid in the everlasting place of rest. As she put the dress on her eyes, her heart split up in grief and it was as if she had lost consciousness.</w:t>
      </w:r>
    </w:p>
    <w:p w14:paraId="1545CD7B" w14:textId="77777777" w:rsidR="008C5AE2" w:rsidRDefault="00766D75" w:rsidP="00766D75">
      <w:pPr>
        <w:pStyle w:val="libNormal"/>
      </w:pPr>
      <w:r>
        <w:t>The Prophet’s daughter continued to weep and lament in the light of the day and the darkness of the night and the remembrance of her farther remained fresh with her all her brief life after her father’s passing away. Such was the intensity of her lamentation that many people were disturbed by it so much that they petitioned Imam Ali (‘a) to ask her to limit her lamentations to a particular time.</w:t>
      </w:r>
    </w:p>
    <w:p w14:paraId="44A387C7" w14:textId="77777777" w:rsidR="008C5AE2" w:rsidRDefault="00766D75" w:rsidP="00766D75">
      <w:pPr>
        <w:pStyle w:val="libNormal"/>
      </w:pPr>
      <w:r>
        <w:t>Imam Ali (‘a) spoke to her and she accepted it. During the day, she used to go to the outskirts of Al-Madinah with her two sons. She sat under the shade of a tree and lamented her father day and night. When the sun would be about to set, Al-Hasan and Al-Husayn used to go with their father and bring her home, while she used to be in agony.</w:t>
      </w:r>
    </w:p>
    <w:p w14:paraId="26FF46F7" w14:textId="77777777" w:rsidR="008C5AE2" w:rsidRDefault="00766D75" w:rsidP="00766D75">
      <w:pPr>
        <w:pStyle w:val="libNormal"/>
      </w:pPr>
      <w:r>
        <w:t>Those people went out and cut off that tree and she had to sit under sunlight to lament her father. Therefore, Imam Ali (‘a) constructed a dwelling for her and named it the house of sorrows (bayt Al- ahzan), so that the memory of her grief would endure for a longer time. About this house, Imam Al-Mahdi (‘a) is reported to have said,</w:t>
      </w:r>
    </w:p>
    <w:p w14:paraId="2FDCAC39" w14:textId="77777777" w:rsidR="008C5AE2" w:rsidRDefault="00766D75" w:rsidP="00766D75">
      <w:pPr>
        <w:pStyle w:val="libNormal"/>
      </w:pPr>
      <w:r>
        <w:t>Do you think that I may take a house of happiness after that house of sorrow? No, I will not. I swear it by her greatness.</w:t>
      </w:r>
    </w:p>
    <w:p w14:paraId="720C8BE2" w14:textId="77777777" w:rsidR="008C5AE2" w:rsidRDefault="00766D75" w:rsidP="00766D75">
      <w:pPr>
        <w:pStyle w:val="libNormal"/>
      </w:pPr>
      <w:r>
        <w:t>The beloved daughter of the Messenger of Allah (S) spent her days in that house of sorrows and lamented her father, addressing him in isolation, and wept bitterly in her grief. When night fell, Imam Ali (‘a) would go and along with his two sons to bring her home.</w:t>
      </w:r>
    </w:p>
    <w:p w14:paraId="70638F7F" w14:textId="77777777" w:rsidR="008C5AE2" w:rsidRDefault="00766D75" w:rsidP="00766D75">
      <w:pPr>
        <w:pStyle w:val="libNormal"/>
      </w:pPr>
      <w:r>
        <w:t>The grief affected Lady Fatimah (‘a) so deeply that she was afflicted with such a terrible illness that she became confined to her bed and she did not have any strength to stand up on her feet. Thus, some Muslim women went to visit her. They said, ‘O daughter of Allah’s Messenger, how do you feel today?’</w:t>
      </w:r>
    </w:p>
    <w:p w14:paraId="2401C914" w14:textId="77777777" w:rsidR="008C5AE2" w:rsidRDefault="00766D75" w:rsidP="00766D75">
      <w:pPr>
        <w:pStyle w:val="libNormal"/>
      </w:pPr>
      <w:r>
        <w:t xml:space="preserve">She looked at them in a forlorn manner and spoke in a soft voice full of sorrow, ‘I am sick of your world and pleased at your separation with sadness. I go for meeting with the Lord and His Messenger. Neither was our right protected, nor our position respected, nor the will in our favor accepted, nor our sanctity observed.’ </w:t>
      </w:r>
      <w:r w:rsidRPr="00D56C78">
        <w:rPr>
          <w:rStyle w:val="libFootnotenumChar"/>
        </w:rPr>
        <w:t>84</w:t>
      </w:r>
    </w:p>
    <w:p w14:paraId="56BDB006" w14:textId="77777777" w:rsidR="008C5AE2" w:rsidRDefault="00766D75" w:rsidP="00766D75">
      <w:pPr>
        <w:pStyle w:val="libNormal"/>
      </w:pPr>
      <w:r>
        <w:t>A fearful silence fell upon those women and a severe grief beset their features. Their eyes were filled with tears and they went to their homes in a slow gait. They told their husbands what the Prophet’s daughter had mentioned. The effect of her words was more severe than the strikes of a sword, because they realized their shortcomings regarding the memory of their Prophet (S).</w:t>
      </w:r>
    </w:p>
    <w:p w14:paraId="71C72654" w14:textId="77777777" w:rsidR="008C5AE2" w:rsidRDefault="00766D75" w:rsidP="00766D75">
      <w:pPr>
        <w:pStyle w:val="libNormal"/>
      </w:pPr>
      <w:r>
        <w:t>Some widows of the Holy Prophet (S) went to visit her. They said, ‘O daughter of Allah’s Messenger! Let us help you take a bath.’</w:t>
      </w:r>
    </w:p>
    <w:p w14:paraId="72DB5E5A" w14:textId="77777777" w:rsidR="008C5AE2" w:rsidRDefault="00766D75" w:rsidP="00766D75">
      <w:pPr>
        <w:pStyle w:val="libNormal"/>
      </w:pPr>
      <w:r>
        <w:t>She did not accept their offer, saying, ‘Do you want to say the same thing that you had said about my mother? I do not need anything from you.’</w:t>
      </w:r>
    </w:p>
    <w:p w14:paraId="389C7C88" w14:textId="00164ED8" w:rsidR="00766D75" w:rsidRDefault="00766D75" w:rsidP="00DC5E41">
      <w:pPr>
        <w:pStyle w:val="Heading3"/>
      </w:pPr>
      <w:bookmarkStart w:id="142" w:name="_Toc70729489"/>
      <w:r>
        <w:t>Towards Paradise</w:t>
      </w:r>
      <w:bookmarkEnd w:id="142"/>
    </w:p>
    <w:p w14:paraId="242FEFAA" w14:textId="77777777" w:rsidR="008C5AE2" w:rsidRDefault="00766D75" w:rsidP="00766D75">
      <w:pPr>
        <w:pStyle w:val="libNormal"/>
      </w:pPr>
      <w:r>
        <w:t>The commemoration of the Holy Prophet (S) brought such severe illness to his daughter Lady Fatimah Al-Zahra' (‘a) that her physique completely weakened in such a way that she did not have strength remaining in her to even get up from her bed. She was slowly withering away like a flower deprived of moisture, because death was approaching her quickly while she was yet in her early youth.</w:t>
      </w:r>
    </w:p>
    <w:p w14:paraId="45B6F5EB" w14:textId="77777777" w:rsidR="008C5AE2" w:rsidRDefault="00766D75" w:rsidP="00766D75">
      <w:pPr>
        <w:pStyle w:val="libNormal"/>
      </w:pPr>
      <w:r>
        <w:t>Too nigh was the time of her meeting with her father who had separated from her and along with him were gone the affection and kindness he had showered her.</w:t>
      </w:r>
    </w:p>
    <w:p w14:paraId="39A98701" w14:textId="77777777" w:rsidR="008C5AE2" w:rsidRDefault="00766D75" w:rsidP="00766D75">
      <w:pPr>
        <w:pStyle w:val="libNormal"/>
      </w:pPr>
      <w:r>
        <w:t>It became obvious that she was soon to bid farewell to this world. She summoned her cousin Imam Ali (‘a) and stated her bequest to him, which, among other points, expressed instructions that her holy mortal remains should be consigned to the dust in the darkness of the night and that none of those who had oppressed her be allowed to attend the funeral, because they were her enemies and the enemies of her father, as she expressed.</w:t>
      </w:r>
    </w:p>
    <w:p w14:paraId="035489EC" w14:textId="77777777" w:rsidR="008C5AE2" w:rsidRDefault="00766D75" w:rsidP="00766D75">
      <w:pPr>
        <w:pStyle w:val="libNormal"/>
      </w:pPr>
      <w:r>
        <w:t>She willed that her grave would be concealed so that it would remain a symbol of her displeasure all over history.</w:t>
      </w:r>
    </w:p>
    <w:p w14:paraId="5B144D1C" w14:textId="77777777" w:rsidR="008C5AE2" w:rsidRDefault="00766D75" w:rsidP="00766D75">
      <w:pPr>
        <w:pStyle w:val="libNormal"/>
      </w:pPr>
      <w:r>
        <w:t>She also told Imam Ali (‘a) that after she would pass away, he should marry Umamah so that this woman would take care of Al-Hasan and Al-Husayn (‘a). She finally willed that her dead body would be put in a coffin that would cover the entire body, because people at that time used to put the dead bodies on a bed that showed the body.</w:t>
      </w:r>
    </w:p>
    <w:p w14:paraId="6D3CF9D3" w14:textId="77777777" w:rsidR="008C5AE2" w:rsidRDefault="00766D75" w:rsidP="00766D75">
      <w:pPr>
        <w:pStyle w:val="libNormal"/>
      </w:pPr>
      <w:r>
        <w:t>So, she did not want for anyone to see her dead body. Asma' bint ‘Umays made an enclosed bier for Lady Fatimah (‘a) so that when she would be taken to her grave, no one should be able to discern the shape of her body. Asma' had seen a similar device in Abyssinia when she resided there.</w:t>
      </w:r>
    </w:p>
    <w:p w14:paraId="284F5888" w14:textId="77777777" w:rsidR="008C5AE2" w:rsidRDefault="00766D75" w:rsidP="00766D75">
      <w:pPr>
        <w:pStyle w:val="libNormal"/>
      </w:pPr>
      <w:r>
        <w:t xml:space="preserve">When Lady Fatimah (‘a) saw it, she was pleased and she smiled. This was the first time she smiled after the passing away of her father. </w:t>
      </w:r>
      <w:r w:rsidRPr="00D56C78">
        <w:rPr>
          <w:rStyle w:val="libFootnotenumChar"/>
        </w:rPr>
        <w:t>85</w:t>
      </w:r>
    </w:p>
    <w:p w14:paraId="471AAA77" w14:textId="77777777" w:rsidR="008C5AE2" w:rsidRDefault="00766D75" w:rsidP="00766D75">
      <w:pPr>
        <w:pStyle w:val="libNormal"/>
      </w:pPr>
      <w:r>
        <w:t>Imam Ali (‘a), having assured that all her instructions should be carried out, left her while grief and sorrow covered him totally.</w:t>
      </w:r>
    </w:p>
    <w:p w14:paraId="5B224269" w14:textId="77777777" w:rsidR="008C5AE2" w:rsidRDefault="00766D75" w:rsidP="00766D75">
      <w:pPr>
        <w:pStyle w:val="libNormal"/>
      </w:pPr>
      <w:r>
        <w:t>On the last day of her lifetime, Lady Fatimah (‘a) was seen to be slightly comfortable and she expressed her happiness, because she knew that it was the day when she would be joined with her father.</w:t>
      </w:r>
    </w:p>
    <w:p w14:paraId="4AE7D5FC" w14:textId="77777777" w:rsidR="008C5AE2" w:rsidRDefault="00766D75" w:rsidP="00766D75">
      <w:pPr>
        <w:pStyle w:val="libNormal"/>
      </w:pPr>
      <w:r>
        <w:t>Hence, she gave bath to her two sons and prepared a meal for them that would suffice them that day. She then told them to go and visit the tomb of their grandfather. She glanced at them for the last time and her heart was filled with pain of grief and sorrow.</w:t>
      </w:r>
    </w:p>
    <w:p w14:paraId="622B181C" w14:textId="77777777" w:rsidR="008C5AE2" w:rsidRDefault="00766D75" w:rsidP="00766D75">
      <w:pPr>
        <w:pStyle w:val="libNormal"/>
      </w:pPr>
      <w:r>
        <w:t>Al-Hasan and Al-Husayn departed with a sort of uneasiness in their hearts. They had a terrible premonition which caused them sadness and grief. Lady Fatimah (‘a) then glanced at Asma' bint ‘Umays, who was appointed to nurse her, and said, ‘O mother!’</w:t>
      </w:r>
    </w:p>
    <w:p w14:paraId="488B2B1C" w14:textId="77777777" w:rsidR="008C5AE2" w:rsidRDefault="00766D75" w:rsidP="00766D75">
      <w:pPr>
        <w:pStyle w:val="libNormal"/>
      </w:pPr>
      <w:r>
        <w:t>‘Yes, O beloved daughter of Allah’s Messenger (S)?’ replied Asma’. Lady Fatimah (‘a) said, ‘Prepare bathing water for me.’</w:t>
      </w:r>
    </w:p>
    <w:p w14:paraId="416EFF3C" w14:textId="77777777" w:rsidR="008C5AE2" w:rsidRDefault="00766D75" w:rsidP="00766D75">
      <w:pPr>
        <w:pStyle w:val="libNormal"/>
      </w:pPr>
      <w:r>
        <w:t>Asma' arose and brought water, and Lady Fatimah (‘a) took a bath. Again, she asked Asma’ to bring her new dress.</w:t>
      </w:r>
    </w:p>
    <w:p w14:paraId="44B7E1C1" w14:textId="77777777" w:rsidR="008C5AE2" w:rsidRDefault="00766D75" w:rsidP="00766D75">
      <w:pPr>
        <w:pStyle w:val="libNormal"/>
      </w:pPr>
      <w:r>
        <w:t>Asma' brought her dress and again Lady Fatimah (‘a) asked, ‘Arrange my bed in the middle of the house.’</w:t>
      </w:r>
    </w:p>
    <w:p w14:paraId="4382A082" w14:textId="77777777" w:rsidR="008C5AE2" w:rsidRDefault="00766D75" w:rsidP="00766D75">
      <w:pPr>
        <w:pStyle w:val="libNormal"/>
      </w:pPr>
      <w:r>
        <w:t>Asma' became greatly worried and she began to tremble, because she knew that the time of death of the Prophet’s daughter was near.</w:t>
      </w:r>
    </w:p>
    <w:p w14:paraId="137DC5F7" w14:textId="77777777" w:rsidR="008C5AE2" w:rsidRDefault="00766D75" w:rsidP="00766D75">
      <w:pPr>
        <w:pStyle w:val="libNormal"/>
      </w:pPr>
      <w:r>
        <w:t>Asma' provided her with whatever she had desired. Lady Fatimah (‘a) rested on her bed and, turning her face towards the kiblah direction, she softly called out to Asma', ‘O mother, very soon, I will depart life. No one should remove my clothes as I have purified myself.’</w:t>
      </w:r>
    </w:p>
    <w:p w14:paraId="7FE691C7" w14:textId="77777777" w:rsidR="008C5AE2" w:rsidRDefault="00766D75" w:rsidP="00766D75">
      <w:pPr>
        <w:pStyle w:val="libNormal"/>
      </w:pPr>
      <w:r>
        <w:t>Then she began to recite Quranic verses until her soul departed her body to ascend to the Lord so that she would meet her father, surrounded by the angels and received by the prophets. Verily, the sky of this world has never shaded a person like the daughter of the Holy Prophet (S) in sacredness and level of faith. By her death, the last direct descendant of the Holy Prophet (S) departed from this world.</w:t>
      </w:r>
    </w:p>
    <w:p w14:paraId="271A71E4" w14:textId="77777777" w:rsidR="008C5AE2" w:rsidRDefault="00766D75" w:rsidP="00766D75">
      <w:pPr>
        <w:pStyle w:val="libNormal"/>
      </w:pPr>
      <w:r>
        <w:t>Al-Hasan and Al-Husayn returned home, but could not find their mother. They rushed to Asma' and asked her about their mother. With heavy tears, Asma' said, ‘O my masters, your mother has passed away! Go and inform your father.’</w:t>
      </w:r>
    </w:p>
    <w:p w14:paraId="7B1FE007" w14:textId="77777777" w:rsidR="008C5AE2" w:rsidRDefault="00766D75" w:rsidP="00766D75">
      <w:pPr>
        <w:pStyle w:val="libNormal"/>
      </w:pPr>
      <w:r>
        <w:t>This news fell upon them like a bolt of lightning. They rushed to their departed mother and Al-Hasan threw himself upon her, saying, ‘O my mother! Speak to me before my soul leaves my body.’</w:t>
      </w:r>
    </w:p>
    <w:p w14:paraId="571FA7D4" w14:textId="77777777" w:rsidR="008C5AE2" w:rsidRDefault="00766D75" w:rsidP="00766D75">
      <w:pPr>
        <w:pStyle w:val="libNormal"/>
      </w:pPr>
      <w:r>
        <w:t>Al-Husayn threw himself on her, weeping and saying, ‘O my mother! I am your son Al-Husayn. Speak to me before my heart bursts.’</w:t>
      </w:r>
    </w:p>
    <w:p w14:paraId="7A46B95B" w14:textId="77777777" w:rsidR="008C5AE2" w:rsidRDefault="00766D75" w:rsidP="00766D75">
      <w:pPr>
        <w:pStyle w:val="libNormal"/>
      </w:pPr>
      <w:r>
        <w:t>Asma' kissed, comforted, and told them to go to their father immediately and convey the news to him.</w:t>
      </w:r>
    </w:p>
    <w:p w14:paraId="24FBAC25" w14:textId="77777777" w:rsidR="008C5AE2" w:rsidRDefault="00766D75" w:rsidP="00766D75">
      <w:pPr>
        <w:pStyle w:val="libNormal"/>
      </w:pPr>
      <w:r>
        <w:t>The two boys went out to the mosque of their grandfather the Messenger of Allah (S) and when they came near the mosque, their wails raised up.</w:t>
      </w:r>
    </w:p>
    <w:p w14:paraId="5277F116" w14:textId="77777777" w:rsidR="008C5AE2" w:rsidRDefault="00766D75" w:rsidP="00766D75">
      <w:pPr>
        <w:pStyle w:val="libNormal"/>
      </w:pPr>
      <w:r>
        <w:t>Muslims came forward to welcome them as they thought that the children were weeping in the memory of their grandfather. So, they asked them, ‘O sons of Allah’s Messenger (S), what has made you weep? Perhaps, upon seeing the tomb of your grandfather, you have become eager for him.’</w:t>
      </w:r>
    </w:p>
    <w:p w14:paraId="700099CD" w14:textId="77777777" w:rsidR="008C5AE2" w:rsidRDefault="00766D75" w:rsidP="00766D75">
      <w:pPr>
        <w:pStyle w:val="libNormal"/>
      </w:pPr>
      <w:r>
        <w:t>They replied, ‘No, it is not so. Our mother Fatimah has passed away.’</w:t>
      </w:r>
    </w:p>
    <w:p w14:paraId="7D44B45B" w14:textId="77777777" w:rsidR="008C5AE2" w:rsidRDefault="00766D75" w:rsidP="00766D75">
      <w:pPr>
        <w:pStyle w:val="libNormal"/>
      </w:pPr>
      <w:r>
        <w:t>Imam Ali (‘a) was devastated by the news and it shook his whole being. He said, ‘O daughter of Muhammad! From whom shall we seek comfort? I used to derive comfort from your presence. Now, after you, who can comfort me?’</w:t>
      </w:r>
    </w:p>
    <w:p w14:paraId="47780AE9" w14:textId="77777777" w:rsidR="008C5AE2" w:rsidRDefault="00766D75" w:rsidP="00766D75">
      <w:pPr>
        <w:pStyle w:val="libNormal"/>
      </w:pPr>
      <w:r>
        <w:t>Immediately, he hastened to his house while his tears flowed from his eyes heavily. When he saw the mortal remains of the Prophet’s beloved daughter, the following couplets came on his lips,</w:t>
      </w:r>
    </w:p>
    <w:p w14:paraId="47E275CF" w14:textId="77777777" w:rsidR="008C5AE2" w:rsidRDefault="00766D75" w:rsidP="00766D75">
      <w:pPr>
        <w:pStyle w:val="libNormal"/>
      </w:pPr>
      <w:r>
        <w:t>For every friendship, there is separation.</w:t>
      </w:r>
    </w:p>
    <w:p w14:paraId="6B15FC7B" w14:textId="77777777" w:rsidR="008C5AE2" w:rsidRDefault="00766D75" w:rsidP="00766D75">
      <w:pPr>
        <w:pStyle w:val="libNormal"/>
      </w:pPr>
      <w:r>
        <w:t>Verily, it is that I have lost Fatimah after the Prophet, it proves that no companionship is everlasting.</w:t>
      </w:r>
    </w:p>
    <w:p w14:paraId="71795C97" w14:textId="77777777" w:rsidR="008C5AE2" w:rsidRDefault="00766D75" w:rsidP="00766D75">
      <w:pPr>
        <w:pStyle w:val="libNormal"/>
      </w:pPr>
      <w:r>
        <w:t>Cries prevailed in Al-Madinah and people rushed towards Imam Ali’s house to pay condolence for the passing away of the Prophet’s daughter, because by the passing away of her, the last pillar of Prophethood had gone. The passing away of Lady Fatimah (‘a) reminded people of the love and kindness of the Holy Prophet (S) for her.</w:t>
      </w:r>
    </w:p>
    <w:p w14:paraId="119B1E22" w14:textId="77777777" w:rsidR="008C5AE2" w:rsidRDefault="00766D75" w:rsidP="00766D75">
      <w:pPr>
        <w:pStyle w:val="libNormal"/>
      </w:pPr>
      <w:r>
        <w:t>Besides, they hurried to the Imam’s house in order to win the opportunity of participation in the funeral ceremonies of Lady Fatimah (‘a), especially after they had not considered their Prophet’s will to them with regard to his household.</w:t>
      </w:r>
    </w:p>
    <w:p w14:paraId="512B675D" w14:textId="77777777" w:rsidR="008C5AE2" w:rsidRDefault="00766D75" w:rsidP="00766D75">
      <w:pPr>
        <w:pStyle w:val="libNormal"/>
      </w:pPr>
      <w:r>
        <w:t>Imam Ali (‘a) asked Salman to inform the people that the burial of the Prophet’s daughter had been postponed until night falls. Hence, people left.</w:t>
      </w:r>
    </w:p>
    <w:p w14:paraId="0F7DF126" w14:textId="77777777" w:rsidR="008C5AE2" w:rsidRDefault="00766D75" w:rsidP="00766D75">
      <w:pPr>
        <w:pStyle w:val="libNormal"/>
      </w:pPr>
      <w:r>
        <w:t xml:space="preserve">‘A’ishah, the Prophet’s widow, came forward and entered the Imam’s house to see for the last time the Prophet’s daughter. However, Asma' stopped her saying, ‘She had told us not to allow anyone to her’’ </w:t>
      </w:r>
      <w:r w:rsidRPr="00D56C78">
        <w:rPr>
          <w:rStyle w:val="libFootnotenumChar"/>
        </w:rPr>
        <w:t>86</w:t>
      </w:r>
    </w:p>
    <w:p w14:paraId="229E82C8" w14:textId="77777777" w:rsidR="008C5AE2" w:rsidRDefault="00766D75" w:rsidP="00766D75">
      <w:pPr>
        <w:pStyle w:val="libNormal"/>
      </w:pPr>
      <w:r>
        <w:t>When a part of the night passed, Imam Ali (‘a) arose and gave the funeral bathing to the purified body. Asma', Al-Hasan, Al-Husayn, and Lady Zaynab were with him and his heart was drowned in a deep sorrow. After he shrouded the dead body of Lady Fatimah (‘a), he called his children, who were not yet satiated with the love of their mother, so that they might see her for the last time while earth was shaking with their lamentations’</w:t>
      </w:r>
    </w:p>
    <w:p w14:paraId="0695FDD5" w14:textId="77777777" w:rsidR="008C5AE2" w:rsidRDefault="00766D75" w:rsidP="00766D75">
      <w:pPr>
        <w:pStyle w:val="libNormal"/>
      </w:pPr>
      <w:r>
        <w:t>After the farewell, Imam Ali (‘a) knotted the shroud and when the last part of the night arrived, he arose and performed the ritual Funeral Prayer for Lady Fatimah’s dead body.</w:t>
      </w:r>
    </w:p>
    <w:p w14:paraId="425E4582" w14:textId="77777777" w:rsidR="008C5AE2" w:rsidRDefault="00766D75" w:rsidP="00766D75">
      <w:pPr>
        <w:pStyle w:val="libNormal"/>
      </w:pPr>
      <w:r>
        <w:t>Then, he asked some persons from Banu-Hashim his relatives and some close companions to carry the blessed body to the eternal place of repose. Except for his trusted confidants and family members, none else was informed about this. Then, he placed the body in the grave and poured dust upon it. He stood beside the grave and tears flowed from his eyes with such propensity that the ground became wet with them. He uttered the following words describing his shock and grief:</w:t>
      </w:r>
    </w:p>
    <w:p w14:paraId="743E9660" w14:textId="77777777" w:rsidR="008C5AE2" w:rsidRDefault="00766D75" w:rsidP="00766D75">
      <w:pPr>
        <w:pStyle w:val="libNormal"/>
      </w:pPr>
      <w:r>
        <w:t>O Prophet of Allah, peace be upon you from me and from your daughter who has come to you and who has hastened to meet you. O Prophet of Allah, my patience about your chosen (daughter) has been exhausted, and my power of endurance has weakened, except that I have ground for consolation in having endured the great hardship and heart-rending event of your separation. I laid you down in your grave when your last breath had passed (when your head was) between my neck and chest.</w:t>
      </w:r>
    </w:p>
    <w:p w14:paraId="697C83AA" w14:textId="77777777" w:rsidR="008C5AE2" w:rsidRDefault="00766D75" w:rsidP="00766D75">
      <w:pPr>
        <w:pStyle w:val="libNormal"/>
      </w:pPr>
      <w:r>
        <w:t>Verily, we belong to Allah; and to Him shall we return.</w:t>
      </w:r>
    </w:p>
    <w:p w14:paraId="282BBB1B" w14:textId="77777777" w:rsidR="008C5AE2" w:rsidRDefault="00766D75" w:rsidP="00766D75">
      <w:pPr>
        <w:pStyle w:val="libNormal"/>
      </w:pPr>
      <w:r>
        <w:t>Now, the trust has been returned and what had been given has been taken back. As to my grief, it knows no bounds, and as to my nights. They will remain sleepless until Allah chooses for me the house in which you are now residing.</w:t>
      </w:r>
    </w:p>
    <w:p w14:paraId="46A3C468" w14:textId="77777777" w:rsidR="008C5AE2" w:rsidRDefault="00766D75" w:rsidP="00766D75">
      <w:pPr>
        <w:pStyle w:val="libNormal"/>
      </w:pPr>
      <w:r>
        <w:t>Certainly, your daughter would apprise you of the joining together of your people for oppressing her. You ask her in detail and get all the news about the position. This has happened when a long time had not elapsed and your remembrance had not disappeared. My salutation be on you both, the salutation of a grief stricken not a disgusted or hateful person; for if I go away it is not because I am weary (of you), and if I stay it is not due to lack of belief in what Allah has promised the steadfast.</w:t>
      </w:r>
      <w:r w:rsidRPr="00D56C78">
        <w:rPr>
          <w:rStyle w:val="libFootnotenumChar"/>
        </w:rPr>
        <w:t>87</w:t>
      </w:r>
    </w:p>
    <w:p w14:paraId="44A99A0D" w14:textId="77777777" w:rsidR="008C5AE2" w:rsidRDefault="00766D75" w:rsidP="00766D75">
      <w:pPr>
        <w:pStyle w:val="libNormal"/>
      </w:pPr>
      <w:r>
        <w:t>These statements are full of grief and deep sorrow and they complain to the Holy Prophet (S) about the pains and afflictions that befell his beloved daughter. Imam Ali (‘a) requested the Messenger of Allah (S) to inquire from his daughter directly about the tortures she had to bear in the short period she lived after his passing away.</w:t>
      </w:r>
    </w:p>
    <w:p w14:paraId="2547E746" w14:textId="77777777" w:rsidR="008C5AE2" w:rsidRDefault="00766D75" w:rsidP="00766D75">
      <w:pPr>
        <w:pStyle w:val="libNormal"/>
      </w:pPr>
      <w:r>
        <w:t>In the same way, Imam Ali (‘a) announced his personal grief at the passing away of the Prophet’s beloved daughter, because it was such a terrible tragedy for him that the flames of grief were never to cool for him until he meets the Lord.</w:t>
      </w:r>
    </w:p>
    <w:p w14:paraId="1B7E59A2" w14:textId="77777777" w:rsidR="008C5AE2" w:rsidRDefault="00766D75" w:rsidP="00766D75">
      <w:pPr>
        <w:pStyle w:val="libNormal"/>
      </w:pPr>
      <w:r>
        <w:t>The Holy Imam (‘a) came away from the grave of Lady Fatimah (‘a) not due to his desire to leave her or something detestable. He did so in order to promote the Islamic teachings that emphasized patience at every tragedy.</w:t>
      </w:r>
    </w:p>
    <w:p w14:paraId="398FFB0F" w14:textId="77777777" w:rsidR="008C5AE2" w:rsidRDefault="00766D75" w:rsidP="00766D75">
      <w:pPr>
        <w:pStyle w:val="libNormal"/>
      </w:pPr>
      <w:r>
        <w:t>The Imam (‘a) returned home in remorse, looking at his children weeping severely in the sorrow of their mother and this scene renewed his own grief. He preferred to keep away from the people and not to participate in any of their activities, because they had turned away from him.</w:t>
      </w:r>
    </w:p>
    <w:p w14:paraId="6FF5B871" w14:textId="77777777" w:rsidR="008C5AE2" w:rsidRDefault="00766D75" w:rsidP="00766D75">
      <w:pPr>
        <w:pStyle w:val="libNormal"/>
      </w:pPr>
      <w:r>
        <w:t>Hence, he decided to leave them on their own and they did not involve him in any of their affairs. However, when they would be too helpless to solve the big problems they had to encounter, they were compelled to rush to Imam Ali (‘a) to benefit from his knowledge.</w:t>
      </w:r>
    </w:p>
    <w:p w14:paraId="2415C428" w14:textId="639F43B7" w:rsidR="00766D75" w:rsidRDefault="00766D75" w:rsidP="00DC5E41">
      <w:pPr>
        <w:pStyle w:val="Heading3"/>
      </w:pPr>
      <w:bookmarkStart w:id="143" w:name="_Toc70729490"/>
      <w:r>
        <w:t>Officials and governors of Abu-Bakr</w:t>
      </w:r>
      <w:bookmarkEnd w:id="143"/>
    </w:p>
    <w:p w14:paraId="7C9258AC" w14:textId="77777777" w:rsidR="008C5AE2" w:rsidRDefault="00766D75" w:rsidP="00766D75">
      <w:pPr>
        <w:pStyle w:val="libNormal"/>
      </w:pPr>
      <w:r>
        <w:t>The official machinery of Abu-Bakr worked according to the advice of ‘Umar ibn Al-Khattab, because he had the trust of Abu-Bakr in matters of external and internal programs of the regime. No decision was ever taken and no official was ever appointed without the consent of ‘Umar.</w:t>
      </w:r>
    </w:p>
    <w:p w14:paraId="3CD6485F" w14:textId="77777777" w:rsidR="008C5AE2" w:rsidRDefault="00766D75" w:rsidP="00766D75">
      <w:pPr>
        <w:pStyle w:val="libNormal"/>
      </w:pPr>
      <w:r>
        <w:t>At the position of governorship of various areas and provinces, he appointed only those whom he considered loyal to the regime. If he even slightly doubted the loyalty of any person, he did not entrust him with even the most minor government post.</w:t>
      </w:r>
    </w:p>
    <w:p w14:paraId="262090F3" w14:textId="77777777" w:rsidR="008C5AE2" w:rsidRDefault="00766D75" w:rsidP="00766D75">
      <w:pPr>
        <w:pStyle w:val="libNormal"/>
      </w:pPr>
      <w:r>
        <w:t>In brief, the offices of Abu-Bakr’s government were not occupied by any person who showed even slight loyalty to or love for Imam Ali (‘a).</w:t>
      </w:r>
    </w:p>
    <w:p w14:paraId="3460868C" w14:textId="77777777" w:rsidR="008C5AE2" w:rsidRDefault="00766D75" w:rsidP="00766D75">
      <w:pPr>
        <w:pStyle w:val="libNormal"/>
      </w:pPr>
      <w:r>
        <w:t>Historians mentioned that Abu-Bakr deposed Khalid ibn Sa’id ibn Al-’As from the commandership of the army that had been dispatched for the conquest of Syria only because this man showed loyalty to Imam Ali (‘a)- a fact to which ‘Umar ibn Al-Khattab had paid attention and thus advised Abu-Bakr to depose Khalid although he had all the necessary qualifications to lead an army.</w:t>
      </w:r>
    </w:p>
    <w:p w14:paraId="582B0400" w14:textId="77777777" w:rsidR="008C5AE2" w:rsidRDefault="00766D75" w:rsidP="00766D75">
      <w:pPr>
        <w:pStyle w:val="libNormal"/>
      </w:pPr>
      <w:r>
        <w:t xml:space="preserve">However, Khalid stood in line with Imam Ali (‘a) and opposed Abu- Bakr’s having been selected as the successor to the Holy Prophet (S) in that inauspicious Saqifah. </w:t>
      </w:r>
      <w:r w:rsidRPr="00D56C78">
        <w:rPr>
          <w:rStyle w:val="libFootnotenumChar"/>
        </w:rPr>
        <w:t>88</w:t>
      </w:r>
    </w:p>
    <w:p w14:paraId="510CA8A7" w14:textId="77777777" w:rsidR="008C5AE2" w:rsidRDefault="00766D75" w:rsidP="00766D75">
      <w:pPr>
        <w:pStyle w:val="libNormal"/>
      </w:pPr>
      <w:r>
        <w:t xml:space="preserve">In addition, Abu-Bakr did not consider any person from the Banu-Hashim clan for any sort of post, and ‘Umar, in his conversation with Al-’Abbas, revealed the real cause of this deprivation: it was that he feared that in case he died and one belonging to the Banu-Hashim became a ruler in part of the Islamic lands, an absolutely undesirable condition would develop in the matter of caliphate. </w:t>
      </w:r>
      <w:r w:rsidRPr="00D56C78">
        <w:rPr>
          <w:rStyle w:val="libFootnotenumChar"/>
        </w:rPr>
        <w:t>89</w:t>
      </w:r>
    </w:p>
    <w:p w14:paraId="6BC401C1" w14:textId="77777777" w:rsidR="008C5AE2" w:rsidRDefault="00766D75" w:rsidP="00766D75">
      <w:pPr>
        <w:pStyle w:val="libNormal"/>
      </w:pPr>
      <w:r>
        <w:t>In the same way, he deprived the Ansar of holding any governmental posts, due to their excessive leanings towards Imam Ali (‘a). However, the majority of officials and deputy governors of the regime of Abu-Bakr belonged to the Banu-Umayyah clan. Some of them were as follows:</w:t>
      </w:r>
    </w:p>
    <w:p w14:paraId="438773F7" w14:textId="77777777" w:rsidR="008C5AE2" w:rsidRDefault="00766D75" w:rsidP="00766D75">
      <w:pPr>
        <w:pStyle w:val="libNormal"/>
      </w:pPr>
      <w:r>
        <w:t xml:space="preserve">1. Abu-Sufyan: He was appointed as the governor of the area consisting of the farthest borders of Al-Hijaz up to the last borders of Najran. </w:t>
      </w:r>
      <w:r w:rsidRPr="00D56C78">
        <w:rPr>
          <w:rStyle w:val="libFootnotenumChar"/>
        </w:rPr>
        <w:t>90</w:t>
      </w:r>
    </w:p>
    <w:p w14:paraId="356265CE" w14:textId="77777777" w:rsidR="008C5AE2" w:rsidRDefault="00766D75" w:rsidP="00766D75">
      <w:pPr>
        <w:pStyle w:val="libNormal"/>
      </w:pPr>
      <w:r>
        <w:t xml:space="preserve">2. Yazid ibn Abi-Sufyan: He was appointed as the deputy governor of Syria. </w:t>
      </w:r>
      <w:r w:rsidRPr="00D56C78">
        <w:rPr>
          <w:rStyle w:val="libFootnotenumChar"/>
        </w:rPr>
        <w:t>91</w:t>
      </w:r>
      <w:r>
        <w:t xml:space="preserve"> Historians say that Abu-Bakr saw Yazid off to the outskirts of Al-Madinah. After his death, the governorship of Syria was given to Mu’awiyah, Yazid’s brother.</w:t>
      </w:r>
    </w:p>
    <w:p w14:paraId="6286B3DF" w14:textId="77777777" w:rsidR="008C5AE2" w:rsidRDefault="00766D75" w:rsidP="00766D75">
      <w:pPr>
        <w:pStyle w:val="libNormal"/>
      </w:pPr>
      <w:r>
        <w:t xml:space="preserve">3. ‘Attab ibn Usayd: Abu-Bakr appointed him as the governor of Makkah. </w:t>
      </w:r>
      <w:r w:rsidRPr="00D56C78">
        <w:rPr>
          <w:rStyle w:val="libFootnotenumChar"/>
        </w:rPr>
        <w:t>92</w:t>
      </w:r>
    </w:p>
    <w:p w14:paraId="33EF5C84" w14:textId="77777777" w:rsidR="008C5AE2" w:rsidRDefault="00766D75" w:rsidP="00766D75">
      <w:pPr>
        <w:pStyle w:val="libNormal"/>
      </w:pPr>
      <w:r>
        <w:t xml:space="preserve">4. ‘Uthman ibn Abi’l-’As: He was designated as the governor of Al-Ta’if. </w:t>
      </w:r>
      <w:r w:rsidRPr="00D56C78">
        <w:rPr>
          <w:rStyle w:val="libFootnotenumChar"/>
        </w:rPr>
        <w:t>93</w:t>
      </w:r>
    </w:p>
    <w:p w14:paraId="6D0C75D7" w14:textId="77777777" w:rsidR="008C5AE2" w:rsidRDefault="00766D75" w:rsidP="00766D75">
      <w:pPr>
        <w:pStyle w:val="libNormal"/>
      </w:pPr>
      <w:r>
        <w:t>Since that day, the star of the Umayyad household began to ascend and they occupied a high status in the Islamic state.</w:t>
      </w:r>
    </w:p>
    <w:p w14:paraId="4D8602D5" w14:textId="77777777" w:rsidR="008C5AE2" w:rsidRDefault="00766D75" w:rsidP="00766D75">
      <w:pPr>
        <w:pStyle w:val="libNormal"/>
      </w:pPr>
      <w:r>
        <w:t>Observers have expressed amazement at the policy of Abu-Bakr to remove the Banu-Hashim individuals from any official position and, instead, shower all kinds of favor on the members of the Banu-Umayyah who had opposed the Holy Prophet (S) and confronted Imam Ali (‘a) in every situation.</w:t>
      </w:r>
    </w:p>
    <w:p w14:paraId="6AC6FED5" w14:textId="77777777" w:rsidR="008C5AE2" w:rsidRDefault="00766D75" w:rsidP="00766D75">
      <w:pPr>
        <w:pStyle w:val="libNormal"/>
      </w:pPr>
      <w:r>
        <w:t xml:space="preserve">Shaykh Abdullah Al-’Ala'ili, an Egyptian scholar, says: The actual winners in the government of Abu-Bakr were the Umayyad folks rather than the people of Taym, Abu-Bakr’s own clan. In other words, only the Umayyad clan derived all the benefits of this government; they shaped the government according to their ways and politics and they considered favoritism and partiality as a norm while they were distant from ruling, as Al-Maqrizi has stated in his book entitled Al-Niza’ wa’l-Takhasum. </w:t>
      </w:r>
      <w:r w:rsidRPr="00D56C78">
        <w:rPr>
          <w:rStyle w:val="libFootnotenumChar"/>
        </w:rPr>
        <w:t>94</w:t>
      </w:r>
    </w:p>
    <w:p w14:paraId="66145E91" w14:textId="77777777" w:rsidR="008C5AE2" w:rsidRDefault="00766D75" w:rsidP="00766D75">
      <w:pPr>
        <w:pStyle w:val="libNormal"/>
      </w:pPr>
      <w:r>
        <w:t>Diplomatic capability and skills in the fields of administration and government were available in numerous people from the Muhajirun and the Ansar among the companions of the Holy Prophet (S) and it would have been best for Abu-Bakr if they had been entrusted with government posts while the Umayyad clan should have been kept away from official posts so that the Muslim community would have remained safe from their intrigues and mischief.</w:t>
      </w:r>
    </w:p>
    <w:p w14:paraId="4480C109" w14:textId="6F2B2AC3" w:rsidR="00766D75" w:rsidRDefault="00766D75" w:rsidP="00DC5E41">
      <w:pPr>
        <w:pStyle w:val="Heading3"/>
      </w:pPr>
      <w:bookmarkStart w:id="144" w:name="_Toc70729491"/>
      <w:r>
        <w:t>Economic policies of Abu-Bakr</w:t>
      </w:r>
      <w:bookmarkEnd w:id="144"/>
    </w:p>
    <w:p w14:paraId="6E72F8ED" w14:textId="77777777" w:rsidR="008C5AE2" w:rsidRDefault="00766D75" w:rsidP="00766D75">
      <w:pPr>
        <w:pStyle w:val="libNormal"/>
      </w:pPr>
      <w:r>
        <w:t>Before we speak about the economic policies of Abu-Bakr, we would like to discuss in brief the economic system devised by Islam, which was aimed at eradicating poverty, enmity, deprivation, and initiating a economic progress so that all people are able to live a life of economic prosperity in such a way that they do not have to face any sort of financial crises.</w:t>
      </w:r>
    </w:p>
    <w:p w14:paraId="4FFACFBD" w14:textId="77777777" w:rsidR="008C5AE2" w:rsidRDefault="00766D75" w:rsidP="00766D75">
      <w:pPr>
        <w:pStyle w:val="libNormal"/>
      </w:pPr>
      <w:r>
        <w:t>The most important principle advocated by Islam was that the ruler must observe absolute precaution with regard to public funds. They were under no circumstance allowed to take anything from the public property and they were not permitted to spend any of the public funds for strengthening their rule and their personal power.</w:t>
      </w:r>
    </w:p>
    <w:p w14:paraId="7C626E6B" w14:textId="77777777" w:rsidR="008C5AE2" w:rsidRDefault="00766D75" w:rsidP="00766D75">
      <w:pPr>
        <w:pStyle w:val="libNormal"/>
      </w:pPr>
      <w:r>
        <w:t>The general aim of this principle was to establish equality among Muslims and the ruler had no right to prefer some people to others, because such a thing would have given rise to class difference and it would have created divisions in the general economy; and the society would have become fraught with numerous illnesses and calamities.</w:t>
      </w:r>
    </w:p>
    <w:p w14:paraId="2C5BD79C" w14:textId="77777777" w:rsidR="008C5AE2" w:rsidRDefault="00766D75" w:rsidP="00766D75">
      <w:pPr>
        <w:pStyle w:val="libNormal"/>
      </w:pPr>
      <w:r>
        <w:t xml:space="preserve">Historians say that Abu-Bakr, in distribution of public funds among the Muslims, observed equity and in this field he did not deviate from the Prophet’s practice. However, some instances are opposed to this fact, because, first of all, from the charity funds he controlled, he spent a considerable amount to purchase the loyalty of Abu-Sufyan. </w:t>
      </w:r>
      <w:r w:rsidRPr="00D56C78">
        <w:rPr>
          <w:rStyle w:val="libFootnotenumChar"/>
        </w:rPr>
        <w:t>95</w:t>
      </w:r>
    </w:p>
    <w:p w14:paraId="62A2756C" w14:textId="77777777" w:rsidR="008C5AE2" w:rsidRDefault="00766D75" w:rsidP="00766D75">
      <w:pPr>
        <w:pStyle w:val="libNormal"/>
      </w:pPr>
      <w:r>
        <w:t>He also distributed a part of the public funds among the Muhajirun and the Ansar, and sent an amount through Zayd ibn Thabit to a lady from the Banu-’Adi clan.</w:t>
      </w:r>
    </w:p>
    <w:p w14:paraId="58ED10C5" w14:textId="5A6B54D6" w:rsidR="00766D75" w:rsidRDefault="00766D75" w:rsidP="00766D75">
      <w:pPr>
        <w:pStyle w:val="libNormal"/>
      </w:pPr>
      <w:r>
        <w:t>This lady was amazed at this; so, she asked, ‘What is this?’</w:t>
      </w:r>
    </w:p>
    <w:p w14:paraId="765E6D55" w14:textId="77777777" w:rsidR="008C5AE2" w:rsidRDefault="00766D75" w:rsidP="00766D75">
      <w:pPr>
        <w:pStyle w:val="libNormal"/>
      </w:pPr>
      <w:r>
        <w:t>They replied, ‘It is a share that Abu-Bakr has dedicated to women.’</w:t>
      </w:r>
    </w:p>
    <w:p w14:paraId="3BF7F946" w14:textId="77777777" w:rsidR="008C5AE2" w:rsidRDefault="00766D75" w:rsidP="00766D75">
      <w:pPr>
        <w:pStyle w:val="libNormal"/>
      </w:pPr>
      <w:r>
        <w:t>She said, ‘Are you bribing me for religion? By Allah, I shall not accept anything from it. Return it to him.’</w:t>
      </w:r>
      <w:r w:rsidRPr="00D56C78">
        <w:rPr>
          <w:rStyle w:val="libFootnotenumChar"/>
        </w:rPr>
        <w:t>96</w:t>
      </w:r>
    </w:p>
    <w:p w14:paraId="59A15DA0" w14:textId="77777777" w:rsidR="008C5AE2" w:rsidRDefault="00766D75" w:rsidP="00766D75">
      <w:pPr>
        <w:pStyle w:val="libNormal"/>
      </w:pPr>
      <w:r>
        <w:t>These were some other objections that critics of the economic policies of Abu-Bakr have stated.</w:t>
      </w:r>
    </w:p>
    <w:p w14:paraId="7A3A8125" w14:textId="77777777" w:rsidR="00514B46" w:rsidRDefault="00514B46" w:rsidP="00514B46">
      <w:pPr>
        <w:pStyle w:val="Heading3"/>
      </w:pPr>
      <w:bookmarkStart w:id="145" w:name="_Toc70729492"/>
      <w:r>
        <w:t>Notes</w:t>
      </w:r>
      <w:bookmarkEnd w:id="145"/>
    </w:p>
    <w:p w14:paraId="64CA9E3C" w14:textId="3322D064" w:rsidR="00766D75" w:rsidRDefault="00766D75" w:rsidP="00514B46">
      <w:pPr>
        <w:pStyle w:val="libFootnote"/>
      </w:pPr>
      <w:r>
        <w:t>1.Ibn Abi’l-Hadid, Sharh Nahj Al-Balaghah 9:22-23.</w:t>
      </w:r>
    </w:p>
    <w:p w14:paraId="4C2556E3" w14:textId="77777777" w:rsidR="00766D75" w:rsidRDefault="00766D75" w:rsidP="00514B46">
      <w:pPr>
        <w:pStyle w:val="libFootnote"/>
      </w:pPr>
      <w:r>
        <w:t>2.i.e. Imam Ali ibn Abi Talibwhose mother is Fatimah bint Asad.</w:t>
      </w:r>
    </w:p>
    <w:p w14:paraId="4F831C4E" w14:textId="77777777" w:rsidR="00766D75" w:rsidRDefault="00766D75" w:rsidP="00514B46">
      <w:pPr>
        <w:pStyle w:val="libFootnote"/>
      </w:pPr>
      <w:r>
        <w:t>3.Ibn Abi’l-Hadid, Sharh Nahj Al-Balaghah.</w:t>
      </w:r>
    </w:p>
    <w:p w14:paraId="73E1AE01" w14:textId="77777777" w:rsidR="00766D75" w:rsidRDefault="00766D75" w:rsidP="00514B46">
      <w:pPr>
        <w:pStyle w:val="libFootnote"/>
      </w:pPr>
      <w:r>
        <w:t>4.Ibn Al-A’rabi, Mu’jam Al-Shuyukh 4:16.</w:t>
      </w:r>
    </w:p>
    <w:p w14:paraId="33DD5C1E" w14:textId="77777777" w:rsidR="00766D75" w:rsidRDefault="00766D75" w:rsidP="00514B46">
      <w:pPr>
        <w:pStyle w:val="libFootnote"/>
      </w:pPr>
      <w:r>
        <w:t>5.Shaykh Al-Mufid, Kitab Al-Irshad.</w:t>
      </w:r>
    </w:p>
    <w:p w14:paraId="4E23B933" w14:textId="77777777" w:rsidR="00766D75" w:rsidRDefault="00766D75" w:rsidP="00514B46">
      <w:pPr>
        <w:pStyle w:val="libFootnote"/>
      </w:pPr>
      <w:r>
        <w:t>6.Ibn Al-Athir, Al-Kamil fi’l-Tarikh 2:222; Tarikh At-Tabari 3:307.</w:t>
      </w:r>
    </w:p>
    <w:p w14:paraId="4B84AC3F" w14:textId="77777777" w:rsidR="00766D75" w:rsidRDefault="00766D75" w:rsidP="00514B46">
      <w:pPr>
        <w:pStyle w:val="libFootnote"/>
      </w:pPr>
      <w:r>
        <w:t>7.Ibn Al-Athir, Al-Kamil fi’l-Tarikh 2:222.</w:t>
      </w:r>
    </w:p>
    <w:p w14:paraId="3BD0DB1B" w14:textId="77777777" w:rsidR="00766D75" w:rsidRDefault="00766D75" w:rsidP="00514B46">
      <w:pPr>
        <w:pStyle w:val="libFootnote"/>
      </w:pPr>
      <w:r>
        <w:t>8.Ibn Al-Athir, Al-Kamil fi’l-Tarikh 2:224.</w:t>
      </w:r>
    </w:p>
    <w:p w14:paraId="56727C11" w14:textId="77777777" w:rsidR="00766D75" w:rsidRDefault="00766D75" w:rsidP="00514B46">
      <w:pPr>
        <w:pStyle w:val="libFootnote"/>
      </w:pPr>
      <w:r>
        <w:t>9.Ibn Abi’l-Hadid, Sharh Nahj Al-Balaghah 1:178.</w:t>
      </w:r>
    </w:p>
    <w:p w14:paraId="010E692D" w14:textId="77777777" w:rsidR="00766D75" w:rsidRDefault="00766D75" w:rsidP="00514B46">
      <w:pPr>
        <w:pStyle w:val="libFootnote"/>
      </w:pPr>
      <w:r>
        <w:t>10.Ibn Al-Athir, Al-Kamil fi’l-Tarikh 2:29.</w:t>
      </w:r>
    </w:p>
    <w:p w14:paraId="20E5A463" w14:textId="77777777" w:rsidR="00766D75" w:rsidRDefault="00766D75" w:rsidP="00514B46">
      <w:pPr>
        <w:pStyle w:val="libFootnote"/>
      </w:pPr>
      <w:r>
        <w:t>11.Tarikh At-Tabari 3:62.</w:t>
      </w:r>
    </w:p>
    <w:p w14:paraId="24E036EB" w14:textId="77777777" w:rsidR="00766D75" w:rsidRDefault="00766D75" w:rsidP="00514B46">
      <w:pPr>
        <w:pStyle w:val="libFootnote"/>
      </w:pPr>
      <w:r>
        <w:t>12.Abd Al-kusayn Sharaf Al-Din, Al-Na•• wa’l-Ijtihad, pp. 7.</w:t>
      </w:r>
    </w:p>
    <w:p w14:paraId="48A7A941" w14:textId="77777777" w:rsidR="00766D75" w:rsidRDefault="00766D75" w:rsidP="00514B46">
      <w:pPr>
        <w:pStyle w:val="libFootnote"/>
      </w:pPr>
      <w:r>
        <w:t>13.Muhammad Al-Gilani, Athar Al-Tashayyu’ fi’l-Shi’r Al-’Arabi (The Impact of Shi’ism on Arabic Poetry), pp. 5.</w:t>
      </w:r>
    </w:p>
    <w:p w14:paraId="6314F692" w14:textId="77777777" w:rsidR="00766D75" w:rsidRDefault="00766D75" w:rsidP="00514B46">
      <w:pPr>
        <w:pStyle w:val="libFootnote"/>
      </w:pPr>
      <w:r>
        <w:t>14.Ibn Abd-Rabbih Al-Andalusi, Al-’Iqd Al-Farid 5:12.</w:t>
      </w:r>
    </w:p>
    <w:p w14:paraId="36441A01" w14:textId="77777777" w:rsidR="00766D75" w:rsidRDefault="00766D75" w:rsidP="00514B46">
      <w:pPr>
        <w:pStyle w:val="libFootnote"/>
      </w:pPr>
      <w:r>
        <w:t>15.Ibn Abi’l-Hadid, Sharh Nahj Al-Balaghah 2:8.</w:t>
      </w:r>
    </w:p>
    <w:p w14:paraId="6DA65F78" w14:textId="77777777" w:rsidR="00766D75" w:rsidRDefault="00766D75" w:rsidP="00514B46">
      <w:pPr>
        <w:pStyle w:val="libFootnote"/>
      </w:pPr>
      <w:r>
        <w:t>16.Ibn Abi’l-Hadid, Sharh Nahj Al-Balaghah 2:5.</w:t>
      </w:r>
    </w:p>
    <w:p w14:paraId="22A966E5" w14:textId="77777777" w:rsidR="00766D75" w:rsidRDefault="00766D75" w:rsidP="00514B46">
      <w:pPr>
        <w:pStyle w:val="libFootnote"/>
      </w:pPr>
      <w:r>
        <w:t>17.Al-Zubayr ibn Bakkar, Al-Muwaffaqiyyat, pp. 80; Ibn Abi’l-Hadid, Sharh Nahj Al- Balaghah 6:8.</w:t>
      </w:r>
    </w:p>
    <w:p w14:paraId="57DD3309" w14:textId="77777777" w:rsidR="00766D75" w:rsidRDefault="00766D75" w:rsidP="00514B46">
      <w:pPr>
        <w:pStyle w:val="libFootnote"/>
      </w:pPr>
      <w:r>
        <w:t>18.Ibn Abi’l-Hadid, Sharh Nahj Al-Balaghah 6:8.</w:t>
      </w:r>
    </w:p>
    <w:p w14:paraId="5BFBC3EC" w14:textId="77777777" w:rsidR="00766D75" w:rsidRDefault="00766D75" w:rsidP="00514B46">
      <w:pPr>
        <w:pStyle w:val="libFootnote"/>
      </w:pPr>
      <w:r>
        <w:t>19.Nahj Al-Balaghah, Sermon No. 217.</w:t>
      </w:r>
    </w:p>
    <w:p w14:paraId="649824E6" w14:textId="77777777" w:rsidR="00766D75" w:rsidRDefault="00766D75" w:rsidP="00514B46">
      <w:pPr>
        <w:pStyle w:val="libFootnote"/>
      </w:pPr>
      <w:r>
        <w:t>20.Ibn Abi’l-Hadid, Sharh Nahj Al-Balaghah 20:298.</w:t>
      </w:r>
    </w:p>
    <w:p w14:paraId="3BCC8889" w14:textId="77777777" w:rsidR="00766D75" w:rsidRDefault="00766D75" w:rsidP="00514B46">
      <w:pPr>
        <w:pStyle w:val="libFootnote"/>
      </w:pPr>
      <w:r>
        <w:t>21.Taym is one of the lowliest clans of Quraysh to which Abu-Bakr belonged.</w:t>
      </w:r>
    </w:p>
    <w:p w14:paraId="309EC8B6" w14:textId="77777777" w:rsidR="00766D75" w:rsidRDefault="00766D75" w:rsidP="00514B46">
      <w:pPr>
        <w:pStyle w:val="libFootnote"/>
      </w:pPr>
      <w:r>
        <w:t>22.Abu’l-Faraj Al-Isfahani, Al-Aghani 6:356.</w:t>
      </w:r>
    </w:p>
    <w:p w14:paraId="5686B8E5" w14:textId="77777777" w:rsidR="00766D75" w:rsidRDefault="00766D75" w:rsidP="00514B46">
      <w:pPr>
        <w:pStyle w:val="libFootnote"/>
      </w:pPr>
      <w:r>
        <w:t>23.Ibn Al-Athir, Al-Kamil fi’l-Tarikh 2:220.</w:t>
      </w:r>
    </w:p>
    <w:p w14:paraId="09700DAD" w14:textId="77777777" w:rsidR="00766D75" w:rsidRDefault="00766D75" w:rsidP="00514B46">
      <w:pPr>
        <w:pStyle w:val="libFootnote"/>
      </w:pPr>
      <w:r>
        <w:t>24.‘Adi is the other lowly clan of Quraysh to which ‘Umar ibn Al-Khattab belonged.</w:t>
      </w:r>
    </w:p>
    <w:p w14:paraId="2AC94937" w14:textId="77777777" w:rsidR="00766D75" w:rsidRDefault="00766D75" w:rsidP="00514B46">
      <w:pPr>
        <w:pStyle w:val="libFootnote"/>
      </w:pPr>
      <w:r>
        <w:t>25.Ibn Abi’l-Hadid, Sharh Nahj Al-Balaghah 6:7.</w:t>
      </w:r>
    </w:p>
    <w:p w14:paraId="070A92A2" w14:textId="77777777" w:rsidR="00766D75" w:rsidRDefault="00766D75" w:rsidP="00514B46">
      <w:pPr>
        <w:pStyle w:val="libFootnote"/>
      </w:pPr>
      <w:r>
        <w:t>26.Sahih Al-Bukhari 2:362.</w:t>
      </w:r>
    </w:p>
    <w:p w14:paraId="3BA8078D" w14:textId="77777777" w:rsidR="00766D75" w:rsidRDefault="00766D75" w:rsidP="00514B46">
      <w:pPr>
        <w:pStyle w:val="libFootnote"/>
      </w:pPr>
      <w:r>
        <w:t>27.Ibn Abi’l-Hadid, Sharh Nahj Al-Balaghah 6:10-1.</w:t>
      </w:r>
    </w:p>
    <w:p w14:paraId="383676A1" w14:textId="77777777" w:rsidR="00766D75" w:rsidRDefault="00766D75" w:rsidP="00514B46">
      <w:pPr>
        <w:pStyle w:val="libFootnote"/>
      </w:pPr>
      <w:r>
        <w:t>28.Al-Dhahabi, Siyar A’lam Al-Nubala' 3:341.</w:t>
      </w:r>
    </w:p>
    <w:p w14:paraId="1C71C021" w14:textId="77777777" w:rsidR="00766D75" w:rsidRDefault="00766D75" w:rsidP="00514B46">
      <w:pPr>
        <w:pStyle w:val="libFootnote"/>
      </w:pPr>
      <w:r>
        <w:t>29.Ibn Qutaybah, Al-Imamah wa’l-Siyasah 1:4.</w:t>
      </w:r>
    </w:p>
    <w:p w14:paraId="52E469F5" w14:textId="77777777" w:rsidR="00766D75" w:rsidRDefault="00766D75" w:rsidP="00514B46">
      <w:pPr>
        <w:pStyle w:val="libFootnote"/>
      </w:pPr>
      <w:r>
        <w:t>30.Dr. Taha Husayn, Aliyyun wa-Banuh (Ali and his Sons), pp. 19.</w:t>
      </w:r>
    </w:p>
    <w:p w14:paraId="1FC1D025" w14:textId="77777777" w:rsidR="00766D75" w:rsidRDefault="00766D75" w:rsidP="00514B46">
      <w:pPr>
        <w:pStyle w:val="libFootnote"/>
      </w:pPr>
      <w:r>
        <w:t>31.Al-Buladhari, Ansab Al-Ashraf 2:10.</w:t>
      </w:r>
    </w:p>
    <w:p w14:paraId="695AE3BF" w14:textId="77777777" w:rsidR="00766D75" w:rsidRDefault="00766D75" w:rsidP="00514B46">
      <w:pPr>
        <w:pStyle w:val="libFootnote"/>
      </w:pPr>
      <w:r>
        <w:t>Historicists and narrators have unanimously reported that ‘Umar threatened to set Imam Ali’s house on fire if he would refuse to pay allegiance to Abu-Bakr. Celebrating this incident, Hafis Ibrahim, a modern Egyptian poet, composed these poetic verses:</w:t>
      </w:r>
    </w:p>
    <w:p w14:paraId="5EDFFB17" w14:textId="77777777" w:rsidR="00766D75" w:rsidRDefault="00766D75" w:rsidP="00514B46">
      <w:pPr>
        <w:pStyle w:val="libFootnote"/>
      </w:pPr>
      <w:r>
        <w:t>Once, Ali received a word from ‘Umar; how noble the addressee was, and how great the addresser was:</w:t>
      </w:r>
    </w:p>
    <w:p w14:paraId="51B07FFD" w14:textId="77777777" w:rsidR="00766D75" w:rsidRDefault="00766D75" w:rsidP="00514B46">
      <w:pPr>
        <w:pStyle w:val="libFootnote"/>
      </w:pPr>
      <w:r>
        <w:t>‘I will set your house on fire and I will not leave any single item unburned therein, if you do not pay homage; even though the daughter of the Chosen Prophet is there.’ Other than Abu-Hafs (‘Umar), who else could say such a word in the face of the hero and protector of the descendants of ‘Adnan (i.e. the Arabs)?</w:t>
      </w:r>
    </w:p>
    <w:p w14:paraId="53B55C19" w14:textId="77777777" w:rsidR="008C5AE2" w:rsidRDefault="00766D75" w:rsidP="00514B46">
      <w:pPr>
        <w:pStyle w:val="libFootnote"/>
      </w:pPr>
      <w:r>
        <w:t>This incident has also been mentioned in many reference books, some of which are as follows: Ibn Qutaybah, Al-Imamah wa’l-Siyasah 1:12; Ibn Abi’l-Hadid, Sharh Nahj Al- Balaghah 1:34; Tarikh At-Tabari 3:202; Tarikh Abi’l-Fida' 1:156; Tarikh Al-Ya’qubi 2:105; Abu-’Ubayd, Al-Amwal, pp. 131; Al-Mas’udi, Muruj Al-Dhahab 1:414; Abd Al-Fattah Abd Al-Maqsud, Al-Imam Ali ibn Abi Talib1:213; ‘Umar Risa Kahhalah, A’lam Al-Nisa' 3:205.</w:t>
      </w:r>
    </w:p>
    <w:p w14:paraId="0428C0A2" w14:textId="1E91A00A" w:rsidR="00766D75" w:rsidRDefault="00766D75" w:rsidP="00514B46">
      <w:pPr>
        <w:pStyle w:val="libFootnote"/>
      </w:pPr>
      <w:r>
        <w:t>32.Ibn Qutaybah, Al-Imamah wa’l-Siyasah 1:11.</w:t>
      </w:r>
    </w:p>
    <w:p w14:paraId="2A72B802" w14:textId="77777777" w:rsidR="00766D75" w:rsidRDefault="00766D75" w:rsidP="00514B46">
      <w:pPr>
        <w:pStyle w:val="libFootnote"/>
      </w:pPr>
      <w:r>
        <w:t>33.The details of this tradition, which is known as Hadith Kisa', are as follows: Lady Fatimah Al-Zahra' (‘a) reported the following:</w:t>
      </w:r>
    </w:p>
    <w:p w14:paraId="0E09DE33" w14:textId="77777777" w:rsidR="00766D75" w:rsidRDefault="00766D75" w:rsidP="00514B46">
      <w:pPr>
        <w:pStyle w:val="libFootnote"/>
      </w:pPr>
      <w:r>
        <w:t>One day, my father the Messenger of Allah, peace be upon him and his Household, visited me, ‘Peace be upon you, O Fatimah!’ he said.</w:t>
      </w:r>
    </w:p>
    <w:p w14:paraId="2B9E0A38" w14:textId="77777777" w:rsidR="00766D75" w:rsidRDefault="00766D75" w:rsidP="00514B46">
      <w:pPr>
        <w:pStyle w:val="libFootnote"/>
      </w:pPr>
      <w:r>
        <w:t>‘Peace be upon you, too.’ I answered.</w:t>
      </w:r>
    </w:p>
    <w:p w14:paraId="68FAC8F4" w14:textId="77777777" w:rsidR="00766D75" w:rsidRDefault="00766D75" w:rsidP="00514B46">
      <w:pPr>
        <w:pStyle w:val="libFootnote"/>
      </w:pPr>
      <w:r>
        <w:t>‘I feel some fatigue in my body,’ he said to me, and I answered, ‘I pray Allah to protect you, O father, against fatigue.’</w:t>
      </w:r>
    </w:p>
    <w:p w14:paraId="77FC24D6" w14:textId="77777777" w:rsidR="00766D75" w:rsidRDefault="00766D75" w:rsidP="00514B46">
      <w:pPr>
        <w:pStyle w:val="libFootnote"/>
      </w:pPr>
      <w:r>
        <w:t>‘Fatimah,’ he ordered, ‘bring me the Yemeni cloak and cover me with it.’</w:t>
      </w:r>
    </w:p>
    <w:p w14:paraId="1F1E0AAC" w14:textId="77777777" w:rsidR="00766D75" w:rsidRDefault="00766D75" w:rsidP="00514B46">
      <w:pPr>
        <w:pStyle w:val="libFootnote"/>
      </w:pPr>
      <w:r>
        <w:t>I brought him the Yemeni cloak and covered him with it. I then kept on looking at his face, which glittered like a moon at the night of its fullness and perfection. No more than a while passed when my son Al-Hasan came in, ‘Peace be upon you, mother!’ he greeted.</w:t>
      </w:r>
    </w:p>
    <w:p w14:paraId="5E8C35BC" w14:textId="77777777" w:rsidR="00766D75" w:rsidRDefault="00766D75" w:rsidP="00514B46">
      <w:pPr>
        <w:pStyle w:val="libFootnote"/>
      </w:pPr>
      <w:r>
        <w:t>‘Peace be upon you, too, O delight of my eye and fruit of my heart!’ I replied.</w:t>
      </w:r>
    </w:p>
    <w:p w14:paraId="43F6518D" w14:textId="77777777" w:rsidR="00766D75" w:rsidRDefault="00766D75" w:rsidP="00514B46">
      <w:pPr>
        <w:pStyle w:val="libFootnote"/>
      </w:pPr>
      <w:r>
        <w:t>‘O mother,’ he said, ‘I can smell a pleasing scent as if it is the scent of my grandfather the</w:t>
      </w:r>
    </w:p>
    <w:p w14:paraId="5BA36969" w14:textId="77777777" w:rsidR="00766D75" w:rsidRDefault="00766D75" w:rsidP="00514B46">
      <w:pPr>
        <w:pStyle w:val="libFootnote"/>
      </w:pPr>
      <w:r>
        <w:t>Messenger of Allah, peace be upon him and his Household.’</w:t>
      </w:r>
    </w:p>
    <w:p w14:paraId="270FBD29" w14:textId="77777777" w:rsidR="00766D75" w:rsidRDefault="00766D75" w:rsidP="00514B46">
      <w:pPr>
        <w:pStyle w:val="libFootnote"/>
      </w:pPr>
      <w:r>
        <w:t>‘Yes, it is,’ I answered, ‘Your grandfather is now under the cloak.’</w:t>
      </w:r>
    </w:p>
    <w:p w14:paraId="21D88378" w14:textId="77777777" w:rsidR="00766D75" w:rsidRDefault="00766D75" w:rsidP="00514B46">
      <w:pPr>
        <w:pStyle w:val="libFootnote"/>
      </w:pPr>
      <w:r>
        <w:t>Al-Hasan moved towards the cloak and said, ‘Peace be upon you, O grandfather, Allah’s</w:t>
      </w:r>
    </w:p>
    <w:p w14:paraId="0A386791" w14:textId="77777777" w:rsidR="00766D75" w:rsidRDefault="00766D75" w:rsidP="00514B46">
      <w:pPr>
        <w:pStyle w:val="libFootnote"/>
      </w:pPr>
      <w:r>
        <w:t>Messenger. Will you allow me to be with you under this cloak?</w:t>
      </w:r>
    </w:p>
    <w:p w14:paraId="30E9D867" w14:textId="77777777" w:rsidR="00766D75" w:rsidRDefault="00766D75" w:rsidP="00514B46">
      <w:pPr>
        <w:pStyle w:val="libFootnote"/>
      </w:pPr>
      <w:r>
        <w:t>My father replied, .Peace be upon you too, my son and director of my Pond. I allow you...</w:t>
      </w:r>
    </w:p>
    <w:p w14:paraId="2C741CBD" w14:textId="77777777" w:rsidR="008C5AE2" w:rsidRDefault="00766D75" w:rsidP="00514B46">
      <w:pPr>
        <w:pStyle w:val="libFootnote"/>
      </w:pPr>
      <w:r>
        <w:t>Al-Hasan then went under the cloak with his grandfather.</w:t>
      </w:r>
    </w:p>
    <w:p w14:paraId="2A8ECF56" w14:textId="6F9B1B52" w:rsidR="00766D75" w:rsidRDefault="00766D75" w:rsidP="00514B46">
      <w:pPr>
        <w:pStyle w:val="libFootnote"/>
      </w:pPr>
      <w:r>
        <w:t>No more than another while passed before my son Al-Husayn came in, ‘Peace be upon you, mother!’ he greeted.</w:t>
      </w:r>
    </w:p>
    <w:p w14:paraId="43B4DED9" w14:textId="77777777" w:rsidR="00766D75" w:rsidRDefault="00766D75" w:rsidP="00514B46">
      <w:pPr>
        <w:pStyle w:val="libFootnote"/>
      </w:pPr>
      <w:r>
        <w:t>‘Peace be upon you too, O my son, delight of my eye, and fruit of my heart,’ I replied.</w:t>
      </w:r>
    </w:p>
    <w:p w14:paraId="0CD6050D" w14:textId="77777777" w:rsidR="00766D75" w:rsidRDefault="00766D75" w:rsidP="00514B46">
      <w:pPr>
        <w:pStyle w:val="libFootnote"/>
      </w:pPr>
      <w:r>
        <w:t>‘O Mother,’ he said, ‘I can smell a pleasing scent as if it is the scent of my grandfather the</w:t>
      </w:r>
    </w:p>
    <w:p w14:paraId="098C6B83" w14:textId="77777777" w:rsidR="00766D75" w:rsidRDefault="00766D75" w:rsidP="00514B46">
      <w:pPr>
        <w:pStyle w:val="libFootnote"/>
      </w:pPr>
      <w:r>
        <w:t>Messenger of Allah.’</w:t>
      </w:r>
    </w:p>
    <w:p w14:paraId="6B05455F" w14:textId="77777777" w:rsidR="00766D75" w:rsidRDefault="00766D75" w:rsidP="00514B46">
      <w:pPr>
        <w:pStyle w:val="libFootnote"/>
      </w:pPr>
      <w:r>
        <w:t>‘Yes,’ I answered, ‘Your grandfather and your bother are under the cloak.’</w:t>
      </w:r>
    </w:p>
    <w:p w14:paraId="18B540B6" w14:textId="77777777" w:rsidR="008C5AE2" w:rsidRDefault="00766D75" w:rsidP="00514B46">
      <w:pPr>
        <w:pStyle w:val="libFootnote"/>
      </w:pPr>
      <w:r>
        <w:t>Al-Husayn then approached towards the cloak and said, ‘Peace be upon you, O grandfather! Peace be upon you, O he whom Allah has chosen! Will you allow me to be with both of you under the cloak?’</w:t>
      </w:r>
    </w:p>
    <w:p w14:paraId="2DD6C6A5" w14:textId="7D7F538D" w:rsidR="00766D75" w:rsidRDefault="00766D75" w:rsidP="00514B46">
      <w:pPr>
        <w:pStyle w:val="libFootnote"/>
      </w:pPr>
      <w:r>
        <w:t>My father replied, ‘Peace be upon you too, O my son and intercessor of my people. I allow you.’</w:t>
      </w:r>
    </w:p>
    <w:p w14:paraId="238F67B5" w14:textId="77777777" w:rsidR="00766D75" w:rsidRDefault="00766D75" w:rsidP="00514B46">
      <w:pPr>
        <w:pStyle w:val="libFootnote"/>
      </w:pPr>
      <w:r>
        <w:t>Al-Husayn then went with them under the cloak.</w:t>
      </w:r>
    </w:p>
    <w:p w14:paraId="4F8A5455" w14:textId="77777777" w:rsidR="00766D75" w:rsidRDefault="00766D75" w:rsidP="00514B46">
      <w:pPr>
        <w:pStyle w:val="libFootnote"/>
      </w:pPr>
      <w:r>
        <w:t>At the same time, Abu’l-Hasan Ali ibn Abi Talib came in, ‘Peace be upon you, daughter of Allah’s Messenger,’ he greeted.</w:t>
      </w:r>
    </w:p>
    <w:p w14:paraId="08D228F5" w14:textId="77777777" w:rsidR="00766D75" w:rsidRDefault="00766D75" w:rsidP="00514B46">
      <w:pPr>
        <w:pStyle w:val="libFootnote"/>
      </w:pPr>
      <w:r>
        <w:t>‘Peace be upon you too, O Abu’l-Hasan and Leader of the Believers,’ I replied.</w:t>
      </w:r>
    </w:p>
    <w:p w14:paraId="5EA148B7" w14:textId="77777777" w:rsidR="008C5AE2" w:rsidRDefault="00766D75" w:rsidP="00514B46">
      <w:pPr>
        <w:pStyle w:val="libFootnote"/>
      </w:pPr>
      <w:r>
        <w:t>He then said, ‘Fatimah, I can smell a pleasing scent, as if it is the scent of my brother and cousin the Messenger of Allah.’</w:t>
      </w:r>
    </w:p>
    <w:p w14:paraId="3F7307B9" w14:textId="7C803C96" w:rsidR="00766D75" w:rsidRDefault="00766D75" w:rsidP="00514B46">
      <w:pPr>
        <w:pStyle w:val="libFootnote"/>
      </w:pPr>
      <w:r>
        <w:t>‘Yes,’ I answered, ‘He is there with your two sons under the cloak.’</w:t>
      </w:r>
    </w:p>
    <w:p w14:paraId="3AFC0A7E" w14:textId="77777777" w:rsidR="00766D75" w:rsidRDefault="00766D75" w:rsidP="00514B46">
      <w:pPr>
        <w:pStyle w:val="libFootnote"/>
      </w:pPr>
      <w:r>
        <w:t>Ali moved towards the cloak and said, ‘Peace be upon you, O Allah’s Messenger! Will you allow me to be with you under the cloak?’</w:t>
      </w:r>
    </w:p>
    <w:p w14:paraId="722B45C8" w14:textId="77777777" w:rsidR="00766D75" w:rsidRDefault="00766D75" w:rsidP="00514B46">
      <w:pPr>
        <w:pStyle w:val="libFootnote"/>
      </w:pPr>
      <w:r>
        <w:t>My father replied, ‘Peace be upon you too, O brother, successor, vicegerent, and bearer of my Pennon. I allow you.’</w:t>
      </w:r>
    </w:p>
    <w:p w14:paraId="01210AD6" w14:textId="77777777" w:rsidR="00766D75" w:rsidRDefault="00766D75" w:rsidP="00514B46">
      <w:pPr>
        <w:pStyle w:val="libFootnote"/>
      </w:pPr>
      <w:r>
        <w:t>Ali thus went with them under the cloak.</w:t>
      </w:r>
    </w:p>
    <w:p w14:paraId="6BA96CE9" w14:textId="77777777" w:rsidR="00766D75" w:rsidRDefault="00766D75" w:rsidP="00514B46">
      <w:pPr>
        <w:pStyle w:val="libFootnote"/>
      </w:pPr>
      <w:r>
        <w:t>I then came towards the cloak and said, ‘Peace be upon you father, O Allah’s Messenger. Will you allow me to be with you under the cloak?’</w:t>
      </w:r>
    </w:p>
    <w:p w14:paraId="5DC41730" w14:textId="77777777" w:rsidR="00766D75" w:rsidRDefault="00766D75" w:rsidP="00514B46">
      <w:pPr>
        <w:pStyle w:val="libFootnote"/>
      </w:pPr>
      <w:r>
        <w:t>My father replied, ‘Peace be upon you too, my daughter and part of my flesh. I allow you.’</w:t>
      </w:r>
    </w:p>
    <w:p w14:paraId="0DE7636D" w14:textId="77777777" w:rsidR="008C5AE2" w:rsidRDefault="00766D75" w:rsidP="00514B46">
      <w:pPr>
        <w:pStyle w:val="libFootnote"/>
      </w:pPr>
      <w:r>
        <w:t>I thus went with them under the cloak.</w:t>
      </w:r>
    </w:p>
    <w:p w14:paraId="5E45BB20" w14:textId="77777777" w:rsidR="008C5AE2" w:rsidRDefault="00766D75" w:rsidP="00514B46">
      <w:pPr>
        <w:pStyle w:val="libFootnote"/>
      </w:pPr>
      <w:r>
        <w:t>When all of us sat under the cloak, my father the Messenger of Allah took hold of the two edges of the cloak with one hand, pointed to the sky with his right hand, and prayed, ‘O Allah! These are my true household, my unique people, and my kin. Their flesh is my flesh, their blood is my blood, whatever causes them pain causes me pain too, and whatever saddens them saddens me too. I am at war against whoever wages war against them, at peace with whoever is at peace with them, the enemy of whoever shows enmity towards them, and I love whoever loves them. They are part of me and I am part of them. Therefore (please) shower on me and them Your blessings, benedictions, mercy, forgiveness, and pleasure; and remove from them filth, and purify them with thorough purifying.’</w:t>
      </w:r>
    </w:p>
    <w:p w14:paraId="1A411727" w14:textId="00DDF67D" w:rsidR="00766D75" w:rsidRDefault="00766D75" w:rsidP="00514B46">
      <w:pPr>
        <w:pStyle w:val="libFootnote"/>
      </w:pPr>
      <w:r>
        <w:t>Meanwhile, Allah the Almighty and All-majestic said, ‘O My angels and inhabitants of My heavens! Verily, I have not created any well-established sky, extended land, glowing moon, shining sun, revolving planet, flowing ocean, or moving on ark except for the love of these five (individuals) who are now under the cloak.’</w:t>
      </w:r>
    </w:p>
    <w:p w14:paraId="4E21ECA3" w14:textId="77777777" w:rsidR="00766D75" w:rsidRDefault="00766D75" w:rsidP="00514B46">
      <w:pPr>
        <w:pStyle w:val="libFootnote"/>
      </w:pPr>
      <w:r>
        <w:t>Gabriel the Honest Archangel asked, ‘O my Lord! Who are those under the cloak?’</w:t>
      </w:r>
    </w:p>
    <w:p w14:paraId="06800F45" w14:textId="77777777" w:rsidR="00766D75" w:rsidRDefault="00766D75" w:rsidP="00514B46">
      <w:pPr>
        <w:pStyle w:val="libFootnote"/>
      </w:pPr>
      <w:r>
        <w:t>The Almighty and All-majestic Lord answered, ‘They are the household of Prophethood and the core of the Message. They are namely Fatimah, her father, her husband, and her two sons.’</w:t>
      </w:r>
    </w:p>
    <w:p w14:paraId="1813057C" w14:textId="77777777" w:rsidR="008C5AE2" w:rsidRDefault="00766D75" w:rsidP="00514B46">
      <w:pPr>
        <w:pStyle w:val="libFootnote"/>
      </w:pPr>
      <w:r>
        <w:t>‘O my Lord,’ Gabriel asked, ‘Will You allow me to descend to the earth to be the sixth of them?’</w:t>
      </w:r>
    </w:p>
    <w:p w14:paraId="3F314BED" w14:textId="3428B0CA" w:rsidR="00766D75" w:rsidRDefault="00766D75" w:rsidP="00514B46">
      <w:pPr>
        <w:pStyle w:val="libFootnote"/>
      </w:pPr>
      <w:r>
        <w:t>Allah the Almighty and All-majestic said, ‘Yes, I allow you.’</w:t>
      </w:r>
    </w:p>
    <w:p w14:paraId="613A9046" w14:textId="77777777" w:rsidR="00766D75" w:rsidRDefault="00766D75" w:rsidP="00514B46">
      <w:pPr>
        <w:pStyle w:val="libFootnote"/>
      </w:pPr>
      <w:r>
        <w:t>Gabriel the Honest Archangel descended, ‘Peace be upon you, O Allah’s Messenger!’ he greeted, ‘The Most High and All-high (Lord) conveys to you His greeting, expresses His</w:t>
      </w:r>
    </w:p>
    <w:p w14:paraId="47CDCFD7" w14:textId="77777777" w:rsidR="008C5AE2" w:rsidRDefault="00766D75" w:rsidP="00514B46">
      <w:pPr>
        <w:pStyle w:val="libFootnote"/>
      </w:pPr>
      <w:r>
        <w:t>special benedictions and honoring to you, and says, ‘By My Almightiness and My Majesty I take this oath: I have not created any well-established sky, extended land, glowing moon, shining sun, revolving planet, flowing ocean, or moving on ark except for your sake and for your love.’ He has then allowed me to join you (under this cloak). Will you, O Allah’s Messenger, allow me?’</w:t>
      </w:r>
    </w:p>
    <w:p w14:paraId="735CDA04" w14:textId="2CC62031" w:rsidR="00766D75" w:rsidRDefault="00766D75" w:rsidP="00514B46">
      <w:pPr>
        <w:pStyle w:val="libFootnote"/>
      </w:pPr>
      <w:r>
        <w:t>Allah’s Messenger said, ‘Peace be upon you, O trustee of Allah’s Revelations. Yes, I allow you.’</w:t>
      </w:r>
    </w:p>
    <w:p w14:paraId="4C24D159" w14:textId="77777777" w:rsidR="00766D75" w:rsidRDefault="00766D75" w:rsidP="00514B46">
      <w:pPr>
        <w:pStyle w:val="libFootnote"/>
      </w:pPr>
      <w:r>
        <w:t>So, Gabriel joined us under the cloak. He thus said to my father, ‘Allah has revealed to you saying, ‘Allah only desires to keep away the uncleanness from you, O people of the House, and to purify you a thorough purifying.’’</w:t>
      </w:r>
    </w:p>
    <w:p w14:paraId="70F64D43" w14:textId="77777777" w:rsidR="008C5AE2" w:rsidRDefault="00766D75" w:rsidP="00514B46">
      <w:pPr>
        <w:pStyle w:val="libFootnote"/>
      </w:pPr>
      <w:r>
        <w:t>Ali then said to my father, ‘O Allah’s Messenger! Please tell me; what is the value of this gathering of us under this cloak in the sight of Allah?’</w:t>
      </w:r>
    </w:p>
    <w:p w14:paraId="3666AF2F" w14:textId="3DAB555B" w:rsidR="00766D75" w:rsidRDefault="00766D75" w:rsidP="00514B46">
      <w:pPr>
        <w:pStyle w:val="libFootnote"/>
      </w:pPr>
      <w:r>
        <w:t>The Prophet, peace be upon him and his Household, said, ‘I swear this by Him Who has sent me with the truth as Prophet and chosen me, as holding communion, to convey the Message; whenever the tale of this gathering of us is mentioned in an assembly of the people of the earth in which a group of our adherents and adorers are present, the (divine) mercy shall certainly be poured down on them and the angels shall certainly surround them, asking forgiveness for them until they depart.’</w:t>
      </w:r>
    </w:p>
    <w:p w14:paraId="562140BB" w14:textId="77777777" w:rsidR="008C5AE2" w:rsidRDefault="00766D75" w:rsidP="00514B46">
      <w:pPr>
        <w:pStyle w:val="libFootnote"/>
      </w:pPr>
      <w:r>
        <w:t>Ali, peace be upon him, commented, ‘Then, by Allah I swear it; we have won. So have our adherents. I swear it by the Lord of the Ka’bah.’</w:t>
      </w:r>
    </w:p>
    <w:p w14:paraId="7983BD8D" w14:textId="77777777" w:rsidR="008C5AE2" w:rsidRDefault="00766D75" w:rsidP="00514B46">
      <w:pPr>
        <w:pStyle w:val="libFootnote"/>
      </w:pPr>
      <w:r>
        <w:t>‘O Ali!’ my father Allah’s Messenger, peace be upon him and his Household, added, ‘I swear this by Him Who has sent me with the truth as Prophet and chosen me, as holding communion, to convey the Message; whenever the tale of this gathering of us is mentioned in an assembly of the people of the earth in which a group of our adherents and adorers are present and among them there is a distressed one, Almighty Allah shall certainly release him from distress, or there is among them an aggrieved one, Almighty Allah shall certainly relieve him from grief, or there is among them one who needs a request to be granted, Almighty Allah shall certainly grant him his request.’</w:t>
      </w:r>
    </w:p>
    <w:p w14:paraId="09163E63" w14:textId="54BD3414" w:rsidR="00766D75" w:rsidRDefault="00766D75" w:rsidP="00514B46">
      <w:pPr>
        <w:pStyle w:val="libFootnote"/>
      </w:pPr>
      <w:r>
        <w:t>Ali, peace be upon him, said, ‘Then, we have won and attained pleasure. I swear it by Allah. So have our adherents; they have won and attained pleasure in this world and in the Hereafter. I swear it by the Lord of the Ka’bah.’</w:t>
      </w:r>
    </w:p>
    <w:p w14:paraId="34AC716B" w14:textId="77777777" w:rsidR="008C5AE2" w:rsidRDefault="00766D75" w:rsidP="00514B46">
      <w:pPr>
        <w:pStyle w:val="libFootnote"/>
      </w:pPr>
      <w:r>
        <w:t>This incident has been also reported in other abbreviated forms in the majority of reference books of Prophetic traditions.</w:t>
      </w:r>
    </w:p>
    <w:p w14:paraId="6CF2CCCF" w14:textId="4E0BC5B4" w:rsidR="00766D75" w:rsidRDefault="00766D75" w:rsidP="00514B46">
      <w:pPr>
        <w:pStyle w:val="libFootnote"/>
      </w:pPr>
      <w:r>
        <w:t>34.The incident of the sun’s recourse for Imam Ali (‘a) has been mentioned by reference books of Sunni and Shi’ite scholars alike, such as Ibn Shahr'ashub, Manaqib Ali Abi Talib 1:485 (as quoted from Abu-Bakr Al-Warraq in his book man-rawa-radda’l-shams); Al-kafis Al-Suyuti, Al-La'ali' Al-Ma•nu’ah 2:175, Ibn Kathir, Al-Bidayah wa’l-Nihayah 6:80; Lisan Al-Mizan 5:76; Al-tahhawi, Mushkil Al-Athar 2:11; Al-Mannawi, Fays Al-Qadir 5:440.</w:t>
      </w:r>
    </w:p>
    <w:p w14:paraId="369C9AF5" w14:textId="77777777" w:rsidR="008C5AE2" w:rsidRDefault="00766D75" w:rsidP="00514B46">
      <w:pPr>
        <w:pStyle w:val="libFootnote"/>
      </w:pPr>
      <w:r>
        <w:t>Asma' bint ‘Umays narrates: One day, the Prophet (S) slept keeping his head on the lap of Ali (‘a). The sun had set and Ali (‘a) could not perform his afternoon prayer. When the Prophet (S) woke up, he said, ‘O Allah! Ali had always implicitly obeyed You and Your Prophet. Please order the sun to return.’</w:t>
      </w:r>
    </w:p>
    <w:p w14:paraId="38D9F0CF" w14:textId="77777777" w:rsidR="008C5AE2" w:rsidRDefault="00766D75" w:rsidP="00514B46">
      <w:pPr>
        <w:pStyle w:val="libFootnote"/>
      </w:pPr>
      <w:r>
        <w:t>Asma' says: By God, the sun that had set rose again spreading its rays over every hill and dale. Ali (‘a) got up, performed the ritual ablution and completed his afternoon prayer after completion of which the sun set once again.’</w:t>
      </w:r>
    </w:p>
    <w:p w14:paraId="19F77329" w14:textId="30F16C71" w:rsidR="00766D75" w:rsidRDefault="00766D75" w:rsidP="00514B46">
      <w:pPr>
        <w:pStyle w:val="libFootnote"/>
      </w:pPr>
      <w:r>
        <w:t>35.This Prophetic tradition has been mentioned in many reference books of Hadith. See, for</w:t>
      </w:r>
    </w:p>
    <w:p w14:paraId="4509BADE" w14:textId="77777777" w:rsidR="00766D75" w:rsidRDefault="00766D75" w:rsidP="00514B46">
      <w:pPr>
        <w:pStyle w:val="libFootnote"/>
      </w:pPr>
      <w:r>
        <w:t>instance: Al-Qanaduzi, Yanabi’ Al-Mawaddah, pp. 16; Al-Muttaqi Al-Hindi, Kanz Al-’Ummal 6:100.</w:t>
      </w:r>
    </w:p>
    <w:p w14:paraId="2152C1B9" w14:textId="77777777" w:rsidR="00766D75" w:rsidRDefault="00766D75" w:rsidP="00514B46">
      <w:pPr>
        <w:pStyle w:val="libFootnote"/>
      </w:pPr>
      <w:r>
        <w:t>36.Explaining this holy verse: ‘And warn your closest relatives,’ Ahmad ibn Hanbal, in Musnad Ahmad, and Al-Tha’labi, in his book of Tafsir, have mentioned that the Holy Prophet (S) gathered his closest relatives and asked, ‘Who will guarantee the payment of my debts and fulfill my promises; and he shall be with me in Paradise and my representative among my family members?’ Imam Ali (‘a), but none else, said, ‘I will, O Allah’s Messenger.’</w:t>
      </w:r>
    </w:p>
    <w:p w14:paraId="7EDE9F55" w14:textId="77777777" w:rsidR="00766D75" w:rsidRDefault="00766D75" w:rsidP="00514B46">
      <w:pPr>
        <w:pStyle w:val="libFootnote"/>
      </w:pPr>
      <w:r>
        <w:t>37.The famous tradition of the roasted bird has been mentioned in almost all of the reference</w:t>
      </w:r>
    </w:p>
    <w:p w14:paraId="3D938ADF" w14:textId="77777777" w:rsidR="00766D75" w:rsidRDefault="00766D75" w:rsidP="00514B46">
      <w:pPr>
        <w:pStyle w:val="libFootnote"/>
      </w:pPr>
      <w:r>
        <w:t>books of traditions in various forms, one of which is as follows:</w:t>
      </w:r>
    </w:p>
    <w:p w14:paraId="604364C0" w14:textId="77777777" w:rsidR="00766D75" w:rsidRDefault="00766D75" w:rsidP="00514B46">
      <w:pPr>
        <w:pStyle w:val="libFootnote"/>
      </w:pPr>
      <w:r>
        <w:t>Anas ibn Malik narrates: When Ummu-Ayman presented a tastily cooked dish of a bird to the Holy Prophet (S), he prayed God, saying, ‘O God, please send one who is dearest to You so that I may share this tasty dish with him.’ Just then, Ali ibn Abi Talib (‘a) entered and the Prophet (S) said, ‘Come join me [and share this feast].’ See also Ibn Al-Athir, Usd Al-Ghabah fi Ma’rifat Al-Sahabah 4:30; Al-Hakim Al-Nayshaburi,Al-Mustadrak ‘Ala Al-Sahihayn 3:130.</w:t>
      </w:r>
    </w:p>
    <w:p w14:paraId="147D0E7E" w14:textId="77777777" w:rsidR="00766D75" w:rsidRDefault="00766D75" w:rsidP="00514B46">
      <w:pPr>
        <w:pStyle w:val="libFootnote"/>
      </w:pPr>
      <w:r>
        <w:t>38.One day, the Holy Prophet (S) was at Ummu-Salamah’s chamber when Imam Ali (‘a) visited him. The Holy Prophet (S) thus said to Ummu-Salamah, ‘This is the killer of the breakers of the pledge, the wrongdoers, and the apostates after me.’ See: Muhibb Al-Din Al-</w:t>
      </w:r>
    </w:p>
    <w:p w14:paraId="1CA1AB1A" w14:textId="77777777" w:rsidR="00766D75" w:rsidRDefault="00766D75" w:rsidP="00514B46">
      <w:pPr>
        <w:pStyle w:val="libFootnote"/>
      </w:pPr>
      <w:r>
        <w:t>tabari, Al-Riyad Al-Nasirah fi Fada’il Al-’Asharah, pp. 320.</w:t>
      </w:r>
    </w:p>
    <w:p w14:paraId="012DC82F" w14:textId="77777777" w:rsidR="00766D75" w:rsidRDefault="00766D75" w:rsidP="00514B46">
      <w:pPr>
        <w:pStyle w:val="libFootnote"/>
      </w:pPr>
      <w:r>
        <w:t>39.Many reports have it that the Holy Prophet (S), addressing his companions, said, ‘The most knowledgeable of all of you in judicature is Ali ibn Abi Talib.’ See: Ibn Abd Al- Barr, Al-Istiab 2:461.</w:t>
      </w:r>
    </w:p>
    <w:p w14:paraId="54656E57" w14:textId="77777777" w:rsidR="00766D75" w:rsidRDefault="00766D75" w:rsidP="00514B46">
      <w:pPr>
        <w:pStyle w:val="libFootnote"/>
      </w:pPr>
      <w:r>
        <w:t>40.In his book entitled Al-Risalah Al-Muwaddahah, Al-Musaffar ibn Ja’far ibn Al-Husayn,one of the mentors of Ibn Jarir At-Tabari in the field of transmitting the Prophetic traditions, says,</w:t>
      </w:r>
    </w:p>
    <w:p w14:paraId="1703DD32" w14:textId="77777777" w:rsidR="008C5AE2" w:rsidRDefault="00766D75" w:rsidP="00514B46">
      <w:pPr>
        <w:pStyle w:val="libFootnote"/>
      </w:pPr>
      <w:r>
        <w:t>Muhammad ibn Hammam has reported to us on the authority of Ali ibn Al-’Abbas and Muhammad ibn Al-Husayn ibn Hafs on the authority of Isma’il ibn Ishaq on the authority of Yahya ibn Salim on the authority of Sabbah ibn Yahya on the authority of Al-’Ala' ibn Al- Musayyab on the authority of Abu-Dawud on the authority of Buraydah Al-Aslami who said: In the presence of Allah’s Messenger (S), we used to greet Ali ibn Abi Talib as follows: Peace and Allah’s mercy and blessings be upon you, O Leader of the Believers. He would then answer back our greetings.</w:t>
      </w:r>
    </w:p>
    <w:p w14:paraId="406891F3" w14:textId="77777777" w:rsidR="008C5AE2" w:rsidRDefault="00766D75" w:rsidP="00514B46">
      <w:pPr>
        <w:pStyle w:val="libFootnote"/>
      </w:pPr>
      <w:r>
        <w:t>‘Amr ibn Husayb reports: One day, my brother Buraydah was in the presence of the Messenger of Allah (‘a) when Abu-Bakr entered and greeted him. The Holy Prophet (S) ordered Abu-Bakr, ‘Go and greet the Leader of the Believers.’ ‘O Allah’s Messenger, who is the leader of the believers?’ Asked Abu-Bakr. The Holy Prophet (S) answered, ‘He is Ali ibn Abi Talib.’ ‘Is this a command of Allah and His Prophet?’ Abu-Bakr further asked. ‘Yes, it is,’ answered the Holy Prophet (S). Then, ‘Umar ibn Al-Khattab entered and greeted the Holy Prophet (S), who ordered him of the same. ‘Umar, too, asked the same questions of Abu-Bakr, and the Holy Prophet (S) gave the same answers.</w:t>
      </w:r>
    </w:p>
    <w:p w14:paraId="59888ED5" w14:textId="0A497DB7" w:rsidR="00766D75" w:rsidRDefault="00766D75" w:rsidP="00514B46">
      <w:pPr>
        <w:pStyle w:val="libFootnote"/>
      </w:pPr>
      <w:r>
        <w:t>41.For details, see these reference books: Al-Hakim Al-Nayshaburi, Al-Mustadrak ‘Ala Al- Sahihayn 3: 111; Muhibb Al-Din At-Tabari, Al-Riyad Al-Nadirah fi Fada’il Al-’Asharah 2:237 &amp; Dhakha’ir Al-’Uqba fi Manaqib Dhawi’l-Qurba, pp. 72.</w:t>
      </w:r>
    </w:p>
    <w:p w14:paraId="66DC6388" w14:textId="77777777" w:rsidR="00766D75" w:rsidRDefault="00766D75" w:rsidP="00514B46">
      <w:pPr>
        <w:pStyle w:val="libFootnote"/>
      </w:pPr>
      <w:r>
        <w:t>42.For his being the Holy Prophet’s brother, cousin, son-in-law, and his two grandson’s father, Imam Ali ibn Abi Talib (‘a) is the closest to the Holy Prophet (S), since none else had such standings.</w:t>
      </w:r>
    </w:p>
    <w:p w14:paraId="2FE356A9" w14:textId="77777777" w:rsidR="00766D75" w:rsidRDefault="00766D75" w:rsidP="00514B46">
      <w:pPr>
        <w:pStyle w:val="libFootnote"/>
      </w:pPr>
      <w:r>
        <w:t>43.A golden monetary unit of that time.</w:t>
      </w:r>
    </w:p>
    <w:p w14:paraId="3F806DB5" w14:textId="77777777" w:rsidR="00766D75" w:rsidRDefault="00766D75" w:rsidP="00514B46">
      <w:pPr>
        <w:pStyle w:val="libFootnote"/>
      </w:pPr>
      <w:r>
        <w:t>44.One day, Lady Fatimah Al-Zahra' (‘a) asked her husband Imam Ali (‘a) to borrow an amount of food that would allay their hunger. When he went out, Imam Ali (‘a) could not find anybody to offer this question to him. However, he could pick up one dinar. After he had announced for that dinar, he could not find its owner. At home, Lady Fatimah (‘a) asked him to borrow that dinar and when its owner would show up, they would give back a dinar to him instead. So, the Imam (‘a) took the dinar and went to the market place where he found a man selling food. With that dinar, Imam Ali (‘a) got food, but the owner of the food refused to take its value.</w:t>
      </w:r>
    </w:p>
    <w:p w14:paraId="3CFD8A34" w14:textId="77777777" w:rsidR="00766D75" w:rsidRDefault="00766D75" w:rsidP="00514B46">
      <w:pPr>
        <w:pStyle w:val="libFootnote"/>
      </w:pPr>
      <w:r>
        <w:t>On the second day, Imam Ali (‘a) went out to the market place to buy some food. Just like the last day, the owner of the food refused to take its value from Imam Ali (‘a). The same thing reoccurred on the third day. Finding this strange, Imam Ali (‘a) hurried to the Holy Prophet (S) and told him the whole story. Here, the Holy Prophet (S) informed him that the seller of the food was none but Archangel Gabriel. Reference: Al-Khawarizmi, Al-Manaqib, pp. 224.</w:t>
      </w:r>
    </w:p>
    <w:p w14:paraId="65ABB160" w14:textId="77777777" w:rsidR="00766D75" w:rsidRDefault="00766D75" w:rsidP="00514B46">
      <w:pPr>
        <w:pStyle w:val="libFootnote"/>
      </w:pPr>
      <w:r>
        <w:t>45.See the details of this Prophetic tradition in Fara'id Al-Simtayn by Al-Hamawini Vol. 2, Section 8.</w:t>
      </w:r>
    </w:p>
    <w:p w14:paraId="06C08A78" w14:textId="77777777" w:rsidR="00766D75" w:rsidRDefault="00766D75" w:rsidP="00514B46">
      <w:pPr>
        <w:pStyle w:val="libFootnote"/>
      </w:pPr>
      <w:r>
        <w:t>46.Known as Sadd Al-Abwab, the issue of closing all the doors that took to the Holy Prophet’s Mosque except the door of Ali’s house is as follows:</w:t>
      </w:r>
    </w:p>
    <w:p w14:paraId="238CC1DC" w14:textId="77777777" w:rsidR="00766D75" w:rsidRDefault="00766D75" w:rsidP="00514B46">
      <w:pPr>
        <w:pStyle w:val="libFootnote"/>
      </w:pPr>
      <w:r>
        <w:t>The Holy Prophet (S), until after six months after his arrival in Al-Madinah, stayed at the home of Abu-Ayyub Al-Ansari. During this period, there was neither any specific place for congregational prayers nor a permanent place of residence for him. He felt it necessary to construct the mosque along with a house for the family. There was a vacant piece of land near the house of Abu-Ayyub Al-Ansari where some animals used to be penned. The Prophet (S) liked this land for building the mosque. The land belonged to the people of Banu’l-Najjar from which family Abd Al-MutTalibb’s mother came. The Prophet (S) wanted to buy away the land but the owners refused to accept any money for it and said that instead of material value they would prefer to get reward from Almighty Allah.</w:t>
      </w:r>
    </w:p>
    <w:p w14:paraId="3DD1991E" w14:textId="77777777" w:rsidR="008C5AE2" w:rsidRDefault="00766D75" w:rsidP="00514B46">
      <w:pPr>
        <w:pStyle w:val="libFootnote"/>
      </w:pPr>
      <w:r>
        <w:t>The Prophet (S) did not like to take the land without cost because it belonged to two orphans whose names were Sahl and Suhayl and were under the guardianship of Asad ibn Zurarah. The Prophet (S) bought the land through Asad, had it leveled, and started the construction of the mosque on it, which was ready in the shape of a four walled enclosure in a few days. Then, putting on wooden pillars and thatch, one part of the enclosure was covered to provide shade from the sun. On one side of the mosque, rooms were built for the ladies, which were increased later on, as the need arose. In the middle of these rooms, the house of Ali (‘a) was constructed.</w:t>
      </w:r>
    </w:p>
    <w:p w14:paraId="714BA5FF" w14:textId="77777777" w:rsidR="008C5AE2" w:rsidRDefault="00766D75" w:rsidP="00514B46">
      <w:pPr>
        <w:pStyle w:val="libFootnote"/>
      </w:pPr>
      <w:r>
        <w:t>The Muhajirun, coming from Makkah too, started building their quarters on the other periphery of the mosque. They had doors opening towards the mosque and they used to enter the precincts through these doors. The Holy Prophet (S) thought that this arrangement was not proper for the sanctity of the mosque; he therefore ordered that the doors opening into the mosque be sealed and the houses to have doors at the back. He wanted them to enter the mosque only through the main door. He permitted only the door of Imam Ali’s house to open towards the mosque. Al-Tirmidhi writes: ‘The Prophet (S) ordered that except the door of Ali’s house, all other doors to be sealed.’ [Sahih Al-Tirmidhi 2:214]</w:t>
      </w:r>
    </w:p>
    <w:p w14:paraId="7367ACA9" w14:textId="2CEBE8B8" w:rsidR="00766D75" w:rsidRDefault="00766D75" w:rsidP="00514B46">
      <w:pPr>
        <w:pStyle w:val="libFootnote"/>
      </w:pPr>
      <w:r>
        <w:t>Some persons did not like this arrangement. Certain brows frowned, some mouths opened, and the gossip mill started working. The Prophet (S) heard about the feelings of the companions. He therefore gathered them and said:</w:t>
      </w:r>
    </w:p>
    <w:p w14:paraId="7A528ADA" w14:textId="77777777" w:rsidR="008C5AE2" w:rsidRDefault="00766D75" w:rsidP="00514B46">
      <w:pPr>
        <w:pStyle w:val="libFootnote"/>
      </w:pPr>
      <w:r>
        <w:t>‘I have neither sealed your doors nor allowed Ali’s door to remain open. It is Allah Who has ordered the sealing of your doors and leaving Ali’s door open.’ [Al-Nassa'i, Khasa'is Amir Al-Mu'minin, pp. 37]</w:t>
      </w:r>
    </w:p>
    <w:p w14:paraId="259EF79B" w14:textId="7E2C0897" w:rsidR="00766D75" w:rsidRDefault="00766D75" w:rsidP="00514B46">
      <w:pPr>
        <w:pStyle w:val="libFootnote"/>
      </w:pPr>
      <w:r>
        <w:t>Certain relatives of the Holy Prophet (S) too wished that the doors of their houses would be kept opened towards the mosque; therefore, they complained about showing partiality towards Ali (‘a), he had allowed him this privilege and refused them the facility. However, the Holy Prophet (S) said:</w:t>
      </w:r>
    </w:p>
    <w:p w14:paraId="33A009F9" w14:textId="77777777" w:rsidR="008C5AE2" w:rsidRDefault="00766D75" w:rsidP="00514B46">
      <w:pPr>
        <w:pStyle w:val="libFootnote"/>
      </w:pPr>
      <w:r>
        <w:t>‘I neither sent you out nor did I allow Ali to stay. It is Allah Who has kept you out and Ali to stay in.’ [Al-Hakim Al-Nayshaburi, Al-Mustadrak ‘Ala Al-Sahihayn 3:117]</w:t>
      </w:r>
    </w:p>
    <w:p w14:paraId="40A8047D" w14:textId="4BA5D317" w:rsidR="00766D75" w:rsidRDefault="00766D75" w:rsidP="00514B46">
      <w:pPr>
        <w:pStyle w:val="libFootnote"/>
      </w:pPr>
      <w:r>
        <w:t>‘Umar too considered this a singular privilege for Ali (‘a) and used to say:</w:t>
      </w:r>
    </w:p>
    <w:p w14:paraId="54E227E4" w14:textId="77777777" w:rsidR="008C5AE2" w:rsidRDefault="00766D75" w:rsidP="00514B46">
      <w:pPr>
        <w:pStyle w:val="libFootnote"/>
      </w:pPr>
      <w:r>
        <w:t>‘’Ali ibn Abi Talib enjoyed three such special privileges that if I had had even one, it would have meant to me more than owning red-haired camels.’ When asked what these privileges were, he said: ‘The first was that he was married to Fatimah the daughter of Muhammad (S); secondly, he had the honor of residing inside the mosque with the Prophet (S) and thus the matters that were legitimate for the Prophet (S) became legitimate for him, and; thirdly, he was given the Standard on the Day of Khaybar!’ [Al-Hakim Al-Nayshaburi, Al-Mustadrak ‘Ala Al-Sahihayn 3:125]</w:t>
      </w:r>
    </w:p>
    <w:p w14:paraId="4C77B30F" w14:textId="1DAB6F86" w:rsidR="00766D75" w:rsidRDefault="00766D75" w:rsidP="00514B46">
      <w:pPr>
        <w:pStyle w:val="libFootnote"/>
      </w:pPr>
      <w:r>
        <w:t>47.Mujahid narrates that Imam Ali (‘a) said, ‘None except me practiced in the past nor shall anyone ever act upon this verse:</w:t>
      </w:r>
    </w:p>
    <w:p w14:paraId="2F02B8B2" w14:textId="77777777" w:rsidR="008C5AE2" w:rsidRDefault="00766D75" w:rsidP="00514B46">
      <w:pPr>
        <w:pStyle w:val="libFootnote"/>
      </w:pPr>
      <w:r>
        <w:t>‘O you who believe, when you consult the Messenger, then offer something in charity before your consultation. That is better for you and purer. (58:12)’</w:t>
      </w:r>
    </w:p>
    <w:p w14:paraId="6AB0CC80" w14:textId="03214939" w:rsidR="00766D75" w:rsidRDefault="00766D75" w:rsidP="00514B46">
      <w:pPr>
        <w:pStyle w:val="libFootnote"/>
      </w:pPr>
      <w:r>
        <w:t>The verse was originally mandatory but was later repealed. [Fada’il Al-Khamsah fi Al-Sihah Al-Sittah 1:293]</w:t>
      </w:r>
    </w:p>
    <w:p w14:paraId="05A8AE17" w14:textId="77777777" w:rsidR="008C5AE2" w:rsidRDefault="00766D75" w:rsidP="00514B46">
      <w:pPr>
        <w:pStyle w:val="libFootnote"/>
      </w:pPr>
      <w:r>
        <w:t>Mujahid narrates: People were forbidden from conferring with the Holy Prophet (S) in private without first paying a donation. Ali ibn Abi Talib was the only person to pay one dinar conferring with the Holy Prophet (S) in private.</w:t>
      </w:r>
    </w:p>
    <w:p w14:paraId="0A9C14CD" w14:textId="167445DB" w:rsidR="00766D75" w:rsidRDefault="00766D75" w:rsidP="00514B46">
      <w:pPr>
        <w:pStyle w:val="libFootnote"/>
      </w:pPr>
      <w:r>
        <w:t>48.See the details in these reference books: Muhibb Al-Din At-Tabari, Dhakha’ir Al-’Uqba fi Manaqib Dhawi’l-Qurba, pp. 68-9; Sibt Ibn Al-Jawzi, Tadhkirat Al-Khawass, pp. 228.</w:t>
      </w:r>
    </w:p>
    <w:p w14:paraId="20D6B98B" w14:textId="77777777" w:rsidR="00766D75" w:rsidRDefault="00766D75" w:rsidP="00514B46">
      <w:pPr>
        <w:pStyle w:val="libFootnote"/>
      </w:pPr>
      <w:r>
        <w:t>49.At-Tabrisi, Al-Ihtijaj 1:157-84.</w:t>
      </w:r>
    </w:p>
    <w:p w14:paraId="6898BE65" w14:textId="77777777" w:rsidR="00766D75" w:rsidRDefault="00766D75" w:rsidP="00514B46">
      <w:pPr>
        <w:pStyle w:val="libFootnote"/>
      </w:pPr>
      <w:r>
        <w:t>50.Ibn Tayfur, Balaghat Al-Nisa', pp. 23; ‘Umar Rida Kahhalah, A’lam Al-Nisa' 3:219-20.</w:t>
      </w:r>
    </w:p>
    <w:p w14:paraId="46CD0BAC" w14:textId="77777777" w:rsidR="00766D75" w:rsidRDefault="00766D75" w:rsidP="00514B46">
      <w:pPr>
        <w:pStyle w:val="libFootnote"/>
      </w:pPr>
      <w:r>
        <w:t>51.Nahj Al-Balaghah, Letter No. 45.</w:t>
      </w:r>
    </w:p>
    <w:p w14:paraId="43459D4D" w14:textId="77777777" w:rsidR="00766D75" w:rsidRDefault="00766D75" w:rsidP="00514B46">
      <w:pPr>
        <w:pStyle w:val="libFootnote"/>
      </w:pPr>
      <w:r>
        <w:t>52.Muhibb Al-Din At-Tabari, Al-Riyad Al-Nasirah fi Fada’il Al-’Asharah 1:139; Ibn Abi’l-Hadid, Sharh Nahj Al-Balaghah 2:17; Al-Khawarizmi, Maqtal Al-Husayn 1:93; Ibn Shahr'ashub, Manaqib Ali Abi Talib2:172. Ibn kajar Al-’Asqalani, in Al-Isabah fi Tamyiz Al-Sahabah 2:15, states: ‘This protestation was made by Imam Al-Husayn.’</w:t>
      </w:r>
    </w:p>
    <w:p w14:paraId="60B06850" w14:textId="77777777" w:rsidR="00766D75" w:rsidRDefault="00766D75" w:rsidP="00514B46">
      <w:pPr>
        <w:pStyle w:val="libFootnote"/>
      </w:pPr>
      <w:r>
        <w:t>Ibn Hajar, in Al-Sawa’iq Al-Muhriqah, pp. 105, says: ‘In the book of Al-Sibyan that is printed in the margin of Nur Al-Absar, pp. 125, it is mentioned that Al-Hasan said these words to Abu-Bakr, and Al-Husayn said similar words to ‘Umar ibn Al-Khattab.’</w:t>
      </w:r>
    </w:p>
    <w:p w14:paraId="6A9EC0FE" w14:textId="77777777" w:rsidR="00766D75" w:rsidRDefault="00766D75" w:rsidP="00514B46">
      <w:pPr>
        <w:pStyle w:val="libFootnote"/>
      </w:pPr>
      <w:r>
        <w:t>53.At-Tabrisi, Al-Ihtijaj 1:42.</w:t>
      </w:r>
    </w:p>
    <w:p w14:paraId="675EBABF" w14:textId="77777777" w:rsidR="00766D75" w:rsidRDefault="00766D75" w:rsidP="00514B46">
      <w:pPr>
        <w:pStyle w:val="libFootnote"/>
      </w:pPr>
      <w:r>
        <w:t>54.At-Tabrisi, Al-Ihtijaj 1:43.</w:t>
      </w:r>
    </w:p>
    <w:p w14:paraId="382F0F7F" w14:textId="77777777" w:rsidR="00766D75" w:rsidRDefault="00766D75" w:rsidP="00514B46">
      <w:pPr>
        <w:pStyle w:val="libFootnote"/>
      </w:pPr>
      <w:r>
        <w:t>55.Shaykh Al-Saduq, Al-Khisal, pp. 774.</w:t>
      </w:r>
    </w:p>
    <w:p w14:paraId="00725A60" w14:textId="77777777" w:rsidR="00766D75" w:rsidRDefault="00766D75" w:rsidP="00514B46">
      <w:pPr>
        <w:pStyle w:val="libFootnote"/>
      </w:pPr>
      <w:r>
        <w:t>56.At-Tabrisi, Al-Ihtijaj 1:43.</w:t>
      </w:r>
    </w:p>
    <w:p w14:paraId="3E01C32E" w14:textId="77777777" w:rsidR="00766D75" w:rsidRDefault="00766D75" w:rsidP="00514B46">
      <w:pPr>
        <w:pStyle w:val="libFootnote"/>
      </w:pPr>
      <w:r>
        <w:t>57.Tarikh Abi’l-Fida' 1:159.</w:t>
      </w:r>
    </w:p>
    <w:p w14:paraId="64A99F4A" w14:textId="77777777" w:rsidR="00766D75" w:rsidRDefault="00766D75" w:rsidP="00514B46">
      <w:pPr>
        <w:pStyle w:val="libFootnote"/>
      </w:pPr>
      <w:r>
        <w:t>58.‘Abbas Al-Qummi, Al-Kuna wa’l-Alqab 1:13.</w:t>
      </w:r>
    </w:p>
    <w:p w14:paraId="5A50CE8B" w14:textId="77777777" w:rsidR="00766D75" w:rsidRDefault="00766D75" w:rsidP="00514B46">
      <w:pPr>
        <w:pStyle w:val="libFootnote"/>
      </w:pPr>
      <w:r>
        <w:t>59.‘Abbas Al-Qummi, Al-Kuna wa’l-Alqab 1:13.</w:t>
      </w:r>
    </w:p>
    <w:p w14:paraId="6910A394" w14:textId="77777777" w:rsidR="00766D75" w:rsidRDefault="00766D75" w:rsidP="00514B46">
      <w:pPr>
        <w:pStyle w:val="libFootnote"/>
      </w:pPr>
      <w:r>
        <w:t>60.Baqir Sharif Al-Qarashi, Hadhihi Hiya Al-Shi’ah, pp. 96.</w:t>
      </w:r>
    </w:p>
    <w:p w14:paraId="3E6052FC" w14:textId="77777777" w:rsidR="00766D75" w:rsidRDefault="00766D75" w:rsidP="00514B46">
      <w:pPr>
        <w:pStyle w:val="libFootnote"/>
      </w:pPr>
      <w:r>
        <w:t>61.Ibn Abi’l-Hadid, Sharh Nahj Al-Balaghah 19:174.</w:t>
      </w:r>
    </w:p>
    <w:p w14:paraId="105C6ECF" w14:textId="77777777" w:rsidR="00766D75" w:rsidRDefault="00766D75" w:rsidP="00514B46">
      <w:pPr>
        <w:pStyle w:val="libFootnote"/>
      </w:pPr>
      <w:r>
        <w:t>62.At-Tabrisi, Al-Ihtijaj 1:103.</w:t>
      </w:r>
    </w:p>
    <w:p w14:paraId="4513A5D5" w14:textId="77777777" w:rsidR="00766D75" w:rsidRDefault="00766D75" w:rsidP="00514B46">
      <w:pPr>
        <w:pStyle w:val="libFootnote"/>
      </w:pPr>
      <w:r>
        <w:t>63.Baqir Sharif Al-Qarashi, Hayat Al-Imam Al-Hasan 1:197.</w:t>
      </w:r>
    </w:p>
    <w:p w14:paraId="1DCDC3C8" w14:textId="77777777" w:rsidR="00766D75" w:rsidRDefault="00766D75" w:rsidP="00514B46">
      <w:pPr>
        <w:pStyle w:val="libFootnote"/>
      </w:pPr>
      <w:r>
        <w:t>64.At-Tabrisi, Al-Ihtijaj 1:102.</w:t>
      </w:r>
    </w:p>
    <w:p w14:paraId="79DC9C9B" w14:textId="77777777" w:rsidR="00766D75" w:rsidRDefault="00766D75" w:rsidP="00514B46">
      <w:pPr>
        <w:pStyle w:val="libFootnote"/>
      </w:pPr>
      <w:r>
        <w:t>65.Baqir Sharif Al-Qarashi, Hayat Al-Imam Al-Hasan 1:167.</w:t>
      </w:r>
    </w:p>
    <w:p w14:paraId="1F70D50E" w14:textId="77777777" w:rsidR="00766D75" w:rsidRDefault="00766D75" w:rsidP="00514B46">
      <w:pPr>
        <w:pStyle w:val="libFootnote"/>
      </w:pPr>
      <w:r>
        <w:t>66.Tarikh Al-Ya’qubi 2:106.</w:t>
      </w:r>
    </w:p>
    <w:p w14:paraId="46AA3F8B" w14:textId="77777777" w:rsidR="00766D75" w:rsidRDefault="00766D75" w:rsidP="00514B46">
      <w:pPr>
        <w:pStyle w:val="libFootnote"/>
      </w:pPr>
      <w:r>
        <w:t>67.Sahih Al-Bukhari 2:132.</w:t>
      </w:r>
    </w:p>
    <w:p w14:paraId="0C549FF3" w14:textId="77777777" w:rsidR="00766D75" w:rsidRDefault="00766D75" w:rsidP="00514B46">
      <w:pPr>
        <w:pStyle w:val="libFootnote"/>
      </w:pPr>
      <w:r>
        <w:t>68.Ibn Abd Al-Barr, Al-Istiab 4:366.</w:t>
      </w:r>
    </w:p>
    <w:p w14:paraId="2588E8B3" w14:textId="77777777" w:rsidR="00766D75" w:rsidRDefault="00766D75" w:rsidP="00514B46">
      <w:pPr>
        <w:pStyle w:val="libFootnote"/>
      </w:pPr>
      <w:r>
        <w:t>69.Sahih Al-Bukhari 1:357.</w:t>
      </w:r>
    </w:p>
    <w:p w14:paraId="1053D014" w14:textId="77777777" w:rsidR="00766D75" w:rsidRDefault="00766D75" w:rsidP="00514B46">
      <w:pPr>
        <w:pStyle w:val="libFootnote"/>
      </w:pPr>
      <w:r>
        <w:t>70.Tarikh Al-Ya’qubi 3:196.</w:t>
      </w:r>
    </w:p>
    <w:p w14:paraId="7A6259D1" w14:textId="77777777" w:rsidR="00766D75" w:rsidRDefault="00766D75" w:rsidP="00514B46">
      <w:pPr>
        <w:pStyle w:val="libFootnote"/>
      </w:pPr>
      <w:r>
        <w:t>71.Abu-Na’im, Hilyat Al-Awliya' 2:41; Al-Hakim Al-Nayshaburi, Al-Mustadrak ‘Ala Al- Sahihayn 3:160.</w:t>
      </w:r>
    </w:p>
    <w:p w14:paraId="2A1C9CDD" w14:textId="77777777" w:rsidR="00766D75" w:rsidRDefault="00766D75" w:rsidP="00514B46">
      <w:pPr>
        <w:pStyle w:val="libFootnote"/>
      </w:pPr>
      <w:r>
        <w:t>72.Al-Zamakhshari, Tafsir Al-Kashshaf 2:583.</w:t>
      </w:r>
    </w:p>
    <w:p w14:paraId="26BAA088" w14:textId="77777777" w:rsidR="00766D75" w:rsidRDefault="00766D75" w:rsidP="00514B46">
      <w:pPr>
        <w:pStyle w:val="libFootnote"/>
      </w:pPr>
      <w:r>
        <w:t>73.Sahih Al-Bukhari 3:36; Sahih Muslim 2:72.</w:t>
      </w:r>
    </w:p>
    <w:p w14:paraId="60AD3781" w14:textId="77777777" w:rsidR="00766D75" w:rsidRDefault="00766D75" w:rsidP="00514B46">
      <w:pPr>
        <w:pStyle w:val="libFootnote"/>
      </w:pPr>
      <w:r>
        <w:t>74.Ibn tayfur, Balaghat Al-Nisa', pp. 12-9; ‘Umar Risa Kahhalah, A’lam Al-Nisa' 3:208.</w:t>
      </w:r>
    </w:p>
    <w:p w14:paraId="70372F3F" w14:textId="77777777" w:rsidR="00766D75" w:rsidRDefault="00766D75" w:rsidP="00514B46">
      <w:pPr>
        <w:pStyle w:val="libFootnote"/>
      </w:pPr>
      <w:r>
        <w:t>75.Al-Muttaqi Al-Hindi, Kanz Al-’Ummal 3:135; Tarikh At-Tabari 3:52.</w:t>
      </w:r>
    </w:p>
    <w:p w14:paraId="101C667F" w14:textId="77777777" w:rsidR="00766D75" w:rsidRDefault="00766D75" w:rsidP="00514B46">
      <w:pPr>
        <w:pStyle w:val="libFootnote"/>
      </w:pPr>
      <w:r>
        <w:t>76.Ibn Qutaybah, Al-Imamah wa’l-Siyasah 1:14; ‘Umar Risa Kahhalah, A’lam Al-Nisa’ 3:1214; Abd Al-Fattah Abd Al-Maqsud, Al-Imam Ali ibn Abi Talib 1:217.</w:t>
      </w:r>
    </w:p>
    <w:p w14:paraId="2C94CB1D" w14:textId="77777777" w:rsidR="00766D75" w:rsidRDefault="00766D75" w:rsidP="00514B46">
      <w:pPr>
        <w:pStyle w:val="libFootnote"/>
      </w:pPr>
      <w:r>
        <w:t>77.Al-Hakim Al-Nayshaburi, Al-Mustadrak ‘Ala Al-Sahihayn 3:153; Ibn Al-Athir, Usd Al-</w:t>
      </w:r>
    </w:p>
    <w:p w14:paraId="6340DB1E" w14:textId="77777777" w:rsidR="00766D75" w:rsidRDefault="00766D75" w:rsidP="00514B46">
      <w:pPr>
        <w:pStyle w:val="libFootnote"/>
      </w:pPr>
      <w:r>
        <w:t>Ghabah fi Ma’rifat Al-Sahabah 5:522; Ibn kajar, Tahdhib Al-Tahdhib 12:241; Al-Dhahabi, Mizan Al-I’tidal 2:72; Al-Muttaqi Al-Hindi, Kanz Al-Ummah 6:219; Ahmad ibn Abdullah At-Tabari, Dhakha’ir Al-’Uqba fi Manaqib Dhawi’l-Qurba, pp. 39; Al-Khawarizmi, Maqtal a-Talibbiyyin 1:52.</w:t>
      </w:r>
    </w:p>
    <w:p w14:paraId="4A2307F5" w14:textId="77777777" w:rsidR="00766D75" w:rsidRDefault="00766D75" w:rsidP="00514B46">
      <w:pPr>
        <w:pStyle w:val="libFootnote"/>
      </w:pPr>
      <w:r>
        <w:t>78.Nahj Al-Balaghah, Sermon No. 3.</w:t>
      </w:r>
    </w:p>
    <w:p w14:paraId="3CF517B9" w14:textId="77777777" w:rsidR="00766D75" w:rsidRDefault="00766D75" w:rsidP="00514B46">
      <w:pPr>
        <w:pStyle w:val="libFootnote"/>
      </w:pPr>
      <w:r>
        <w:t>79.Nahj Al-Balaghah, Sermon No. 26.</w:t>
      </w:r>
    </w:p>
    <w:p w14:paraId="219BE641" w14:textId="77777777" w:rsidR="00766D75" w:rsidRDefault="00766D75" w:rsidP="00514B46">
      <w:pPr>
        <w:pStyle w:val="libFootnote"/>
      </w:pPr>
      <w:r>
        <w:t>80.Ibn Qutaybah, Al-Imamah wa’l-Siyasah 1:12.</w:t>
      </w:r>
    </w:p>
    <w:p w14:paraId="74DD217A" w14:textId="77777777" w:rsidR="00766D75" w:rsidRDefault="00766D75" w:rsidP="00514B46">
      <w:pPr>
        <w:pStyle w:val="libFootnote"/>
      </w:pPr>
      <w:r>
        <w:t>81.Nahj Al-Balaghah, Sermon No. 73.</w:t>
      </w:r>
    </w:p>
    <w:p w14:paraId="625A4BAA" w14:textId="77777777" w:rsidR="00766D75" w:rsidRDefault="00766D75" w:rsidP="00514B46">
      <w:pPr>
        <w:pStyle w:val="libFootnote"/>
      </w:pPr>
      <w:r>
        <w:t>82.Ibn Shahr'ashub, Manaqib Ali Abi Talib 2:131.</w:t>
      </w:r>
    </w:p>
    <w:p w14:paraId="3D15ACD2" w14:textId="77777777" w:rsidR="00766D75" w:rsidRDefault="00766D75" w:rsidP="00514B46">
      <w:pPr>
        <w:pStyle w:val="libFootnote"/>
      </w:pPr>
      <w:r>
        <w:t>83.Sunan Ibn Majah, pp. 18; Al-Qastalani, Al-Mawahib Al-Ludaniyyah 2:281.</w:t>
      </w:r>
    </w:p>
    <w:p w14:paraId="0393DBFE" w14:textId="77777777" w:rsidR="00766D75" w:rsidRDefault="00766D75" w:rsidP="00514B46">
      <w:pPr>
        <w:pStyle w:val="libFootnote"/>
      </w:pPr>
      <w:r>
        <w:t>84.Tarikh Al-Ya’qubi 2:95.</w:t>
      </w:r>
    </w:p>
    <w:p w14:paraId="5A6B61BC" w14:textId="77777777" w:rsidR="00766D75" w:rsidRDefault="00766D75" w:rsidP="00514B46">
      <w:pPr>
        <w:pStyle w:val="libFootnote"/>
      </w:pPr>
      <w:r>
        <w:t>85.Al-Hakim Al-Nayshaburi, Al-Mustadrak ‘Ala Al-Sahihayn 3:162.</w:t>
      </w:r>
    </w:p>
    <w:p w14:paraId="6491478E" w14:textId="77777777" w:rsidR="00766D75" w:rsidRDefault="00766D75" w:rsidP="00514B46">
      <w:pPr>
        <w:pStyle w:val="libFootnote"/>
      </w:pPr>
      <w:r>
        <w:t>86.Ibn Shahr'ashub, Manaqib Ali Abi Talib 3:365.</w:t>
      </w:r>
    </w:p>
    <w:p w14:paraId="3472FFC2" w14:textId="77777777" w:rsidR="00766D75" w:rsidRDefault="00766D75" w:rsidP="00514B46">
      <w:pPr>
        <w:pStyle w:val="libFootnote"/>
      </w:pPr>
      <w:r>
        <w:t>87.Nahj Al-Balaghah, Sermon No. 201.</w:t>
      </w:r>
    </w:p>
    <w:p w14:paraId="3ACA81E7" w14:textId="77777777" w:rsidR="00766D75" w:rsidRDefault="00766D75" w:rsidP="00514B46">
      <w:pPr>
        <w:pStyle w:val="libFootnote"/>
      </w:pPr>
      <w:r>
        <w:t>88.Ibn Abi’l-Hadid, Sharh Nahj Al-Balaghah 1:352.</w:t>
      </w:r>
    </w:p>
    <w:p w14:paraId="05E65F40" w14:textId="77777777" w:rsidR="00766D75" w:rsidRDefault="00766D75" w:rsidP="00514B46">
      <w:pPr>
        <w:pStyle w:val="libFootnote"/>
      </w:pPr>
      <w:r>
        <w:t>89.Al-Mas’udi, Muruj Al-Dhahab 5:135.</w:t>
      </w:r>
    </w:p>
    <w:p w14:paraId="71E0D60A" w14:textId="77777777" w:rsidR="00766D75" w:rsidRDefault="00766D75" w:rsidP="00514B46">
      <w:pPr>
        <w:pStyle w:val="libFootnote"/>
      </w:pPr>
      <w:r>
        <w:t>90.Al-Buladhari, Futuh Al-Buldan, pp. 103.</w:t>
      </w:r>
    </w:p>
    <w:p w14:paraId="59803BE3" w14:textId="77777777" w:rsidR="00766D75" w:rsidRDefault="00766D75" w:rsidP="00514B46">
      <w:pPr>
        <w:pStyle w:val="libFootnote"/>
      </w:pPr>
      <w:r>
        <w:t>91.Ibn Al-Athir, Al-Kamil fi’l-Tarikh 2:289.</w:t>
      </w:r>
    </w:p>
    <w:p w14:paraId="27864FDA" w14:textId="77777777" w:rsidR="00766D75" w:rsidRDefault="00766D75" w:rsidP="00514B46">
      <w:pPr>
        <w:pStyle w:val="libFootnote"/>
      </w:pPr>
      <w:r>
        <w:t>92.Ibn Hajar Al-’Asqalani, Al-Isabah fi Tamyiz Al-Sahabah 2:444.</w:t>
      </w:r>
    </w:p>
    <w:p w14:paraId="66B2369C" w14:textId="77777777" w:rsidR="00766D75" w:rsidRDefault="00766D75" w:rsidP="00514B46">
      <w:pPr>
        <w:pStyle w:val="libFootnote"/>
      </w:pPr>
      <w:r>
        <w:t>93.Ibn Al-Athir, Al-Kamil fi’l-Tarikh 2:421.</w:t>
      </w:r>
    </w:p>
    <w:p w14:paraId="5DE5E566" w14:textId="77777777" w:rsidR="00766D75" w:rsidRDefault="00766D75" w:rsidP="00514B46">
      <w:pPr>
        <w:pStyle w:val="libFootnote"/>
      </w:pPr>
      <w:r>
        <w:t>94..Abdull¡h al-.Al¡’il¢, al-Im¡m al-°usayn, pp. 191.</w:t>
      </w:r>
    </w:p>
    <w:p w14:paraId="579E5504" w14:textId="77777777" w:rsidR="00766D75" w:rsidRDefault="00766D75" w:rsidP="00514B46">
      <w:pPr>
        <w:pStyle w:val="libFootnote"/>
      </w:pPr>
      <w:r>
        <w:t>95.Tarikh At-Tabari 3:3</w:t>
      </w:r>
    </w:p>
    <w:p w14:paraId="058B4D2C" w14:textId="26E48E31" w:rsidR="00766D75" w:rsidRDefault="00766D75" w:rsidP="00514B46">
      <w:pPr>
        <w:pStyle w:val="libFootnote"/>
      </w:pPr>
      <w:r>
        <w:t>96.Ibn Abi’l-Hadid, Sharh Nahj Al-Balaghah 2:53.</w:t>
      </w:r>
    </w:p>
    <w:p w14:paraId="292FB79B" w14:textId="77777777" w:rsidR="00766D75" w:rsidRDefault="00766D75" w:rsidP="002F6BD4">
      <w:pPr>
        <w:pStyle w:val="libNormal"/>
      </w:pPr>
      <w:r>
        <w:br w:type="page"/>
      </w:r>
    </w:p>
    <w:p w14:paraId="4976DA52" w14:textId="77777777" w:rsidR="00766D75" w:rsidRDefault="00766D75" w:rsidP="002F6BD4">
      <w:pPr>
        <w:pStyle w:val="Heading2Center"/>
      </w:pPr>
      <w:bookmarkStart w:id="146" w:name="_Toc70729493"/>
      <w:r>
        <w:t>Entrusting caliphate to ‘Umar</w:t>
      </w:r>
      <w:bookmarkEnd w:id="146"/>
    </w:p>
    <w:p w14:paraId="21F8C5D8" w14:textId="77777777" w:rsidR="008C5AE2" w:rsidRDefault="00766D75" w:rsidP="00766D75">
      <w:pPr>
        <w:pStyle w:val="libNormal"/>
      </w:pPr>
      <w:r>
        <w:t>Abu-Bakr’s rule did not last for a long time. Hardly two years had passed when illness beset him and he decided to transfer the caliphate to his confidant and supporter ‘Umar ibn Al-Khattab. However, this was severely opposed by many companions. Among them, Talhah addressed him saying, ‘What would you say to your Lord when you are making a hard-hearted and ill-tempered man as a ruler over us? Everyone hates him and all people are fed up with him.’</w:t>
      </w:r>
      <w:r w:rsidRPr="00645CD3">
        <w:rPr>
          <w:rStyle w:val="libFootnotenumChar"/>
        </w:rPr>
        <w:t>1</w:t>
      </w:r>
    </w:p>
    <w:p w14:paraId="00A2787F" w14:textId="77777777" w:rsidR="008C5AE2" w:rsidRDefault="00766D75" w:rsidP="00766D75">
      <w:pPr>
        <w:pStyle w:val="libNormal"/>
      </w:pPr>
      <w:r>
        <w:t>Abu-Bakr could do nothing more than keeping silent, while Talhah proceeded with his objection, saying, ‘O successor of Allah’s Messenger, we did not bear that ill-tempered man in your lifetime, while you used to restrain him. Then, what shall our condition be when you die and he becomes the caliph?’</w:t>
      </w:r>
      <w:r w:rsidRPr="00645CD3">
        <w:rPr>
          <w:rStyle w:val="libFootnotenumChar"/>
        </w:rPr>
        <w:t>2</w:t>
      </w:r>
    </w:p>
    <w:p w14:paraId="26E2F0B5" w14:textId="77777777" w:rsidR="008C5AE2" w:rsidRDefault="00766D75" w:rsidP="00766D75">
      <w:pPr>
        <w:pStyle w:val="libNormal"/>
      </w:pPr>
      <w:r>
        <w:t>However, Abu-Bakr did not pay the least heed to Talhah’s words.</w:t>
      </w:r>
    </w:p>
    <w:p w14:paraId="0A008946" w14:textId="77777777" w:rsidR="008C5AE2" w:rsidRDefault="00766D75" w:rsidP="00766D75">
      <w:pPr>
        <w:pStyle w:val="libNormal"/>
      </w:pPr>
      <w:r>
        <w:t>Numerous persons from the Muhajirun and the Ansar rushed to Abu-Bakr and announced, ‘We see that you have appointed ‘Umar as the ruler over us while you know about him and you are aware of his ill deeds among us and that was in a period when you were among us. Then, what will happen to us when you are no more among us? You are proceeding to meet Allah the Blessed and the Sublime. What will you say in reply?’</w:t>
      </w:r>
    </w:p>
    <w:p w14:paraId="5CDBF977" w14:textId="77777777" w:rsidR="008C5AE2" w:rsidRDefault="00766D75" w:rsidP="00766D75">
      <w:pPr>
        <w:pStyle w:val="libNormal"/>
      </w:pPr>
      <w:r>
        <w:t>Abu-Bakr replied, ‘If the Almighty asks me, I will say that I have appointed as caliph over them one who was the best of them in my view!’</w:t>
      </w:r>
      <w:r w:rsidRPr="00645CD3">
        <w:rPr>
          <w:rStyle w:val="libFootnotenumChar"/>
        </w:rPr>
        <w:t>3</w:t>
      </w:r>
    </w:p>
    <w:p w14:paraId="1C94B75D" w14:textId="77777777" w:rsidR="008C5AE2" w:rsidRDefault="00766D75" w:rsidP="00766D75">
      <w:pPr>
        <w:pStyle w:val="libNormal"/>
      </w:pPr>
      <w:r>
        <w:t>According to many scholars, it would have been better if Abu-Bakr had taken into consideration the feelings of the overwhelming majority of Muslims and he should only have followed the opinion of the majority. After consulting the experienced persons, Abu-Bakr should have formed a consultative committee so that it might select one as a caliph.</w:t>
      </w:r>
    </w:p>
    <w:p w14:paraId="30DF9375" w14:textId="77777777" w:rsidR="008C5AE2" w:rsidRDefault="00766D75" w:rsidP="00766D75">
      <w:pPr>
        <w:pStyle w:val="libNormal"/>
      </w:pPr>
      <w:r>
        <w:t>However, he surrendered to his personal feelings that were imbued with an unprecedented loyalty to, love, and regard for ‘Umar. In order to gauge the view of the people, he asked Mawqib Al-Dusi, ‘What do the people say regarding the appointment of ‘Umar as the next caliph?’</w:t>
      </w:r>
    </w:p>
    <w:p w14:paraId="0FD2F3E8" w14:textId="77777777" w:rsidR="008C5AE2" w:rsidRDefault="00766D75" w:rsidP="00766D75">
      <w:pPr>
        <w:pStyle w:val="libNormal"/>
      </w:pPr>
      <w:r>
        <w:t>He replied, ‘Some oppose it and some support it.’</w:t>
      </w:r>
    </w:p>
    <w:p w14:paraId="0178435B" w14:textId="77777777" w:rsidR="008C5AE2" w:rsidRDefault="00766D75" w:rsidP="00766D75">
      <w:pPr>
        <w:pStyle w:val="libNormal"/>
      </w:pPr>
      <w:r>
        <w:t>Abu-Bakr further inquired, ‘Are those who oppose more or those who support it?’</w:t>
      </w:r>
    </w:p>
    <w:p w14:paraId="48FB8238" w14:textId="77777777" w:rsidR="008C5AE2" w:rsidRDefault="00766D75" w:rsidP="00766D75">
      <w:pPr>
        <w:pStyle w:val="libNormal"/>
      </w:pPr>
      <w:r>
        <w:t>He replied, ‘Those who oppose it are in majority.’</w:t>
      </w:r>
      <w:r w:rsidRPr="00645CD3">
        <w:rPr>
          <w:rStyle w:val="libFootnotenumChar"/>
        </w:rPr>
        <w:t>4</w:t>
      </w:r>
    </w:p>
    <w:p w14:paraId="15B71AA0" w14:textId="77777777" w:rsidR="008C5AE2" w:rsidRDefault="00766D75" w:rsidP="00766D75">
      <w:pPr>
        <w:pStyle w:val="libNormal"/>
      </w:pPr>
      <w:r>
        <w:t>Thus, Abu-Bakr ignored the opposition of the majority to his appointment of ‘Umar as the next caliph and he imposed him upon them against their wills. He did not leave them free to choose a candidate for caliphate.</w:t>
      </w:r>
    </w:p>
    <w:p w14:paraId="0BC3957B" w14:textId="77777777" w:rsidR="008C5AE2" w:rsidRDefault="00766D75" w:rsidP="00766D75">
      <w:pPr>
        <w:pStyle w:val="libNormal"/>
      </w:pPr>
      <w:r>
        <w:t>Anyway, ‘Umar always stuck to Abu-Bakr during the latter’s final illness lest someone might try to influence his decision.</w:t>
      </w:r>
    </w:p>
    <w:p w14:paraId="6183879E" w14:textId="77777777" w:rsidR="008C5AE2" w:rsidRDefault="00766D75" w:rsidP="00766D75">
      <w:pPr>
        <w:pStyle w:val="libNormal"/>
      </w:pPr>
      <w:r>
        <w:t>‘Umar further strengthened the statement and view of Abu-Bakr with regard to his appointing him as caliph, saying, ‘O people, listen to and obey the commands of the successor of Allah’s Messenger.’</w:t>
      </w:r>
      <w:r w:rsidRPr="00645CD3">
        <w:rPr>
          <w:rStyle w:val="libFootnotenumChar"/>
        </w:rPr>
        <w:t>5</w:t>
      </w:r>
    </w:p>
    <w:p w14:paraId="4799FCBA" w14:textId="77777777" w:rsidR="008C5AE2" w:rsidRDefault="00766D75" w:rsidP="00766D75">
      <w:pPr>
        <w:pStyle w:val="libNormal"/>
      </w:pPr>
      <w:r>
        <w:t>Abu-Bakr commanded ‘Uthman ibn ‘Affan to write down a document ensuring the appointment of ‘Umar as the next caliph. In response, ‘Uthman wrote down the following:</w:t>
      </w:r>
    </w:p>
    <w:p w14:paraId="71AC43A8" w14:textId="77777777" w:rsidR="008C5AE2" w:rsidRDefault="00766D75" w:rsidP="00766D75">
      <w:pPr>
        <w:pStyle w:val="libNormal"/>
      </w:pPr>
      <w:r>
        <w:t>‘This is the will of Abu-Bakr the son of Abu-Quhafah. It is his last will in his lifetime while he is leaving this world and receiving the other world. Know that I have appointed ‘Umar ibn Al-Khattab as the next caliph upon you. Thus, if you find him equitable, it is what I expect and hope from him. If he does otherwise and changes it, I have only intended good and I am not aware of the unseen: ‘‘And they who act unjustly shall know to what final place of turning they shall turn back.’’</w:t>
      </w:r>
      <w:r w:rsidRPr="00645CD3">
        <w:rPr>
          <w:rStyle w:val="libFootnotenumChar"/>
        </w:rPr>
        <w:t>6</w:t>
      </w:r>
    </w:p>
    <w:p w14:paraId="0A12694F" w14:textId="77777777" w:rsidR="008C5AE2" w:rsidRDefault="00766D75" w:rsidP="00766D75">
      <w:pPr>
        <w:pStyle w:val="libNormal"/>
      </w:pPr>
      <w:r>
        <w:t xml:space="preserve">However, no one had the dare to say that Abu-Bakr was hallucinating! No one prevented Abu-Bakr from writing down that document about appointing ‘Umar as the next ruler, like what they did when they prevented the Holy Prophet (S) from writing a document about appointing Imam Ali (‘a) as his successor to the position of leadership, claiming that the Holy Prophet (S) was hallucinating! </w:t>
      </w:r>
      <w:r w:rsidRPr="00645CD3">
        <w:rPr>
          <w:rStyle w:val="libFootnotenumChar"/>
        </w:rPr>
        <w:t>7</w:t>
      </w:r>
    </w:p>
    <w:p w14:paraId="718C7F53" w14:textId="77777777" w:rsidR="008C5AE2" w:rsidRDefault="00766D75" w:rsidP="00766D75">
      <w:pPr>
        <w:pStyle w:val="libNormal"/>
      </w:pPr>
      <w:r>
        <w:t>Abu-Bakr signed the document and gave it to ‘Umar, who took it and rushed to the mosque in order to read it to the public. A person, who was amazed at his condition, asked, ‘O Abu-Hafs! What is written in this document?’</w:t>
      </w:r>
    </w:p>
    <w:p w14:paraId="58450742" w14:textId="77777777" w:rsidR="008C5AE2" w:rsidRDefault="00766D75" w:rsidP="00766D75">
      <w:pPr>
        <w:pStyle w:val="libNormal"/>
      </w:pPr>
      <w:r>
        <w:t>‘Umar expressed ignorance about its content, but he emphasized that it was for his personal benefit. He said, ‘I do not know! However, I will be the first to listen and obey!’</w:t>
      </w:r>
    </w:p>
    <w:p w14:paraId="515E5A23" w14:textId="77777777" w:rsidR="008C5AE2" w:rsidRDefault="00766D75" w:rsidP="00766D75">
      <w:pPr>
        <w:pStyle w:val="libNormal"/>
      </w:pPr>
      <w:r>
        <w:t>The man glanced at ‘Umar, realized the reality of the matter, and said, ‘However, by Allah, I know what it contains. Last year, you made him the ruler, and he is giving you the sovereignty this year!’</w:t>
      </w:r>
      <w:r w:rsidRPr="00645CD3">
        <w:rPr>
          <w:rStyle w:val="libFootnotenumChar"/>
        </w:rPr>
        <w:t>8</w:t>
      </w:r>
    </w:p>
    <w:p w14:paraId="549A1AED" w14:textId="77777777" w:rsidR="008C5AE2" w:rsidRDefault="00766D75" w:rsidP="00766D75">
      <w:pPr>
        <w:pStyle w:val="libNormal"/>
      </w:pPr>
      <w:r>
        <w:t>‘Umar rushed to the mosque and read the commandment to the people. This way, caliphate became established for him without any problem or opposition. This matter aggrieved Imam Ali (‘a) very much. Describing his distress, Imam Ali (‘a) later said,</w:t>
      </w:r>
    </w:p>
    <w:p w14:paraId="42847311" w14:textId="77777777" w:rsidR="008C5AE2" w:rsidRDefault="00766D75" w:rsidP="00766D75">
      <w:pPr>
        <w:pStyle w:val="libNormal"/>
      </w:pPr>
      <w:r>
        <w:t>When the first one (i.e. Abu-Bakr) went his way, handed over the caliphate to the son of Al-Khattab after himself.</w:t>
      </w:r>
    </w:p>
    <w:p w14:paraId="06DD1914" w14:textId="77777777" w:rsidR="008C5AE2" w:rsidRDefault="00766D75" w:rsidP="00766D75">
      <w:pPr>
        <w:pStyle w:val="libNormal"/>
      </w:pPr>
      <w:r>
        <w:t>The Imam then quoted Al-A’sha’s poetic verse:</w:t>
      </w:r>
    </w:p>
    <w:p w14:paraId="0C957BD5" w14:textId="77777777" w:rsidR="008C5AE2" w:rsidRDefault="00766D75" w:rsidP="00766D75">
      <w:pPr>
        <w:pStyle w:val="libNormal"/>
      </w:pPr>
      <w:r>
        <w:t>My days are now passed on the camel’s back (in difficulty) while there were days (of ease) when I enjoyed the company of Jabir’s brother kayyan.</w:t>
      </w:r>
    </w:p>
    <w:p w14:paraId="1EEEFA9C" w14:textId="77777777" w:rsidR="008C5AE2" w:rsidRDefault="00766D75" w:rsidP="00766D75">
      <w:pPr>
        <w:pStyle w:val="libNormal"/>
      </w:pPr>
      <w:r>
        <w:t xml:space="preserve">It is strange that during his lifetime, he wished to be released from the caliphate but he confirmed it for the other one after his death. No doubt these two shared its udders strictly among themselves’ </w:t>
      </w:r>
      <w:r w:rsidRPr="00645CD3">
        <w:rPr>
          <w:rStyle w:val="libFootnotenumChar"/>
        </w:rPr>
        <w:t>9</w:t>
      </w:r>
    </w:p>
    <w:p w14:paraId="10B04D9A" w14:textId="77777777" w:rsidR="008C5AE2" w:rsidRDefault="00766D75" w:rsidP="00766D75">
      <w:pPr>
        <w:pStyle w:val="libNormal"/>
      </w:pPr>
      <w:r>
        <w:t>The above words describe the level of sorrow and pain of Imam Ali (‘a) regarding the trespassing of his rights and their removing him from his position. This position of succeeding the Holy Prophet (S) was usurped frequently by these men; it was once allotted to the Banu-Taym clan and then to the Banu-’Adi clan. They completely disregarded the struggle of Imam Ali (‘a) in support of Islam and they ignored his status with the Holy Prophet (S).</w:t>
      </w:r>
    </w:p>
    <w:p w14:paraId="7B92D06C" w14:textId="77777777" w:rsidR="008C5AE2" w:rsidRDefault="00766D75" w:rsidP="00766D75">
      <w:pPr>
        <w:pStyle w:val="libNormal"/>
      </w:pPr>
      <w:r>
        <w:t>The illness of Abu-Bakr took a serious turn and it herded him towards his imminent end where every man has to ultimately go. He confessed of his regret and pain regarding his unjust acts towards the beloved daughter of the Holy Prophet (S)</w:t>
      </w:r>
    </w:p>
    <w:p w14:paraId="62D4C573" w14:textId="77777777" w:rsidR="008C5AE2" w:rsidRDefault="00766D75" w:rsidP="00766D75">
      <w:pPr>
        <w:pStyle w:val="libNormal"/>
      </w:pPr>
      <w:r>
        <w:t>In the last moments of his life, his daughter ‘A'ishah came to visit him. She found him in the throes of death; so, she said this poetic verse:</w:t>
      </w:r>
    </w:p>
    <w:p w14:paraId="1A75761C" w14:textId="77777777" w:rsidR="008C5AE2" w:rsidRDefault="00766D75" w:rsidP="00766D75">
      <w:pPr>
        <w:pStyle w:val="libNormal"/>
      </w:pPr>
      <w:r>
        <w:t>By your life (I swear), the wealth of one does not benefit one who is involved in the throes of death.</w:t>
      </w:r>
    </w:p>
    <w:p w14:paraId="7C8A12DC" w14:textId="77777777" w:rsidR="008C5AE2" w:rsidRDefault="00766D75" w:rsidP="00766D75">
      <w:pPr>
        <w:pStyle w:val="libNormal"/>
      </w:pPr>
      <w:r>
        <w:t>Abu-Bakr became angry and said to her, ‘You should have rather said this:</w:t>
      </w:r>
    </w:p>
    <w:p w14:paraId="71165083" w14:textId="77777777" w:rsidR="008C5AE2" w:rsidRDefault="00766D75" w:rsidP="00766D75">
      <w:pPr>
        <w:pStyle w:val="libNormal"/>
      </w:pPr>
      <w:r>
        <w:t>‘And the stupor of death will come in truth. That is what you were trying to escape.’’</w:t>
      </w:r>
      <w:r w:rsidRPr="00D56C78">
        <w:rPr>
          <w:rStyle w:val="libFootnotenumChar"/>
        </w:rPr>
        <w:t>10</w:t>
      </w:r>
    </w:p>
    <w:p w14:paraId="4121AED6" w14:textId="77777777" w:rsidR="008C5AE2" w:rsidRDefault="00766D75" w:rsidP="00766D75">
      <w:pPr>
        <w:pStyle w:val="libNormal"/>
      </w:pPr>
      <w:r>
        <w:t>Not much time passed but that Abu-Bakr reached his imminent end. His friend ‘Umar performed his funeral rites; he gave him the funeral bathing and performed the funeral prayer on his dead body. Then, he buried him in the house of the Holy Prophet (S) and attached his grave to the Holy Prophet’s grave.</w:t>
      </w:r>
    </w:p>
    <w:p w14:paraId="77A5D80A" w14:textId="77777777" w:rsidR="008C5AE2" w:rsidRDefault="00766D75" w:rsidP="00766D75">
      <w:pPr>
        <w:pStyle w:val="libNormal"/>
      </w:pPr>
      <w:r>
        <w:t>Shi’ite theologians, criticizing this issue, say: If this house was part of the heritage of the Holy Prophet-since there is no tradition stating that the Holy Prophet (S) had bequeathed the house to his wife ‘A'ishah-then this house must have been possessed by Lady Fatimah Al-Zahra' (‘a) and this possession must have then transferred to her husband and children. As a result, the permission of Lady Fatimah’s heirs should have been obtained before burying Abu-Bakr in the place that was owned by them.</w:t>
      </w:r>
    </w:p>
    <w:p w14:paraId="1D6D1BC6" w14:textId="77777777" w:rsidR="008C5AE2" w:rsidRDefault="00766D75" w:rsidP="00766D75">
      <w:pPr>
        <w:pStyle w:val="libNormal"/>
      </w:pPr>
      <w:r>
        <w:t>Accordingly, Abu-Bakr’s burial in that house was not lawful except with the permission of the Holy Prophet’s Progeny. As for ‘A'ishah’s permission, it is of no avail according to the Islamic laws of inheritance, because she does not have a share in the inheritance of lands; rather, she is only entitled to a share in the constructed house.</w:t>
      </w:r>
    </w:p>
    <w:p w14:paraId="125924C1" w14:textId="77777777" w:rsidR="008C5AE2" w:rsidRDefault="00766D75" w:rsidP="00766D75">
      <w:pPr>
        <w:pStyle w:val="libNormal"/>
      </w:pPr>
      <w:r>
        <w:t>As long as the Holy Prophet’s house was added to the public treasury, because Abu-Bakr announced that he had heard the Holy Prophet (S) saying, ‘We, the prophets, do not leave any inheritance; rather; we leave only the Book and the Divine Wisdom,’ then the permission of all Muslims should have been taken before burying Abu-Bakr’s dead body in the Prophet’s house. However, the permission of neither the Holy Prophet’s heirs nor the Muslims was taken.</w:t>
      </w:r>
    </w:p>
    <w:p w14:paraId="3D251A3B" w14:textId="77777777" w:rsidR="008C5AE2" w:rsidRDefault="00766D75" w:rsidP="00766D75">
      <w:pPr>
        <w:pStyle w:val="libNormal"/>
      </w:pPr>
      <w:r>
        <w:t>To sum it up, the short reign of Abu-Bakr opened the door to the invention of numerous political trends and religious factions. The most awful of all these acts was the keeping away of the Ahl Al-Bayt (‘a) from their right to succeed the Holy Prophet (S), after the Holy Prophet (S), by the command of Almighty Allah, had announced them as the next leaders of this nation.</w:t>
      </w:r>
    </w:p>
    <w:p w14:paraId="76869214" w14:textId="77777777" w:rsidR="008C5AE2" w:rsidRDefault="00766D75" w:rsidP="00766D75">
      <w:pPr>
        <w:pStyle w:val="libNormal"/>
      </w:pPr>
      <w:r>
        <w:t>The members of the Holy Prophet’s household were thus removed from the sphere of respect and reverence that the Holy Prophet (S) had designated for them and they were subjected to all sorts of atrocities and hardships while the ruling authorities considered themselves as representatives of the Holy Prophet (S) and thought that they were more qualified for this position than others were.</w:t>
      </w:r>
    </w:p>
    <w:p w14:paraId="286EA494" w14:textId="77777777" w:rsidR="008C5AE2" w:rsidRDefault="00766D75" w:rsidP="00766D75">
      <w:pPr>
        <w:pStyle w:val="libNormal"/>
      </w:pPr>
      <w:r>
        <w:t>This controversy of Abu-Bakr with the Ahl Al-Bayt (‘a) created differences and spread mischief and disunity among Muslims. It also founded backgrounds for such tyrannical dynasties like the Umayyad and the ‘Abbasid to rule over Muslims in the name of the Holy Prophet (S) and Islam.</w:t>
      </w:r>
    </w:p>
    <w:p w14:paraId="7308846B" w14:textId="77777777" w:rsidR="008C5AE2" w:rsidRDefault="00766D75" w:rsidP="00766D75">
      <w:pPr>
        <w:pStyle w:val="libNormal"/>
      </w:pPr>
      <w:r>
        <w:t>All the persecutions and suppressions that the Ahl Al-Bayt (‘a) and their followers had to encounter during the reigns of the Umayyad and ‘Abbasid rulers were originally founded by Abu-Bakr and ‘Umar when they usurped the Ahl Al-Bayt’s right of holding the position of leadership of the Muslim community.</w:t>
      </w:r>
    </w:p>
    <w:p w14:paraId="5A1B7ED3" w14:textId="77777777" w:rsidR="008C5AE2" w:rsidRDefault="00766D75" w:rsidP="00766D75">
      <w:pPr>
        <w:pStyle w:val="libNormal"/>
      </w:pPr>
      <w:r>
        <w:t>Of course, the most terrible and most astounding calamity that afflicted the Ahl Al-Bayt (‘a) all over ages was the massacre of Imam Al-Husayn (‘a) and his family members in Karbala'.</w:t>
      </w:r>
    </w:p>
    <w:p w14:paraId="49B6712F" w14:textId="28CCF68E" w:rsidR="00766D75" w:rsidRDefault="00766D75" w:rsidP="00DC5E41">
      <w:pPr>
        <w:pStyle w:val="Heading3"/>
      </w:pPr>
      <w:bookmarkStart w:id="147" w:name="_Toc70729494"/>
      <w:r>
        <w:t>‘Umar’ s reign</w:t>
      </w:r>
      <w:bookmarkEnd w:id="147"/>
    </w:p>
    <w:p w14:paraId="239EC355" w14:textId="77777777" w:rsidR="008C5AE2" w:rsidRDefault="00766D75" w:rsidP="00766D75">
      <w:pPr>
        <w:pStyle w:val="libNormal"/>
      </w:pPr>
      <w:r>
        <w:t>Abu-Bakr prepared caliphate after him for ‘Umar and assumed it with utmost ease and facility without the least amount of difficulty or hardship. He caught the rule with a firm grip and administered the government with an iron hand so much so that even the senior Companions could not dare to say anything against him, because, as it is said, his walking stick was more terrible than the sword of Al-Hajjaj (ibn Yusuf Al-Thaqafi, the most tyrannical ruler of Iraq during the reign of Abd Al-Malik ibn Marwan).</w:t>
      </w:r>
    </w:p>
    <w:p w14:paraId="6828569A" w14:textId="77777777" w:rsidR="008C5AE2" w:rsidRDefault="00766D75" w:rsidP="00766D75">
      <w:pPr>
        <w:pStyle w:val="libNormal"/>
      </w:pPr>
      <w:r>
        <w:t>Even Ibn ‘Abbas, in spite of his status and lofty position, could not express his view about the legality of the temporary marriage (mut’ah) in the lifetime of ‘Umar. Even the family members of ‘Umar, especially his sons, were incapable of having their way with him. Here, we shall discuss some policies of ‘Umar during his reign:</w:t>
      </w:r>
    </w:p>
    <w:p w14:paraId="1EAC8BF2" w14:textId="1CB85F2F" w:rsidR="00766D75" w:rsidRDefault="00766D75" w:rsidP="00DC5E41">
      <w:pPr>
        <w:pStyle w:val="Heading3"/>
      </w:pPr>
      <w:bookmarkStart w:id="148" w:name="_Toc70729495"/>
      <w:r>
        <w:t>Internal Policies Of ‘Umar</w:t>
      </w:r>
      <w:bookmarkEnd w:id="148"/>
    </w:p>
    <w:p w14:paraId="0A5258DC" w14:textId="77777777" w:rsidR="008C5AE2" w:rsidRDefault="00766D75" w:rsidP="00766D75">
      <w:pPr>
        <w:pStyle w:val="libNormal"/>
      </w:pPr>
      <w:r>
        <w:t>‘Umar tried to impose his influence by force and harshness. Neither his close friends and relations nor were the other people at ease because of ‘Umar’s coarseness and crudeness. Such was the level of his ferocity that a pregnant lady approached him to ask about a particular matter. But she became so much terrorized in his presence that she had miscarriage.</w:t>
      </w:r>
      <w:r w:rsidRPr="00D56C78">
        <w:rPr>
          <w:rStyle w:val="libFootnotenumChar"/>
        </w:rPr>
        <w:t>11</w:t>
      </w:r>
    </w:p>
    <w:p w14:paraId="5243B43D" w14:textId="77777777" w:rsidR="008C5AE2" w:rsidRDefault="00766D75" w:rsidP="00766D75">
      <w:pPr>
        <w:pStyle w:val="libNormal"/>
      </w:pPr>
      <w:r>
        <w:t>‘Umar was extremely rude and harsh, especially to one who accorded some importance to himself. Narrators say, ‘One day, ‘Umar was distributing some funds among the people who were crowded around him. Then, Sa’d ibn Abi- Waqqas arrived. Sa’d, one of the prestigious personalities, was well-known for his exploits in the conquest of Persia.</w:t>
      </w:r>
    </w:p>
    <w:p w14:paraId="17A48AD3" w14:textId="77777777" w:rsidR="008C5AE2" w:rsidRDefault="00766D75" w:rsidP="00766D75">
      <w:pPr>
        <w:pStyle w:val="libNormal"/>
      </w:pPr>
      <w:r>
        <w:t>He pushed the people aside and succeeded in reaching to ‘Umar. When ‘Umar saw how Sa’d brought himself to the fore, he sarted thrashing him with his stick, saying, ‘Do you not fear the power of Allah on the earth? I wanted to show you that the power of Allah is also not fearful of you.’</w:t>
      </w:r>
    </w:p>
    <w:p w14:paraId="1274B91B" w14:textId="77777777" w:rsidR="008C5AE2" w:rsidRDefault="00766D75" w:rsidP="00766D75">
      <w:pPr>
        <w:pStyle w:val="libNormal"/>
      </w:pPr>
      <w:r>
        <w:t>Hence, ‘Umar smashed Sa’d’s supremacy and injured his dignity and self- respect.</w:t>
      </w:r>
      <w:r w:rsidRPr="00D56C78">
        <w:rPr>
          <w:rStyle w:val="libFootnotenumChar"/>
        </w:rPr>
        <w:t>12</w:t>
      </w:r>
    </w:p>
    <w:p w14:paraId="1F93113E" w14:textId="77777777" w:rsidR="008C5AE2" w:rsidRDefault="00766D75" w:rsidP="00766D75">
      <w:pPr>
        <w:pStyle w:val="libNormal"/>
      </w:pPr>
      <w:r>
        <w:t>‘Umar had a similar rule and harsh situation with Jabalah ibn Al-Ayham, one of the prominent personalities among the Arabs. When Jabalah and his folks embraced Islam, an event that delighted the Muslims, he came to perform the ritual Hajj pilgrimage in the holy city of Makkah. While he was circumambulating the Holy Ka’bah, a man from the tribe of Fazarah stepped on his lower garment and stopped him. Jabalah was so furious that he slapped the man.</w:t>
      </w:r>
    </w:p>
    <w:p w14:paraId="4621C9E0" w14:textId="77777777" w:rsidR="008C5AE2" w:rsidRDefault="00766D75" w:rsidP="00766D75">
      <w:pPr>
        <w:pStyle w:val="libNormal"/>
      </w:pPr>
      <w:r>
        <w:t>This news reached ‘Umar who had summoned the man of Fazarah and ordered Jabalah to let the man either take revenge or be compensated. In this matter, ‘Umar was very harsh to Jabalah that the man apostatized from Islam and fled to Hercules. Hercules welcomed Jabalah warmly and presented him some gifts. However, Jabalah later on regretted his having abandoned the faith of Islam.</w:t>
      </w:r>
    </w:p>
    <w:p w14:paraId="56610F6E" w14:textId="77777777" w:rsidR="008C5AE2" w:rsidRDefault="00766D75" w:rsidP="00766D75">
      <w:pPr>
        <w:pStyle w:val="libNormal"/>
      </w:pPr>
      <w:r>
        <w:t>‘Umar had intended to put a chain of camel tethers around the neck of Jabalah in order to humiliate him.</w:t>
      </w:r>
    </w:p>
    <w:p w14:paraId="7B432BEF" w14:textId="77777777" w:rsidR="008C5AE2" w:rsidRDefault="00766D75" w:rsidP="00766D75">
      <w:pPr>
        <w:pStyle w:val="libNormal"/>
      </w:pPr>
      <w:r>
        <w:t xml:space="preserve">‘Umar’s harshness was not only restricted to his subjects, but he was also harsh with his family members. Historicists say that whenever ‘Umar was infuriated at one of his family members, he would bite him so heavily causing the hand to bleed; otherwise, fury would not leave him. </w:t>
      </w:r>
      <w:r w:rsidRPr="00D56C78">
        <w:rPr>
          <w:rStyle w:val="libFootnotenumChar"/>
        </w:rPr>
        <w:t>13</w:t>
      </w:r>
    </w:p>
    <w:p w14:paraId="2D54596A" w14:textId="77777777" w:rsidR="008C5AE2" w:rsidRDefault="00766D75" w:rsidP="00766D75">
      <w:pPr>
        <w:pStyle w:val="libNormal"/>
      </w:pPr>
      <w:r>
        <w:t>Describing ‘Umar’s coarseness, ‘Uthman ibn ‘Affan said to the Muslims who revolted against him, ‘The son of Al-Khattab used to trample you below his feet, hit you with his hands, and humiliate you by his tongue; therefore, you feared and accepted him as your ruler’’</w:t>
      </w:r>
      <w:r w:rsidRPr="00D56C78">
        <w:rPr>
          <w:rStyle w:val="libFootnotenumChar"/>
        </w:rPr>
        <w:t>14</w:t>
      </w:r>
    </w:p>
    <w:p w14:paraId="78FA5C30" w14:textId="77777777" w:rsidR="008C5AE2" w:rsidRDefault="00766D75" w:rsidP="00766D75">
      <w:pPr>
        <w:pStyle w:val="libNormal"/>
      </w:pPr>
      <w:r>
        <w:t>Expressing the suppressive policies of ‘Umar and the hardships people had to encounter during his reign, Imam Ali (‘a) says,</w:t>
      </w:r>
    </w:p>
    <w:p w14:paraId="64962D0C" w14:textId="77777777" w:rsidR="008C5AE2" w:rsidRDefault="00766D75" w:rsidP="00766D75">
      <w:pPr>
        <w:pStyle w:val="libNormal"/>
      </w:pPr>
      <w:r>
        <w:t xml:space="preserve">After that, he (i.e. Abu-Bakr) transferred the caliphate to a harsh condition, (i.e. to ‘Umar, who was) rude in speech, unapproachable and full of mistakes. He put forth many excuses. And its owner was like the rider of a ferocious beast that if he pulls at the reins it would rent the mouth of the beast and if he lets him free it would have thrown him into hardships; and by Allah, people fell into mistakes, hardships, indecisiveness and controversies’’ </w:t>
      </w:r>
      <w:r w:rsidRPr="00D56C78">
        <w:rPr>
          <w:rStyle w:val="libFootnotenumChar"/>
        </w:rPr>
        <w:t>15</w:t>
      </w:r>
    </w:p>
    <w:p w14:paraId="0CD60388" w14:textId="77777777" w:rsidR="008C5AE2" w:rsidRDefault="00766D75" w:rsidP="00766D75">
      <w:pPr>
        <w:pStyle w:val="libNormal"/>
      </w:pPr>
      <w:r>
        <w:t>This policy was opposed to the practices and policies of the Holy Prophet (S) that were based on lenience, clemency, and avoidance of all forms of violence and coarseness. The Holy Prophet (S) lived among the people with kindness and affection and dealt with them with utmost mercy.</w:t>
      </w:r>
    </w:p>
    <w:p w14:paraId="32C5F39E" w14:textId="77777777" w:rsidR="008C5AE2" w:rsidRDefault="00766D75" w:rsidP="00766D75">
      <w:pPr>
        <w:pStyle w:val="libNormal"/>
      </w:pPr>
      <w:r>
        <w:t>He was for them a loving father and he used to encourage people not to have any fear or reservations from him so much so that a man, once, came to him while he was in a fearful condition. The Holy Prophet (S) told him not to be afraid, saying, ‘Indeed, I am a son of a lady from the tribe of Quraysh; she used to eat dried meat.’</w:t>
      </w:r>
      <w:r w:rsidRPr="00D56C78">
        <w:rPr>
          <w:rStyle w:val="libFootnotenumChar"/>
        </w:rPr>
        <w:t>16</w:t>
      </w:r>
    </w:p>
    <w:p w14:paraId="2EF07199" w14:textId="77777777" w:rsidR="008C5AE2" w:rsidRDefault="00766D75" w:rsidP="00766D75">
      <w:pPr>
        <w:pStyle w:val="libNormal"/>
      </w:pPr>
      <w:r>
        <w:t>The behavior of the Holy Prophet (S) with his companions was just like the behavior of a brother to his brother. He always hated to be distinguished from them. He participated with them in building the Prophet’s Mosque. Addressing the Holy Prophet (S) and praising him for these traits, the Holy Quran says,</w:t>
      </w:r>
    </w:p>
    <w:p w14:paraId="702D2F53" w14:textId="77777777" w:rsidR="008C5AE2" w:rsidRDefault="00766D75" w:rsidP="00766D75">
      <w:pPr>
        <w:pStyle w:val="libNormal"/>
      </w:pPr>
      <w:r>
        <w:t>Most surely, you conform yourself to sublime morality. (68:4)</w:t>
      </w:r>
    </w:p>
    <w:p w14:paraId="35ACFF47" w14:textId="77777777" w:rsidR="008C5AE2" w:rsidRDefault="00766D75" w:rsidP="00766D75">
      <w:pPr>
        <w:pStyle w:val="libNormal"/>
      </w:pPr>
      <w:r>
        <w:t>In brief, coarseness was never compatible with any of the Holy Prophet’s mannerisms that were characterized by high morality and well-regarded politeness.</w:t>
      </w:r>
    </w:p>
    <w:p w14:paraId="744D0A1D" w14:textId="107D6589" w:rsidR="00766D75" w:rsidRDefault="00766D75" w:rsidP="00DC5E41">
      <w:pPr>
        <w:pStyle w:val="Heading3"/>
      </w:pPr>
      <w:bookmarkStart w:id="149" w:name="_Toc70729496"/>
      <w:r>
        <w:t>Placing The Companions Under House Arrest</w:t>
      </w:r>
      <w:bookmarkEnd w:id="149"/>
    </w:p>
    <w:p w14:paraId="0CE29D92" w14:textId="77777777" w:rsidR="008C5AE2" w:rsidRDefault="00766D75" w:rsidP="00766D75">
      <w:pPr>
        <w:pStyle w:val="libNormal"/>
      </w:pPr>
      <w:r>
        <w:t>One of the articles of ‘Umar’s policy was that he put the Prophet’s companions under house arrest and restricted their movements. He did not allow them to leave Al-Madinah without a special permission obtained from him personally. Scholars of Islamic affairs consider this procedure of ‘Umar to be against the spirit of Islam, since this religion has guaranteed freedom to all people.</w:t>
      </w:r>
    </w:p>
    <w:p w14:paraId="288436DC" w14:textId="77777777" w:rsidR="008C5AE2" w:rsidRDefault="00766D75" w:rsidP="00766D75">
      <w:pPr>
        <w:pStyle w:val="libNormal"/>
      </w:pPr>
      <w:r>
        <w:t>People in Islam are accorded the freedoms of thought, expression, faith, and work. Islam has secured human rights and the Islamic government is duty-bound to support and respect these rights and provide people with freedom. The ruling powers do not have the right to oppose people or to restrict this freedom, subject to the condition that man does not use wrongly this freedom to harm others or create mischief on the earth.</w:t>
      </w:r>
    </w:p>
    <w:p w14:paraId="78FDD17F" w14:textId="77777777" w:rsidR="008C5AE2" w:rsidRDefault="00766D75" w:rsidP="00766D75">
      <w:pPr>
        <w:pStyle w:val="libNormal"/>
      </w:pPr>
      <w:r>
        <w:t>However, Dr. Taha Husayn, trying to justify this procedure of ‘Umar, says,</w:t>
      </w:r>
    </w:p>
    <w:p w14:paraId="097FD0FA" w14:textId="77777777" w:rsidR="008C5AE2" w:rsidRDefault="00766D75" w:rsidP="00766D75">
      <w:pPr>
        <w:pStyle w:val="libNormal"/>
      </w:pPr>
      <w:r>
        <w:t>‘Umar, by doing so, feared lest these Companions would be exposed to sedition. Hence, he had them under surveillance at Al-Madinah that they would not leave it without his permission. Besides, they were prohibited to go to areas not conquered yet, because he feared that people there would probably become devoted to them and this would cause them to become vain and arrogant. He anticipated bad effects on his government due to such excessive devotion to the Companions.</w:t>
      </w:r>
      <w:r w:rsidRPr="00D56C78">
        <w:rPr>
          <w:rStyle w:val="libFootnotenumChar"/>
        </w:rPr>
        <w:t>17</w:t>
      </w:r>
    </w:p>
    <w:p w14:paraId="6ED6FA08" w14:textId="77777777" w:rsidR="008C5AE2" w:rsidRDefault="00766D75" w:rsidP="00766D75">
      <w:pPr>
        <w:pStyle w:val="libNormal"/>
      </w:pPr>
      <w:r>
        <w:t>Actually, this justification is absolutely lacking any impression of sound research and profundity. If the Companions who intended to travel from Al- Madinah to the newly conquered places had been righteous and religious, they would indeed have proved to be source of true guidance and goodness for the people who were eager to accept Islam.</w:t>
      </w:r>
    </w:p>
    <w:p w14:paraId="4BA6D1AF" w14:textId="77777777" w:rsidR="008C5AE2" w:rsidRDefault="00766D75" w:rsidP="00766D75">
      <w:pPr>
        <w:pStyle w:val="libNormal"/>
      </w:pPr>
      <w:r>
        <w:t>From this aspect, they would certainly have spread the religious laws and Islamic manners among these people and tried to spread knowledge among them. On the other hand, if these Companions had been seduced by worldly pleasures and deceived by the aspects of the Islamic conquests, then to prevent them from traveling as a custom but not as a religious law would certainly have achieved maintenance of the government and protection of people from being deceived by them.</w:t>
      </w:r>
    </w:p>
    <w:p w14:paraId="421457EE" w14:textId="77777777" w:rsidR="008C5AE2" w:rsidRDefault="00766D75" w:rsidP="00766D75">
      <w:pPr>
        <w:pStyle w:val="libNormal"/>
      </w:pPr>
      <w:r>
        <w:t>However, no report has informed that ‘Umar prevented some of these Companions and allowed others to leave the capital. Thus, it was natural that this rule imposed by ‘Umar was very much unpleasant for the Companions and an obstacle was imposed between them and their freedom.</w:t>
      </w:r>
    </w:p>
    <w:p w14:paraId="781785E9" w14:textId="59C6FE3D" w:rsidR="00766D75" w:rsidRDefault="00766D75" w:rsidP="00DC5E41">
      <w:pPr>
        <w:pStyle w:val="Heading3"/>
      </w:pPr>
      <w:bookmarkStart w:id="150" w:name="_Toc70729497"/>
      <w:r>
        <w:t>Officials And Governors Appointed By ‘Umar</w:t>
      </w:r>
      <w:bookmarkEnd w:id="150"/>
    </w:p>
    <w:p w14:paraId="7F1BF7C9" w14:textId="77777777" w:rsidR="008C5AE2" w:rsidRDefault="00766D75" w:rsidP="00766D75">
      <w:pPr>
        <w:pStyle w:val="libNormal"/>
      </w:pPr>
      <w:r>
        <w:t>Patterning after the procedures of Abu-Bakr, ‘Umar continued to keep away the members of the Banu-Hashim clan from holding any governmental office and he did not accord them any share in his government. Rather, he confirmed those whom had been appointed by Abu-Bakr and kept them on their former positions.</w:t>
      </w:r>
    </w:p>
    <w:p w14:paraId="1D5B9B01" w14:textId="77777777" w:rsidR="008C5AE2" w:rsidRDefault="00766D75" w:rsidP="00766D75">
      <w:pPr>
        <w:pStyle w:val="libNormal"/>
      </w:pPr>
      <w:r>
        <w:t>It is surprising that ‘Umar did not give any official position to well-known Companions like Talhah and Al-Zubayr. One day, he was asked, ‘You bestowed governorship to Yazid ibn Abi-Sufyan, Sa’id ibn Al-’As, and other persons from the group known as Al-mu'allafah qulubuhum (i.e. those non- Muslims whose hearts are made to incline to Islam) from the infidels whom the Holy Prophet (S) set free on the day of the Conquest of Makkah, but you paid no attention to Ali, Al-’Abbas, Al-Zubayr, or Talhah. Why is that?’</w:t>
      </w:r>
    </w:p>
    <w:p w14:paraId="2B2D08FC" w14:textId="77777777" w:rsidR="008C5AE2" w:rsidRDefault="00766D75" w:rsidP="00766D75">
      <w:pPr>
        <w:pStyle w:val="libNormal"/>
      </w:pPr>
      <w:r>
        <w:t>‘Umar replied, ‘As for Ali, he is above such things. As for these people from Quraysh, (i.e. Talhah and Al-Zubayr), I fear that if they go to the cities, they will create corruption therein.’</w:t>
      </w:r>
    </w:p>
    <w:p w14:paraId="1B3E4D97" w14:textId="77777777" w:rsidR="008C5AE2" w:rsidRDefault="00766D75" w:rsidP="00766D75">
      <w:pPr>
        <w:pStyle w:val="libNormal"/>
      </w:pPr>
      <w:r>
        <w:t>Commenting on this statement of ‘Umar, Ibn Abi’l-Hadid says,</w:t>
      </w:r>
    </w:p>
    <w:p w14:paraId="0D696DB0" w14:textId="77777777" w:rsidR="008C5AE2" w:rsidRDefault="00766D75" w:rsidP="00766D75">
      <w:pPr>
        <w:pStyle w:val="libNormal"/>
      </w:pPr>
      <w:r>
        <w:t>How strange statement this is! If ‘Umar anticipated that if he would give governmental offices to these persons, they would seek sovereignty and each one of them would declare himself the absolute ruler, then how did he not anticipate such dangers when he made them among the six persons whom he had nominated to be the next caliphs and whom he had regarded equal to the others in the issue of shura (i.e. consultation)? Verily, there is nothing closer to mischief than such a nomination.</w:t>
      </w:r>
      <w:r w:rsidRPr="00D56C78">
        <w:rPr>
          <w:rStyle w:val="libFootnotenumChar"/>
        </w:rPr>
        <w:t>18</w:t>
      </w:r>
    </w:p>
    <w:p w14:paraId="7845CECF" w14:textId="77777777" w:rsidR="008C5AE2" w:rsidRDefault="00766D75" w:rsidP="00766D75">
      <w:pPr>
        <w:pStyle w:val="libNormal"/>
      </w:pPr>
      <w:r>
        <w:t>To explain, before his death and in his last will, ‘Umar nominated Talhah and Al-Zubayr for the next caliphate and made them members of the so-called shura committee, professing that the Holy Prophet (S) died while he was pleased with them. How is it then possible that persons who enjoy such qualifications can be sources of mischief in the land if they would be given governmental offices?</w:t>
      </w:r>
    </w:p>
    <w:p w14:paraId="2BC5924D" w14:textId="20A1BFBF" w:rsidR="00766D75" w:rsidRDefault="00766D75" w:rsidP="00DC5E41">
      <w:pPr>
        <w:pStyle w:val="Heading3"/>
      </w:pPr>
      <w:bookmarkStart w:id="151" w:name="_Toc70729498"/>
      <w:r>
        <w:t>Supervision Of Governors</w:t>
      </w:r>
      <w:bookmarkEnd w:id="151"/>
    </w:p>
    <w:p w14:paraId="2E4F3E0F" w14:textId="77777777" w:rsidR="008C5AE2" w:rsidRDefault="00766D75" w:rsidP="00766D75">
      <w:pPr>
        <w:pStyle w:val="libNormal"/>
      </w:pPr>
      <w:r>
        <w:t>‘Umar maintained strict supervision over his governors and administrators and he did not appoint anyone for a governmental office before he had had their wealth and property valued. When he dismissed one from such office, he would again have his assets valued. If he then found any increase therein, he would have the half of his wealth confiscated and deposited in the public treasury.</w:t>
      </w:r>
      <w:r w:rsidRPr="00D56C78">
        <w:rPr>
          <w:rStyle w:val="libFootnotenumChar"/>
        </w:rPr>
        <w:t>19</w:t>
      </w:r>
    </w:p>
    <w:p w14:paraId="4D0842E4" w14:textId="77777777" w:rsidR="008C5AE2" w:rsidRDefault="00766D75" w:rsidP="00766D75">
      <w:pPr>
        <w:pStyle w:val="libNormal"/>
      </w:pPr>
      <w:r>
        <w:t>‘Umar appointed Abu-Hurayrah Al-Dusi as the governor of Bahrain. When he was informed that Abu-Hurayrah had misappropriated the wealth of Muslims, he summoned him. When Abu-Hurayrah was present before him, ‘Umar scolded him and said, ‘You should know that I appointed you as the governor of Bahrain while you did not have slippers to wear. Now it has been reported to me that you have sold some horses for one thousand and six hundred dinars (i.e. golden coins). How did you amass such a fortune?’</w:t>
      </w:r>
    </w:p>
    <w:p w14:paraId="46D525A1" w14:textId="77777777" w:rsidR="008C5AE2" w:rsidRDefault="00766D75" w:rsidP="00766D75">
      <w:pPr>
        <w:pStyle w:val="libNormal"/>
      </w:pPr>
      <w:r>
        <w:t>Abu-Hurayrah tried to explain the matter, saying, ‘We had some horses that multiplied continuously and we received so many successive gifts!’</w:t>
      </w:r>
    </w:p>
    <w:p w14:paraId="0C15473F" w14:textId="77777777" w:rsidR="008C5AE2" w:rsidRDefault="00766D75" w:rsidP="00766D75">
      <w:pPr>
        <w:pStyle w:val="libNormal"/>
      </w:pPr>
      <w:r>
        <w:t>‘Umar did not accept any excuse; rather, he chastised Abu-Hurayrah a great deal, saying, ‘I have already specified your income and allowances and this is the excess that you must refund.’</w:t>
      </w:r>
    </w:p>
    <w:p w14:paraId="693E3631" w14:textId="77777777" w:rsidR="008C5AE2" w:rsidRDefault="00766D75" w:rsidP="00766D75">
      <w:pPr>
        <w:pStyle w:val="libNormal"/>
      </w:pPr>
      <w:r>
        <w:t>Abu-Hurayrah refused and said, ‘You do not have the right to do so.’ ‘Umar said, ‘Yes, by Allah. I will moreover give you pain in your back.’ ‘Umar became infuriated; he stood up and hit Abu-Hurayrah with his walking stick causing him to bleed. Abu-Hurayrah had no option but to return the money he had misappropriated. So, he said at last, ‘I shall return it and present the account to God.’</w:t>
      </w:r>
    </w:p>
    <w:p w14:paraId="4F5CDFDD" w14:textId="77777777" w:rsidR="008C5AE2" w:rsidRDefault="00766D75" w:rsidP="00766D75">
      <w:pPr>
        <w:pStyle w:val="libNormal"/>
      </w:pPr>
      <w:r>
        <w:t>‘Umar, in that same weak logic of his, replied, ‘It is in case that it be obtained through lawful means and you have paid it on your own. Have you brought them from the distant areas of Bahrain? People have brought them for you and not for Allah or the Muslims. Umaymah (Abu-Hurayrah’s mother) had brought you forth only for grazing donkeys.’</w:t>
      </w:r>
      <w:r w:rsidRPr="00D56C78">
        <w:rPr>
          <w:rStyle w:val="libFootnotenumChar"/>
        </w:rPr>
        <w:t>20</w:t>
      </w:r>
    </w:p>
    <w:p w14:paraId="10030236" w14:textId="77777777" w:rsidR="008C5AE2" w:rsidRDefault="00766D75" w:rsidP="00766D75">
      <w:pPr>
        <w:pStyle w:val="libNormal"/>
      </w:pPr>
      <w:r>
        <w:t>After that, he halved all the assets of Abu-Hurayrah. ‘Umar had also confiscated half of the assets of his following officials: (1) Samarah ibn Jundab, (2) ‘Asim ibn Qays, (3) Mujashi’ ibn Mas’ud, (4) Juz' ibn Mu’awiyah, (5) Al-Hajjaj ibn ‘Atiq, (6) Bashir ibn Al-Muhtafaz, (7) Abu- Maryam ibn Muhrish, and (8) Nafi’ ibn Al-Harth.</w:t>
      </w:r>
    </w:p>
    <w:p w14:paraId="5417930A" w14:textId="77777777" w:rsidR="008C5AE2" w:rsidRDefault="00766D75" w:rsidP="00766D75">
      <w:pPr>
        <w:pStyle w:val="libNormal"/>
      </w:pPr>
      <w:r>
        <w:t>In spite of ‘Umar’s strict supervision over his officials, continuous complaints reached him and some people complained about these governors, especially those who were responsible for collecting land taxes.</w:t>
      </w:r>
    </w:p>
    <w:p w14:paraId="2E4C5455" w14:textId="77777777" w:rsidR="008C5AE2" w:rsidRDefault="00766D75" w:rsidP="00766D75">
      <w:pPr>
        <w:pStyle w:val="libNormal"/>
      </w:pPr>
      <w:r>
        <w:t>‘Umar dealt strictly with all of his governors except Mu’awiyah ibn Abi- Sufyan. He rather accorded him special honor and did not subject him to any sort of accounting and inspection.</w:t>
      </w:r>
    </w:p>
    <w:p w14:paraId="1F9E5709" w14:textId="77777777" w:rsidR="008C5AE2" w:rsidRDefault="00766D75" w:rsidP="00766D75">
      <w:pPr>
        <w:pStyle w:val="libNormal"/>
      </w:pPr>
      <w:r>
        <w:t>Many complaints reached ‘Umar about Mu’awiyah’s embezzlement and irresponsible disposition of the public treasury; nevertheless, ‘Umar used to find excuses for Mu’awiyah and he would instead praise him, saying, ‘You always talk of Khosrow (the king of Persia) and Caesar (the king of Rome) while there is Mu’awiyah among you.’</w:t>
      </w:r>
      <w:r w:rsidRPr="00D56C78">
        <w:rPr>
          <w:rStyle w:val="libFootnotenumChar"/>
        </w:rPr>
        <w:t>21</w:t>
      </w:r>
    </w:p>
    <w:p w14:paraId="2A004062" w14:textId="77777777" w:rsidR="008C5AE2" w:rsidRDefault="00766D75" w:rsidP="00766D75">
      <w:pPr>
        <w:pStyle w:val="libNormal"/>
      </w:pPr>
      <w:r>
        <w:t>Of course, this is in violation of the Prophetic tradition that reads,</w:t>
      </w:r>
    </w:p>
    <w:p w14:paraId="73E6C5B8" w14:textId="77777777" w:rsidR="008C5AE2" w:rsidRDefault="00766D75" w:rsidP="00766D75">
      <w:pPr>
        <w:pStyle w:val="libNormal"/>
      </w:pPr>
      <w:r>
        <w:t>Khosrow has perished; and there will be no other Khosrow after him. Similarly, Caesar will soon perish; and there will be no other Caesar after him. I swear this by Allah: the treasures of these two kings will be spent in the cause of Allah.</w:t>
      </w:r>
      <w:r w:rsidRPr="00D56C78">
        <w:rPr>
          <w:rStyle w:val="libFootnotenumChar"/>
        </w:rPr>
        <w:t>22</w:t>
      </w:r>
    </w:p>
    <w:p w14:paraId="592E72E2" w14:textId="77777777" w:rsidR="008C5AE2" w:rsidRDefault="00766D75" w:rsidP="00766D75">
      <w:pPr>
        <w:pStyle w:val="libNormal"/>
      </w:pPr>
      <w:r>
        <w:t>‘Umar used to defend Mu’awiyah beyond reasonable limits and he never criticized him. Some Companions mentioned to ‘Umar that Mu’awiyah was going against the Prophetic practice; he wore silk and brocade and used gold and silver utensils. He never refrained from violating all of the Prophetic traditions.</w:t>
      </w:r>
    </w:p>
    <w:p w14:paraId="46E6B861" w14:textId="77777777" w:rsidR="008C5AE2" w:rsidRDefault="00766D75" w:rsidP="00766D75">
      <w:pPr>
        <w:pStyle w:val="libNormal"/>
      </w:pPr>
      <w:r>
        <w:t>‘Umar objected to and scolded them, saying, ‘Leave it! Do not find faults with a young man of Quraysh who smiles even if he is angered and nothing he possesses can be obtained except by means of his pleasure. Besides, nothing can be taken from above his head but that which he himself discards.’</w:t>
      </w:r>
      <w:r w:rsidRPr="00D56C78">
        <w:rPr>
          <w:rStyle w:val="libFootnotenumChar"/>
        </w:rPr>
        <w:t>23</w:t>
      </w:r>
    </w:p>
    <w:p w14:paraId="4E31BA3F" w14:textId="77777777" w:rsidR="008C5AE2" w:rsidRDefault="00766D75" w:rsidP="00766D75">
      <w:pPr>
        <w:pStyle w:val="libNormal"/>
      </w:pPr>
      <w:r>
        <w:t>Historicists say that ‘Umar went to greater lengths to elevate the position of Mu’awiyah and imbued him with a lofty soul. The members of the so-called shura committee that ‘Umar instituted for selecting the caliph after him were warned about Mu’awiyah when ‘Umar added this paragraph:</w:t>
      </w:r>
    </w:p>
    <w:p w14:paraId="241BCBEA" w14:textId="77777777" w:rsidR="008C5AE2" w:rsidRDefault="00766D75" w:rsidP="00766D75">
      <w:pPr>
        <w:pStyle w:val="libNormal"/>
      </w:pPr>
      <w:r>
        <w:t>‘If you resort to jealousy among yourselves and if you begin to oppose each other and if there is mutual enmity among you, Mu’awiyah ibn Abi-Sufyan will take over you in this matter.’</w:t>
      </w:r>
      <w:r w:rsidRPr="00D56C78">
        <w:rPr>
          <w:rStyle w:val="libFootnotenumChar"/>
        </w:rPr>
        <w:t>24</w:t>
      </w:r>
    </w:p>
    <w:p w14:paraId="69ACD667" w14:textId="77777777" w:rsidR="008C5AE2" w:rsidRDefault="00766D75" w:rsidP="00766D75">
      <w:pPr>
        <w:pStyle w:val="libNormal"/>
      </w:pPr>
      <w:r>
        <w:t>When Mu’awiyah became sure that ‘Umar the caliph would not take any action against him and would continue to defend him, he initiated such steps in Syria that a power-hungry king takes in order to strengthen his rule and power.</w:t>
      </w:r>
    </w:p>
    <w:p w14:paraId="18F8425D" w14:textId="596A9A43" w:rsidR="00766D75" w:rsidRDefault="00766D75" w:rsidP="00DC5E41">
      <w:pPr>
        <w:pStyle w:val="Heading3"/>
      </w:pPr>
      <w:bookmarkStart w:id="152" w:name="_Toc70729499"/>
      <w:r>
        <w:t>Economic Policy Of ‘Umar</w:t>
      </w:r>
      <w:bookmarkEnd w:id="152"/>
    </w:p>
    <w:p w14:paraId="65CDEAA9" w14:textId="77777777" w:rsidR="008C5AE2" w:rsidRDefault="00766D75" w:rsidP="00766D75">
      <w:pPr>
        <w:pStyle w:val="libNormal"/>
      </w:pPr>
      <w:r>
        <w:t>Historicists of Islam have unanimously agreed that, in his policies, ‘Umar turned away from the practice of Abu-Bakr and, in distributing allowances among the Muslims, he did not follow the principles of equity. Rather, he preferred some people to others. He had proposed the same policy to Abu- Bakr, but he had declined to accept it, saying, ‘Almighty Allah has not preferred anyone over others. He rather said, ‘Charities are for the poor and the destitute and He has not considered any people superior to others.’’</w:t>
      </w:r>
      <w:r w:rsidRPr="00D56C78">
        <w:rPr>
          <w:rStyle w:val="libFootnotenumChar"/>
        </w:rPr>
        <w:t>25</w:t>
      </w:r>
    </w:p>
    <w:p w14:paraId="313E325C" w14:textId="77777777" w:rsidR="008C5AE2" w:rsidRDefault="00766D75" w:rsidP="00766D75">
      <w:pPr>
        <w:pStyle w:val="libNormal"/>
      </w:pPr>
      <w:r>
        <w:t>When caliphate was transferred to him, ‘Umar began to enforce the policy that he had proposed to Abu-Bakr and he justified it saying, ‘Abu-Bakr had an opinion regarding this matter and I have another opinion. I shall not consider at par one who has fought against the Prophet and one who has fought to his side.’</w:t>
      </w:r>
      <w:r w:rsidRPr="00D56C78">
        <w:rPr>
          <w:rStyle w:val="libFootnotenumChar"/>
        </w:rPr>
        <w:t>26</w:t>
      </w:r>
    </w:p>
    <w:p w14:paraId="4ADD9333" w14:textId="77777777" w:rsidR="008C5AE2" w:rsidRDefault="00766D75" w:rsidP="00766D75">
      <w:pPr>
        <w:pStyle w:val="libNormal"/>
      </w:pPr>
      <w:r>
        <w:t>He sanctioned five thousand units of currency for the Muhajirun and the Ansar who participated in the Battle of Badr. However, those who had accepted Islam like the fighters of the Battle of Badr but those who did not take part in this battle were sanctioned four thousand dirham. For the widows of the Prophet, he specified twelve thousand dirham each except for Safiyyah and Juwayriyyah, whom were sanctioned only six thousand dirham each.</w:t>
      </w:r>
    </w:p>
    <w:p w14:paraId="0988F8C0" w14:textId="77777777" w:rsidR="008C5AE2" w:rsidRDefault="00766D75" w:rsidP="00766D75">
      <w:pPr>
        <w:pStyle w:val="libNormal"/>
      </w:pPr>
      <w:r>
        <w:t>They did not accept it. Al-’Abbas, the uncle of the Prophet (S), was given twelve thousand, Usamah ibn Zayd four thousand, and Abdullah, ‘Umar’s son, three thousand. Abdullah thus expressed his displeasure at this and said, ‘O father, why did you sanction him one thousand dirham more than me? His father had no superiority over my father and he is not superior to me ‘’</w:t>
      </w:r>
    </w:p>
    <w:p w14:paraId="46BED8B9" w14:textId="77777777" w:rsidR="008C5AE2" w:rsidRDefault="00766D75" w:rsidP="00766D75">
      <w:pPr>
        <w:pStyle w:val="libNormal"/>
      </w:pPr>
      <w:r>
        <w:t xml:space="preserve">‘Umar answered, ‘Usamah’s father was more preferred to the Messenger of Allah (S) than your father and Usamah was dearer to him than you were’’ </w:t>
      </w:r>
      <w:r w:rsidRPr="00D56C78">
        <w:rPr>
          <w:rStyle w:val="libFootnotenumChar"/>
        </w:rPr>
        <w:t>27</w:t>
      </w:r>
    </w:p>
    <w:p w14:paraId="172A25D4" w14:textId="77777777" w:rsidR="008C5AE2" w:rsidRDefault="00766D75" w:rsidP="00766D75">
      <w:pPr>
        <w:pStyle w:val="libNormal"/>
      </w:pPr>
      <w:r>
        <w:t>‘Umar gave preference to the Arabs over the non-Arabs and the free men over the slaves.</w:t>
      </w:r>
      <w:r w:rsidRPr="00D56C78">
        <w:rPr>
          <w:rStyle w:val="libFootnotenumChar"/>
        </w:rPr>
        <w:t>28</w:t>
      </w:r>
    </w:p>
    <w:p w14:paraId="7E2E850B" w14:textId="77777777" w:rsidR="008C5AE2" w:rsidRDefault="00766D75" w:rsidP="00766D75">
      <w:pPr>
        <w:pStyle w:val="libNormal"/>
      </w:pPr>
      <w:r>
        <w:t xml:space="preserve">This policy created class differences in the Muslim society and people were discriminated according to their tribes and groups. Experts of genealogy became active in their field </w:t>
      </w:r>
      <w:r w:rsidRPr="00D56C78">
        <w:rPr>
          <w:rStyle w:val="libFootnotenumChar"/>
        </w:rPr>
        <w:t>29</w:t>
      </w:r>
      <w:r>
        <w:t xml:space="preserve"> to write down lineages and to classify the tribes according to their origins. As a result, a rift was caused among the Muslim community; the non-Arabs began to bear malice towards the Arabs, and patriotism and nationalism found themselves spacious areas in the inner selves of Muslims.</w:t>
      </w:r>
    </w:p>
    <w:p w14:paraId="410A398D" w14:textId="77777777" w:rsidR="008C5AE2" w:rsidRDefault="00766D75" w:rsidP="00766D75">
      <w:pPr>
        <w:pStyle w:val="libNormal"/>
      </w:pPr>
      <w:r>
        <w:t>The fact is that Islam put an end to such tendencies and considered the relation of faith stronger than family relationships. It commanded the rulers to practice non-partisanship among the people in spite of their family and class differences and emphasized that no bias must be exercised, as no sort of rift must be allowed in the social fabric of the Muslim community.</w:t>
      </w:r>
    </w:p>
    <w:p w14:paraId="17A0629C" w14:textId="59B2F267" w:rsidR="00766D75" w:rsidRDefault="00766D75" w:rsidP="00DC5E41">
      <w:pPr>
        <w:pStyle w:val="Heading3"/>
      </w:pPr>
      <w:bookmarkStart w:id="153" w:name="_Toc70729500"/>
      <w:r>
        <w:t>‘Umar’s Arguments</w:t>
      </w:r>
      <w:bookmarkEnd w:id="153"/>
    </w:p>
    <w:p w14:paraId="26074483" w14:textId="77777777" w:rsidR="008C5AE2" w:rsidRDefault="00766D75" w:rsidP="00766D75">
      <w:pPr>
        <w:pStyle w:val="libNormal"/>
      </w:pPr>
      <w:r>
        <w:t>Trying to justify his scrapping of equitability and the creation of social class system, ‘Umar states that some of the Companions, on the basis of their seniority in Islam and participation in military activities, were superior to others.</w:t>
      </w:r>
    </w:p>
    <w:p w14:paraId="3A4E6094" w14:textId="77777777" w:rsidR="008C5AE2" w:rsidRDefault="00766D75" w:rsidP="00766D75">
      <w:pPr>
        <w:pStyle w:val="libNormal"/>
      </w:pPr>
      <w:r>
        <w:t>However, this justification lacks validity, because the Holy Prophet (S) had under no circumstances never taken into consideration anything from the public wealth to the exception of a particular Companion due to seniority in Islam or exceptional efforts and hardships. Persons like ‘Ammar ibn Yasir, Bilal Al-Habashi, and Abu-Dharr were not held superior to other Muslims in the respect of distributing the public treasury.</w:t>
      </w:r>
    </w:p>
    <w:p w14:paraId="6B939689" w14:textId="77777777" w:rsidR="008C5AE2" w:rsidRDefault="00766D75" w:rsidP="00766D75">
      <w:pPr>
        <w:pStyle w:val="libNormal"/>
      </w:pPr>
      <w:r>
        <w:t>Besides, the Holy Prophet (S) did not take into consideration the unique contribution of his cousin Imam Ali (‘a) who was of the valiant fighters of Islam and who defended the faith at every stage and every time. Rather, he entrusted the reward of those warriors and their recompense with Almighty Allah in the Hereafter.</w:t>
      </w:r>
    </w:p>
    <w:p w14:paraId="427427F8" w14:textId="77777777" w:rsidR="008C5AE2" w:rsidRDefault="00766D75" w:rsidP="00766D75">
      <w:pPr>
        <w:pStyle w:val="libNormal"/>
      </w:pPr>
      <w:r>
        <w:t>The economic policy of the Holy Prophet (S) specified absolute equality in grants and allowances so that the society would remain integrated and united and all types of class differences and mutual jealousies would be destroyed.</w:t>
      </w:r>
    </w:p>
    <w:p w14:paraId="3528839C" w14:textId="1802E767" w:rsidR="00766D75" w:rsidRDefault="00766D75" w:rsidP="00DC5E41">
      <w:pPr>
        <w:pStyle w:val="Heading3"/>
      </w:pPr>
      <w:bookmarkStart w:id="154" w:name="_Toc70729501"/>
      <w:r>
        <w:t>‘Umar’s Regret</w:t>
      </w:r>
      <w:bookmarkEnd w:id="154"/>
    </w:p>
    <w:p w14:paraId="6FC8789F" w14:textId="77777777" w:rsidR="008C5AE2" w:rsidRDefault="00766D75" w:rsidP="00766D75">
      <w:pPr>
        <w:pStyle w:val="libNormal"/>
      </w:pPr>
      <w:r>
        <w:t>When ‘Umar witnessed the extreme accumulation of wealth with some of the Companions, he was extremely regretful and helpless. He thus said, ‘If I had followed the policy that I adopted in the end, I would have taken the excessive wealth from the rich and restored it to the poor.’</w:t>
      </w:r>
    </w:p>
    <w:p w14:paraId="3C726E03" w14:textId="77777777" w:rsidR="008C5AE2" w:rsidRDefault="00766D75" w:rsidP="00766D75">
      <w:pPr>
        <w:pStyle w:val="libNormal"/>
      </w:pPr>
      <w:r>
        <w:t>In my conception, ‘Umar’s word requires some consideration. If the excess wealth accumulated by the rich class had been from the bestowals they received in excess, all of them must have belonged to the public treasury and he should have ordered them to be repaid to the state so that economic balance would be created.</w:t>
      </w:r>
    </w:p>
    <w:p w14:paraId="6A364352" w14:textId="77777777" w:rsidR="008C5AE2" w:rsidRDefault="00766D75" w:rsidP="00766D75">
      <w:pPr>
        <w:pStyle w:val="libNormal"/>
      </w:pPr>
      <w:r>
        <w:t>If the wealth had been business profits-yet I do not think it was so-taxes should have been collected from them rather than having them confiscated.</w:t>
      </w:r>
    </w:p>
    <w:p w14:paraId="24F98592" w14:textId="77777777" w:rsidR="008C5AE2" w:rsidRDefault="00766D75" w:rsidP="00766D75">
      <w:pPr>
        <w:pStyle w:val="libNormal"/>
      </w:pPr>
      <w:r>
        <w:t>Anyway, the monies obtained in war booty, the Jizyah taxes, and the land taxes belong to the public treasury, which is for all Muslims and it was not permitted that some people be given preference over others; i.e. they should have been equally distributed among all Muslims, as the Holy Prophet (S) used to do.</w:t>
      </w:r>
    </w:p>
    <w:p w14:paraId="424F9C95" w14:textId="3EC19EE5" w:rsidR="00766D75" w:rsidRDefault="00766D75" w:rsidP="00DC5E41">
      <w:pPr>
        <w:pStyle w:val="Heading3"/>
      </w:pPr>
      <w:bookmarkStart w:id="155" w:name="_Toc70729502"/>
      <w:r>
        <w:t>Seclusion of Imam Ali</w:t>
      </w:r>
      <w:bookmarkEnd w:id="155"/>
    </w:p>
    <w:p w14:paraId="12BD0AE3" w14:textId="77777777" w:rsidR="008C5AE2" w:rsidRDefault="00766D75" w:rsidP="00766D75">
      <w:pPr>
        <w:pStyle w:val="libNormal"/>
      </w:pPr>
      <w:r>
        <w:t>During the reign of ‘Umar, Imam Ali (‘a) was highly aggrieved due to the usurpation of his rights, the deliberate negligence of his position, and the misappropriation of his inheritance. The ruling authorities worked on disregarding his status and treating him as an ordinary person. They completely and intentionally forgot his relation to and his status in the view of the Holy Prophet (S).</w:t>
      </w:r>
    </w:p>
    <w:p w14:paraId="284D36C6" w14:textId="77777777" w:rsidR="008C5AE2" w:rsidRDefault="00766D75" w:rsidP="00766D75">
      <w:pPr>
        <w:pStyle w:val="libNormal"/>
      </w:pPr>
      <w:r>
        <w:t>He became aloof from them and he did not participate in any of their affairs related to government and power. In turn, they did not allow him to participate in their governmental issues. He thus secluded himself from them and, as a result, they alienated him.</w:t>
      </w:r>
    </w:p>
    <w:p w14:paraId="37CF9A23" w14:textId="77777777" w:rsidR="008C5AE2" w:rsidRDefault="00766D75" w:rsidP="00766D75">
      <w:pPr>
        <w:pStyle w:val="libNormal"/>
      </w:pPr>
      <w:r>
        <w:t>Muhammad ibn Sulayman, in his reply to Ja’far ibn Makki with regard to what happened between Imam Ali and ‘Uthman, says, ‘The first two caliphs (i.e. Abu-Bakr and ‘Umar) set against Ali, brought him down from his position, and destroyed his honor in the view of the people. Thus, he became a forgotten thing.’</w:t>
      </w:r>
      <w:r w:rsidRPr="00D56C78">
        <w:rPr>
          <w:rStyle w:val="libFootnotenumChar"/>
        </w:rPr>
        <w:t>30</w:t>
      </w:r>
    </w:p>
    <w:p w14:paraId="1C3903CC" w14:textId="77777777" w:rsidR="008C5AE2" w:rsidRDefault="00766D75" w:rsidP="00766D75">
      <w:pPr>
        <w:pStyle w:val="libNormal"/>
      </w:pPr>
      <w:r>
        <w:t>Imam Ali (‘a), in his conversation with Abdullah ibn ‘Umar, mentioned that all hardships that befell him were related to Abdullah’s father. Among these hardships was giving precedence to ‘Uthman over him.</w:t>
      </w:r>
      <w:r w:rsidRPr="00D56C78">
        <w:rPr>
          <w:rStyle w:val="libFootnotenumChar"/>
        </w:rPr>
        <w:t>31</w:t>
      </w:r>
    </w:p>
    <w:p w14:paraId="6386B2FD" w14:textId="77777777" w:rsidR="008C5AE2" w:rsidRDefault="00766D75" w:rsidP="00766D75">
      <w:pPr>
        <w:pStyle w:val="libNormal"/>
      </w:pPr>
      <w:r>
        <w:t>Anyway, Imam Ali (‘a) kept himself totally aloof and secluded from people, just as he had maintained aloofness during the tenure of Abu-Bakr. He (‘a) confined himself to his residence and devoted himself to explaining the Holy Quran. He did not contact anyone except for his sincere companions who recognized his actual status, such as ‘Ammar ibn Yasir, Abu-Dharr, Salman, Al-Miqdad, and the other virtuous companions of the Holy Prophet (S).</w:t>
      </w:r>
    </w:p>
    <w:p w14:paraId="6DB1C2A3" w14:textId="77777777" w:rsidR="008C5AE2" w:rsidRDefault="00766D75" w:rsidP="00766D75">
      <w:pPr>
        <w:pStyle w:val="libNormal"/>
      </w:pPr>
      <w:r>
        <w:t>Historians unanimously reported that ‘Umar used to consult Imam Ali (‘a) in some very important matters, taking the answers to the questions that were posed to him. This is because ‘Umar had very little knowledge with religious and mundane affairs. He used to refer these queries to Imam Ali (‘a) who would not refrain from giving sincere answers and advices.</w:t>
      </w:r>
    </w:p>
    <w:p w14:paraId="20754835" w14:textId="77777777" w:rsidR="008C5AE2" w:rsidRDefault="00766D75" w:rsidP="00766D75">
      <w:pPr>
        <w:pStyle w:val="libNormal"/>
      </w:pPr>
      <w:r>
        <w:t>Probably, Imam Ali (‘a) wanted to spread the true commands of Almighty Allah by this way so that the knowledgeable ones would learn and then propagate these commands and laws among people. It is widely reported that ‘Umar, on many occasions, used to say, ‘Had it not been for Ali, ‘Umar would certainly have perished.’</w:t>
      </w:r>
    </w:p>
    <w:p w14:paraId="4E127E86" w14:textId="77777777" w:rsidR="008C5AE2" w:rsidRDefault="00766D75" w:rsidP="00766D75">
      <w:pPr>
        <w:pStyle w:val="libNormal"/>
      </w:pPr>
      <w:r>
        <w:t>In other words, through authentic reports, it has been proven that ‘Umar ibn Al-Khattab, during his reign, used to ask and adopt the rulings issued by Imam Ali (‘a). Al-Khawarizmi, in Al-Manaqib, has recorded the following incident:</w:t>
      </w:r>
    </w:p>
    <w:p w14:paraId="51B6644D" w14:textId="77777777" w:rsidR="008C5AE2" w:rsidRDefault="00766D75" w:rsidP="00766D75">
      <w:pPr>
        <w:pStyle w:val="libNormal"/>
      </w:pPr>
      <w:r>
        <w:t>When two men asked him about the rulings of the divorcement of bondmaids, ‘Umar turned to a bald man to his side and asked the same question. As he received the answer from the man, ‘Umar said it to the two men verbally. Wondering at ‘Umar, the two men asked, ‘We asked you because you are the caliph! But you referred to a man to take the answer from him!’</w:t>
      </w:r>
    </w:p>
    <w:p w14:paraId="019C6BE1" w14:textId="77777777" w:rsidR="008C5AE2" w:rsidRDefault="00766D75" w:rsidP="00766D75">
      <w:pPr>
        <w:pStyle w:val="libNormal"/>
      </w:pPr>
      <w:r>
        <w:t>‘Woe to you,’ said ‘Umar, ‘Do you know who the man to whom I referred the question is? He is Ali ibn Abi Talib! I have heard the Messenger of Allah (S) saying: If the heavens and the earth are put in one scale of a balance and the faith of Ali is put in the other, the faith of Ali will certainly exceed in weight.’</w:t>
      </w:r>
      <w:r w:rsidRPr="00D56C78">
        <w:rPr>
          <w:rStyle w:val="libFootnotenumChar"/>
        </w:rPr>
        <w:t>32</w:t>
      </w:r>
    </w:p>
    <w:p w14:paraId="7374C836" w14:textId="77777777" w:rsidR="008C5AE2" w:rsidRDefault="00766D75" w:rsidP="00766D75">
      <w:pPr>
        <w:pStyle w:val="libNormal"/>
      </w:pPr>
      <w:r>
        <w:t>In addition, ‘Umar is quoted to have said,</w:t>
      </w:r>
    </w:p>
    <w:p w14:paraId="266851C4" w14:textId="77777777" w:rsidR="008C5AE2" w:rsidRDefault="00766D75" w:rsidP="00766D75">
      <w:pPr>
        <w:pStyle w:val="libNormal"/>
      </w:pPr>
      <w:r>
        <w:t>‘’Ali is the most experienced of all of us in the field of judicature.’</w:t>
      </w:r>
      <w:r w:rsidRPr="00D56C78">
        <w:rPr>
          <w:rStyle w:val="libFootnotenumChar"/>
        </w:rPr>
        <w:t>33</w:t>
      </w:r>
    </w:p>
    <w:p w14:paraId="56B57B01" w14:textId="77777777" w:rsidR="008C5AE2" w:rsidRDefault="00766D75" w:rsidP="00766D75">
      <w:pPr>
        <w:pStyle w:val="libNormal"/>
      </w:pPr>
      <w:r>
        <w:t>‘Without Ali, ‘Umar would have perished.’</w:t>
      </w:r>
      <w:r w:rsidRPr="00D56C78">
        <w:rPr>
          <w:rStyle w:val="libFootnotenumChar"/>
        </w:rPr>
        <w:t>34</w:t>
      </w:r>
    </w:p>
    <w:p w14:paraId="3633605C" w14:textId="77777777" w:rsidR="008C5AE2" w:rsidRDefault="00766D75" w:rsidP="00766D75">
      <w:pPr>
        <w:pStyle w:val="libNormal"/>
      </w:pPr>
      <w:r>
        <w:t>‘May Allah take my soul before I face a problem while Abu’l-Hasan (Imam Ali) is not present.’</w:t>
      </w:r>
      <w:r w:rsidRPr="00D56C78">
        <w:rPr>
          <w:rStyle w:val="libFootnotenumChar"/>
        </w:rPr>
        <w:t>35</w:t>
      </w:r>
    </w:p>
    <w:p w14:paraId="1E5726CE" w14:textId="0B3CCA8E" w:rsidR="00766D75" w:rsidRDefault="00766D75" w:rsidP="00766D75">
      <w:pPr>
        <w:pStyle w:val="libNormal"/>
      </w:pPr>
      <w:r>
        <w:t xml:space="preserve">‘May Allah never keep me to face a problem while Abu’l-Hasan is not there to solve it. </w:t>
      </w:r>
      <w:r w:rsidRPr="00D56C78">
        <w:rPr>
          <w:rStyle w:val="libFootnotenumChar"/>
        </w:rPr>
        <w:t>36</w:t>
      </w:r>
    </w:p>
    <w:p w14:paraId="02E7A1A1" w14:textId="77777777" w:rsidR="008C5AE2" w:rsidRDefault="00766D75" w:rsidP="00766D75">
      <w:pPr>
        <w:pStyle w:val="libNormal"/>
      </w:pPr>
      <w:r>
        <w:t>It is an established fact that ‘Umar was often confronted with legal matters that he could not solve. Hence, he used to rush to Imam Ali (‘a) and other Companions. Too famous is this word of ‘Umar: ‘All people are more informed than ‘Umar, including women in their private rooms.’</w:t>
      </w:r>
      <w:r w:rsidRPr="00D56C78">
        <w:rPr>
          <w:rStyle w:val="libFootnotenumChar"/>
        </w:rPr>
        <w:t>37</w:t>
      </w:r>
    </w:p>
    <w:p w14:paraId="585C9CDE" w14:textId="77777777" w:rsidR="008C5AE2" w:rsidRDefault="00766D75" w:rsidP="00766D75">
      <w:pPr>
        <w:pStyle w:val="libNormal"/>
      </w:pPr>
      <w:r>
        <w:t>One day, a difficult problem came to ‘Umar and he was very keen to solve it. He presented it to his companions and said to them, ‘What do you say about this matter?’</w:t>
      </w:r>
    </w:p>
    <w:p w14:paraId="7A139217" w14:textId="77777777" w:rsidR="008C5AE2" w:rsidRDefault="00766D75" w:rsidP="00766D75">
      <w:pPr>
        <w:pStyle w:val="libNormal"/>
      </w:pPr>
      <w:r>
        <w:t>They replied, ‘You are the point of reference and you are the position to remove the difficulties.’</w:t>
      </w:r>
    </w:p>
    <w:p w14:paraId="188EA9F6" w14:textId="77777777" w:rsidR="008C5AE2" w:rsidRDefault="00766D75" w:rsidP="00766D75">
      <w:pPr>
        <w:pStyle w:val="libNormal"/>
      </w:pPr>
      <w:r>
        <w:t>This did not please him; he therefore recited this holy verse:</w:t>
      </w:r>
    </w:p>
    <w:p w14:paraId="0B197CD7" w14:textId="77777777" w:rsidR="008C5AE2" w:rsidRDefault="00766D75" w:rsidP="00766D75">
      <w:pPr>
        <w:pStyle w:val="libNormal"/>
      </w:pPr>
      <w:r>
        <w:t>‘O you who believe! Be careful of (your duty to) Allah and speak the right word. (33:70)’</w:t>
      </w:r>
    </w:p>
    <w:p w14:paraId="3199F8A8" w14:textId="77777777" w:rsidR="008C5AE2" w:rsidRDefault="00766D75" w:rsidP="00766D75">
      <w:pPr>
        <w:pStyle w:val="libNormal"/>
      </w:pPr>
      <w:r>
        <w:t>After that, he said to them, ‘By Allah, you and I know for sure where the point of reference and knowledge regarding the matter is.’</w:t>
      </w:r>
    </w:p>
    <w:p w14:paraId="3E661628" w14:textId="77777777" w:rsidR="008C5AE2" w:rsidRDefault="00766D75" w:rsidP="00766D75">
      <w:pPr>
        <w:pStyle w:val="libNormal"/>
      </w:pPr>
      <w:r>
        <w:t>They said, ‘It seems that you are thinking about the son of Abu Talib.’</w:t>
      </w:r>
    </w:p>
    <w:p w14:paraId="01ED5D42" w14:textId="77777777" w:rsidR="008C5AE2" w:rsidRDefault="00766D75" w:rsidP="00766D75">
      <w:pPr>
        <w:pStyle w:val="libNormal"/>
      </w:pPr>
      <w:r>
        <w:t>‘Umar said, ‘Except for him, where should I go? Has any free woman given birth to any one like him?’</w:t>
      </w:r>
    </w:p>
    <w:p w14:paraId="71C1086E" w14:textId="77777777" w:rsidR="008C5AE2" w:rsidRDefault="00766D75" w:rsidP="00766D75">
      <w:pPr>
        <w:pStyle w:val="libNormal"/>
      </w:pPr>
      <w:r>
        <w:t>They said, ‘O Amir Al-Mu'minin, why do you not call him?’</w:t>
      </w:r>
    </w:p>
    <w:p w14:paraId="216E6C25" w14:textId="77777777" w:rsidR="008C5AE2" w:rsidRDefault="00766D75" w:rsidP="00766D75">
      <w:pPr>
        <w:pStyle w:val="libNormal"/>
      </w:pPr>
      <w:r>
        <w:t>‘Umar replied, ‘The Hashimites are characterized by highness, precedence in knowledge, and proximity to Allah’s Messenger (S). Ali must be visited, since he is too reverent to visit any. Let us go to him.’</w:t>
      </w:r>
    </w:p>
    <w:p w14:paraId="04898076" w14:textId="77777777" w:rsidR="008C5AE2" w:rsidRDefault="00766D75" w:rsidP="00766D75">
      <w:pPr>
        <w:pStyle w:val="libNormal"/>
      </w:pPr>
      <w:r>
        <w:t>Together with ‘Umar, they hastened to Imam Ali (‘a) and found him working in a garden he owned, putting on a short pair of trousers, resting on his spade, reciting these holy verses: ‘Does man think that he is to be left to wander without an aim? (75:36)’ to the end of the Surah (i.e. Quranic chapter), and his tears shedding on his cheeks.</w:t>
      </w:r>
    </w:p>
    <w:p w14:paraId="0D05260C" w14:textId="77777777" w:rsidR="008C5AE2" w:rsidRDefault="00766D75" w:rsidP="00766D75">
      <w:pPr>
        <w:pStyle w:val="libNormal"/>
      </w:pPr>
      <w:r>
        <w:t>Upon seeing him in this condition, all people also started weeping. When they stopped, ‘Umar asked him for an answer to the question about which he had come to him. The Imam (‘a) immediately answered.</w:t>
      </w:r>
    </w:p>
    <w:p w14:paraId="76ABB92E" w14:textId="77777777" w:rsidR="008C5AE2" w:rsidRDefault="00766D75" w:rsidP="00766D75">
      <w:pPr>
        <w:pStyle w:val="libNormal"/>
      </w:pPr>
      <w:r>
        <w:t>After that, ‘Umar said to the Imam (‘a), ‘By Allah, the truth wanted you, but your people did not want.’</w:t>
      </w:r>
    </w:p>
    <w:p w14:paraId="5CA8C5FF" w14:textId="77777777" w:rsidR="008C5AE2" w:rsidRDefault="00766D75" w:rsidP="00766D75">
      <w:pPr>
        <w:pStyle w:val="libNormal"/>
      </w:pPr>
      <w:r>
        <w:t>Imam Ali (‘a) answered, ‘O Abu-Hafs, do not produce untruthful justifications from here and there.’</w:t>
      </w:r>
    </w:p>
    <w:p w14:paraId="6A078890" w14:textId="77777777" w:rsidR="008C5AE2" w:rsidRDefault="00766D75" w:rsidP="00766D75">
      <w:pPr>
        <w:pStyle w:val="libNormal"/>
      </w:pPr>
      <w:r>
        <w:t>The Imam (‘a) then recited this holy verse:</w:t>
      </w:r>
    </w:p>
    <w:p w14:paraId="5CAA2BC6" w14:textId="77777777" w:rsidR="008C5AE2" w:rsidRDefault="00766D75" w:rsidP="00766D75">
      <w:pPr>
        <w:pStyle w:val="libNormal"/>
      </w:pPr>
      <w:r>
        <w:t>‘Surely, the day of decision is (a day) appointed.’(78:17)</w:t>
      </w:r>
    </w:p>
    <w:p w14:paraId="459ADE5D" w14:textId="77777777" w:rsidR="008C5AE2" w:rsidRDefault="00766D75" w:rsidP="00766D75">
      <w:pPr>
        <w:pStyle w:val="libNormal"/>
      </w:pPr>
      <w:r>
        <w:t>This answer astounded ‘Umar so heavily that he put one of his hands on the other and left so embarrassed as if he was looking through ash.</w:t>
      </w:r>
      <w:r w:rsidRPr="00D56C78">
        <w:rPr>
          <w:rStyle w:val="libFootnotenumChar"/>
        </w:rPr>
        <w:t>38</w:t>
      </w:r>
    </w:p>
    <w:p w14:paraId="76171C53" w14:textId="075E3EC6" w:rsidR="00766D75" w:rsidRDefault="00766D75" w:rsidP="00DC5E41">
      <w:pPr>
        <w:pStyle w:val="Heading3"/>
      </w:pPr>
      <w:bookmarkStart w:id="156" w:name="_Toc70729503"/>
      <w:r>
        <w:t>Imam Ali advises ‘Umar</w:t>
      </w:r>
      <w:bookmarkEnd w:id="156"/>
    </w:p>
    <w:p w14:paraId="0A8D91D0" w14:textId="77777777" w:rsidR="008C5AE2" w:rsidRDefault="00766D75" w:rsidP="00766D75">
      <w:pPr>
        <w:pStyle w:val="libNormal"/>
      </w:pPr>
      <w:r>
        <w:t>Concealing his feelings about the usurpation of his right, Imam Ali (‘a) advised ‘Umar on two occasions in order to safeguard Islam.</w:t>
      </w:r>
    </w:p>
    <w:p w14:paraId="78075BEA" w14:textId="77777777" w:rsidR="008C5AE2" w:rsidRDefault="00766D75" w:rsidP="00766D75">
      <w:pPr>
        <w:pStyle w:val="libNormal"/>
      </w:pPr>
      <w:r>
        <w:t>When ‘Umar was determined to head for invading Rome, Imam Ali (‘a) warned him against so, saying,</w:t>
      </w:r>
    </w:p>
    <w:p w14:paraId="2FC440D4" w14:textId="77777777" w:rsidR="008C5AE2" w:rsidRDefault="00766D75" w:rsidP="00766D75">
      <w:pPr>
        <w:pStyle w:val="libNormal"/>
      </w:pPr>
      <w:r>
        <w:t>Allah has taken upon Himself for the followers of this religion the strengthening of boundaries and hiding of the secret places. Allah helped them when they were few and could not protect themselves. He is living and He will not die. If you will, your self proceed towards the enemy and clash with them and fall into some trouble, there will be no place of refuge for the Muslims other than their remote cities, nor any place they would return to.</w:t>
      </w:r>
    </w:p>
    <w:p w14:paraId="3EA323EE" w14:textId="77777777" w:rsidR="008C5AE2" w:rsidRDefault="00766D75" w:rsidP="00766D75">
      <w:pPr>
        <w:pStyle w:val="libNormal"/>
      </w:pPr>
      <w:r>
        <w:t>Therefore, you should send there an experienced man and send with him people of good performance who are well-intentioned. If Allah grants you victory, then this is what you want. If it were otherwise, you would serve as a support for the people and a returning place for the Muslims.</w:t>
      </w:r>
      <w:r w:rsidRPr="00D56C78">
        <w:rPr>
          <w:rStyle w:val="libFootnotenumChar"/>
        </w:rPr>
        <w:t>39</w:t>
      </w:r>
    </w:p>
    <w:p w14:paraId="68D98630" w14:textId="77777777" w:rsidR="008C5AE2" w:rsidRDefault="00766D75" w:rsidP="00766D75">
      <w:pPr>
        <w:pStyle w:val="libNormal"/>
      </w:pPr>
      <w:r>
        <w:t>‘Umar sought the advice of Imam Ali (‘a) regarding leading a campaign to invade the Persians. Imam Ali (‘a) advised him not to go by himself, saying,</w:t>
      </w:r>
    </w:p>
    <w:p w14:paraId="54B8D0EA" w14:textId="77777777" w:rsidR="008C5AE2" w:rsidRDefault="00766D75" w:rsidP="00766D75">
      <w:pPr>
        <w:pStyle w:val="libNormal"/>
      </w:pPr>
      <w:r>
        <w:t>In this matter, victory of defeat is not dependent on the smallness or greatness of forces. It is Allah’s religion, which He has raised above all faiths, and His army, which He has mobilized and extended, till it has reached the point where it stands now, and has arrived its present positions. We hold a promise from Allah, and He will fulfill His promise and support His army.</w:t>
      </w:r>
    </w:p>
    <w:p w14:paraId="40109C17" w14:textId="77777777" w:rsidR="008C5AE2" w:rsidRDefault="00766D75" w:rsidP="00766D75">
      <w:pPr>
        <w:pStyle w:val="libNormal"/>
      </w:pPr>
      <w:r>
        <w:t>The position of the head of government is that of the thread for beads, as it connects them and keeps them together. If the thread is broken, they will disperse and be lost, and will never come together again. The Arabs today, even though small in number are big because of Islam and strong because of unity.</w:t>
      </w:r>
    </w:p>
    <w:p w14:paraId="4DA13D4E" w14:textId="77777777" w:rsidR="008C5AE2" w:rsidRDefault="00766D75" w:rsidP="00766D75">
      <w:pPr>
        <w:pStyle w:val="libNormal"/>
      </w:pPr>
      <w:r>
        <w:t>You should remain like the axis for them, and rotate the mill (of government) with (the help of) the Arabs, and be their root. Avoid battle, because if you leave this place the Arabs will attack you from all sides and directions until the unguarded places left behind by you will become more important than those before you.</w:t>
      </w:r>
    </w:p>
    <w:p w14:paraId="171322EC" w14:textId="77777777" w:rsidR="008C5AE2" w:rsidRDefault="00766D75" w:rsidP="00766D75">
      <w:pPr>
        <w:pStyle w:val="libNormal"/>
      </w:pPr>
      <w:r>
        <w:t>If the Persians see you tomorrow, they will say, ‘He is the root (chief) of Arabia. If we do away with him we will be in peace.’ In this way, this will heighten their eagerness against you and their keenness to aim at you. You say that they have set out to fight against the Muslims.</w:t>
      </w:r>
    </w:p>
    <w:p w14:paraId="397310D3" w14:textId="77777777" w:rsidR="008C5AE2" w:rsidRDefault="00766D75" w:rsidP="00766D75">
      <w:pPr>
        <w:pStyle w:val="libNormal"/>
      </w:pPr>
      <w:r>
        <w:t>Well, Allah detests their setting out more than you do, and He is more capable of preventing what He detests. As regards your idea about their (large) number, in the past, we did not fight on the strength of large numbers but we fought on the basis of Allah’s support and assistance.</w:t>
      </w:r>
      <w:r w:rsidRPr="00D56C78">
        <w:rPr>
          <w:rStyle w:val="libFootnotenumChar"/>
        </w:rPr>
        <w:t>40</w:t>
      </w:r>
    </w:p>
    <w:p w14:paraId="12B1D646" w14:textId="77777777" w:rsidR="008C5AE2" w:rsidRDefault="00766D75" w:rsidP="00766D75">
      <w:pPr>
        <w:pStyle w:val="libNormal"/>
      </w:pPr>
      <w:r>
        <w:t>During the reign of ‘Umar, the Holy Ka’bah was decorated with heavy ornaments, which were presented to this House as gifts. The consultants of ‘Umar suggested that he should sell all the ornaments and dedicate the price to developing the Muslim army, because the Holy Ka’bah did not obtain its sacredness and beauty from ornaments. Before he implemented this suggestion, ‘Umar had sought Imam Ali’s opinion.</w:t>
      </w:r>
    </w:p>
    <w:p w14:paraId="0A549E2D" w14:textId="77777777" w:rsidR="008C5AE2" w:rsidRDefault="00766D75" w:rsidP="00766D75">
      <w:pPr>
        <w:pStyle w:val="libNormal"/>
      </w:pPr>
      <w:r>
        <w:t>Hence, Imam Ali (‘a) said to him,</w:t>
      </w:r>
    </w:p>
    <w:p w14:paraId="4ADF0DE9" w14:textId="77777777" w:rsidR="008C5AE2" w:rsidRDefault="00766D75" w:rsidP="00766D75">
      <w:pPr>
        <w:pStyle w:val="libNormal"/>
      </w:pPr>
      <w:r>
        <w:t>When the Quran was descended on the Prophet, peace be upon him and his descendants, there were four kinds of property.</w:t>
      </w:r>
    </w:p>
    <w:p w14:paraId="3C1AC668" w14:textId="77777777" w:rsidR="008C5AE2" w:rsidRDefault="00766D75" w:rsidP="00766D75">
      <w:pPr>
        <w:pStyle w:val="libNormal"/>
      </w:pPr>
      <w:r>
        <w:t>One, the property of Muslims, which he distributed among the successors according to fixed shares.</w:t>
      </w:r>
    </w:p>
    <w:p w14:paraId="5D9C1D9F" w14:textId="77777777" w:rsidR="008C5AE2" w:rsidRDefault="00766D75" w:rsidP="00766D75">
      <w:pPr>
        <w:pStyle w:val="libNormal"/>
      </w:pPr>
      <w:r>
        <w:t>Second, the tax which he distributed to those for whom it was meant.</w:t>
      </w:r>
    </w:p>
    <w:p w14:paraId="4D430211" w14:textId="77777777" w:rsidR="008C5AE2" w:rsidRDefault="00766D75" w:rsidP="00766D75">
      <w:pPr>
        <w:pStyle w:val="libNormal"/>
      </w:pPr>
      <w:r>
        <w:t>Third, the One-fifth (Khums) levy for which Allah had fixed the ways of disposal.</w:t>
      </w:r>
    </w:p>
    <w:p w14:paraId="57255F0A" w14:textId="77777777" w:rsidR="008C5AE2" w:rsidRDefault="00766D75" w:rsidP="00766D75">
      <w:pPr>
        <w:pStyle w:val="libNormal"/>
      </w:pPr>
      <w:r>
        <w:t>Fourth, amounts of charity (Sadaqah) whose disposal was also fixed by Allah.</w:t>
      </w:r>
    </w:p>
    <w:p w14:paraId="7813BC73" w14:textId="77777777" w:rsidR="008C5AE2" w:rsidRDefault="00766D75" w:rsidP="00766D75">
      <w:pPr>
        <w:pStyle w:val="libNormal"/>
      </w:pPr>
      <w:r>
        <w:t>The ornaments of the Ka’bah existed in those days but Allah left them as they were, but did not leave them by omission, nor were they unknown to Him. Therefore, you retain them where Allah and His Prophet placed them.</w:t>
      </w:r>
    </w:p>
    <w:p w14:paraId="0DE74932" w14:textId="77777777" w:rsidR="008C5AE2" w:rsidRDefault="00766D75" w:rsidP="00766D75">
      <w:pPr>
        <w:pStyle w:val="libNormal"/>
      </w:pPr>
      <w:r>
        <w:t>Thereupon, ‘Umar said, ‘If you had not been here, we would have been humiliated.’ He thus left the ornaments as they were.</w:t>
      </w:r>
    </w:p>
    <w:p w14:paraId="3D0BCAAE" w14:textId="28317F24" w:rsidR="00766D75" w:rsidRDefault="00766D75" w:rsidP="00DC5E41">
      <w:pPr>
        <w:pStyle w:val="Heading3"/>
      </w:pPr>
      <w:bookmarkStart w:id="157" w:name="_Toc70729504"/>
      <w:r>
        <w:t>Assassination of ‘Umar</w:t>
      </w:r>
      <w:bookmarkEnd w:id="157"/>
    </w:p>
    <w:p w14:paraId="125B6D78" w14:textId="77777777" w:rsidR="008C5AE2" w:rsidRDefault="00766D75" w:rsidP="00766D75">
      <w:pPr>
        <w:pStyle w:val="libNormal"/>
      </w:pPr>
      <w:r>
        <w:t xml:space="preserve">Brevity has been intended in our discussion of ‘Umar’s reign without reference to such incidents like ‘Umar’s personal opinions in the face of religious texts in some issues about which clear-cut texts from the Holy Quran and the Prophetic traditions are available, such as the verdicts issued by ‘Umar regarding forbidding the temporary marriage </w:t>
      </w:r>
      <w:r w:rsidRPr="00D56C78">
        <w:rPr>
          <w:rStyle w:val="libFootnotenumChar"/>
        </w:rPr>
        <w:t>41</w:t>
      </w:r>
      <w:r>
        <w:t xml:space="preserve"> and the temporary marriage during the Hajj season, </w:t>
      </w:r>
      <w:r w:rsidRPr="00D56C78">
        <w:rPr>
          <w:rStyle w:val="libFootnotenumChar"/>
        </w:rPr>
        <w:t>42</w:t>
      </w:r>
      <w:r>
        <w:t xml:space="preserve"> canceling a paragraph in the ritual adhan (call to prayer) and adding another, </w:t>
      </w:r>
      <w:r w:rsidRPr="00D56C78">
        <w:rPr>
          <w:rStyle w:val="libFootnotenumChar"/>
        </w:rPr>
        <w:t>43</w:t>
      </w:r>
      <w:r>
        <w:t xml:space="preserve"> making amendments to the laws of divorce, </w:t>
      </w:r>
      <w:r w:rsidRPr="00D56C78">
        <w:rPr>
          <w:rStyle w:val="libFootnotenumChar"/>
        </w:rPr>
        <w:t>44</w:t>
      </w:r>
      <w:r>
        <w:t xml:space="preserve"> inventing a congregational, recommended prayer known as Salat Al-tarawih, </w:t>
      </w:r>
      <w:r w:rsidRPr="00D56C78">
        <w:rPr>
          <w:rStyle w:val="libFootnotenumChar"/>
        </w:rPr>
        <w:t>45</w:t>
      </w:r>
      <w:r>
        <w:t xml:space="preserve"> changing some laws of inheritance, </w:t>
      </w:r>
      <w:r w:rsidRPr="00D56C78">
        <w:rPr>
          <w:rStyle w:val="libFootnotenumChar"/>
        </w:rPr>
        <w:t>46</w:t>
      </w:r>
      <w:r>
        <w:t xml:space="preserve"> changing the ritual funeral prayer, </w:t>
      </w:r>
      <w:r w:rsidRPr="00D56C78">
        <w:rPr>
          <w:rStyle w:val="libFootnotenumChar"/>
        </w:rPr>
        <w:t>47</w:t>
      </w:r>
      <w:r>
        <w:t xml:space="preserve"> changing the waiting period (i.e. ‘iddah) of the pregnant, </w:t>
      </w:r>
      <w:r w:rsidRPr="00D56C78">
        <w:rPr>
          <w:rStyle w:val="libFootnotenumChar"/>
        </w:rPr>
        <w:t>48</w:t>
      </w:r>
      <w:r>
        <w:t xml:space="preserve"> allowing the selling of the bondmaids who gave birth to a child, </w:t>
      </w:r>
      <w:r w:rsidRPr="00D56C78">
        <w:rPr>
          <w:rStyle w:val="libFootnotenumChar"/>
        </w:rPr>
        <w:t>49</w:t>
      </w:r>
      <w:r>
        <w:t xml:space="preserve"> deciding that one who cannot find water is not required to perform the (obligatory) prayer, </w:t>
      </w:r>
      <w:r w:rsidRPr="00D56C78">
        <w:rPr>
          <w:rStyle w:val="libFootnotenumChar"/>
        </w:rPr>
        <w:t>50</w:t>
      </w:r>
      <w:r>
        <w:t xml:space="preserve"> warning against offering a two-unit voluntary prayer after the Afternoon Prayers (Salat Al-’Asr) and beating the Muslims who would offer such prayers, </w:t>
      </w:r>
      <w:r w:rsidRPr="00D56C78">
        <w:rPr>
          <w:rStyle w:val="libFootnotenumChar"/>
        </w:rPr>
        <w:t>51</w:t>
      </w:r>
      <w:r>
        <w:t xml:space="preserve"> changing the place of the sacred monument known as Maqam Ibrahim (Prophet Abraham’s Standing-place)’ </w:t>
      </w:r>
      <w:r w:rsidRPr="00D56C78">
        <w:rPr>
          <w:rStyle w:val="libFootnotenumChar"/>
        </w:rPr>
        <w:t>52</w:t>
      </w:r>
      <w:r>
        <w:t xml:space="preserve"> etc.</w:t>
      </w:r>
    </w:p>
    <w:p w14:paraId="422E0CA8" w14:textId="77777777" w:rsidR="008C5AE2" w:rsidRDefault="00766D75" w:rsidP="00766D75">
      <w:pPr>
        <w:pStyle w:val="libNormal"/>
      </w:pPr>
      <w:r>
        <w:t>These unfounded laws decreed by ‘Umar will not be discussed here, for fear of lengthiness and also because Shi’ite master scholars, such as Sayyid Sharaf Al-Din Al-Musawi, in his famous book entitled Al-Nass wa’l-Ijtihad, and Shaykh Abd Al-Husayn Al-Amini, in his famous encyclopedic book entitled Al-Ghadir, have dealt with these matters and their likes in details.</w:t>
      </w:r>
    </w:p>
    <w:p w14:paraId="049E256E" w14:textId="77777777" w:rsidR="008C5AE2" w:rsidRDefault="00766D75" w:rsidP="00766D75">
      <w:pPr>
        <w:pStyle w:val="libNormal"/>
      </w:pPr>
      <w:r>
        <w:t xml:space="preserve">However, what is important here is that we should describe the events connected to the assassination of ‘Umar and the important incidents following it, such as the invention of the so-called shura system. Some researchers however ascribed the process of assassinating ‘Umar to the Umayyads as an attempt to get rid of him and have full control over Muslims. </w:t>
      </w:r>
      <w:r w:rsidRPr="00D56C78">
        <w:rPr>
          <w:rStyle w:val="libFootnotenumChar"/>
        </w:rPr>
        <w:t>53</w:t>
      </w:r>
    </w:p>
    <w:p w14:paraId="4786AAD7" w14:textId="77777777" w:rsidR="008C5AE2" w:rsidRDefault="00766D75" w:rsidP="00766D75">
      <w:pPr>
        <w:pStyle w:val="libNormal"/>
      </w:pPr>
      <w:r>
        <w:t>Providing many points of evidence, those researchers referred to the fact that Abu- Lu'lu'ah, the assassinator of ‘Umar, was a slave of Al-Mughirah ibn Shu’bah, one of the intimate friends of the Umayyads.</w:t>
      </w:r>
    </w:p>
    <w:p w14:paraId="15E3761F" w14:textId="77777777" w:rsidR="008C5AE2" w:rsidRDefault="00766D75" w:rsidP="00766D75">
      <w:pPr>
        <w:pStyle w:val="libNormal"/>
      </w:pPr>
      <w:r>
        <w:t>In my view, this is not a theory that can pass the test of research, because ‘Umar’s connection with the Umayyads was very close and stable, and there occurred no sort of rivalry or hard feelings between the two. Besides, ‘Umar was more inclined to them than anyone else, in his capacity as the one and only opponent of Imam Ali (‘a) whose archenemies were none but the Umayyads.</w:t>
      </w:r>
    </w:p>
    <w:p w14:paraId="2EC81977" w14:textId="77777777" w:rsidR="008C5AE2" w:rsidRDefault="00766D75" w:rsidP="00766D75">
      <w:pPr>
        <w:pStyle w:val="libNormal"/>
      </w:pPr>
      <w:r>
        <w:t>Moreover, ‘Umar had appointed their chiefs as rulers of many Muslim territories. He also exempted them from the processes of halving the wealth of his officials who had been accused of financial corruption, although he had received many complains against them.</w:t>
      </w:r>
    </w:p>
    <w:p w14:paraId="1FFEF55E" w14:textId="77777777" w:rsidR="008C5AE2" w:rsidRDefault="00766D75" w:rsidP="00766D75">
      <w:pPr>
        <w:pStyle w:val="libNormal"/>
      </w:pPr>
      <w:r>
        <w:t>‘Umar also paid much attention to the problems of the women of the Umayyads in such a way that he granted four thousand units of currency from the public treasury to Hind, the daughter of ‘Utbah and the mother of Mu’awiyah, so that she would invest it in business.</w:t>
      </w:r>
      <w:r w:rsidRPr="00D56C78">
        <w:rPr>
          <w:rStyle w:val="libFootnotenumChar"/>
        </w:rPr>
        <w:t>54</w:t>
      </w:r>
    </w:p>
    <w:p w14:paraId="165D046A" w14:textId="77777777" w:rsidR="008C5AE2" w:rsidRDefault="00766D75" w:rsidP="00766D75">
      <w:pPr>
        <w:pStyle w:val="libNormal"/>
      </w:pPr>
      <w:r>
        <w:t xml:space="preserve">In his own house, ‘Umar dedicated a special place that was furnished with the best furniture to Abu-Sufyan. When he was blamed for such deed, ‘Umar said, ‘This is the chief of Quraysh!’ </w:t>
      </w:r>
      <w:r w:rsidRPr="00D56C78">
        <w:rPr>
          <w:rStyle w:val="libFootnotenumChar"/>
        </w:rPr>
        <w:t>55</w:t>
      </w:r>
    </w:p>
    <w:p w14:paraId="6D35719C" w14:textId="77777777" w:rsidR="008C5AE2" w:rsidRDefault="00766D75" w:rsidP="00766D75">
      <w:pPr>
        <w:pStyle w:val="libNormal"/>
      </w:pPr>
      <w:r>
        <w:t>Based on all these ties between ‘Umar and the Umayyads, it becomes improbable to believe that they arranged to assassinate him.</w:t>
      </w:r>
    </w:p>
    <w:p w14:paraId="5BC3AD44" w14:textId="77777777" w:rsidR="008C5AE2" w:rsidRDefault="00766D75" w:rsidP="00766D75">
      <w:pPr>
        <w:pStyle w:val="libNormal"/>
      </w:pPr>
      <w:r>
        <w:t>However, it is confirmed that Abu-Lu'lu'ah decided to assassinate ‘Umar of his own and not at the behest of the Umayyads. The reason was that Abu- Lu'lu'ah, the Persian, was a young man angered and aggrieved for the sake of his community after he had seen his homeland conquered by force, losing its glory and dignity and had seen ‘Umar exaggerate in despising the Persians, declaring that he wished if there were an iron mountain separating him from them (i.e. the Persians).</w:t>
      </w:r>
    </w:p>
    <w:p w14:paraId="7449BDD0" w14:textId="77777777" w:rsidR="008C5AE2" w:rsidRDefault="00766D75" w:rsidP="00766D75">
      <w:pPr>
        <w:pStyle w:val="libNormal"/>
      </w:pPr>
      <w:r>
        <w:t xml:space="preserve">‘Umar thus detested the Persians so much that he used to keep them at a distance and he had even issued orders that they, except for their children, should not enter the capital, Al-Madinah. </w:t>
      </w:r>
      <w:r w:rsidRPr="00D56C78">
        <w:rPr>
          <w:rStyle w:val="libFootnotenumChar"/>
        </w:rPr>
        <w:t>56</w:t>
      </w:r>
      <w:r>
        <w:t xml:space="preserve"> He had also issued a verdict that only the Arabs should be entitled to inheritance and Persians and non-Arabs should not inherit from their predecessors except those who were born in the lands of the Arabs.</w:t>
      </w:r>
      <w:r w:rsidRPr="00D56C78">
        <w:rPr>
          <w:rStyle w:val="libFootnotenumChar"/>
        </w:rPr>
        <w:t>57</w:t>
      </w:r>
    </w:p>
    <w:p w14:paraId="474E943F" w14:textId="77777777" w:rsidR="008C5AE2" w:rsidRDefault="00766D75" w:rsidP="00766D75">
      <w:pPr>
        <w:pStyle w:val="libNormal"/>
      </w:pPr>
      <w:r>
        <w:t>‘Umar used to call them ‘ilj (a non-Arab infidel). On day, Abu-Lu'lu'ah himself went to ‘Umar to complain to him about the hardships he had to bear at the hands of his master Al-Mughirah and the heavy land taxes that his master had imposed on him. However, ‘Umar scolded him and said, ‘I think that the land tax imposed on you is still little if compared to the professions you master.’</w:t>
      </w:r>
    </w:p>
    <w:p w14:paraId="2E281C40" w14:textId="77777777" w:rsidR="008C5AE2" w:rsidRDefault="00766D75" w:rsidP="00766D75">
      <w:pPr>
        <w:pStyle w:val="libNormal"/>
      </w:pPr>
      <w:r>
        <w:t>This reply of ‘Umar created animosity and malice in Abu-Lu'lu'ah’s heart towards ‘Umar, causing him to carry a grudge against ‘Umar. On another occasion, ‘Umar passed by him and said, ‘I hear that you have claimed that you can construct a mill that can run on the wind?’</w:t>
      </w:r>
    </w:p>
    <w:p w14:paraId="04557679" w14:textId="77777777" w:rsidR="008C5AE2" w:rsidRDefault="00766D75" w:rsidP="00766D75">
      <w:pPr>
        <w:pStyle w:val="libNormal"/>
      </w:pPr>
      <w:r>
        <w:t xml:space="preserve">This ridicule made Abu-Lu'lu'ah very displeased and he replied at once, ‘I will most certainly make such a mill for you about which all people will talk.’ The next day, he went on to kill ‘Umar </w:t>
      </w:r>
      <w:r w:rsidRPr="00D56C78">
        <w:rPr>
          <w:rStyle w:val="libFootnotenumChar"/>
        </w:rPr>
        <w:t>58</w:t>
      </w:r>
      <w:r>
        <w:t xml:space="preserve"> and hit him three strikes one of which was under the navel that it could tear the interior skin. Abu-Lu'lu'ah then attacked the people who were present in the mosque and could stab eleven men. He then killed himself. </w:t>
      </w:r>
      <w:r w:rsidRPr="00D56C78">
        <w:rPr>
          <w:rStyle w:val="libFootnotenumChar"/>
        </w:rPr>
        <w:t>59</w:t>
      </w:r>
    </w:p>
    <w:p w14:paraId="112C6640" w14:textId="77777777" w:rsidR="008C5AE2" w:rsidRDefault="00766D75" w:rsidP="00766D75">
      <w:pPr>
        <w:pStyle w:val="libNormal"/>
      </w:pPr>
      <w:r>
        <w:t>Bleeding from the places of the injuries, ‘Umar was carried to his house. He asked the people around him, ‘Who has attacked me?’</w:t>
      </w:r>
    </w:p>
    <w:p w14:paraId="20533321" w14:textId="77777777" w:rsidR="008C5AE2" w:rsidRDefault="00766D75" w:rsidP="00766D75">
      <w:pPr>
        <w:pStyle w:val="libNormal"/>
      </w:pPr>
      <w:r>
        <w:t>They replied, ‘It was the slave of Al-Mughirah.’</w:t>
      </w:r>
    </w:p>
    <w:p w14:paraId="6D91B9C6" w14:textId="77777777" w:rsidR="008C5AE2" w:rsidRDefault="00766D75" w:rsidP="00766D75">
      <w:pPr>
        <w:pStyle w:val="libNormal"/>
      </w:pPr>
      <w:r>
        <w:t>He said, ‘I have told you not to bring any of these non-Arab infidels to us, but you did not obey me.’</w:t>
      </w:r>
      <w:r w:rsidRPr="00D56C78">
        <w:rPr>
          <w:rStyle w:val="libFootnotenumChar"/>
        </w:rPr>
        <w:t>60</w:t>
      </w:r>
    </w:p>
    <w:p w14:paraId="721CB27A" w14:textId="77777777" w:rsidR="008C5AE2" w:rsidRDefault="00766D75" w:rsidP="00766D75">
      <w:pPr>
        <w:pStyle w:val="libNormal"/>
      </w:pPr>
      <w:r>
        <w:t>His family summoned the physician who promptly arrived and asked his patient, ‘What is your favorite drink?’</w:t>
      </w:r>
    </w:p>
    <w:p w14:paraId="2DF50976" w14:textId="77777777" w:rsidR="008C5AE2" w:rsidRDefault="00766D75" w:rsidP="00766D75">
      <w:pPr>
        <w:pStyle w:val="libNormal"/>
      </w:pPr>
      <w:r>
        <w:t>‘Umar answered, ‘It is wine.’</w:t>
      </w:r>
    </w:p>
    <w:p w14:paraId="31F404DE" w14:textId="77777777" w:rsidR="008C5AE2" w:rsidRDefault="00766D75" w:rsidP="00766D75">
      <w:pPr>
        <w:pStyle w:val="libNormal"/>
      </w:pPr>
      <w:r>
        <w:t>So, they gave him wine to drink but it came out through the wounds. People said, ‘There is dirt in the blood.’ After that, they gave him milk to drink, but that also came out from his wound. Then, the physician became hopeless about him and said, ‘I do not think that you will survive the late afternoon.’</w:t>
      </w:r>
      <w:r w:rsidRPr="00D56C78">
        <w:rPr>
          <w:rStyle w:val="libFootnotenumChar"/>
        </w:rPr>
        <w:t>61</w:t>
      </w:r>
    </w:p>
    <w:p w14:paraId="2B3F20DB" w14:textId="77777777" w:rsidR="008C5AE2" w:rsidRDefault="00766D75" w:rsidP="00766D75">
      <w:pPr>
        <w:pStyle w:val="libNormal"/>
      </w:pPr>
      <w:r>
        <w:t>When he became certain that his end was near, ‘Umar told his son Abdullah to calculate how much he owed. When they checked, they found that he had owed the public treasury about sixty thousand (either dirham or dinar).</w:t>
      </w:r>
    </w:p>
    <w:p w14:paraId="2F796E6C" w14:textId="77777777" w:rsidR="008C5AE2" w:rsidRDefault="00766D75" w:rsidP="00766D75">
      <w:pPr>
        <w:pStyle w:val="libNormal"/>
      </w:pPr>
      <w:r>
        <w:t>‘Umar thus instructed his son Abdullah, saying, ‘If the property of the family of ‘Umar is sufficient to cover this amount, then you must pay it from your property. If it is not sufficient, you must ask the Banu-’Adi folks to settle the amount. If their money also does not cover the amount, then you must take it from the people of Quraysh. Beyond that, you must not ask anyone else.’</w:t>
      </w:r>
      <w:r w:rsidRPr="00D56C78">
        <w:rPr>
          <w:rStyle w:val="libFootnotenumChar"/>
        </w:rPr>
        <w:t>62</w:t>
      </w:r>
    </w:p>
    <w:p w14:paraId="3DC24426" w14:textId="77777777" w:rsidR="008C5AE2" w:rsidRDefault="00766D75" w:rsidP="00766D75">
      <w:pPr>
        <w:pStyle w:val="libNormal"/>
      </w:pPr>
      <w:r>
        <w:t>This instruction is subject to many points of criticism some of which are as follows:</w:t>
      </w:r>
    </w:p>
    <w:p w14:paraId="5916D967" w14:textId="77777777" w:rsidR="008C5AE2" w:rsidRDefault="00766D75" w:rsidP="00766D75">
      <w:pPr>
        <w:pStyle w:val="libNormal"/>
      </w:pPr>
      <w:r>
        <w:t>1. The huge sums of money that ‘Umar had taken as loans from the public treasury were utilized for his family expenses exclusively. If he had spent it on public affairs of Muslims, there would not have been any need to recover it from his family. Without any doubt, this is not at all in accordance with the character of ‘Umar that historians have portrayed, saying that he used to be very strict and austere regarding the public funds and he did not use anything of it for his personal needs.</w:t>
      </w:r>
    </w:p>
    <w:p w14:paraId="617AC313" w14:textId="77777777" w:rsidR="008C5AE2" w:rsidRDefault="00766D75" w:rsidP="00766D75">
      <w:pPr>
        <w:pStyle w:val="libNormal"/>
      </w:pPr>
      <w:r>
        <w:t>2. ‘Umar asked his son Abdullah to repay his debts from his own family funds and if that was not enough, it should be supplemented by the funds of his clan. This shows that he had also spent some of the public money on the Banu-’Adi clan. If not, he would not have asked that his debts should be covered by the members of this clan, because he had no right on other people’s wealth even if they were his relatives.</w:t>
      </w:r>
    </w:p>
    <w:p w14:paraId="6FF5E96A" w14:textId="77777777" w:rsidR="008C5AE2" w:rsidRDefault="00766D75" w:rsidP="00766D75">
      <w:pPr>
        <w:pStyle w:val="libNormal"/>
      </w:pPr>
      <w:r>
        <w:t>In my opinion, ‘Umar had given them the money from the pubic treasury, which is in contrary to the claims that he was strict towards his family and clan members so much so that he subjected them to poverty and hardship, he used to deal with them with so much austerity, and he deprived them of luxury to such an extent that he considered his relatives at par with other Muslims!</w:t>
      </w:r>
    </w:p>
    <w:p w14:paraId="05A51869" w14:textId="77777777" w:rsidR="008C5AE2" w:rsidRDefault="00766D75" w:rsidP="00766D75">
      <w:pPr>
        <w:pStyle w:val="libNormal"/>
      </w:pPr>
      <w:r>
        <w:t>3. ‘Umar then asked his son Abdullah to collect the amount from the members of the Quraysh tribe. This shows a deep and firm attachment of ‘Umar to these people. As historians state, ‘Umar was the sole representative of the Quraysh clan in his activities and he used to fulfill their desires and aspirations.</w:t>
      </w:r>
    </w:p>
    <w:p w14:paraId="643CC819" w14:textId="77777777" w:rsidR="008C5AE2" w:rsidRDefault="00766D75" w:rsidP="00766D75">
      <w:pPr>
        <w:pStyle w:val="libNormal"/>
      </w:pPr>
      <w:r>
        <w:t>Back to the developments of ‘Umar’s assassination, when Abdullah his son became assured that his father would very soon die, he requested him to nominate one to succeed him to the position of caliphate so that he would not leave the affairs of the community without a manager.</w:t>
      </w:r>
    </w:p>
    <w:p w14:paraId="35DFE49A" w14:textId="77777777" w:rsidR="008C5AE2" w:rsidRDefault="00766D75" w:rsidP="00766D75">
      <w:pPr>
        <w:pStyle w:val="libNormal"/>
      </w:pPr>
      <w:r>
        <w:t>He thus said, ‘O father, appoint someone as the next caliph over the community of Muhammad, because if the herder of the camels or sheep leaves his flock without a caretaker, you will consider him to have abandoned his trusts. With greater reason, you must not leave Muhammad’s community without a caretaker. Therefore, you are required to appoint someone as your successor in this matter.’</w:t>
      </w:r>
    </w:p>
    <w:p w14:paraId="7D3F9352" w14:textId="77777777" w:rsidR="008C5AE2" w:rsidRDefault="00766D75" w:rsidP="00766D75">
      <w:pPr>
        <w:pStyle w:val="libNormal"/>
      </w:pPr>
      <w:r>
        <w:t>‘Umar glanced at his son and said, ‘If I appoint one as caliph over them, then Abu-Bakr did the same; and if I neglect, then the Messenger of Allah did leave them without appointing a leader.’</w:t>
      </w:r>
      <w:r w:rsidRPr="00D56C78">
        <w:rPr>
          <w:rStyle w:val="libFootnotenumChar"/>
        </w:rPr>
        <w:t>63</w:t>
      </w:r>
    </w:p>
    <w:p w14:paraId="2916E1AC" w14:textId="77777777" w:rsidR="008C5AE2" w:rsidRDefault="00766D75" w:rsidP="00766D75">
      <w:pPr>
        <w:pStyle w:val="libNormal"/>
      </w:pPr>
      <w:r>
        <w:t>How strange this statement is! ‘Umar, having been bedridden, seemed to have forgotten, due to hallucination, that the Holy Prophet (S) appointed Imam Ali ibn Abi Talib(‘a) as the next leader and as his successor to the position of leadership on that day at Ghadir Khumm and ordered all Muslims to pay homage to him.</w:t>
      </w:r>
    </w:p>
    <w:p w14:paraId="3848BE18" w14:textId="77777777" w:rsidR="008C5AE2" w:rsidRDefault="00766D75" w:rsidP="00766D75">
      <w:pPr>
        <w:pStyle w:val="libNormal"/>
      </w:pPr>
      <w:r>
        <w:t>‘Umar himself was one of those who swore allegiance to Imam Ali (‘a) as their next leader, saying his famous word: ‘Congratulations to you, O Ali! You have become my master and the master of all believing men and women.’</w:t>
      </w:r>
    </w:p>
    <w:p w14:paraId="086517E2" w14:textId="77777777" w:rsidR="008C5AE2" w:rsidRDefault="00766D75" w:rsidP="00766D75">
      <w:pPr>
        <w:pStyle w:val="libNormal"/>
      </w:pPr>
      <w:r>
        <w:t>Once more, was Abu-Bakr more caring for the Muslims than the Holy Prophet (S) was, so that he appointed the next caliph while the Prophet (S) neglected this critical issue and refrained from nominating any one for this sensitive position?</w:t>
      </w:r>
    </w:p>
    <w:p w14:paraId="4818ADFD" w14:textId="77777777" w:rsidR="008C5AE2" w:rsidRDefault="00766D75" w:rsidP="00766D75">
      <w:pPr>
        <w:pStyle w:val="libNormal"/>
      </w:pPr>
      <w:r>
        <w:t>In any case, ‘Umar’s wounds troubled him in such an intensifying way that he declared, ‘If whatever I have on the earth had been of gold, I would have given all as penalty in lieu of my release from the divine chastisement before I meet Him.’</w:t>
      </w:r>
      <w:r w:rsidRPr="00D56C78">
        <w:rPr>
          <w:rStyle w:val="libFootnotenumChar"/>
        </w:rPr>
        <w:t>64</w:t>
      </w:r>
    </w:p>
    <w:p w14:paraId="6A970F94" w14:textId="77777777" w:rsidR="008C5AE2" w:rsidRDefault="00766D75" w:rsidP="00766D75">
      <w:pPr>
        <w:pStyle w:val="libNormal"/>
      </w:pPr>
      <w:r>
        <w:t>‘Umar then asked his son Abdullah to put his cheek on the ground. Abdullah did not pay any heed to ‘Umar’s request, believing that his father had lost his mind. ‘Umar repeated the same request, and Abdullah did not respond. In the third time, ‘Umar shouted at his son, ‘Put my cheek on the ground! May you lose your mother!’</w:t>
      </w:r>
    </w:p>
    <w:p w14:paraId="1213D84B" w14:textId="77777777" w:rsidR="008C5AE2" w:rsidRDefault="00766D75" w:rsidP="00766D75">
      <w:pPr>
        <w:pStyle w:val="libNormal"/>
      </w:pPr>
      <w:r>
        <w:t>This time, Abdullah came forward and put the cheek of ‘Umar on the ground. ‘Umar began to weep bitterly and repeat these words: ‘Woe to ‘Umar! Woe to ‘Umar if Allah will not forgive him.’</w:t>
      </w:r>
      <w:r w:rsidRPr="00D56C78">
        <w:rPr>
          <w:rStyle w:val="libFootnotenumChar"/>
        </w:rPr>
        <w:t>65</w:t>
      </w:r>
    </w:p>
    <w:p w14:paraId="0208818E" w14:textId="77777777" w:rsidR="008C5AE2" w:rsidRDefault="00766D75" w:rsidP="00766D75">
      <w:pPr>
        <w:pStyle w:val="libNormal"/>
      </w:pPr>
      <w:r>
        <w:t>Probably, ‘Umar, in the last moments of his lifetime, recalled the maltreatments and crises he had brought to the Holy Prophet’s Household (‘a).</w:t>
      </w:r>
    </w:p>
    <w:p w14:paraId="1E3DCA64" w14:textId="77777777" w:rsidR="008C5AE2" w:rsidRDefault="00766D75" w:rsidP="00766D75">
      <w:pPr>
        <w:pStyle w:val="libNormal"/>
      </w:pPr>
      <w:r>
        <w:t>‘Umar requested his son to take permission from ‘A'ishah to allow ‘Umar to be buried alongside the Holy Prophet (S) and Abu-Bakr. ‘A'ishah did.</w:t>
      </w:r>
      <w:r w:rsidRPr="00D56C78">
        <w:rPr>
          <w:rStyle w:val="libFootnotenumChar"/>
        </w:rPr>
        <w:t>66</w:t>
      </w:r>
    </w:p>
    <w:p w14:paraId="22754209" w14:textId="77777777" w:rsidR="008C5AE2" w:rsidRDefault="00766D75" w:rsidP="00766D75">
      <w:pPr>
        <w:pStyle w:val="libNormal"/>
      </w:pPr>
      <w:r>
        <w:t>Commenting on this request, Shi’ite theologians express the same objection they raised against the burial of Abu-Bakr next to the Holy Prophet (S), saying: If whatever was left by the Holy Prophet (S) was not to be inherited by his family members; rather, it should be given to the man in authority as a public treasury or alms, according to what Abu-Bakr had reported from the Holy Prophet (S), it would then be senseless for ‘Umar to ask permission from ‘A'ishah to allow him to be buried there.</w:t>
      </w:r>
    </w:p>
    <w:p w14:paraId="67238D86" w14:textId="77777777" w:rsidR="008C5AE2" w:rsidRDefault="00766D75" w:rsidP="00766D75">
      <w:pPr>
        <w:pStyle w:val="libNormal"/>
      </w:pPr>
      <w:r>
        <w:t>On the other hand, if the heirs of the Holy Prophet (S) have the right to inherit him according to the laws of inheritance, as is confirmed by the Ahl Al-Bayt (‘a), then ‘A'ishah had no share in this inheritance, because widows do not inherit lands; rather, they inherit constructions only. Such being the case, ‘Umar should have asked permission from the actual heirs of the Holy Prophet (S). However, ‘Umar did not.</w:t>
      </w:r>
    </w:p>
    <w:p w14:paraId="41D6EAAB" w14:textId="07732372" w:rsidR="00766D75" w:rsidRDefault="00766D75" w:rsidP="00DC5E41">
      <w:pPr>
        <w:pStyle w:val="Heading3"/>
      </w:pPr>
      <w:bookmarkStart w:id="158" w:name="_Toc70729505"/>
      <w:r>
        <w:t>The shura system</w:t>
      </w:r>
      <w:bookmarkEnd w:id="158"/>
    </w:p>
    <w:p w14:paraId="4B4A92FD" w14:textId="77777777" w:rsidR="008C5AE2" w:rsidRDefault="00766D75" w:rsidP="00766D75">
      <w:pPr>
        <w:pStyle w:val="libNormal"/>
      </w:pPr>
      <w:r>
        <w:t>Just like the biased system of Saqifah, ‘Umar’s invention of the so-called shura system was the foundation of all these terrible circumstances and calamities that have befallen the Muslims and was the basic event that has created great mischief in the Muslim world and subjected them to everlasting difficulties and hardships.</w:t>
      </w:r>
    </w:p>
    <w:p w14:paraId="219D90FF" w14:textId="77777777" w:rsidR="008C5AE2" w:rsidRDefault="00766D75" w:rsidP="00766D75">
      <w:pPr>
        <w:pStyle w:val="libNormal"/>
      </w:pPr>
      <w:r>
        <w:t>Actually, the shura system was a notorious plot purely intended for nothing other than eliminating Imam Ali (‘a) from holding the position of leadership of the Muslim community. It was also purposed for enabling the Umayyads to come to power, as an attempt from ‘Umar to please the emotions of the people of Quraysh whose hearts were still filled with malice and hatred towards Imam Ali (‘a).</w:t>
      </w:r>
    </w:p>
    <w:p w14:paraId="386861A0" w14:textId="77777777" w:rsidR="008C5AE2" w:rsidRDefault="00766D75" w:rsidP="00766D75">
      <w:pPr>
        <w:pStyle w:val="libNormal"/>
      </w:pPr>
      <w:r>
        <w:t>In this discussion, we will describe analytically ‘Umar’s innovative shura system away from traditional sentiments, since this issue is strongly related to the life course of Imam Ali ibn Abi Talib (‘a).</w:t>
      </w:r>
    </w:p>
    <w:p w14:paraId="2395F206" w14:textId="77777777" w:rsidR="008C5AE2" w:rsidRDefault="00766D75" w:rsidP="00766D75">
      <w:pPr>
        <w:pStyle w:val="libNormal"/>
      </w:pPr>
      <w:r>
        <w:t>When ‘Umar despaired of survival and saw his imminent end, he began to think about the one who would take over the command after him from those leaders who had taken part in preparing the ground for Abu-Bakr. He then mentioned them one by one and saw that death had come upon all of them.</w:t>
      </w:r>
    </w:p>
    <w:p w14:paraId="26797279" w14:textId="77777777" w:rsidR="008C5AE2" w:rsidRDefault="00766D75" w:rsidP="00766D75">
      <w:pPr>
        <w:pStyle w:val="libNormal"/>
      </w:pPr>
      <w:r>
        <w:t>At that moment, he wailed and expressed regret saying, ‘If Abu-’Ubaydah were alive, I would make him the caliph, because he was the most trustworthy of the community. If Salim, the manumitted slave of Abu-Hudhayfah, were alive, I would appoint him as the caliph as he loved God too much’’</w:t>
      </w:r>
    </w:p>
    <w:p w14:paraId="7730E2F3" w14:textId="77777777" w:rsidR="008C5AE2" w:rsidRDefault="00766D75" w:rsidP="00766D75">
      <w:pPr>
        <w:pStyle w:val="libNormal"/>
      </w:pPr>
      <w:r>
        <w:t>In fact, Abu-’Ubaydah had nothing to do with serving Islam and fighting for its sake. Likewise, Salim the slave of Abu-Hudhayfah was not a prominent personality who had done any favor to Islam; rather, he was an ordinary Muslim. His one and only favor was that he contributed positively to the plot that was hatched under the Saqifah and could protect the members of that plot.</w:t>
      </w:r>
    </w:p>
    <w:p w14:paraId="183BC033" w14:textId="77777777" w:rsidR="008C5AE2" w:rsidRDefault="00766D75" w:rsidP="00766D75">
      <w:pPr>
        <w:pStyle w:val="libNormal"/>
      </w:pPr>
      <w:r>
        <w:t>We wonder why ‘Umar did not mention any one of those who were alive and who had participated in serving and reinforcing Islam, such as Imam Ali (‘a) and the other prominent Companions like ‘Ammar ibn Yasir, Abu-Dharr, and the Ansar so that he may have nominated them for this position!</w:t>
      </w:r>
    </w:p>
    <w:p w14:paraId="5C7DB543" w14:textId="77777777" w:rsidR="008C5AE2" w:rsidRDefault="00766D75" w:rsidP="00766D75">
      <w:pPr>
        <w:pStyle w:val="libNormal"/>
      </w:pPr>
      <w:r>
        <w:t>He only searched in the list of the dead Companions and wished that he would have appointed Abu-’Ubaydah or Salim as caliphs if they had been alive!</w:t>
      </w:r>
    </w:p>
    <w:p w14:paraId="54E35597" w14:textId="77777777" w:rsidR="008C5AE2" w:rsidRDefault="00766D75" w:rsidP="00766D75">
      <w:pPr>
        <w:pStyle w:val="libNormal"/>
      </w:pPr>
      <w:r>
        <w:t>‘Umar’s friends asked him to appoint one to succeed him to this position and to govern the affairs of the community. However, ‘Umar refused, saying, ‘I do not like that I should take the responsibility for this position after my death after I have taken it in my lifetime.’</w:t>
      </w:r>
    </w:p>
    <w:p w14:paraId="26060391" w14:textId="77777777" w:rsidR="008C5AE2" w:rsidRDefault="00766D75" w:rsidP="00766D75">
      <w:pPr>
        <w:pStyle w:val="libNormal"/>
      </w:pPr>
      <w:r>
        <w:t>Not much time passed but that ‘Umar defeated his intention and named the six members of the Shura committee and entrusted them to elect one of them for the leadership of the community. In this way, he imposed his choice on the Muslims and made himself take the responsibility for caliphate after his death after he had taken it in his lifetime!</w:t>
      </w:r>
    </w:p>
    <w:p w14:paraId="1C844793" w14:textId="77777777" w:rsidR="008C5AE2" w:rsidRDefault="00766D75" w:rsidP="00766D75">
      <w:pPr>
        <w:pStyle w:val="libNormal"/>
      </w:pPr>
      <w:r>
        <w:t>Commenting on this procedure, Ibn Abi’l-Hadid, in Sharh Nahj Al-Balaghah 12:260, says, ‘What picture can taking responsibility for caliphate be clearer than this? What is the difference in taking such responsibility between appointing a certain person for this position and restricting it to such procedure?’</w:t>
      </w:r>
    </w:p>
    <w:p w14:paraId="2394FB93" w14:textId="77777777" w:rsidR="008C5AE2" w:rsidRDefault="00766D75" w:rsidP="00766D75">
      <w:pPr>
        <w:pStyle w:val="libNormal"/>
      </w:pPr>
      <w:r>
        <w:t>‘Umar then ordered Suhayb to lead the congregational prayers. So, Suhayb did. About this incident, Al-Farazdaq, a famous Arab poet, says, ‘Suhayb led the congregational prayers for three times after which he entrusted caliphate with the son of ‘Affan to change it into monarchy, yet unintentionally.’</w:t>
      </w:r>
      <w:r w:rsidRPr="00D56C78">
        <w:rPr>
          <w:rStyle w:val="libFootnotenumChar"/>
        </w:rPr>
        <w:t>67</w:t>
      </w:r>
    </w:p>
    <w:p w14:paraId="0BDCF04F" w14:textId="19BA8535" w:rsidR="00766D75" w:rsidRDefault="00766D75" w:rsidP="00DC5E41">
      <w:pPr>
        <w:pStyle w:val="Heading3"/>
      </w:pPr>
      <w:bookmarkStart w:id="159" w:name="_Toc70729506"/>
      <w:r>
        <w:t>‘Umar With The Members Of The Shura Committee</w:t>
      </w:r>
      <w:bookmarkEnd w:id="159"/>
    </w:p>
    <w:p w14:paraId="562DCF2B" w14:textId="77777777" w:rsidR="008C5AE2" w:rsidRDefault="00766D75" w:rsidP="00766D75">
      <w:pPr>
        <w:pStyle w:val="libNormal"/>
      </w:pPr>
      <w:r>
        <w:t>‘Umar selected six persons, made them the members of the Shura committee, and ordered them to select one of them to assume leadership. These six persons are namely Imam Ali (‘a), Sa’d ibn Abi-Waqqas, Al-Zubayr ibn Al- ‘Awwam, Talhah ibn ‘Ubaydullah, ‘Uthman ibn ‘Affan, and Abd Al-Rahman ibn ‘Awf.</w:t>
      </w:r>
    </w:p>
    <w:p w14:paraId="3DB0C826" w14:textId="77777777" w:rsidR="008C5AE2" w:rsidRDefault="00766D75" w:rsidP="00766D75">
      <w:pPr>
        <w:pStyle w:val="libNormal"/>
      </w:pPr>
      <w:r>
        <w:t xml:space="preserve">‘Umar also claimed that the Holy Prophet (S) was pleased with these six persons up to the termination of his lifetime and that they were given the good tidings that they would be in Paradise. </w:t>
      </w:r>
      <w:r w:rsidRPr="00D56C78">
        <w:rPr>
          <w:rStyle w:val="libFootnotenumChar"/>
        </w:rPr>
        <w:t>68</w:t>
      </w:r>
    </w:p>
    <w:p w14:paraId="5B80838E" w14:textId="77777777" w:rsidR="008C5AE2" w:rsidRDefault="00766D75" w:rsidP="00766D75">
      <w:pPr>
        <w:pStyle w:val="libNormal"/>
      </w:pPr>
      <w:r>
        <w:t>It is noticeable that ‘Umar did not give any share to the Ansar who had supported and received the Holy Prophet (S) and the first Muslims of Makkah warmly. This may be because the Ansar took sides with Imam Ali (‘a). Hence, the six-member shura committee was restricted to the people of Quraysh exclusively.</w:t>
      </w:r>
    </w:p>
    <w:p w14:paraId="7D601B42" w14:textId="77777777" w:rsidR="008C5AE2" w:rsidRDefault="00766D75" w:rsidP="00766D75">
      <w:pPr>
        <w:pStyle w:val="libNormal"/>
      </w:pPr>
      <w:r>
        <w:t>‘Umar ordered that these six persons should be summoned. When they presented themselves before him, he addressed them in a very sarcastic and critical manner and ascribed ill-favored descriptions to them that made them unqualified to hold the position of leading the Muslim community.</w:t>
      </w:r>
    </w:p>
    <w:p w14:paraId="5FAC93F5" w14:textId="77777777" w:rsidR="008C5AE2" w:rsidRDefault="00766D75" w:rsidP="00766D75">
      <w:pPr>
        <w:pStyle w:val="libNormal"/>
      </w:pPr>
      <w:r>
        <w:t>Historicists have recorded ‘Umar’s conversation with each one of them. Let us now present some of these conversations:</w:t>
      </w:r>
    </w:p>
    <w:p w14:paraId="108B71FB" w14:textId="77777777" w:rsidR="008C5AE2" w:rsidRDefault="00766D75" w:rsidP="00766D75">
      <w:pPr>
        <w:pStyle w:val="libNormal"/>
      </w:pPr>
      <w:r>
        <w:t>When ‘Umar glanced at these six persons, he said, ‘Are all of you desirous for holding caliphate after me?’</w:t>
      </w:r>
    </w:p>
    <w:p w14:paraId="36214C71" w14:textId="77777777" w:rsidR="008C5AE2" w:rsidRDefault="00766D75" w:rsidP="00766D75">
      <w:pPr>
        <w:pStyle w:val="libNormal"/>
      </w:pPr>
      <w:r>
        <w:t>None of them answered him; therefore, he repeated the same question. Here, Al-Zubayr answered, ‘What makes us aloof from it? When you held it, you managed it adequately. We are not less than you are with regard to our family ties to Quraysh, our precedence to this religion, and our relation to the Prophet.’</w:t>
      </w:r>
    </w:p>
    <w:p w14:paraId="2A478C9F" w14:textId="77777777" w:rsidR="008C5AE2" w:rsidRDefault="00766D75" w:rsidP="00766D75">
      <w:pPr>
        <w:pStyle w:val="libNormal"/>
      </w:pPr>
      <w:r>
        <w:t>‘Umar could not refute Al-Zubayr’s claim, because it was perfect. Then, he turned his face towards them and said, ‘May I tell you what you are?’</w:t>
      </w:r>
    </w:p>
    <w:p w14:paraId="6054BA22" w14:textId="77777777" w:rsidR="008C5AE2" w:rsidRDefault="00766D75" w:rsidP="00766D75">
      <w:pPr>
        <w:pStyle w:val="libNormal"/>
      </w:pPr>
      <w:r>
        <w:t>‘Yes, you may. If we ask you to accept our resignation, you will not,’ they all answered.</w:t>
      </w:r>
    </w:p>
    <w:p w14:paraId="156AA347" w14:textId="77777777" w:rsidR="008C5AE2" w:rsidRDefault="00766D75" w:rsidP="00766D75">
      <w:pPr>
        <w:pStyle w:val="libNormal"/>
      </w:pPr>
      <w:r>
        <w:t>‘Umar then began to explain each one’s menTalibty and tendency. Addressing each one of them separately, ‘Umar said to Al-Zubayr, ‘As for you, O Zubayr, you are swiftly bored and fickle. You are secured only when you are pleased, but you cannot be secured when you are infuriated. One day, you are human, but the other day you are devil.</w:t>
      </w:r>
    </w:p>
    <w:p w14:paraId="154713CE" w14:textId="77777777" w:rsidR="008C5AE2" w:rsidRDefault="00766D75" w:rsidP="00766D75">
      <w:pPr>
        <w:pStyle w:val="libNormal"/>
      </w:pPr>
      <w:r>
        <w:t>If this caliphate reaches you, you will spend your day quarreling in the desert for even the most trivial amount of barley (i.e. out of niggardliness). If you hold this position, who will then save the people from you on the days when you are devil? Whose soul will you spare on the days when you are infuriated? Allah will never consent to giving you the administration of the affairs of this community while you are so.’</w:t>
      </w:r>
      <w:r w:rsidRPr="00D56C78">
        <w:rPr>
          <w:rStyle w:val="libFootnotenumChar"/>
        </w:rPr>
        <w:t>69</w:t>
      </w:r>
    </w:p>
    <w:p w14:paraId="4E4AEE44" w14:textId="77777777" w:rsidR="008C5AE2" w:rsidRDefault="00766D75" w:rsidP="00766D75">
      <w:pPr>
        <w:pStyle w:val="libNormal"/>
      </w:pPr>
      <w:r>
        <w:t>Turning his face toward Talhah, ‘Umar said, ‘Shall I say or I would better keep silent about you?’ Reproaching ‘Umar, Talhah said, ‘Do you ever say anything good?’</w:t>
      </w:r>
    </w:p>
    <w:p w14:paraId="3B6D1BD3" w14:textId="77777777" w:rsidR="008C5AE2" w:rsidRDefault="00766D75" w:rsidP="00766D75">
      <w:pPr>
        <w:pStyle w:val="libNormal"/>
      </w:pPr>
      <w:r>
        <w:t>Hence, ‘Umar said, ‘I know you since the day when your finger was hit in the Battle of Uhud. Since that day, you are showing off. Verily, Allah’s Messenger departed life while he was angry with you, because of what you had said when the Verse of Veiling was revealed.’</w:t>
      </w:r>
      <w:r w:rsidRPr="00D56C78">
        <w:rPr>
          <w:rStyle w:val="libFootnotenumChar"/>
        </w:rPr>
        <w:t>70</w:t>
      </w:r>
    </w:p>
    <w:p w14:paraId="6B356689" w14:textId="77777777" w:rsidR="008C5AE2" w:rsidRDefault="00766D75" w:rsidP="00766D75">
      <w:pPr>
        <w:pStyle w:val="libNormal"/>
      </w:pPr>
      <w:r>
        <w:t>Turning his face toward Sa’d ibn Abi-Waqqas, ‘Umar said, ‘You master nothing but cavalry, hunting, and using arrows and lances. Besides, the tribe of Zuhrah cannot manage caliphate and the affairs of people.’</w:t>
      </w:r>
      <w:r w:rsidRPr="00D56C78">
        <w:rPr>
          <w:rStyle w:val="libFootnotenumChar"/>
        </w:rPr>
        <w:t>71</w:t>
      </w:r>
    </w:p>
    <w:p w14:paraId="1F8EF248" w14:textId="77777777" w:rsidR="008C5AE2" w:rsidRDefault="00766D75" w:rsidP="00766D75">
      <w:pPr>
        <w:pStyle w:val="libNormal"/>
      </w:pPr>
      <w:r>
        <w:t>Turning his face toward Abd Al-Rahman ibn ‘Awf, ‘Umar said, ‘If the half of the faith of all Muslims is weighed to your faith, your faith will preponderate. However, this matter is not suitable to one who is as weak as you are. Besides, the tribe of Zuhrah has nothing to do with such affairs.’</w:t>
      </w:r>
      <w:r w:rsidRPr="00D56C78">
        <w:rPr>
          <w:rStyle w:val="libFootnotenumChar"/>
        </w:rPr>
        <w:t>72</w:t>
      </w:r>
    </w:p>
    <w:p w14:paraId="4EB3F16B" w14:textId="77777777" w:rsidR="008C5AE2" w:rsidRDefault="00766D75" w:rsidP="00766D75">
      <w:pPr>
        <w:pStyle w:val="libNormal"/>
      </w:pPr>
      <w:r>
        <w:t>Finally, ‘Umar turned his face toward Imam Ali (‘a) and said, ‘You would be the most qualified for this position unless you had sense of humor! By Allah I swear this: If you assume this position, you will most certainly lead people to the brightest truth and the straightest path.’</w:t>
      </w:r>
    </w:p>
    <w:p w14:paraId="311CAE27" w14:textId="77777777" w:rsidR="008C5AE2" w:rsidRDefault="00766D75" w:rsidP="00766D75">
      <w:pPr>
        <w:pStyle w:val="libNormal"/>
      </w:pPr>
      <w:r>
        <w:t>We wonder at which situation Imam Ali (‘a) had a sense of humor due to which he was unqualified to rule over people. It is known for everyone that Imam Ali (‘a) was always serious and steadfast on the truth throughout his lifetime. However, ‘Umar confessed that Imam Ali (‘a) would lead people to the brightest truth and guide them to the straightest path. Of course, one who is so cannot be unserious and dismissive.</w:t>
      </w:r>
    </w:p>
    <w:p w14:paraId="43FC74E2" w14:textId="77777777" w:rsidR="008C5AE2" w:rsidRDefault="00766D75" w:rsidP="00766D75">
      <w:pPr>
        <w:pStyle w:val="libNormal"/>
      </w:pPr>
      <w:r>
        <w:t>As long as ‘Umar confessed that Imam Ali (‘a), if he assumed leadership, would apply thorough truth to people and lead them to follow the straight path, then why did he make him one of the members of the shura committee rather than appointing him as the next leader directly?</w:t>
      </w:r>
    </w:p>
    <w:p w14:paraId="394B3CEE" w14:textId="77777777" w:rsidR="008C5AE2" w:rsidRDefault="00766D75" w:rsidP="00766D75">
      <w:pPr>
        <w:pStyle w:val="libNormal"/>
      </w:pPr>
      <w:r>
        <w:t>Turning his face toward ‘Uthman ibn ‘Affan the chief of the Umayyad family and the one who wrote down Abu-Bakr’s decision of appointing ‘Umar as the next caliph, ‘Umar said, ‘It is really yours! I see coming that the people of Quraysh will entrust this position to you because they love you, and you will certainly place the sons of Umayyah and the sons of Abi-Ma’it on the shoulders of people.</w:t>
      </w:r>
    </w:p>
    <w:p w14:paraId="7A2FF155" w14:textId="77777777" w:rsidR="008C5AE2" w:rsidRDefault="00766D75" w:rsidP="00766D75">
      <w:pPr>
        <w:pStyle w:val="libNormal"/>
      </w:pPr>
      <w:r>
        <w:t>You will also give them the allowances exclusively. Then, a group of the wolflike ferocious Arabs will march toward you and slaughter you on your bed. By Allah, if you do that, they will do so; and if they do so, you will have done that.’</w:t>
      </w:r>
    </w:p>
    <w:p w14:paraId="67652C41" w14:textId="77777777" w:rsidR="008C5AE2" w:rsidRDefault="00766D75" w:rsidP="00766D75">
      <w:pPr>
        <w:pStyle w:val="libNormal"/>
      </w:pPr>
      <w:r>
        <w:t>‘Umar then took ‘Uthman from the neck and said, ‘When this will take place, then remember these words of mine.’</w:t>
      </w:r>
      <w:r w:rsidRPr="00D56C78">
        <w:rPr>
          <w:rStyle w:val="libFootnotenumChar"/>
        </w:rPr>
        <w:t>73</w:t>
      </w:r>
    </w:p>
    <w:p w14:paraId="0590C24D" w14:textId="77777777" w:rsidR="008C5AE2" w:rsidRDefault="00766D75" w:rsidP="00766D75">
      <w:pPr>
        <w:pStyle w:val="libNormal"/>
      </w:pPr>
      <w:r>
        <w:t>It goes without saying that the people of Quraysh did not give the position of caliphate to ‘Uthman; rather, ‘Umar did. Besides, ‘Umar selected ‘Uthman for this position a long time before his final ailment. In this respect, Al-Hasan ibn Nasr reported that when he once went on Hajj pilgrimage in the company of ‘Umar ibn Al-Khattab, the cameleer was singing, ‘The Emir after ‘Umar will be ‘Uthman ibn ‘Affan.’</w:t>
      </w:r>
      <w:r w:rsidRPr="00D56C78">
        <w:rPr>
          <w:rStyle w:val="libFootnotenumChar"/>
        </w:rPr>
        <w:t>74</w:t>
      </w:r>
    </w:p>
    <w:p w14:paraId="081EA57A" w14:textId="77777777" w:rsidR="008C5AE2" w:rsidRDefault="00766D75" w:rsidP="00766D75">
      <w:pPr>
        <w:pStyle w:val="libNormal"/>
      </w:pPr>
      <w:r>
        <w:t>The ‘Umar-invented shura system would inevitably lead to ‘Uthman’s winning the caliphate. ‘Umar made ‘Uthman one of the six members of the shura committee while the majority of the other members enjoyed strong ties with the Umayyads and they would never select anyone save ‘Uthman for this position.</w:t>
      </w:r>
    </w:p>
    <w:p w14:paraId="2C88DD83" w14:textId="77777777" w:rsidR="008C5AE2" w:rsidRDefault="00766D75" w:rsidP="00766D75">
      <w:pPr>
        <w:pStyle w:val="libNormal"/>
      </w:pPr>
      <w:r>
        <w:t>The other narration, which has been reported by Ibn Qutaybah, reads as follows:</w:t>
      </w:r>
    </w:p>
    <w:p w14:paraId="2B0A4152" w14:textId="77777777" w:rsidR="008C5AE2" w:rsidRDefault="00766D75" w:rsidP="00766D75">
      <w:pPr>
        <w:pStyle w:val="libNormal"/>
      </w:pPr>
      <w:r>
        <w:t>When the members of the Shura committee met with ‘Umar, they said to him, ‘Say something about us so that we may use your opinion as point of debate and we be guided by your views.’</w:t>
      </w:r>
    </w:p>
    <w:p w14:paraId="06864013" w14:textId="77777777" w:rsidR="008C5AE2" w:rsidRDefault="00766D75" w:rsidP="00766D75">
      <w:pPr>
        <w:pStyle w:val="libNormal"/>
      </w:pPr>
      <w:r>
        <w:t>‘Umar, addressing Sa’d, said, ‘By Allah, nothing prevented me from appointing you as the next caliph except your cruelty and hard-heartedness. Besides, you are a man of war.’</w:t>
      </w:r>
    </w:p>
    <w:p w14:paraId="3BE68EC3" w14:textId="77777777" w:rsidR="008C5AE2" w:rsidRDefault="00766D75" w:rsidP="00766D75">
      <w:pPr>
        <w:pStyle w:val="libNormal"/>
      </w:pPr>
      <w:r>
        <w:t>To Abd Al-Rahman, ‘Umar said, ‘nothing prevents me from appointing you as the next caliph except that you are verily Pharaoh (i.e. tyrant) of this community.</w:t>
      </w:r>
    </w:p>
    <w:p w14:paraId="6A3BBE44" w14:textId="77777777" w:rsidR="008C5AE2" w:rsidRDefault="00766D75" w:rsidP="00766D75">
      <w:pPr>
        <w:pStyle w:val="libNormal"/>
      </w:pPr>
      <w:r>
        <w:t>To Al-Zubayr, ‘Umar said, ‘nothing prevents me from choosing you except that you are secured in your pleasure but not in your anger.’</w:t>
      </w:r>
    </w:p>
    <w:p w14:paraId="290CDDEA" w14:textId="77777777" w:rsidR="008C5AE2" w:rsidRDefault="00766D75" w:rsidP="00766D75">
      <w:pPr>
        <w:pStyle w:val="libNormal"/>
      </w:pPr>
      <w:r>
        <w:t>About Talhah, ‘Umar said, ‘nothing prevents me from appointing Talhah for this position except that he is arrogant and proud. If he becomes the caliph, he will put the ring of his seal on his wife’s finger.’</w:t>
      </w:r>
    </w:p>
    <w:p w14:paraId="31526E85" w14:textId="77777777" w:rsidR="008C5AE2" w:rsidRDefault="00766D75" w:rsidP="00766D75">
      <w:pPr>
        <w:pStyle w:val="libNormal"/>
      </w:pPr>
      <w:r>
        <w:t>To ‘Uthman, ‘Umar said, ‘Nothing prevents me from deciding on you except your bigotry and your favoritism toward your clan.’</w:t>
      </w:r>
    </w:p>
    <w:p w14:paraId="78E4E9DC" w14:textId="77777777" w:rsidR="008C5AE2" w:rsidRDefault="00766D75" w:rsidP="00766D75">
      <w:pPr>
        <w:pStyle w:val="libNormal"/>
      </w:pPr>
      <w:r>
        <w:t>To Imam Ali (‘a), ‘Umar said, ‘Nothing prevents me from selecting you except your greed for it. In fact, you are the most qualified of all people for this position, and if you come to it, you shall act on the manifest truth and the straight path.’</w:t>
      </w:r>
      <w:r w:rsidRPr="00D56C78">
        <w:rPr>
          <w:rStyle w:val="libFootnotenumChar"/>
        </w:rPr>
        <w:t>75</w:t>
      </w:r>
    </w:p>
    <w:p w14:paraId="0C6693A4" w14:textId="77777777" w:rsidR="008C5AE2" w:rsidRDefault="00766D75" w:rsidP="00766D75">
      <w:pPr>
        <w:pStyle w:val="libNormal"/>
      </w:pPr>
      <w:r>
        <w:t>‘Umar thus associated the members of the Shura with undesirable qualities. He labeled Abd Al-Rahman ibn ‘Awf as Pharaoh of the community. If Abd Al-Rahman was such a tyrannical person, how could ‘Umar nominate him for the next leadership? However, in the last chapter of his will, ‘Umar surprisingly authorized the final decision of caliphate to Abd Al-Rahman and made his opinion binding on all.</w:t>
      </w:r>
    </w:p>
    <w:p w14:paraId="22DE1BA7" w14:textId="77777777" w:rsidR="008C5AE2" w:rsidRDefault="00766D75" w:rsidP="00766D75">
      <w:pPr>
        <w:pStyle w:val="libNormal"/>
      </w:pPr>
      <w:r>
        <w:t>In the same way, he alleged that Imam Ali (‘a) was greedy for caliphate. This is inaccurate! Imam Ali’s biography testifies to the opposite of this accusation. Greed did not find any way to Imam Ali’s heart, especially for mundane affairs and worldly positions. He (‘a) neither desired for power nor did he ever wish to rule over people.</w:t>
      </w:r>
    </w:p>
    <w:p w14:paraId="119837E6" w14:textId="77777777" w:rsidR="008C5AE2" w:rsidRDefault="00766D75" w:rsidP="00766D75">
      <w:pPr>
        <w:pStyle w:val="libNormal"/>
      </w:pPr>
      <w:r>
        <w:t>Imam Ali (‘a) only argued the caliphs and proved with overwhelming points of evidence that he was more entitled to this position than any one of them was, in order that he would be able to put into practice the laws of the Holy Quran and the justice of Islam, as he was more qualified and worthier of holding this position than they were. He did not fall prey to selfish desires and did not expose himself to fondness of worldly pleasures.</w:t>
      </w:r>
    </w:p>
    <w:p w14:paraId="38939158" w14:textId="77777777" w:rsidR="008C5AE2" w:rsidRDefault="00766D75" w:rsidP="00766D75">
      <w:pPr>
        <w:pStyle w:val="libNormal"/>
      </w:pPr>
      <w:r>
        <w:t>Expressing this fact more than once, Imam Ali (‘a) is reported to have said,</w:t>
      </w:r>
    </w:p>
    <w:p w14:paraId="5A51BDDE" w14:textId="77777777" w:rsidR="008C5AE2" w:rsidRDefault="00766D75" w:rsidP="00766D75">
      <w:pPr>
        <w:pStyle w:val="libNormal"/>
      </w:pPr>
      <w:r>
        <w:t>O Allah! You know that what we did was not to seek power nor to acquire anything from the vanities of the world. We rather wanted to restore the signs of Your religion and to usher prosperity into Your cities so that the oppressed among Your creatures might be safe and Your forsaken commands might be established.</w:t>
      </w:r>
    </w:p>
    <w:p w14:paraId="1947355E" w14:textId="77777777" w:rsidR="008C5AE2" w:rsidRDefault="00766D75" w:rsidP="00766D75">
      <w:pPr>
        <w:pStyle w:val="libNormal"/>
      </w:pPr>
      <w:r>
        <w:t>O Allah! I am the first who leaned (towards You) and who heard and responded (to the call of Islam). No one preceded me in prayer except the Prophet.</w:t>
      </w:r>
    </w:p>
    <w:p w14:paraId="67F55D4C" w14:textId="77777777" w:rsidR="008C5AE2" w:rsidRDefault="00766D75" w:rsidP="00766D75">
      <w:pPr>
        <w:pStyle w:val="libNormal"/>
      </w:pPr>
      <w:r>
        <w:t xml:space="preserve">You certainly know that he who is in charge of honor, life, booty, (enforcement of) legal commandments and the leadership of the Muslims should not be a miser as his greed would aim at their wealth, nor be ignorant as he would then mislead them with his ignorance, nor be of rude behavior who would estrange them with his rudeness, nor should he deal unjustly with wealth thus preferring one group over another, nor should he accept a bribe while taking decisions, as he would forfeit (others) rights and hold them up without finality, nor should he ignore a Prophetic practice as he would ruin the people. </w:t>
      </w:r>
      <w:r w:rsidRPr="00D56C78">
        <w:rPr>
          <w:rStyle w:val="libFootnotenumChar"/>
        </w:rPr>
        <w:t>76</w:t>
      </w:r>
    </w:p>
    <w:p w14:paraId="3856ECC3" w14:textId="77777777" w:rsidR="008C5AE2" w:rsidRDefault="00766D75" w:rsidP="00766D75">
      <w:pPr>
        <w:pStyle w:val="libNormal"/>
      </w:pPr>
      <w:r>
        <w:t>In his conversation with Ibn ‘Abbas about the level of his distaste for power and his considering valueless the rulership, Imam Ali (‘a), while stitching his sandals, glanced at Ibn ‘Abbas and asked, ‘O Ibn ‘Abbas, what is the value of this sandal in your view?’</w:t>
      </w:r>
    </w:p>
    <w:p w14:paraId="35CA4D0C" w14:textId="77777777" w:rsidR="008C5AE2" w:rsidRDefault="00766D75" w:rsidP="00766D75">
      <w:pPr>
        <w:pStyle w:val="libNormal"/>
      </w:pPr>
      <w:r>
        <w:t>Ibn ‘Abbas replied, ‘O Amir Al-Mu'minin, it is of no value.’</w:t>
      </w:r>
    </w:p>
    <w:p w14:paraId="22D49A91" w14:textId="77777777" w:rsidR="008C5AE2" w:rsidRDefault="00766D75" w:rsidP="00766D75">
      <w:pPr>
        <w:pStyle w:val="libNormal"/>
      </w:pPr>
      <w:r>
        <w:t>Imam Ali (‘a) said, ‘To me, it is better than your caliphate unless I may establish the truth and remove falsehood.’</w:t>
      </w:r>
    </w:p>
    <w:p w14:paraId="4B925B48" w14:textId="77777777" w:rsidR="008C5AE2" w:rsidRDefault="00766D75" w:rsidP="00766D75">
      <w:pPr>
        <w:pStyle w:val="libNormal"/>
      </w:pPr>
      <w:r>
        <w:t>The third narration about ‘Umar’s conversation with the members of the shura committee was reported by Ibn Abi’l-Hadid, as follows:</w:t>
      </w:r>
    </w:p>
    <w:p w14:paraId="3EE55D5C" w14:textId="77777777" w:rsidR="008C5AE2" w:rsidRDefault="00766D75" w:rsidP="00766D75">
      <w:pPr>
        <w:pStyle w:val="libNormal"/>
      </w:pPr>
      <w:r>
        <w:t>‘Umar looked at the members of the shura committee and said, ‘Each one of you has come to me giving movement to his devil and aspiring to become a caliph.’</w:t>
      </w:r>
    </w:p>
    <w:p w14:paraId="0053B36F" w14:textId="77777777" w:rsidR="008C5AE2" w:rsidRDefault="00766D75" w:rsidP="00766D75">
      <w:pPr>
        <w:pStyle w:val="libNormal"/>
      </w:pPr>
      <w:r>
        <w:t>He then turned his face toward Talhah and said, ‘As for you, O Talhah, is it not you who said, ‘If the Prophet passes away, I will marry his widows?’ The Almighty Allah has not considered Muhammad to have the priority to marry our cousins over us. Thus, the Almighty Allah has revealed about you:</w:t>
      </w:r>
    </w:p>
    <w:p w14:paraId="67F1544B" w14:textId="77777777" w:rsidR="008C5AE2" w:rsidRDefault="00766D75" w:rsidP="00766D75">
      <w:pPr>
        <w:pStyle w:val="libNormal"/>
      </w:pPr>
      <w:r>
        <w:t>‘It does not behove you that you should give trouble to the Apostle of Allah, nor that you should marry his wives after him ever.’(33:53)</w:t>
      </w:r>
    </w:p>
    <w:p w14:paraId="7E72263E" w14:textId="77777777" w:rsidR="008C5AE2" w:rsidRDefault="00766D75" w:rsidP="00766D75">
      <w:pPr>
        <w:pStyle w:val="libNormal"/>
      </w:pPr>
      <w:r>
        <w:t>Then, ‘Umar, addressing Al-Zubayr, said, ‘As for you, O Al-Zubayr, by Allah, your heart never softened even for a single day or a single night, and you have always been cruel and sharp-tongued.’</w:t>
      </w:r>
    </w:p>
    <w:p w14:paraId="2758FB6D" w14:textId="77777777" w:rsidR="008C5AE2" w:rsidRDefault="00766D75" w:rsidP="00766D75">
      <w:pPr>
        <w:pStyle w:val="libNormal"/>
      </w:pPr>
      <w:r>
        <w:t>Addressing ‘Uthman, ‘Umar said, ‘As for you, O ‘Uthman, by Allah, a heap of dung is better than you are.’</w:t>
      </w:r>
    </w:p>
    <w:p w14:paraId="2054749C" w14:textId="77777777" w:rsidR="008C5AE2" w:rsidRDefault="00766D75" w:rsidP="00766D75">
      <w:pPr>
        <w:pStyle w:val="libNormal"/>
      </w:pPr>
      <w:r>
        <w:t>Turning his face towrd Abd Al-Rahman, ‘Umar said, ‘As for you, O Abd Al- Rahman, you are so weak and you prefer your folks to all others.’</w:t>
      </w:r>
    </w:p>
    <w:p w14:paraId="1C5201DF" w14:textId="77777777" w:rsidR="008C5AE2" w:rsidRDefault="00766D75" w:rsidP="00766D75">
      <w:pPr>
        <w:pStyle w:val="libNormal"/>
      </w:pPr>
      <w:r>
        <w:t>About Sa’d, ‘Umar said, ‘As for you, O Sa’d, you have an angry disposition and you are a mischief-maker.’</w:t>
      </w:r>
    </w:p>
    <w:p w14:paraId="5D960C7D" w14:textId="77777777" w:rsidR="008C5AE2" w:rsidRDefault="00766D75" w:rsidP="00766D75">
      <w:pPr>
        <w:pStyle w:val="libNormal"/>
      </w:pPr>
      <w:r>
        <w:t>‘Umar then addressed his words to Imam Ali (‘a), saying, ‘As for you, O Ali, by Allah, if your faith is weighed against the faith of all the people of the earth, your faith shall be heavier.’</w:t>
      </w:r>
    </w:p>
    <w:p w14:paraId="5DF997A8" w14:textId="77777777" w:rsidR="008C5AE2" w:rsidRDefault="00766D75" w:rsidP="00766D75">
      <w:pPr>
        <w:pStyle w:val="libNormal"/>
      </w:pPr>
      <w:r>
        <w:t>Imam Ali (‘a) arose and departed from there. ‘Umar then turned his face toward the attendants and said, ‘I do recognize the status of this man. If you entrust him with your affairs, he will bring you on an illuminated path.’</w:t>
      </w:r>
    </w:p>
    <w:p w14:paraId="583A414C" w14:textId="77777777" w:rsidR="008C5AE2" w:rsidRDefault="00766D75" w:rsidP="00766D75">
      <w:pPr>
        <w:pStyle w:val="libNormal"/>
      </w:pPr>
      <w:r>
        <w:t>They all asked, ‘Who is he?’</w:t>
      </w:r>
    </w:p>
    <w:p w14:paraId="5394755C" w14:textId="77777777" w:rsidR="008C5AE2" w:rsidRDefault="00766D75" w:rsidP="00766D75">
      <w:pPr>
        <w:pStyle w:val="libNormal"/>
      </w:pPr>
      <w:r>
        <w:t>He replied, ‘He is this man who has just left us.’</w:t>
      </w:r>
    </w:p>
    <w:p w14:paraId="7067C7A9" w14:textId="77777777" w:rsidR="008C5AE2" w:rsidRDefault="00766D75" w:rsidP="00766D75">
      <w:pPr>
        <w:pStyle w:val="libNormal"/>
      </w:pPr>
      <w:r>
        <w:t>They asked, ‘What prevents you from appointing him (as the next leader)?’ ‘Umar replied, ‘No, this is impossible.’</w:t>
      </w:r>
      <w:r w:rsidRPr="00D56C78">
        <w:rPr>
          <w:rStyle w:val="libFootnotenumChar"/>
        </w:rPr>
        <w:t>77</w:t>
      </w:r>
    </w:p>
    <w:p w14:paraId="7DC013C8" w14:textId="77777777" w:rsidR="008C5AE2" w:rsidRDefault="00766D75" w:rsidP="00766D75">
      <w:pPr>
        <w:pStyle w:val="libNormal"/>
      </w:pPr>
      <w:r>
        <w:t>Let us wonder why it is impossible to appoint Imam Ali (‘a) as the next caliph, especially after the Holy Prophet (S) had appointed him as the next leader of the Muslim community and the successor of him to this position on that day at Ghadir Khumm. Is there any defect in Imam Ali’s personality that makes him unqualified to hold this position?</w:t>
      </w:r>
    </w:p>
    <w:p w14:paraId="1247630C" w14:textId="77777777" w:rsidR="008C5AE2" w:rsidRDefault="00766D75" w:rsidP="00766D75">
      <w:pPr>
        <w:pStyle w:val="libNormal"/>
      </w:pPr>
      <w:r>
        <w:t>Actually, there is one defect in the views of these people: their minds are suffocated with malice and hatred toward the Imam (‘a) after he had killed their heroes and chiefs.</w:t>
      </w:r>
    </w:p>
    <w:p w14:paraId="0320CDE4" w14:textId="77777777" w:rsidR="008C5AE2" w:rsidRDefault="00766D75" w:rsidP="00766D75">
      <w:pPr>
        <w:pStyle w:val="libNormal"/>
      </w:pPr>
      <w:r>
        <w:t>Verily, Imam Ali (‘a) is the true successor of the Holy Prophet (S), the door to his knowledge, and the only one who would judge between the servants of Almighty Allah with justice in all of their affairs.</w:t>
      </w:r>
    </w:p>
    <w:p w14:paraId="0DD70C67" w14:textId="77777777" w:rsidR="008C5AE2" w:rsidRDefault="00766D75" w:rsidP="00766D75">
      <w:pPr>
        <w:pStyle w:val="libNormal"/>
      </w:pPr>
      <w:r>
        <w:t>‘Umar thus criticized each one of these members of the shura committee except for Imam Ali (‘a) whom he considered great and confessed his eligibility and suitability for caliphate, confirming that if he took the affairs of the community in his control, he would lead them on the true path. However, ‘Umar did not consider it worthwhile to appoint him as the caliph.</w:t>
      </w:r>
    </w:p>
    <w:p w14:paraId="7E5CB14A" w14:textId="1C874E64" w:rsidR="00766D75" w:rsidRDefault="00766D75" w:rsidP="00DC5E41">
      <w:pPr>
        <w:pStyle w:val="Heading3"/>
      </w:pPr>
      <w:bookmarkStart w:id="160" w:name="_Toc70729507"/>
      <w:r>
        <w:t>The supervising body over elections</w:t>
      </w:r>
      <w:bookmarkEnd w:id="160"/>
    </w:p>
    <w:p w14:paraId="394A104B" w14:textId="77777777" w:rsidR="008C5AE2" w:rsidRDefault="00766D75" w:rsidP="00766D75">
      <w:pPr>
        <w:pStyle w:val="libNormal"/>
      </w:pPr>
      <w:r>
        <w:t>Probably, I have not seen any other procedure as baseless as the procedure of the Shura committee. It did not have any sort of originality and balance. It was very far from the fact that it should be representative of all views of the community. Different groups should have been represented therein, because in this Shura, ‘Umar had given the view of a particular group precedence over the opinion of the people who only represented their own views.</w:t>
      </w:r>
    </w:p>
    <w:p w14:paraId="1CC4249A" w14:textId="77777777" w:rsidR="008C5AE2" w:rsidRDefault="00766D75" w:rsidP="00766D75">
      <w:pPr>
        <w:pStyle w:val="libNormal"/>
      </w:pPr>
      <w:r>
        <w:t>‘Umar established a supervising body over the process of election. The members of this body had nothing else to do but to supervise over the process. ‘Umar summoned the members of the shura committee and said to them, ‘Bring with you some chiefs of the Ansar; rather, nothing from your affair should be in their hands.</w:t>
      </w:r>
    </w:p>
    <w:p w14:paraId="0854433C" w14:textId="77777777" w:rsidR="008C5AE2" w:rsidRDefault="00766D75" w:rsidP="00766D75">
      <w:pPr>
        <w:pStyle w:val="libNormal"/>
      </w:pPr>
      <w:r>
        <w:t>Along with you, bring also Al-Hasan ibn Ali and Abdullah ibn Al-’Abbas, for they enjoy close relation with the Holy Prophet (S) and I hope that their presence will endue you with blessings. However, there will be no share in your affair for them.’</w:t>
      </w:r>
      <w:r w:rsidRPr="00D56C78">
        <w:rPr>
          <w:rStyle w:val="libFootnotenumChar"/>
        </w:rPr>
        <w:t>78</w:t>
      </w:r>
    </w:p>
    <w:p w14:paraId="69849894" w14:textId="77777777" w:rsidR="008C5AE2" w:rsidRDefault="00766D75" w:rsidP="00766D75">
      <w:pPr>
        <w:pStyle w:val="libNormal"/>
      </w:pPr>
      <w:r>
        <w:t>‘Umar distanced the Ansar and did not allow them any share in the processes of nomination and selection. Rather, he made them responsible for supervision, which amounted to their deprivation of rule and implied that they were not worth much, since this issue, in ‘Umar’s conception, was for the members of the Shura committee and others were of no consequence.</w:t>
      </w:r>
    </w:p>
    <w:p w14:paraId="52E404D2" w14:textId="77777777" w:rsidR="008C5AE2" w:rsidRDefault="00766D75" w:rsidP="00766D75">
      <w:pPr>
        <w:pStyle w:val="libNormal"/>
      </w:pPr>
      <w:r>
        <w:t>Thus, ‘Umar broke the covenant that Abu-Bakr had made when he promised the Ansar of obtaining senior offices in his government, saying, ‘Rulers are from us, and assistants are from you, the Ansar.’ In fact, ‘Umar did not give any office to any one of the Ansar; rather, he made them policemen and soldiers to guard his government.</w:t>
      </w:r>
    </w:p>
    <w:p w14:paraId="7624B3BA" w14:textId="77777777" w:rsidR="008C5AE2" w:rsidRDefault="00766D75" w:rsidP="00766D75">
      <w:pPr>
        <w:pStyle w:val="libNormal"/>
      </w:pPr>
      <w:r>
        <w:t>Moreover, we do not know what blessings existed in the presence of Al-Hasan ibn Ali (‘a) and Abdullah ibn ‘Abbas, while they did not have any say in the matter of selecting the caliph.</w:t>
      </w:r>
    </w:p>
    <w:p w14:paraId="7065DF13" w14:textId="77777777" w:rsidR="008C5AE2" w:rsidRDefault="00766D75" w:rsidP="00766D75">
      <w:pPr>
        <w:pStyle w:val="libNormal"/>
      </w:pPr>
      <w:r>
        <w:t>Intending to strengthen his plan of shura, compact the articles of his will, and impose it on Muslims, ‘Umar turned to Abu-Talhah Al-Ansari, who was the chief-in-command of ‘Umar’s police, and said to him, ‘O Abu-Talhah, Allah has fortified Islam through you and your people, the Ansar. So, select fifty persons from you and bind them to put this matter into effect as soon as possible.’</w:t>
      </w:r>
    </w:p>
    <w:p w14:paraId="1C8BB8E4" w14:textId="77777777" w:rsidR="008C5AE2" w:rsidRDefault="00766D75" w:rsidP="00766D75">
      <w:pPr>
        <w:pStyle w:val="libNormal"/>
      </w:pPr>
      <w:r>
        <w:t>After that, ‘Umar turned to Al-Miqdad and ordered him, saying, ‘If five out of these six members agree on one person and one of them disagrees, then you must behead the one disagreeing! If four of them agree and two disagree, those two must be beheaded, too. If three of them agree on one man and the other three agree on another, then you must support the three among whom Abd Al-Rahman ibn ‘Awf will be, while the other three must be killed if they will refuse the one about whom the people agree.’</w:t>
      </w:r>
      <w:r w:rsidRPr="00D56C78">
        <w:rPr>
          <w:rStyle w:val="libFootnotenumChar"/>
        </w:rPr>
        <w:t>79</w:t>
      </w:r>
    </w:p>
    <w:p w14:paraId="4B6A5FCE" w14:textId="77777777" w:rsidR="008C5AE2" w:rsidRDefault="00766D75" w:rsidP="00766D75">
      <w:pPr>
        <w:pStyle w:val="libNormal"/>
      </w:pPr>
      <w:r>
        <w:t>How strange these commands are! However, I will discuss the matter in further details in a coming chapter.</w:t>
      </w:r>
    </w:p>
    <w:p w14:paraId="11CCE75B" w14:textId="3740C8F6" w:rsidR="00766D75" w:rsidRDefault="00766D75" w:rsidP="00DC5E41">
      <w:pPr>
        <w:pStyle w:val="Heading3"/>
      </w:pPr>
      <w:bookmarkStart w:id="161" w:name="_Toc70729508"/>
      <w:r>
        <w:t>Warning the companions</w:t>
      </w:r>
      <w:bookmarkEnd w:id="161"/>
    </w:p>
    <w:p w14:paraId="1861BD9D" w14:textId="77777777" w:rsidR="008C5AE2" w:rsidRDefault="00766D75" w:rsidP="00766D75">
      <w:pPr>
        <w:pStyle w:val="libNormal"/>
      </w:pPr>
      <w:r>
        <w:t>The most critical matter in this issue was that ‘Umar warned the members of this committee and threatened them with Mu’awiyah ibn Abi-Sufyan the governor of Syria and with ‘Amr ibn Al-’As if they would not reach an agreement. So, he said to them, ‘O companions of Muhammad! Act sincerely toward each other; otherwise, ‘Amr ibn Al-’As and Mu’awiyah ibn Abi- Sufyan will dominate you in the matter of caliphate.’</w:t>
      </w:r>
    </w:p>
    <w:p w14:paraId="2CA116EC" w14:textId="77777777" w:rsidR="008C5AE2" w:rsidRDefault="00766D75" w:rsidP="00766D75">
      <w:pPr>
        <w:pStyle w:val="libNormal"/>
      </w:pPr>
      <w:r>
        <w:t>Shaykh Al-Mufid, the master scholar of the Imamiyyah Shi’ah, commenting on this statement, says: ‘By this statement, ‘Umar only intended to instigate Mu’awiyah and ‘Amr ibn Al-’As to obtain the power of caliphate and he encouraged them to do so, because Mu’awiyah was his agent and deputy governor in Syria and ‘Amr ibn Al-’As was his agent and deputy governor in Egypt.</w:t>
      </w:r>
    </w:p>
    <w:p w14:paraId="01C34588" w14:textId="77777777" w:rsidR="008C5AE2" w:rsidRDefault="00766D75" w:rsidP="00766D75">
      <w:pPr>
        <w:pStyle w:val="libNormal"/>
      </w:pPr>
      <w:r>
        <w:t>‘Umar anticipated that caliphate would be gained by Imam Ali (‘a) if ‘Uthman would be too weak to gain it. He therefore issued this statement in the hope that people would convey it to these two men who were in Syria and Egypt; and in case caliphate would return to Imam Ali, these two would seize power in the Muslim territories they were ruling.’</w:t>
      </w:r>
      <w:r w:rsidRPr="00D56C78">
        <w:rPr>
          <w:rStyle w:val="libFootnotenumChar"/>
        </w:rPr>
        <w:t>80</w:t>
      </w:r>
    </w:p>
    <w:p w14:paraId="66E5DB58" w14:textId="77777777" w:rsidR="008C5AE2" w:rsidRDefault="00766D75" w:rsidP="00766D75">
      <w:pPr>
        <w:pStyle w:val="libNormal"/>
      </w:pPr>
      <w:r>
        <w:t>This analytical commentary is so accurate. ‘Umar wanted Mu’awiyah and ‘Amr to rebel and go up against Imam Ali (‘a) once he would come to power. ‘Umar’s desire was fulfilled completely. When Imam Ali (‘a) held the position of caliphate, Mu’awiyah and ‘Amr were the first to revolt and defy his government.</w:t>
      </w:r>
    </w:p>
    <w:p w14:paraId="1F729E82" w14:textId="3B4F2908" w:rsidR="00766D75" w:rsidRDefault="00766D75" w:rsidP="00DC5E41">
      <w:pPr>
        <w:pStyle w:val="Heading3"/>
      </w:pPr>
      <w:bookmarkStart w:id="162" w:name="_Toc70729509"/>
      <w:r>
        <w:t>Imam Ali’s reaction</w:t>
      </w:r>
      <w:bookmarkEnd w:id="162"/>
    </w:p>
    <w:p w14:paraId="338F29D4" w14:textId="77777777" w:rsidR="008C5AE2" w:rsidRDefault="00766D75" w:rsidP="00766D75">
      <w:pPr>
        <w:pStyle w:val="libNormal"/>
      </w:pPr>
      <w:r>
        <w:t>Without any doubt, Imam Ali (‘a) had full awareness of ‘Umar’s attitude to him, since ‘Umar had never desired that Imam Ali (‘a) would assume caliphate and undertake the mission of running the affairs of the Muslims. He also knew for sure that ‘Umar designed this so-called shura committee to keep caliphate away from him and to pave the way for ‘Uthman, the chief of the Umayyad family, to come to power.</w:t>
      </w:r>
    </w:p>
    <w:p w14:paraId="5C5B278D" w14:textId="77777777" w:rsidR="008C5AE2" w:rsidRDefault="00766D75" w:rsidP="00766D75">
      <w:pPr>
        <w:pStyle w:val="libNormal"/>
      </w:pPr>
      <w:r>
        <w:t>One day, Imam Ali (‘a) met his uncle Al-’Abbas and without any preface said,</w:t>
      </w:r>
    </w:p>
    <w:p w14:paraId="6A53A1FE" w14:textId="77777777" w:rsidR="008C5AE2" w:rsidRDefault="00766D75" w:rsidP="00766D75">
      <w:pPr>
        <w:pStyle w:val="libNormal"/>
      </w:pPr>
      <w:r>
        <w:t>‘O Uncle, caliphate has gone away from us.’</w:t>
      </w:r>
    </w:p>
    <w:p w14:paraId="6453EF63" w14:textId="77777777" w:rsidR="008C5AE2" w:rsidRDefault="00766D75" w:rsidP="00766D75">
      <w:pPr>
        <w:pStyle w:val="libNormal"/>
      </w:pPr>
      <w:r>
        <w:t>Al-’Abbas, said, ‘Who has informed you about this?’</w:t>
      </w:r>
    </w:p>
    <w:p w14:paraId="1F71004B" w14:textId="77777777" w:rsidR="008C5AE2" w:rsidRDefault="00766D75" w:rsidP="00766D75">
      <w:pPr>
        <w:pStyle w:val="libNormal"/>
      </w:pPr>
      <w:r>
        <w:t xml:space="preserve">Imam Ali (‘a) replied, ‘He (i.e. ‘Umar) has equated me to ‘Uthman and then ordered them to be with the majority. He then ordered them to be with Abd Al-Rahman! Of course, Sa’d will not oppose his cousin Abd Al-Rahman, ‘Uthman’s son-in-law, and these two never disagree. Hence, it will be that either Abd Al-Rahman selects ‘Uthman or ‘Uthman selects Abd Al-Rahman’ </w:t>
      </w:r>
      <w:r w:rsidRPr="00D56C78">
        <w:rPr>
          <w:rStyle w:val="libFootnotenumChar"/>
        </w:rPr>
        <w:t>81</w:t>
      </w:r>
    </w:p>
    <w:p w14:paraId="201690A6" w14:textId="77777777" w:rsidR="008C5AE2" w:rsidRDefault="00766D75" w:rsidP="00766D75">
      <w:pPr>
        <w:pStyle w:val="libNormal"/>
      </w:pPr>
      <w:r>
        <w:t>Imam Ali’s prediction was soon proved true; Abd Al-Rahman, seeking his personal interest and hoping that caliphate would be then given to him, voted for ‘Uthman and entrusted the position of caliphate to him.</w:t>
      </w:r>
    </w:p>
    <w:p w14:paraId="567EF7C2" w14:textId="77777777" w:rsidR="008C5AE2" w:rsidRDefault="00766D75" w:rsidP="00766D75">
      <w:pPr>
        <w:pStyle w:val="libNormal"/>
      </w:pPr>
      <w:r>
        <w:t>The so-called shura system was an obvious plot purposed for eliminating Imam Ali (‘a) from the position of caliphate.</w:t>
      </w:r>
    </w:p>
    <w:p w14:paraId="21A01D83" w14:textId="77777777" w:rsidR="008C5AE2" w:rsidRDefault="00766D75" w:rsidP="00766D75">
      <w:pPr>
        <w:pStyle w:val="libNormal"/>
      </w:pPr>
      <w:r>
        <w:t>Shaykh Kashif Al-Ghita', a Shi’ite master scholar, commenting on the devising of this system, says, ‘In its reality and essence, the shura system was a real plot and a facade which was capable of bringing out the selection of ‘Uthman as caliph over Muslims. Although it might seem to be for the benefit of Muslims, it brought for them an inescapable calamity that affected them forever.’</w:t>
      </w:r>
    </w:p>
    <w:p w14:paraId="06600C3E" w14:textId="77777777" w:rsidR="008C5AE2" w:rsidRDefault="00766D75" w:rsidP="00766D75">
      <w:pPr>
        <w:pStyle w:val="libNormal"/>
      </w:pPr>
      <w:r>
        <w:t>After a few years, Imam Ali (‘a) talked sadly about this shura of ‘Umar that was designed to eliminate him from the position of leadership, saying,</w:t>
      </w:r>
    </w:p>
    <w:p w14:paraId="12D89120" w14:textId="77777777" w:rsidR="008C5AE2" w:rsidRDefault="00766D75" w:rsidP="00766D75">
      <w:pPr>
        <w:pStyle w:val="libNormal"/>
      </w:pPr>
      <w:r>
        <w:t>Nevertheless, I remained patient despite length of period and stiffness of trial. When he (i.e. ‘Umar) went his way of death, he put the matter of caliphate in a group and regarded me to be one of them. But good Heavens! What had I to do with this consultation? Where was any doubt about me with regard to the first of them (i.e. Abu-Bakr) that I was now considered akin to these ones?</w:t>
      </w:r>
    </w:p>
    <w:p w14:paraId="68486883" w14:textId="77777777" w:rsidR="008C5AE2" w:rsidRDefault="00766D75" w:rsidP="00766D75">
      <w:pPr>
        <w:pStyle w:val="libNormal"/>
      </w:pPr>
      <w:r>
        <w:t>But I remained low when they were low and flew high when they flew high. One of them turned against me because of his hatred and the other got inclined the other way due to his in-law relationship and this thing and that thing, until the third man of these people stood up with heaving breasts between his dung and fodder.</w:t>
      </w:r>
    </w:p>
    <w:p w14:paraId="36D618BC" w14:textId="77777777" w:rsidR="008C5AE2" w:rsidRDefault="00766D75" w:rsidP="00766D75">
      <w:pPr>
        <w:pStyle w:val="libNormal"/>
      </w:pPr>
      <w:r>
        <w:t>With him his children of his grandfather (i.e. Umayyah) also stood up swallowing up Allah’s wealth like a camel devouring the foliage of spring, until his rope broke down, his actions finished him and his gluttony brought him down prostrate.</w:t>
      </w:r>
      <w:r w:rsidRPr="00D56C78">
        <w:rPr>
          <w:rStyle w:val="libFootnotenumChar"/>
        </w:rPr>
        <w:t>82</w:t>
      </w:r>
    </w:p>
    <w:p w14:paraId="16494F68" w14:textId="77777777" w:rsidR="008C5AE2" w:rsidRDefault="00766D75" w:rsidP="00766D75">
      <w:pPr>
        <w:pStyle w:val="libNormal"/>
      </w:pPr>
      <w:r>
        <w:t>Yes, by Allah! Who, be he Muslim or non-Muslim, may have misgivings that Imam Ali (‘a) was the best of all Muslims in knowledge, struggle for Islam, and piety? Nevertheless, it was nothing but the rancor of the people of Quraysh that impeded Imam Ali (‘a) from holding his natural position of leadership and deprived the Muslim community of his talents and geniuses.</w:t>
      </w:r>
    </w:p>
    <w:p w14:paraId="3829353C" w14:textId="77777777" w:rsidR="008C5AE2" w:rsidRDefault="00766D75" w:rsidP="00766D75">
      <w:pPr>
        <w:pStyle w:val="libNormal"/>
      </w:pPr>
      <w:r>
        <w:t>It may be wondered why Imam Ali (‘a) agreed to be one of the members of this shura plot although he was at variance with the other members.</w:t>
      </w:r>
    </w:p>
    <w:p w14:paraId="3D9CCC5B" w14:textId="77777777" w:rsidR="008C5AE2" w:rsidRDefault="00766D75" w:rsidP="00766D75">
      <w:pPr>
        <w:pStyle w:val="libNormal"/>
      </w:pPr>
      <w:r>
        <w:t>Answering this question, Imam Ali (‘a) himself replied that he did so in order to expose the contradiction in ‘Umar’s arguments, because ‘Umar had said many a times that Prophethood and caliphate should never come together in the same family. If so, why did ‘Umar nominate Imam Ali (‘a) as a member of this shura committee for selection of a caliph?</w:t>
      </w:r>
    </w:p>
    <w:p w14:paraId="5F22A44E" w14:textId="1FEC0C33" w:rsidR="00766D75" w:rsidRDefault="00766D75" w:rsidP="00DC5E41">
      <w:pPr>
        <w:pStyle w:val="Heading3"/>
      </w:pPr>
      <w:bookmarkStart w:id="163" w:name="_Toc70729510"/>
      <w:r>
        <w:t>Objections to ‘Umar’s shura system</w:t>
      </w:r>
      <w:bookmarkEnd w:id="163"/>
    </w:p>
    <w:p w14:paraId="37E60D20" w14:textId="77777777" w:rsidR="008C5AE2" w:rsidRDefault="00766D75" w:rsidP="00766D75">
      <w:pPr>
        <w:pStyle w:val="libNormal"/>
      </w:pPr>
      <w:r>
        <w:t>Old and recent researchers have criticized the shura system, arguing unanimously its artificial nature. This shura system was not sound at all; it is full of points of criticism, objections, and contradictions. In fact, it has created many difficulties and seditious matters, some of which are the following:</w:t>
      </w:r>
    </w:p>
    <w:p w14:paraId="7C81156F" w14:textId="77777777" w:rsidR="008C5AE2" w:rsidRDefault="00766D75" w:rsidP="00766D75">
      <w:pPr>
        <w:pStyle w:val="libNormal"/>
      </w:pPr>
      <w:r>
        <w:t>First: This setup was very distant from the reality of shura (consultation) and it lacked all of the factors that could have made it successful. Therefore, it should have had the following requisites:</w:t>
      </w:r>
    </w:p>
    <w:p w14:paraId="143E5E9F" w14:textId="77777777" w:rsidR="008C5AE2" w:rsidRDefault="00766D75" w:rsidP="00766D75">
      <w:pPr>
        <w:pStyle w:val="libNormal"/>
      </w:pPr>
      <w:r>
        <w:t>A. It should have represented all classes of the community.</w:t>
      </w:r>
    </w:p>
    <w:p w14:paraId="750AD71B" w14:textId="77777777" w:rsidR="008C5AE2" w:rsidRDefault="00766D75" w:rsidP="00766D75">
      <w:pPr>
        <w:pStyle w:val="libNormal"/>
      </w:pPr>
      <w:r>
        <w:t>B. The government should not have had any interference in the matter of selection directly or indirectly.</w:t>
      </w:r>
    </w:p>
    <w:p w14:paraId="467B38E4" w14:textId="77777777" w:rsidR="008C5AE2" w:rsidRDefault="00766D75" w:rsidP="00766D75">
      <w:pPr>
        <w:pStyle w:val="libNormal"/>
      </w:pPr>
      <w:r>
        <w:t>C. General freedoms should have been granted for those who were to take part in the selection.</w:t>
      </w:r>
    </w:p>
    <w:p w14:paraId="0B20D25C" w14:textId="77777777" w:rsidR="008C5AE2" w:rsidRDefault="00766D75" w:rsidP="00766D75">
      <w:pPr>
        <w:pStyle w:val="libNormal"/>
      </w:pPr>
      <w:r>
        <w:t>However, ‘Umar’s so-called shura lacked all these qualities and none of them were present in that setup, because it prevented the Muslim community from selecting a candidate of their choice and no one was accorded the freedom to select a caliph of his choice. Rather, the matter was entrusted with only six persons and their view was decreed to dominate the view of the entire community.</w:t>
      </w:r>
    </w:p>
    <w:p w14:paraId="0869E115" w14:textId="77777777" w:rsidR="008C5AE2" w:rsidRDefault="00766D75" w:rsidP="00766D75">
      <w:pPr>
        <w:pStyle w:val="libNormal"/>
      </w:pPr>
      <w:r>
        <w:t>‘Umar, by devising this system, banned such prominent personalities like ‘Ammar ibn Yasir, Abu-Dharr Al-Ghifari, and Malik Al- Ashtar not to mention the ordinary people, who should have been given a role in this process of election, from having any share in it. This is in fact a sort of uncontested recommendation that some regimes impose on their peoples so as to pay no attention to their wills.</w:t>
      </w:r>
    </w:p>
    <w:p w14:paraId="6D9662F5" w14:textId="77777777" w:rsidR="008C5AE2" w:rsidRDefault="00766D75" w:rsidP="00766D75">
      <w:pPr>
        <w:pStyle w:val="libNormal"/>
      </w:pPr>
      <w:r>
        <w:t>In addition, ‘Umar ordered the police to interfere in this matter and gave them free hand to kill any of the members of the shura committee who would disagree with the others.</w:t>
      </w:r>
    </w:p>
    <w:p w14:paraId="0B8A7DB6" w14:textId="77777777" w:rsidR="008C5AE2" w:rsidRDefault="00766D75" w:rsidP="00766D75">
      <w:pPr>
        <w:pStyle w:val="libNormal"/>
      </w:pPr>
      <w:r>
        <w:t>In the same way, ‘Umar restricted the period of election to three days only, giving them no chance to think of the matter without stinting, because he anticipated that situations would take another course and the popular sectors would interfere to vote for the fittest. If this would take place, ‘Umar’s purpose behind the devising of this shura system would certainly fail.</w:t>
      </w:r>
    </w:p>
    <w:p w14:paraId="7BD76E08" w14:textId="77777777" w:rsidR="008C5AE2" w:rsidRDefault="00766D75" w:rsidP="00766D75">
      <w:pPr>
        <w:pStyle w:val="libNormal"/>
      </w:pPr>
      <w:r>
        <w:t>Second: This shura system included people who were at variance with Imam Ali (‘a) and who harbored malice against him. For instance, it contained Talhah who belonged to the Taym clan, the clan of Abu-Bakr, and who competed with Imam Ali (‘a) for the post of caliphate.</w:t>
      </w:r>
    </w:p>
    <w:p w14:paraId="618C3281" w14:textId="77777777" w:rsidR="008C5AE2" w:rsidRDefault="00766D75" w:rsidP="00766D75">
      <w:pPr>
        <w:pStyle w:val="libNormal"/>
      </w:pPr>
      <w:r>
        <w:t>It also contained Abd Al-Rahman ibn ‘Awf the son-in-law of ‘Uthman. This man was the most inimical to Imam Ali (‘a) among the Muhajirun. To historicists, Abd Al-Rahman was one of those who had helped Abu-Bakr force Imam Ali (‘a) to pay him the oath of allegiance.</w:t>
      </w:r>
    </w:p>
    <w:p w14:paraId="27752BD8" w14:textId="77777777" w:rsidR="008C5AE2" w:rsidRDefault="00766D75" w:rsidP="00766D75">
      <w:pPr>
        <w:pStyle w:val="libNormal"/>
      </w:pPr>
      <w:r>
        <w:t>It also included Sa’d ibn Abi-Waqqas who was full of enmity and jealousy toward Imam Ali (‘a), because the Imam (‘a) had killed his maternal uncles, the polytheists of Umayyah. Sa’d’s mother is Hamnah the daughter of Abu- Sufyan. When Muslims paid allegiance to Imam Ali (‘a) and unanimously selected him as the caliph, Sa’d refrained.</w:t>
      </w:r>
    </w:p>
    <w:p w14:paraId="3C835DB3" w14:textId="77777777" w:rsidR="008C5AE2" w:rsidRDefault="00766D75" w:rsidP="00766D75">
      <w:pPr>
        <w:pStyle w:val="libNormal"/>
      </w:pPr>
      <w:r>
        <w:t>The shura committee also included ‘Uthman ibn ‘Affan, the chief of the Umayyad clan. The Umayyads’ opinion about Imam Ali (‘a) is known for everybody; they antagonized him openly and secretly. Hence, ‘Umar selected such persons for the shura committee, because they were the vehement enemies of Imam Ali (‘a) so that he would not be elected as the next caliph.</w:t>
      </w:r>
    </w:p>
    <w:p w14:paraId="3AADDCB2" w14:textId="77777777" w:rsidR="008C5AE2" w:rsidRDefault="00766D75" w:rsidP="00766D75">
      <w:pPr>
        <w:pStyle w:val="libNormal"/>
      </w:pPr>
      <w:r>
        <w:t>Remarking about the factors that influenced the process of election, Imam Ali (‘a) said,</w:t>
      </w:r>
    </w:p>
    <w:p w14:paraId="687E6E56" w14:textId="77777777" w:rsidR="008C5AE2" w:rsidRDefault="00766D75" w:rsidP="00766D75">
      <w:pPr>
        <w:pStyle w:val="libNormal"/>
      </w:pPr>
      <w:r>
        <w:t>However, I spread my wings when they spread their wings and when they began to fly I also took to the air. Thus, one of them gave ear to his animosity and the other one inclined towards his son-in-law along with the other problems.</w:t>
      </w:r>
    </w:p>
    <w:p w14:paraId="3AE09391" w14:textId="77777777" w:rsidR="008C5AE2" w:rsidRDefault="00766D75" w:rsidP="00766D75">
      <w:pPr>
        <w:pStyle w:val="libNormal"/>
      </w:pPr>
      <w:r>
        <w:t>In brief, the one and only reason beyond devising this shura system was to keep Imam Ali (‘a) away from power and to entrust caliphate to the Umayyads.</w:t>
      </w:r>
    </w:p>
    <w:p w14:paraId="4CED23D7" w14:textId="77777777" w:rsidR="008C5AE2" w:rsidRDefault="00766D75" w:rsidP="00766D75">
      <w:pPr>
        <w:pStyle w:val="libNormal"/>
      </w:pPr>
      <w:r>
        <w:t>This is the opinion of historicists and researchers. In this respect, Dr.Abdullah Al-’Ala'ili says,</w:t>
      </w:r>
    </w:p>
    <w:p w14:paraId="4131DCAE" w14:textId="77777777" w:rsidR="008C5AE2" w:rsidRDefault="00766D75" w:rsidP="00766D75">
      <w:pPr>
        <w:pStyle w:val="libNormal"/>
      </w:pPr>
      <w:r>
        <w:t>The appointing of six persons in the shura system prepared the ground for the Umayyads to come to power and to raise the castle of their authority on the shoulders of Muslims.</w:t>
      </w:r>
    </w:p>
    <w:p w14:paraId="644E69BF" w14:textId="77777777" w:rsidR="008C5AE2" w:rsidRDefault="00766D75" w:rsidP="00766D75">
      <w:pPr>
        <w:pStyle w:val="libNormal"/>
      </w:pPr>
      <w:r>
        <w:t>The same conclusion was made by Sayyid Mir Ali Al-Hindi who says,</w:t>
      </w:r>
    </w:p>
    <w:p w14:paraId="1D238964" w14:textId="77777777" w:rsidR="008C5AE2" w:rsidRDefault="00766D75" w:rsidP="00766D75">
      <w:pPr>
        <w:pStyle w:val="libNormal"/>
      </w:pPr>
      <w:r>
        <w:t>‘Umar’s lack of attention to the interests of Muslims made him select these six persons from among the best people of Al-Madinah without following the policy of his predecessors. The Umayyads had a strong lobby in Al- Madinah. Based on this fact, ‘Umar’s selection of these persons paved the way for the prevalence of the plots and conspiracies of the Umayyads who harbored animosity toward Islam. Then, they had to find themselves a place in this religion in order to fulfill their greed and build the castle of their greatness on the shoulders of Muslims.</w:t>
      </w:r>
    </w:p>
    <w:p w14:paraId="674511B8" w14:textId="77777777" w:rsidR="008C5AE2" w:rsidRDefault="00766D75" w:rsidP="00766D75">
      <w:pPr>
        <w:pStyle w:val="libNormal"/>
      </w:pPr>
      <w:r>
        <w:t>It does not require very much effort to understand that the invention of the shura system was only intended to eliminate Imam Ali (‘a) from holding the leadership of Muslims and to hand over dominion to the Umayyad dynasty.</w:t>
      </w:r>
    </w:p>
    <w:p w14:paraId="3B2F9A0A" w14:textId="77777777" w:rsidR="008C5AE2" w:rsidRDefault="00766D75" w:rsidP="00766D75">
      <w:pPr>
        <w:pStyle w:val="libNormal"/>
      </w:pPr>
      <w:r>
        <w:t>Third: Deliberately, ‘Umar tried to keep the Ansar away from this shura. Taking no heed of the Ansar, ‘Umar did not allow them any share in rule although their contributions to the triumph of Islam were too great to be neglected. It was they who gave refuge to the Holy Prophet (S), supported Islam in times of difficulties and helplessness, and sacrificed their sons for the religion.</w:t>
      </w:r>
    </w:p>
    <w:p w14:paraId="12A5FDC1" w14:textId="77777777" w:rsidR="008C5AE2" w:rsidRDefault="00766D75" w:rsidP="00766D75">
      <w:pPr>
        <w:pStyle w:val="libNormal"/>
      </w:pPr>
      <w:r>
        <w:t>Confessing of their favors, the Holy Prophet (S) instructed Muslims to pay much attention to them and treat them as perfectly as possible.</w:t>
      </w:r>
    </w:p>
    <w:p w14:paraId="1B464B87" w14:textId="77777777" w:rsidR="008C5AE2" w:rsidRDefault="00766D75" w:rsidP="00766D75">
      <w:pPr>
        <w:pStyle w:val="libNormal"/>
      </w:pPr>
      <w:r>
        <w:t>In the same way, ‘Umar did not reserve any position in the shura for important personalities like ‘Ammar, Abu-Dharr, and other senior Companions. Most probably, ‘Umar took into deep consideration the inclination of these personalities towards Imam Ali (‘a). He knew for sure that these persons would elect none but Imam Ali (‘a); therefore, he eliminated them from the process of election and restricted this process to the persons who were known for their animosity towards the Imam (‘a).</w:t>
      </w:r>
    </w:p>
    <w:p w14:paraId="21033613" w14:textId="77777777" w:rsidR="008C5AE2" w:rsidRDefault="00766D75" w:rsidP="00766D75">
      <w:pPr>
        <w:pStyle w:val="libNormal"/>
      </w:pPr>
      <w:r>
        <w:t>Fourth: Among the curious aspects of this shura system is that ‘Umar testified in favor of the shura committee members that when the Holy Prophet (S) departed life, he was pleased with these six persons and that he (S) gave them glad tidings that they would be in Paradise. On the other hand, ‘Umar gave orders to his policemen to kill any one of these six persons who would delay in selecting a caliph from among them!</w:t>
      </w:r>
    </w:p>
    <w:p w14:paraId="52D59DF2" w14:textId="77777777" w:rsidR="008C5AE2" w:rsidRDefault="00766D75" w:rsidP="00766D75">
      <w:pPr>
        <w:pStyle w:val="libNormal"/>
      </w:pPr>
      <w:r>
        <w:t>Criticizers of the shura system arouse the following wonderment:</w:t>
      </w:r>
    </w:p>
    <w:p w14:paraId="271055E0" w14:textId="77777777" w:rsidR="008C5AE2" w:rsidRDefault="00766D75" w:rsidP="00766D75">
      <w:pPr>
        <w:pStyle w:val="libNormal"/>
      </w:pPr>
      <w:r>
        <w:t>How was it possible for ‘Umar to order of killing these persons after he had confessed that the Holy Prophet (S) was pleased with them to the last moment of his lifetime? Besides, to delay in nominating a person for the next caliphate is not that grand sin due to which one deserves death penalty in the law of Islam and it does not tantamount to apostasy, the penalty of which is sentencing to death penalty.</w:t>
      </w:r>
    </w:p>
    <w:p w14:paraId="00C4558F" w14:textId="77777777" w:rsidR="008C5AE2" w:rsidRDefault="00766D75" w:rsidP="00766D75">
      <w:pPr>
        <w:pStyle w:val="libNormal"/>
      </w:pPr>
      <w:r>
        <w:t>In fact, Islam has deemed unlawful to shed the inviolable blood and deemed necessary to think thousand times before passing a judgment of death penalty. Excluded from this law are some certain cases whose details can be found in books of religious laws. However, none of these cases was applicable to the issue of these six persons.</w:t>
      </w:r>
    </w:p>
    <w:p w14:paraId="7E202EFA" w14:textId="77777777" w:rsidR="008C5AE2" w:rsidRDefault="00766D75" w:rsidP="00766D75">
      <w:pPr>
        <w:pStyle w:val="libNormal"/>
      </w:pPr>
      <w:r>
        <w:t>Fifth: ‘Umar restricted the membership of the shura to these six persons on the basis of the claim that the Holy Prophet (S) was pleased with them to the last moment of his lifetime. However, this claim cannot stand as convincing evidence on restricting the shura membership to these six persons, because the Holy Prophet (S) was pleased with many more Companions when he passed away.</w:t>
      </w:r>
    </w:p>
    <w:p w14:paraId="13687680" w14:textId="77777777" w:rsidR="008C5AE2" w:rsidRDefault="00766D75" w:rsidP="00766D75">
      <w:pPr>
        <w:pStyle w:val="libNormal"/>
      </w:pPr>
      <w:r>
        <w:t>Hence, favoring these six persons to all the others enters under the jurisprudential rule of unfounded preference, which is, in the view of the scholars of ‘ilm Al-usul (Principles of Muslim Jurisprudence), is decided as unfavorable act.</w:t>
      </w:r>
    </w:p>
    <w:p w14:paraId="182741CC" w14:textId="77777777" w:rsidR="008C5AE2" w:rsidRDefault="00766D75" w:rsidP="00766D75">
      <w:pPr>
        <w:pStyle w:val="libNormal"/>
      </w:pPr>
      <w:r>
        <w:t>Sixth: Of the objections leveled against the shura system is that ‘Umar gave precedence to the choice of the group of Abd Al-Rahman ibn ‘Awf and considered it superior to the group of Imam Ali (‘a). This partiality clearly shows ‘Umar’s leaning toward the Umayyad powers who were inimical and unjust to Imam Ali (‘a).</w:t>
      </w:r>
    </w:p>
    <w:p w14:paraId="5683CAB0" w14:textId="77777777" w:rsidR="008C5AE2" w:rsidRDefault="00766D75" w:rsidP="00766D75">
      <w:pPr>
        <w:pStyle w:val="libNormal"/>
      </w:pPr>
      <w:r>
        <w:t>Besides, we cannot find any peculiarity in Abd Al-Rahman due to which he deserved such superiority. It is well-known that Abd Al-Rahman, as well as Al-Zubayr and Talhah, confiscated the public properties and donations and possessed incalculable amounts of money that they did not know where and how to spend them.</w:t>
      </w:r>
    </w:p>
    <w:p w14:paraId="3EC8E16F" w14:textId="77777777" w:rsidR="008C5AE2" w:rsidRDefault="00766D75" w:rsidP="00766D75">
      <w:pPr>
        <w:pStyle w:val="libNormal"/>
      </w:pPr>
      <w:r>
        <w:t>Historicists state that Abd Al-Rahman amassed so much gold that they had to use hammers to break it into pieces. It is thus well-known that Abd Al- Rahman, as well as his matches among the capiTalibsts of the family members of Umayyah, embezzled these money and gold from the public treasury.</w:t>
      </w:r>
    </w:p>
    <w:p w14:paraId="4D23BC25" w14:textId="77777777" w:rsidR="008C5AE2" w:rsidRDefault="00766D75" w:rsidP="00766D75">
      <w:pPr>
        <w:pStyle w:val="libNormal"/>
      </w:pPr>
      <w:r>
        <w:t>Can such a person be given precedence over Imam Ali (‘a) whose situations in supporting Islam, talents, geniuses, asceticism, refusal of nepotism and special interest, and thoughtful consideration in all affairs that pertained to the religion are too famous to be ignored even by his enemies? Almighty Allah says in His Book,</w:t>
      </w:r>
    </w:p>
    <w:p w14:paraId="65596966" w14:textId="77777777" w:rsidR="008C5AE2" w:rsidRDefault="00766D75" w:rsidP="00766D75">
      <w:pPr>
        <w:pStyle w:val="libNormal"/>
      </w:pPr>
      <w:r>
        <w:t>Say: Are those who know and those who do not know alike? (39:9)</w:t>
      </w:r>
    </w:p>
    <w:p w14:paraId="1344F327" w14:textId="77777777" w:rsidR="008C5AE2" w:rsidRDefault="00766D75" w:rsidP="00766D75">
      <w:pPr>
        <w:pStyle w:val="libNormal"/>
      </w:pPr>
      <w:r>
        <w:t>Seventh: The shura system created feelings of rivalry and competition among the members in such a way that each of them considered himself to be equal to and as important as the others while such a scenario did not exist previously. Sa’d was subservient to the command of Abd Al-Rahman and Abd Al-Rahman was obedient to ‘Uthman and one of his sincere friends and supporters.</w:t>
      </w:r>
    </w:p>
    <w:p w14:paraId="084FC722" w14:textId="77777777" w:rsidR="008C5AE2" w:rsidRDefault="00766D75" w:rsidP="00766D75">
      <w:pPr>
        <w:pStyle w:val="libNormal"/>
      </w:pPr>
      <w:r>
        <w:t>However, after the shura process, a strange rift developed between them so much so that Abd Al-Rahman began to conspire against ‘Uthman. He asked Imam Ali (‘a) to be with him and take up arms to fight against ‘Uthman. In his last will, Abd Al-Rahman willed his people to prevent ‘Uthman from offering the ritual Funeral Prayer to him after his death.</w:t>
      </w:r>
    </w:p>
    <w:p w14:paraId="7A145788" w14:textId="77777777" w:rsidR="008C5AE2" w:rsidRDefault="00766D75" w:rsidP="00766D75">
      <w:pPr>
        <w:pStyle w:val="libNormal"/>
      </w:pPr>
      <w:r>
        <w:t>As for Al-Zubayr, he was a sincere follower of Imam Ali (‘a). He stood to the side of the Imam (‘a) during the conspiracy of the Saqifah and bore many hardships and difficulties in this regard. During the reign of ‘Umar, Al-Zubayr once declared, ‘By Allah, if ‘Umar dies, I shall give the oath of allegiance to Ali.’</w:t>
      </w:r>
    </w:p>
    <w:p w14:paraId="2E23695B" w14:textId="77777777" w:rsidR="008C5AE2" w:rsidRDefault="00766D75" w:rsidP="00766D75">
      <w:pPr>
        <w:pStyle w:val="libNormal"/>
      </w:pPr>
      <w:r>
        <w:t>However, the shura process imbued him with such a feeling of superiority that he began to consider himself at par with the Imam (‘a). Finally, during the Battle of the Camel, Al-Zubayr took up the sword against Imam Ali (‘a).</w:t>
      </w:r>
    </w:p>
    <w:p w14:paraId="16975118" w14:textId="77777777" w:rsidR="008C5AE2" w:rsidRDefault="00766D75" w:rsidP="00766D75">
      <w:pPr>
        <w:pStyle w:val="libNormal"/>
      </w:pPr>
      <w:r>
        <w:t>In the same way, the shura system created mutual animosity among its members, because each one of them considered himself the most qualified for caliphate and thought that he was better than the others. This animosity and conflict that developed among them became the cause to harm the unity of Muslims and it rendered them disunited.</w:t>
      </w:r>
    </w:p>
    <w:p w14:paraId="3DF4C40F" w14:textId="77777777" w:rsidR="008C5AE2" w:rsidRDefault="00766D75" w:rsidP="00766D75">
      <w:pPr>
        <w:pStyle w:val="libNormal"/>
      </w:pPr>
      <w:r>
        <w:t>One day, Mu’awiyah said to Abu’l- Husayn whom Ziyad had sent as his delegate to meet Mu’awiyah, ‘I have received information that you are clever and intelligent; so, answer this question of mine.’</w:t>
      </w:r>
    </w:p>
    <w:p w14:paraId="4525CACB" w14:textId="77777777" w:rsidR="008C5AE2" w:rsidRDefault="00766D75" w:rsidP="00766D75">
      <w:pPr>
        <w:pStyle w:val="libNormal"/>
      </w:pPr>
      <w:r>
        <w:t>‘Ask whatever you like,’ Abu’l-Husayn said.</w:t>
      </w:r>
    </w:p>
    <w:p w14:paraId="4D657179" w14:textId="77777777" w:rsidR="008C5AE2" w:rsidRDefault="00766D75" w:rsidP="00766D75">
      <w:pPr>
        <w:pStyle w:val="libNormal"/>
      </w:pPr>
      <w:r>
        <w:t>Mu’awiyah asked, ‘What was the very matter that destroyed the unity of Muslims and created discord among them?’</w:t>
      </w:r>
    </w:p>
    <w:p w14:paraId="08427A75" w14:textId="77777777" w:rsidR="008C5AE2" w:rsidRDefault="00766D75" w:rsidP="00766D75">
      <w:pPr>
        <w:pStyle w:val="libNormal"/>
      </w:pPr>
      <w:r>
        <w:t>Abu’l-Husayn answered, ‘It is the assassination of ‘Uthman.’</w:t>
      </w:r>
    </w:p>
    <w:p w14:paraId="05DDC2C2" w14:textId="77777777" w:rsidR="008C5AE2" w:rsidRDefault="00766D75" w:rsidP="00766D75">
      <w:pPr>
        <w:pStyle w:val="libNormal"/>
      </w:pPr>
      <w:r>
        <w:t>‘You have done nothing, (because this answer is wrong),’ Mu’awiyah said. ‘Was it Ali’s action against you and his battle with you?’ asked Al-Husayn. ‘This is wrong, too,’ said Mu’awiyah.</w:t>
      </w:r>
    </w:p>
    <w:p w14:paraId="3FE1AF12" w14:textId="77777777" w:rsidR="008C5AE2" w:rsidRDefault="00766D75" w:rsidP="00766D75">
      <w:pPr>
        <w:pStyle w:val="libNormal"/>
      </w:pPr>
      <w:r>
        <w:t>‘Was it the uprising of Talhah, Al-Zubayr, and ‘A'ishah and Ali’s war on them?’ said Abu’l-Husayn.</w:t>
      </w:r>
    </w:p>
    <w:p w14:paraId="131FFE3F" w14:textId="77777777" w:rsidR="008C5AE2" w:rsidRDefault="00766D75" w:rsidP="00766D75">
      <w:pPr>
        <w:pStyle w:val="libNormal"/>
      </w:pPr>
      <w:r>
        <w:t>‘This is wrong, too,’ said Mu’awiyah.</w:t>
      </w:r>
    </w:p>
    <w:p w14:paraId="5F3C4DCD" w14:textId="77777777" w:rsidR="008C5AE2" w:rsidRDefault="00766D75" w:rsidP="00766D75">
      <w:pPr>
        <w:pStyle w:val="libNormal"/>
      </w:pPr>
      <w:r>
        <w:t>Abu’l-Husayn then said, ‘I do not know anything else.’</w:t>
      </w:r>
    </w:p>
    <w:p w14:paraId="3322E732" w14:textId="77777777" w:rsidR="008C5AE2" w:rsidRDefault="00766D75" w:rsidP="00766D75">
      <w:pPr>
        <w:pStyle w:val="libNormal"/>
      </w:pPr>
      <w:r>
        <w:t>Explaining the matter, Mu’awiyah said, ‘I will tell you the reality of the matter. Nothing has destroyed the unity of the Muslims and divided their views except the shura system through which ‘Umar restricted the process of election to six persons. To explain, Almighty Allah sent Muhammad with true guidance and true religion so that the religion would prevail over all the other religions even though polytheists may be averse.</w:t>
      </w:r>
    </w:p>
    <w:p w14:paraId="3A50D096" w14:textId="77777777" w:rsidR="008C5AE2" w:rsidRDefault="00766D75" w:rsidP="00766D75">
      <w:pPr>
        <w:pStyle w:val="libNormal"/>
      </w:pPr>
      <w:r>
        <w:t>Thus, Muhammad acted upon what the Almighty Allah had commanded him. Then, Allah took him to Himself. Muhammad advanced Abu-Bakr to lead the congregational prayers; therefore, people accepted Abu-Bakr to lead their worldly affairs after the Messenger of Allah (S) had selected him to run the religious affairs.</w:t>
      </w:r>
    </w:p>
    <w:p w14:paraId="5A02902F" w14:textId="77777777" w:rsidR="008C5AE2" w:rsidRDefault="00766D75" w:rsidP="00766D75">
      <w:pPr>
        <w:pStyle w:val="libNormal"/>
      </w:pPr>
      <w:r>
        <w:t>Thus, he acted upon the practice of the Messenger of Allah (S) and followed the same manners and behavior until Almighty Allah raised him up. Abu-Bakr appointed ‘Umar in his place and he (‘Umar) also continued his (Abu-Bakr’s) practice and manners.</w:t>
      </w:r>
    </w:p>
    <w:p w14:paraId="69CD960D" w14:textId="77777777" w:rsidR="008C5AE2" w:rsidRDefault="00766D75" w:rsidP="00766D75">
      <w:pPr>
        <w:pStyle w:val="libNormal"/>
      </w:pPr>
      <w:r>
        <w:t>After that, ‘Umar formed a committee of six persons each one of whom hoped that he would be the caliph and each one’s folks wanted him to be the next caliph, looking forward to holding this position. If ‘Umar, just like Abu-Bakr, had appointed a certain person to be his successor to this position, there would not have been any controversy in this matter.’</w:t>
      </w:r>
      <w:r w:rsidRPr="00D56C78">
        <w:rPr>
          <w:rStyle w:val="libFootnotenumChar"/>
        </w:rPr>
        <w:t>83</w:t>
      </w:r>
    </w:p>
    <w:p w14:paraId="62FF9819" w14:textId="2F625116" w:rsidR="00766D75" w:rsidRDefault="00766D75" w:rsidP="00DC5E41">
      <w:pPr>
        <w:pStyle w:val="Heading3"/>
      </w:pPr>
      <w:bookmarkStart w:id="164" w:name="_Toc70729511"/>
      <w:r>
        <w:t>Mode of selection</w:t>
      </w:r>
      <w:bookmarkEnd w:id="164"/>
    </w:p>
    <w:p w14:paraId="6962E069" w14:textId="77777777" w:rsidR="008C5AE2" w:rsidRDefault="00766D75" w:rsidP="00766D75">
      <w:pPr>
        <w:pStyle w:val="libNormal"/>
      </w:pPr>
      <w:r>
        <w:t>When ‘Umar departed from this world and he was buried in his final abode, the police officers surrounded the members of the shura committee and froced them to meet and select a caliph from among themselves to run the affairs of the Muslims, so that the will of ‘Umar would be put into effect.</w:t>
      </w:r>
    </w:p>
    <w:p w14:paraId="11610E76" w14:textId="77777777" w:rsidR="008C5AE2" w:rsidRDefault="00766D75" w:rsidP="00766D75">
      <w:pPr>
        <w:pStyle w:val="libNormal"/>
      </w:pPr>
      <w:r>
        <w:t>They held a meeting in the center of the public treasury or, according to another report, in the house of Masrur ibn Makhramah, under the supervision of Imam Al-Hasan (‘a) and Abdullah ibn ‘Abbas. Al-Mughirah ibn Shu’bah and ‘Amr ibn Al-’As hastened to that place and sat at the doorstep, but Sa’d scolded them and said, ‘Do you want to say that you were present and you were among the shura members?’</w:t>
      </w:r>
      <w:r w:rsidRPr="00D56C78">
        <w:rPr>
          <w:rStyle w:val="libFootnotenumChar"/>
        </w:rPr>
        <w:t>84</w:t>
      </w:r>
    </w:p>
    <w:p w14:paraId="3958B5B0" w14:textId="77777777" w:rsidR="008C5AE2" w:rsidRDefault="00766D75" w:rsidP="00766D75">
      <w:pPr>
        <w:pStyle w:val="libNormal"/>
      </w:pPr>
      <w:r>
        <w:t>The shura members argued with one another, each one canvassing his own candidature and trying to prove himself as one most eligible for the post; therefore, a great clamor and argument arose.</w:t>
      </w:r>
    </w:p>
    <w:p w14:paraId="5ADF6DB0" w14:textId="77777777" w:rsidR="008C5AE2" w:rsidRDefault="00766D75" w:rsidP="00766D75">
      <w:pPr>
        <w:pStyle w:val="libNormal"/>
      </w:pPr>
      <w:r>
        <w:t>In the midst of this clamor, Imam Ali (‘a) set out to warn them against the future mischief and destruction that would attack them if each one of them would follow his selfish interests and would not give any importance to the interests of the community.</w:t>
      </w:r>
    </w:p>
    <w:p w14:paraId="6B6CA676" w14:textId="77777777" w:rsidR="008C5AE2" w:rsidRDefault="00766D75" w:rsidP="00766D75">
      <w:pPr>
        <w:pStyle w:val="libNormal"/>
      </w:pPr>
      <w:r>
        <w:t>He (‘a) thus said,</w:t>
      </w:r>
    </w:p>
    <w:p w14:paraId="6AA6FD52" w14:textId="77777777" w:rsidR="008C5AE2" w:rsidRDefault="00766D75" w:rsidP="00766D75">
      <w:pPr>
        <w:pStyle w:val="libNormal"/>
      </w:pPr>
      <w:r>
        <w:t>No one preceded me in inviting people to truthfulness, giving consideration to kinship, and practicing generosity. So, hear my word and preserve what I say. Maybe you will see soon after today that over this matter, swords will be drawn and pledges will be broken, so much so that some of you will become leaders of the people of misguidance and followers of people of ignorance.</w:t>
      </w:r>
      <w:r w:rsidRPr="00D56C78">
        <w:rPr>
          <w:rStyle w:val="libFootnotenumChar"/>
        </w:rPr>
        <w:t>85</w:t>
      </w:r>
    </w:p>
    <w:p w14:paraId="7A2FCDB2" w14:textId="77777777" w:rsidR="008C5AE2" w:rsidRDefault="00766D75" w:rsidP="00766D75">
      <w:pPr>
        <w:pStyle w:val="libNormal"/>
      </w:pPr>
      <w:r>
        <w:t>If they had paid heed to the Imam’s warnings, they would have saved the community from future upheavals and calamities and would have ensured peace and prosperity for it. However, they followed selfish desires, proving true the prophecy of the Imam (‘a). Not much time passed when swords were unsheathed, conflicts spread, mischief prevailed, and some of them became leaders of misguidance and others followed the ignorant ones.</w:t>
      </w:r>
    </w:p>
    <w:p w14:paraId="0925E5A5" w14:textId="77777777" w:rsidR="008C5AE2" w:rsidRDefault="00766D75" w:rsidP="00766D75">
      <w:pPr>
        <w:pStyle w:val="libNormal"/>
      </w:pPr>
      <w:r>
        <w:t>Arguments and debates took place in that place. These members did not reach a desirable decision, and the meeting ended without achieving its aim, while people were impatiently waiting for a decisive result. The meeting convened for a second time but again its purpose was defeated.</w:t>
      </w:r>
    </w:p>
    <w:p w14:paraId="075C7B93" w14:textId="77777777" w:rsidR="008C5AE2" w:rsidRDefault="00766D75" w:rsidP="00766D75">
      <w:pPr>
        <w:pStyle w:val="libNormal"/>
      </w:pPr>
      <w:r>
        <w:t>Then, Abu-Talhah Al- Ansari addressed them with warnings, threats, and promises, saying, ‘No, by the One in Whose hands is the life of ‘Umar! I shall not give you more than the period of three days that is fixed for you.’</w:t>
      </w:r>
    </w:p>
    <w:p w14:paraId="745A714F" w14:textId="77777777" w:rsidR="008C5AE2" w:rsidRDefault="00766D75" w:rsidP="00766D75">
      <w:pPr>
        <w:pStyle w:val="libNormal"/>
      </w:pPr>
      <w:r>
        <w:t>On the third day, which was their last opportunity, the meeting was convened. A severe communal aspect became obvious when Talhah surrendered his right to ‘Uthman, which was absolutely against the interests of the community. He took this step as a result of a deep animosity he had harbored toward Imam Ali (‘a), because Imam Ali (‘a) had taken a stand against Abu-Bakr, the cousin of Talhah, in the matter of caliphate.</w:t>
      </w:r>
    </w:p>
    <w:p w14:paraId="115DA9B3" w14:textId="77777777" w:rsidR="008C5AE2" w:rsidRDefault="00766D75" w:rsidP="00766D75">
      <w:pPr>
        <w:pStyle w:val="libNormal"/>
      </w:pPr>
      <w:r>
        <w:t>Al-Zubayr also came forward and surrendered his vote to Imam Ali (‘a), because he was closely related to him. Sa’d also stood up and gave up his vote in favor of his cousin Abd Al- Rahman ibn ‘Awf so that he would support him in his choice.</w:t>
      </w:r>
    </w:p>
    <w:p w14:paraId="353E6A94" w14:textId="77777777" w:rsidR="008C5AE2" w:rsidRDefault="00766D75" w:rsidP="00766D75">
      <w:pPr>
        <w:pStyle w:val="libNormal"/>
      </w:pPr>
      <w:r>
        <w:t>The choice of Abd Al-Rahman was binding on all and his position was very strong because ‘Umar had assured him about it and given him the final say in the matter of caliphate. However, he had a very weak personality and determination and he was unfit to bear the responsibility for choosing a caliph.</w:t>
      </w:r>
    </w:p>
    <w:p w14:paraId="23306537" w14:textId="77777777" w:rsidR="008C5AE2" w:rsidRDefault="00766D75" w:rsidP="00766D75">
      <w:pPr>
        <w:pStyle w:val="libNormal"/>
      </w:pPr>
      <w:r>
        <w:t>Therefore, he decided to nominate someone else for this position. He was inclined to ‘Uthman, his father-in-law. Meanwhile, he responded to the advice of the people of Quraysh who had recommended him to vote for ‘Uthman against Imam Ali (‘a) who had killed their heroes and chiefs, since ‘Uthman would respond to their aspirations.</w:t>
      </w:r>
    </w:p>
    <w:p w14:paraId="45498614" w14:textId="77777777" w:rsidR="008C5AE2" w:rsidRDefault="00766D75" w:rsidP="00766D75">
      <w:pPr>
        <w:pStyle w:val="libNormal"/>
      </w:pPr>
      <w:r>
        <w:t>At last, the terrible moment arrived that changed the course of history and Abd Al-Rahman ibn ‘Awf told his nephew to call Imam Ali (‘a) and ‘Uthman to him.</w:t>
      </w:r>
    </w:p>
    <w:p w14:paraId="744BF5FC" w14:textId="77777777" w:rsidR="008C5AE2" w:rsidRDefault="00766D75" w:rsidP="00766D75">
      <w:pPr>
        <w:pStyle w:val="libNormal"/>
      </w:pPr>
      <w:r>
        <w:t>Musawwar, the nephew, asked, ‘Whom should I summon first?’ Abd Al-Rahman replied, ‘Whomsoever you like.’</w:t>
      </w:r>
    </w:p>
    <w:p w14:paraId="31EBC420" w14:textId="77777777" w:rsidR="008C5AE2" w:rsidRDefault="00766D75" w:rsidP="00766D75">
      <w:pPr>
        <w:pStyle w:val="libNormal"/>
      </w:pPr>
      <w:r>
        <w:t>He thus went out to bring these two persons while the groups of the Muhajirun, the Ansar, and other people crowded in that place. Then, Abd Al- Rahman came forward and presented to them the matter of caliphate, saying, ‘O people! People have gathered from different areas and localities to which they will return. So, please give me advice.’</w:t>
      </w:r>
    </w:p>
    <w:p w14:paraId="09FF3CA0" w14:textId="77777777" w:rsidR="008C5AE2" w:rsidRDefault="00766D75" w:rsidP="00766D75">
      <w:pPr>
        <w:pStyle w:val="libNormal"/>
      </w:pPr>
      <w:r>
        <w:t>At that time, ‘Ammar ibn Yasir the pure Companion came forward and gave his counsel, which was in the interest of the community against disunity and conflict. He said, ‘If you want that there should be no discord among the Muslims, you must give allegiance to Ali.’</w:t>
      </w:r>
    </w:p>
    <w:p w14:paraId="76CB2F9F" w14:textId="77777777" w:rsidR="008C5AE2" w:rsidRDefault="00766D75" w:rsidP="00766D75">
      <w:pPr>
        <w:pStyle w:val="libNormal"/>
      </w:pPr>
      <w:r>
        <w:t>Al-Miqdad also came forward and supported the statement of ‘Ammar. He said, ‘’Ammar is right. If you give allegiance to Ali, we shall accept and follow him.’</w:t>
      </w:r>
    </w:p>
    <w:p w14:paraId="464D8CFE" w14:textId="77777777" w:rsidR="008C5AE2" w:rsidRDefault="00766D75" w:rsidP="00766D75">
      <w:pPr>
        <w:pStyle w:val="libNormal"/>
      </w:pPr>
      <w:r>
        <w:t>It was the time when the oppressive and malicious powers of Quraysh gained momentum against Islam and the statements of ‘Ammar and Al-Miqdad were denounced and the senior members of the Umayyad clan demanded the appointment of ‘Uthman. Abdullah ibn Abi-Sarh cried at Abd Al-Rahman ibn ‘Awf, ‘If you want the people of Quraysh not to rise in opposition, you must pay allegiance to ‘Uthman.’</w:t>
      </w:r>
    </w:p>
    <w:p w14:paraId="73AA8B46" w14:textId="77777777" w:rsidR="008C5AE2" w:rsidRDefault="00766D75" w:rsidP="00766D75">
      <w:pPr>
        <w:pStyle w:val="libNormal"/>
      </w:pPr>
      <w:r>
        <w:t>Abdullah ibn Abi-Rabi’ah also spoke up and seconded his companion, saying, ‘If you pay allegiance to ‘Uthman, we shall accept and follow him.’</w:t>
      </w:r>
    </w:p>
    <w:p w14:paraId="3423DC72" w14:textId="2826CD9B" w:rsidR="00766D75" w:rsidRDefault="00766D75" w:rsidP="00766D75">
      <w:pPr>
        <w:pStyle w:val="libNormal"/>
      </w:pPr>
      <w:r>
        <w:t>The prominent companion ‘Ammar ibn Yasir replied to Ibn Abi-Sarh saying,</w:t>
      </w:r>
    </w:p>
    <w:p w14:paraId="596C1684" w14:textId="77777777" w:rsidR="008C5AE2" w:rsidRDefault="00766D75" w:rsidP="00766D75">
      <w:pPr>
        <w:pStyle w:val="libNormal"/>
      </w:pPr>
      <w:r>
        <w:t>‘Since when have you been a well-wisher for Muslims?’</w:t>
      </w:r>
    </w:p>
    <w:p w14:paraId="3DB01642" w14:textId="77777777" w:rsidR="008C5AE2" w:rsidRDefault="00766D75" w:rsidP="00766D75">
      <w:pPr>
        <w:pStyle w:val="libNormal"/>
      </w:pPr>
      <w:r>
        <w:t>‘Ammar was right; Abdullah ibn Abi-Sarh was never a well-wisher for Muslims. He never wished good of Islam. He was of the most inimical persons to the Messenger of Allah (S) who, after the conquest of Makkah, ordered that Abdullah should be killed even if he hung himself to the curtains of the Holy Ka’bah.</w:t>
      </w:r>
      <w:r w:rsidRPr="00D56C78">
        <w:rPr>
          <w:rStyle w:val="libFootnotenumChar"/>
        </w:rPr>
        <w:t>86</w:t>
      </w:r>
    </w:p>
    <w:p w14:paraId="2BCE14AB" w14:textId="77777777" w:rsidR="008C5AE2" w:rsidRDefault="00766D75" w:rsidP="00766D75">
      <w:pPr>
        <w:pStyle w:val="libNormal"/>
      </w:pPr>
      <w:r>
        <w:t>If the proper method and procedure had been followed, these infidels and their likes would not have been able to interfere in the affairs of Muslims, because the Umayyads and other minor tribes of Quraysh were always at the rear and they were not accorded any importance.</w:t>
      </w:r>
    </w:p>
    <w:p w14:paraId="22042B71" w14:textId="77777777" w:rsidR="008C5AE2" w:rsidRDefault="00766D75" w:rsidP="00766D75">
      <w:pPr>
        <w:pStyle w:val="libNormal"/>
      </w:pPr>
      <w:r>
        <w:t>This was so because they had opposed the Messenger of Allah (S) and instigated other tribes against him. They had to accept Islam only in order to save themselves from being killed. How were such persons allowed to present their views about the leadership of the Muslim community?</w:t>
      </w:r>
    </w:p>
    <w:p w14:paraId="398B22FE" w14:textId="77777777" w:rsidR="008C5AE2" w:rsidRDefault="00766D75" w:rsidP="00766D75">
      <w:pPr>
        <w:pStyle w:val="libNormal"/>
      </w:pPr>
      <w:r>
        <w:t>Debates and arguments increased between the Umayyads from one side and the Hashimites and ‘Ammar ibn Yasir from the other. ‘Ammar then came forward in order to invite Muslims to their wellbeing. He said, ‘O people, the Almighty Allah has bestowed greatness to us through His Prophet and favored us with His religion. Then, how long will you keep caliphate away from the Household of the Prophet?’</w:t>
      </w:r>
    </w:p>
    <w:p w14:paraId="4C3445C8" w14:textId="77777777" w:rsidR="008C5AE2" w:rsidRDefault="00766D75" w:rsidP="00766D75">
      <w:pPr>
        <w:pStyle w:val="libNormal"/>
      </w:pPr>
      <w:r>
        <w:t>‘Ammar’s logic was full of the spirit of Islam and its true guidance, because Almighty Allah endued the people of Quraysh in particular and the other Arabs in general with honor through His religion and made them successful through His Prophet, who was the object of honor and respect for the Arabs.</w:t>
      </w:r>
    </w:p>
    <w:p w14:paraId="3B065A1F" w14:textId="77777777" w:rsidR="008C5AE2" w:rsidRDefault="00766D75" w:rsidP="00766D75">
      <w:pPr>
        <w:pStyle w:val="libNormal"/>
      </w:pPr>
      <w:r>
        <w:t>Hence, it was incumbent on them to reciprocate this favor by not keeping caliphate away from the Prophet’s family, since the members of this divinely chosen family were the protectors of knowledge and repositories of the revelation that had descended on the Holy Prophet (S). It was unfair to try to oppress and subjugate them.</w:t>
      </w:r>
    </w:p>
    <w:p w14:paraId="361C567B" w14:textId="77777777" w:rsidR="008C5AE2" w:rsidRDefault="00766D75" w:rsidP="00766D75">
      <w:pPr>
        <w:pStyle w:val="libNormal"/>
      </w:pPr>
      <w:r>
        <w:t>Then, a man from the tribe of Banu-Makhzum interrupted ‘Ammar and said, ‘O son of Sumayyah, you have exceeded your limits! What do you have to do with Quraysh selecting their chief?’</w:t>
      </w:r>
    </w:p>
    <w:p w14:paraId="2D500451" w14:textId="77777777" w:rsidR="008C5AE2" w:rsidRDefault="00766D75" w:rsidP="00766D75">
      <w:pPr>
        <w:pStyle w:val="libNormal"/>
      </w:pPr>
      <w:r>
        <w:t>What can be greater blindness than this from the light of Islam and its guidance that this man of Makhzum addressed ‘Ammar in this way and called him by his mother’s name who was such a respected lady in Islam and whose sacrifices are unsurpassed that Islam is proud of her? She, her husband Yasir, and her son ‘Ammar were in the forefront in the strengthening of the faith of Islam in the initial stages. They bore all sorts of hardships and calamities in this course.</w:t>
      </w:r>
    </w:p>
    <w:p w14:paraId="499D251A" w14:textId="77777777" w:rsidR="008C5AE2" w:rsidRDefault="00766D75" w:rsidP="00766D75">
      <w:pPr>
        <w:pStyle w:val="libNormal"/>
      </w:pPr>
      <w:r>
        <w:t>The matter of caliphate is related to all Muslims. That is why the son of Sumayyah and the others, whom Almighty Allah had bestowed power and honor after they had been oppressed, participated in it, while the devilish people of Quraysh had no right to interfere in the affairs of Muslims, if the proper procedure and logic had been followed.</w:t>
      </w:r>
    </w:p>
    <w:p w14:paraId="5873AF9B" w14:textId="77777777" w:rsidR="008C5AE2" w:rsidRDefault="00766D75" w:rsidP="00766D75">
      <w:pPr>
        <w:pStyle w:val="libNormal"/>
      </w:pPr>
      <w:r>
        <w:t>Arguments arose between the powers of Islam and the infidels of Quraysh. Sa’d feared that the matter would go out of their hands; he therefore turned to his cousin Abd Al-Rahman and said, ‘O Abd Al-Rahman, you should complete the job given to you before people become involved in mischief.’</w:t>
      </w:r>
    </w:p>
    <w:p w14:paraId="3D417915" w14:textId="77777777" w:rsidR="008C5AE2" w:rsidRDefault="00766D75" w:rsidP="00766D75">
      <w:pPr>
        <w:pStyle w:val="libNormal"/>
      </w:pPr>
      <w:r>
        <w:t>Abd Al-Rahman glanced at Imam Ali (‘a) and asked, ‘Will you agree to follow the Book of Allah, the traditions of the Messenger of Allah (S), and the system of Abu-Bakr and ‘Umar if we give allegiance to you?’</w:t>
      </w:r>
    </w:p>
    <w:p w14:paraId="045A7EB8" w14:textId="77777777" w:rsidR="008C5AE2" w:rsidRDefault="00766D75" w:rsidP="00766D75">
      <w:pPr>
        <w:pStyle w:val="libNormal"/>
      </w:pPr>
      <w:r>
        <w:t>Imam Ali (‘a) glared at him and understood what he wanted. With the logic of Islam and the manners of noble men, Imam Ali (‘a) replied, ‘Rather, I will follow the Book of Allah, the traditions of the Messenger of Allah (S), and my own judgment.’</w:t>
      </w:r>
    </w:p>
    <w:p w14:paraId="301D2CDC" w14:textId="77777777" w:rsidR="008C5AE2" w:rsidRDefault="00766D75" w:rsidP="00766D75">
      <w:pPr>
        <w:pStyle w:val="libNormal"/>
      </w:pPr>
      <w:r>
        <w:t>The sources of law in Islam are these very things; namely, the Book of Allah, the traditions of the Messenger of Allah (S) through whom the problems of the people are solved and through which the system of government works. While the actions of Abu-Bakr and ‘Umar had no connection with the sources of Islamic law, because the two of them had wide differences in their policies.</w:t>
      </w:r>
    </w:p>
    <w:p w14:paraId="678139D4" w14:textId="77777777" w:rsidR="008C5AE2" w:rsidRDefault="00766D75" w:rsidP="00766D75">
      <w:pPr>
        <w:pStyle w:val="libNormal"/>
      </w:pPr>
      <w:r>
        <w:t>Abu-Bakr’s economic policy was nearer to equality than that of ‘Umar who cancelled equitable distribution of allowances and brought into effect a class system. He preferred some Muslims to others. ‘Umar also imposed many of his personal views that were in violation of the clear-cut laws of Islam.</w:t>
      </w:r>
    </w:p>
    <w:p w14:paraId="4CFD033F" w14:textId="77777777" w:rsidR="008C5AE2" w:rsidRDefault="00766D75" w:rsidP="00766D75">
      <w:pPr>
        <w:pStyle w:val="libNormal"/>
      </w:pPr>
      <w:r>
        <w:t>As a result, Imam Ali (‘a) who was brought up in the lap of Prophethood, would not act according to the actions of these two men, especially they were contradictory to each other in most of actions.</w:t>
      </w:r>
    </w:p>
    <w:p w14:paraId="3D2FE1D4" w14:textId="77777777" w:rsidR="008C5AE2" w:rsidRDefault="00766D75" w:rsidP="00766D75">
      <w:pPr>
        <w:pStyle w:val="libNormal"/>
      </w:pPr>
      <w:r>
        <w:t>Abd Al-Rahman ibn ‘Awf definitely and without any doubt knew that Imam Ali (‘a) would accept caliphate according to the divine law and manage the affairs of the Muslims on the basis of truth and justice. He would not give any sort of preference to the people of Quraysh and he would consider them equal to all other people. If he would act so, then the gang of Quraysh would be deprived of any privilege and they would not be able to be in command of the government.</w:t>
      </w:r>
    </w:p>
    <w:p w14:paraId="5AAE87B2" w14:textId="77777777" w:rsidR="008C5AE2" w:rsidRDefault="00766D75" w:rsidP="00766D75">
      <w:pPr>
        <w:pStyle w:val="libNormal"/>
      </w:pPr>
      <w:r>
        <w:t>If the Imam (‘a) had agreed to the condition specified by Abd Al-Rahman ibn ‘Awf, it would not have been possible for him to follow any policy that establishes justice on the earth. Moreover, if the Imam (‘a) had just apparently accepted the conditions, the people of Quraysh would have laid hurdles in his way and would not have left for him any venue to establish social justice.</w:t>
      </w:r>
    </w:p>
    <w:p w14:paraId="20CA1D38" w14:textId="77777777" w:rsidR="008C5AE2" w:rsidRDefault="00766D75" w:rsidP="00766D75">
      <w:pPr>
        <w:pStyle w:val="libNormal"/>
      </w:pPr>
      <w:r>
        <w:t>In that case, they would have been justified in rebelling against him since he would have failed to fulfill his promises.</w:t>
      </w:r>
    </w:p>
    <w:p w14:paraId="31613006" w14:textId="77777777" w:rsidR="008C5AE2" w:rsidRDefault="00766D75" w:rsidP="00766D75">
      <w:pPr>
        <w:pStyle w:val="libNormal"/>
      </w:pPr>
      <w:r>
        <w:t>Imam Ali’s refusal to respond to the conditions of Abd Al-Rahman is the best proof on the wide-ranging scope of his recognition of the truth and his real personality. If he was one of those who craved after authority and power, he could respond to these conditions; and when he would come to power, he would change his policy and apply whatever he would like. If Abd Al- Rahman then objected to him, he could put him behind bars.</w:t>
      </w:r>
    </w:p>
    <w:p w14:paraId="4E81CA8A" w14:textId="77777777" w:rsidR="008C5AE2" w:rsidRDefault="00766D75" w:rsidP="00766D75">
      <w:pPr>
        <w:pStyle w:val="libNormal"/>
      </w:pPr>
      <w:r>
        <w:t>Anyway, when Abd Al-Rahman despaired of any change in the attitude of Imam Ali (‘a), he turned to ‘Uthman and presented him with the same proposal. ‘Uthman immediately gave a positive reply and expressed his complete willingness to fulfill those conditions.</w:t>
      </w:r>
    </w:p>
    <w:p w14:paraId="1F5F2582" w14:textId="77777777" w:rsidR="008C5AE2" w:rsidRDefault="00766D75" w:rsidP="00766D75">
      <w:pPr>
        <w:pStyle w:val="libNormal"/>
      </w:pPr>
      <w:r>
        <w:t>In my conception, there existed a confidential agreement among these two that they had not revealed to anyone and under no circumstances would they have appointed Imam Ali (‘a) to caliphate even if he had agreed to accept the conditions. He had only offered the allegiance in order to conceal their plan; that is why he resorted to this political maneuver.</w:t>
      </w:r>
    </w:p>
    <w:p w14:paraId="3807CA2F" w14:textId="77777777" w:rsidR="008C5AE2" w:rsidRDefault="00766D75" w:rsidP="00766D75">
      <w:pPr>
        <w:pStyle w:val="libNormal"/>
      </w:pPr>
      <w:r>
        <w:t>Some western historians believe that Abd Al-Rahman had used the method of opportunism and deception rather than free election.</w:t>
      </w:r>
    </w:p>
    <w:p w14:paraId="58286033" w14:textId="77777777" w:rsidR="008C5AE2" w:rsidRDefault="00766D75" w:rsidP="00766D75">
      <w:pPr>
        <w:pStyle w:val="libNormal"/>
      </w:pPr>
      <w:r>
        <w:t>Historians say that Abd Al-Rahman rushed to ‘Uthman and, keeping his hand on ‘Uthman’s hand, said to him, ‘O Allah, I hereby transfer the responsibility that I had to ‘Uthman.’</w:t>
      </w:r>
    </w:p>
    <w:p w14:paraId="2221D5D7" w14:textId="77777777" w:rsidR="008C5AE2" w:rsidRDefault="00766D75" w:rsidP="00766D75">
      <w:pPr>
        <w:pStyle w:val="libNormal"/>
      </w:pPr>
      <w:r>
        <w:t>Abd Al-Rahman’s homage to ‘Uthman came to be like a thunderbolt on the virtuous powers who only intended to establish the rule of God among the people.</w:t>
      </w:r>
    </w:p>
    <w:p w14:paraId="5AE216DD" w14:textId="77777777" w:rsidR="008C5AE2" w:rsidRDefault="00766D75" w:rsidP="00766D75">
      <w:pPr>
        <w:pStyle w:val="libNormal"/>
      </w:pPr>
      <w:r>
        <w:t>Censuring Abd Al-Rahman, Imam Ali (‘a) said,</w:t>
      </w:r>
    </w:p>
    <w:p w14:paraId="7F3325D3" w14:textId="77777777" w:rsidR="008C5AE2" w:rsidRDefault="00766D75" w:rsidP="00766D75">
      <w:pPr>
        <w:pStyle w:val="libNormal"/>
      </w:pPr>
      <w:r>
        <w:t>By Allah, you did so only because you hoped what your acquaintance (‘Umar) hoped from his acquaintance (Abu-Bakr). May Allah create enmity between you two!</w:t>
      </w:r>
    </w:p>
    <w:p w14:paraId="57360BF5" w14:textId="77777777" w:rsidR="008C5AE2" w:rsidRDefault="00766D75" w:rsidP="00766D75">
      <w:pPr>
        <w:pStyle w:val="libNormal"/>
      </w:pPr>
      <w:r>
        <w:t>Imam Ali (‘a) meant that Abd Al-Rahman had paid homage to ‘Uthman as the next caliph hoping that ‘Uthman would nominate him as his successor.</w:t>
      </w:r>
      <w:r w:rsidRPr="00D56C78">
        <w:rPr>
          <w:rStyle w:val="libFootnotenumChar"/>
        </w:rPr>
        <w:t>87</w:t>
      </w:r>
    </w:p>
    <w:p w14:paraId="6F6C1CFD" w14:textId="77777777" w:rsidR="008C5AE2" w:rsidRDefault="00766D75" w:rsidP="00766D75">
      <w:pPr>
        <w:pStyle w:val="libNormal"/>
      </w:pPr>
      <w:r>
        <w:t>Addressing the people of Quraysh, Imam Ali (‘a) then said,</w:t>
      </w:r>
    </w:p>
    <w:p w14:paraId="37D236A3" w14:textId="77777777" w:rsidR="008C5AE2" w:rsidRDefault="00766D75" w:rsidP="00766D75">
      <w:pPr>
        <w:pStyle w:val="libNormal"/>
      </w:pPr>
      <w:r>
        <w:t>This is not the first day you ally each other against us. I shall observe a goodly patience and I shall plead for divine help regarding what you say.</w:t>
      </w:r>
    </w:p>
    <w:p w14:paraId="4D7BD95F" w14:textId="77777777" w:rsidR="008C5AE2" w:rsidRDefault="00766D75" w:rsidP="00766D75">
      <w:pPr>
        <w:pStyle w:val="libNormal"/>
      </w:pPr>
      <w:r>
        <w:t>The Imam’s logical statement stung Abd Al-Rahman who therefore replied in a threatening manner, saying, ‘O Ali, do not bring an argument against yourself!’</w:t>
      </w:r>
    </w:p>
    <w:p w14:paraId="2908E671" w14:textId="77777777" w:rsidR="008C5AE2" w:rsidRDefault="00766D75" w:rsidP="00766D75">
      <w:pPr>
        <w:pStyle w:val="libNormal"/>
      </w:pPr>
      <w:r>
        <w:t>Imam Ali (‘a) then left the venue of the gathering, saying,</w:t>
      </w:r>
    </w:p>
    <w:p w14:paraId="427E7164" w14:textId="77777777" w:rsidR="008C5AE2" w:rsidRDefault="00766D75" w:rsidP="00766D75">
      <w:pPr>
        <w:pStyle w:val="libNormal"/>
      </w:pPr>
      <w:r>
        <w:t>This will also reach its end.</w:t>
      </w:r>
    </w:p>
    <w:p w14:paraId="73AA9A29" w14:textId="77777777" w:rsidR="008C5AE2" w:rsidRDefault="00766D75" w:rsidP="00766D75">
      <w:pPr>
        <w:pStyle w:val="libNormal"/>
      </w:pPr>
      <w:r>
        <w:t>As for ‘Ammar ibn Yasir, he pined away with grief, saying to Abd Al- Rahman, ‘By Allah, you have abandoned him while he is the only one who establishes the truth and spreads justice among people.’</w:t>
      </w:r>
    </w:p>
    <w:p w14:paraId="727893CA" w14:textId="77777777" w:rsidR="008C5AE2" w:rsidRDefault="00766D75" w:rsidP="00766D75">
      <w:pPr>
        <w:pStyle w:val="libNormal"/>
      </w:pPr>
      <w:r>
        <w:t>As for Al-Miqdad, he was devastated by these developments. He thus said, ‘By Allah, I have not seen anything like that which befell the members of this family after the passing away of their Prophet. Surprisingly, the people of Quraysh left a man such that none was seen or heard to be fairer, wiser, and more pious than he is, if they had only supported him.’</w:t>
      </w:r>
    </w:p>
    <w:p w14:paraId="77C1CE72" w14:textId="77777777" w:rsidR="008C5AE2" w:rsidRDefault="00766D75" w:rsidP="00766D75">
      <w:pPr>
        <w:pStyle w:val="libNormal"/>
      </w:pPr>
      <w:r>
        <w:t>Abd Al-Rahman interrupted Al-Miqdad’s statement and warned him of mischief, saying, ‘O Miqdad, fear Allah, for I fear mischief upon you.’</w:t>
      </w:r>
    </w:p>
    <w:p w14:paraId="36912AD7" w14:textId="2FBFCC5F" w:rsidR="008C5AE2" w:rsidRDefault="00766D75" w:rsidP="00766D75">
      <w:pPr>
        <w:pStyle w:val="libNormal"/>
      </w:pPr>
      <w:r>
        <w:t>In this way, the powers of Quraysh overcame the other virtuous powers that wanted to give back the truth to its proper people; namely, the Prophet’s Household and the core of wisdom who contributed greatly to the construction of Islam and presented as sacrifices for the sake of this religion such great persons like Ja’far ibn Abi Talib, Hamzah ibn Abd Al-Muttalib, and ‘Ubaydah ibn Al-Harith, not to mention the peerless efforts of Imam Ali ibn Abi Talib.</w:t>
      </w:r>
    </w:p>
    <w:p w14:paraId="6C102FA7" w14:textId="38BDA1D7" w:rsidR="005B33BE" w:rsidRDefault="005B33BE" w:rsidP="005B33BE">
      <w:pPr>
        <w:pStyle w:val="Heading3"/>
      </w:pPr>
      <w:bookmarkStart w:id="165" w:name="_Toc70729512"/>
      <w:r>
        <w:t>Notes</w:t>
      </w:r>
      <w:bookmarkEnd w:id="165"/>
    </w:p>
    <w:p w14:paraId="5891E0A3" w14:textId="6119D1C4" w:rsidR="00766D75" w:rsidRDefault="00766D75" w:rsidP="005B33BE">
      <w:pPr>
        <w:pStyle w:val="libFootnote"/>
      </w:pPr>
      <w:r>
        <w:t>1.Ibn Abi’l-Hadid, Sharh Nahj Al-Balaghah 1:164.</w:t>
      </w:r>
    </w:p>
    <w:p w14:paraId="6F63C207" w14:textId="77777777" w:rsidR="00766D75" w:rsidRDefault="00766D75" w:rsidP="005B33BE">
      <w:pPr>
        <w:pStyle w:val="libFootnote"/>
      </w:pPr>
      <w:r>
        <w:t>2.Ibn Abi’l-Hadid, Sharh Nahj Al-Balaghah 6:343.</w:t>
      </w:r>
    </w:p>
    <w:p w14:paraId="61176733" w14:textId="77777777" w:rsidR="00766D75" w:rsidRDefault="00766D75" w:rsidP="005B33BE">
      <w:pPr>
        <w:pStyle w:val="libFootnote"/>
      </w:pPr>
      <w:r>
        <w:t>3.Ibn Qutaybah, Al-Imamah wa’l-Siyasah 1:25; Tarikh At-Tabari 3:433.</w:t>
      </w:r>
    </w:p>
    <w:p w14:paraId="59DEF5A7" w14:textId="77777777" w:rsidR="00766D75" w:rsidRDefault="00766D75" w:rsidP="005B33BE">
      <w:pPr>
        <w:pStyle w:val="libFootnote"/>
      </w:pPr>
      <w:r>
        <w:t>4.Al-Maqdisi, Al-Adab Al-Shar’iyyah wa’l-Minah Al-Mar’iyyah 1:49.</w:t>
      </w:r>
    </w:p>
    <w:p w14:paraId="5982F79C" w14:textId="77777777" w:rsidR="00766D75" w:rsidRDefault="00766D75" w:rsidP="005B33BE">
      <w:pPr>
        <w:pStyle w:val="libFootnote"/>
      </w:pPr>
      <w:r>
        <w:t>5.Tarikh At-Tabari 4:52.</w:t>
      </w:r>
    </w:p>
    <w:p w14:paraId="106203C0" w14:textId="77777777" w:rsidR="00766D75" w:rsidRDefault="00766D75" w:rsidP="005B33BE">
      <w:pPr>
        <w:pStyle w:val="libFootnote"/>
      </w:pPr>
      <w:r>
        <w:t>6.Ibn Qutaybah, Al-Imamah wa’l-Siyasah 1:19; Ibn Sa’d, Al-tabaqat Al-Kubra 3:429;</w:t>
      </w:r>
    </w:p>
    <w:p w14:paraId="1B369BB1" w14:textId="77777777" w:rsidR="00766D75" w:rsidRDefault="00766D75" w:rsidP="005B33BE">
      <w:pPr>
        <w:pStyle w:val="libFootnote"/>
      </w:pPr>
      <w:r>
        <w:t>Tarikh At-Tabari 3:429.</w:t>
      </w:r>
    </w:p>
    <w:p w14:paraId="18FF9EF5" w14:textId="77777777" w:rsidR="00766D75" w:rsidRDefault="00766D75" w:rsidP="005B33BE">
      <w:pPr>
        <w:pStyle w:val="libFootnote"/>
      </w:pPr>
      <w:r>
        <w:t>7.This horrible claim was made by ‘Umar against the Holy Prophet (S). The statement of</w:t>
      </w:r>
    </w:p>
    <w:p w14:paraId="2181E5B0" w14:textId="77777777" w:rsidR="00766D75" w:rsidRDefault="00766D75" w:rsidP="005B33BE">
      <w:pPr>
        <w:pStyle w:val="libFootnote"/>
      </w:pPr>
      <w:r>
        <w:t>‘Umar ibn Al-Khattab is too famous to be denied. He first said it while the Holy Prophet (S)</w:t>
      </w:r>
    </w:p>
    <w:p w14:paraId="0F554BC2" w14:textId="77777777" w:rsidR="00766D75" w:rsidRDefault="00766D75" w:rsidP="005B33BE">
      <w:pPr>
        <w:pStyle w:val="libFootnote"/>
      </w:pPr>
      <w:r>
        <w:t>was bedridden taking his final breathes. For more details, see Sahih Al-Bukhari Chapter: Recording of Knowledge (Kitabat Al-’Ilm), Chapter: Jihad (Hal Yustashfa’ Ila Ahl Al-</w:t>
      </w:r>
    </w:p>
    <w:p w14:paraId="56481B81" w14:textId="77777777" w:rsidR="00766D75" w:rsidRDefault="00766D75" w:rsidP="005B33BE">
      <w:pPr>
        <w:pStyle w:val="libFootnote"/>
      </w:pPr>
      <w:r>
        <w:t>Dhimmah), Chapter: the Campaigns, (Maras Al-Nabiy) Chapter: the Ailed (Qawl Al-Maris</w:t>
      </w:r>
    </w:p>
    <w:p w14:paraId="27540F63" w14:textId="77777777" w:rsidR="00766D75" w:rsidRDefault="00766D75" w:rsidP="005B33BE">
      <w:pPr>
        <w:pStyle w:val="libFootnote"/>
      </w:pPr>
      <w:r>
        <w:t>Qumu ‘Anni), Chapter: Adherence (Karahiyyat Al-Khilaf). See also Ibn kajar: Fath Al-Bari fi SharhSahih Al-Bukhari 1:185, Al-Qastalani, Irshad Al-Sari li-SharhSahih Al-Bukhari</w:t>
      </w:r>
    </w:p>
    <w:p w14:paraId="5EDF158A" w14:textId="77777777" w:rsidR="00766D75" w:rsidRDefault="00766D75" w:rsidP="005B33BE">
      <w:pPr>
        <w:pStyle w:val="libFootnote"/>
      </w:pPr>
      <w:r>
        <w:t>1:169, Al-’Ayni, ‘Umdat Al-Qari ila SharhSahih Al-Bukhari 1:575, SharhAl-Nawawi ‘Ala Sahih Muslim 2:43, Abd Al-Razzaq: Al-Mu•annaf 5:438-9, Musnad Ahmad ibn Hanbal</w:t>
      </w:r>
    </w:p>
    <w:p w14:paraId="2F4A4166" w14:textId="77777777" w:rsidR="00766D75" w:rsidRDefault="00766D75" w:rsidP="005B33BE">
      <w:pPr>
        <w:pStyle w:val="libFootnote"/>
      </w:pPr>
      <w:r>
        <w:t>1:90, 22, 29, 32, 336, 3:346, 6:106, 116 and 476, Al-Bayhaqi, Dala’il Al-Nubuwwah 7:181 and 283.</w:t>
      </w:r>
    </w:p>
    <w:p w14:paraId="4EBBBFF8" w14:textId="77777777" w:rsidR="00766D75" w:rsidRDefault="00766D75" w:rsidP="005B33BE">
      <w:pPr>
        <w:pStyle w:val="libFootnote"/>
      </w:pPr>
      <w:r>
        <w:t>8.Ibn Qutaybah, Al-Imamah wa’l-Siyasah 1:25.</w:t>
      </w:r>
    </w:p>
    <w:p w14:paraId="13C065BD" w14:textId="77777777" w:rsidR="00766D75" w:rsidRDefault="00766D75" w:rsidP="005B33BE">
      <w:pPr>
        <w:pStyle w:val="libFootnote"/>
      </w:pPr>
      <w:r>
        <w:t>9.Nahj Al-Balaghah, Sermon No. 3 (Al-khutbah Al-shaqshaqiyyah).</w:t>
      </w:r>
    </w:p>
    <w:p w14:paraId="570BB290" w14:textId="77777777" w:rsidR="00766D75" w:rsidRDefault="00766D75" w:rsidP="005B33BE">
      <w:pPr>
        <w:pStyle w:val="libFootnote"/>
      </w:pPr>
      <w:r>
        <w:t>10.Ibn Al-Athir, Al-Kamil fi’l-Tarikh 2:422.</w:t>
      </w:r>
    </w:p>
    <w:p w14:paraId="76CE3346" w14:textId="77777777" w:rsidR="00766D75" w:rsidRDefault="00766D75" w:rsidP="005B33BE">
      <w:pPr>
        <w:pStyle w:val="libFootnote"/>
      </w:pPr>
      <w:r>
        <w:t>11.Ibn Abi’l-Hadid, Sharh Nahj Al-Balaghah 1:74.</w:t>
      </w:r>
    </w:p>
    <w:p w14:paraId="5F91F306" w14:textId="77777777" w:rsidR="00766D75" w:rsidRDefault="00766D75" w:rsidP="005B33BE">
      <w:pPr>
        <w:pStyle w:val="libFootnote"/>
      </w:pPr>
      <w:r>
        <w:t>12.Ibn Sa’d, Al-Tabaqat Al-Kubra 3:206.</w:t>
      </w:r>
    </w:p>
    <w:p w14:paraId="7D250AE9" w14:textId="77777777" w:rsidR="00766D75" w:rsidRDefault="00766D75" w:rsidP="005B33BE">
      <w:pPr>
        <w:pStyle w:val="libFootnote"/>
      </w:pPr>
      <w:r>
        <w:t>13.Ibn Abi’l-Hadid, Sharh Nahj Al-Balaghah 6:342.</w:t>
      </w:r>
    </w:p>
    <w:p w14:paraId="112095C4" w14:textId="77777777" w:rsidR="00766D75" w:rsidRDefault="00766D75" w:rsidP="005B33BE">
      <w:pPr>
        <w:pStyle w:val="libFootnote"/>
      </w:pPr>
      <w:r>
        <w:t>14.Tarikh Al-Tabari 4:339.</w:t>
      </w:r>
    </w:p>
    <w:p w14:paraId="2A1E4344" w14:textId="77777777" w:rsidR="00766D75" w:rsidRDefault="00766D75" w:rsidP="005B33BE">
      <w:pPr>
        <w:pStyle w:val="libFootnote"/>
      </w:pPr>
      <w:r>
        <w:t>15.Nahj Al-Balaghah, Sermon No. 3.</w:t>
      </w:r>
    </w:p>
    <w:p w14:paraId="660750FB" w14:textId="77777777" w:rsidR="00766D75" w:rsidRDefault="00766D75" w:rsidP="005B33BE">
      <w:pPr>
        <w:pStyle w:val="libFootnote"/>
      </w:pPr>
      <w:r>
        <w:t>16.Al-Sarkhasi, Al-Mabsut, 16:79.</w:t>
      </w:r>
    </w:p>
    <w:p w14:paraId="41BA9FC0" w14:textId="77777777" w:rsidR="00766D75" w:rsidRDefault="00766D75" w:rsidP="005B33BE">
      <w:pPr>
        <w:pStyle w:val="libFootnote"/>
      </w:pPr>
      <w:r>
        <w:t>17.Taha Husayn, Al-Fitnah Al-Kubra 1:17.</w:t>
      </w:r>
    </w:p>
    <w:p w14:paraId="2F8F582D" w14:textId="77777777" w:rsidR="00766D75" w:rsidRDefault="00766D75" w:rsidP="005B33BE">
      <w:pPr>
        <w:pStyle w:val="libFootnote"/>
      </w:pPr>
      <w:r>
        <w:t>18.Ibn Abi’l-Hadid, Sharh Nahj Al-Balaghah 9:29-30.</w:t>
      </w:r>
    </w:p>
    <w:p w14:paraId="29367E81" w14:textId="77777777" w:rsidR="00766D75" w:rsidRDefault="00766D75" w:rsidP="005B33BE">
      <w:pPr>
        <w:pStyle w:val="libFootnote"/>
      </w:pPr>
      <w:r>
        <w:t>19.Taha Husayn, Al-Fitnah Al-Kubra 1:20.</w:t>
      </w:r>
    </w:p>
    <w:p w14:paraId="2A9FF1A2" w14:textId="77777777" w:rsidR="00766D75" w:rsidRDefault="00766D75" w:rsidP="005B33BE">
      <w:pPr>
        <w:pStyle w:val="libFootnote"/>
      </w:pPr>
      <w:r>
        <w:t>20.Ibn Abi’l-Hadid, Sharh Nahj Al-Balaghah 3:163.</w:t>
      </w:r>
    </w:p>
    <w:p w14:paraId="5505945D" w14:textId="77777777" w:rsidR="00766D75" w:rsidRDefault="00766D75" w:rsidP="005B33BE">
      <w:pPr>
        <w:pStyle w:val="libFootnote"/>
      </w:pPr>
      <w:r>
        <w:t>21.Tarikh Al-Tabari 6:114.</w:t>
      </w:r>
    </w:p>
    <w:p w14:paraId="52199CAF" w14:textId="77777777" w:rsidR="00766D75" w:rsidRDefault="00766D75" w:rsidP="005B33BE">
      <w:pPr>
        <w:pStyle w:val="libFootnote"/>
      </w:pPr>
      <w:r>
        <w:t>22.Muhammad ibn Idris Al-Shafi’i, Kitab Al-Umm 4:180; Sahih Al-Bukhari 4:24; Al-Bayhaqi,Al-Sunan Al-Kubra 9:177; Abd Al-Razzaq Al-San’ani, Al-Musannaf 11:388.</w:t>
      </w:r>
    </w:p>
    <w:p w14:paraId="3B9CCACE" w14:textId="77777777" w:rsidR="00766D75" w:rsidRDefault="00766D75" w:rsidP="005B33BE">
      <w:pPr>
        <w:pStyle w:val="libFootnote"/>
      </w:pPr>
      <w:r>
        <w:t>23.Ibn Abd Al-Barr, Al-Istiab 3:1418 (printed in the margin of Al-I•abah fi Tamyiz Al-Sahabah).</w:t>
      </w:r>
    </w:p>
    <w:p w14:paraId="091D0387" w14:textId="77777777" w:rsidR="00766D75" w:rsidRDefault="00766D75" w:rsidP="005B33BE">
      <w:pPr>
        <w:pStyle w:val="libFootnote"/>
      </w:pPr>
      <w:r>
        <w:t>24.Ibn Abi’l-Hadid, Sharh Nahj Al-Balaghah 1:187.</w:t>
      </w:r>
    </w:p>
    <w:p w14:paraId="391CF87B" w14:textId="77777777" w:rsidR="00766D75" w:rsidRDefault="00766D75" w:rsidP="005B33BE">
      <w:pPr>
        <w:pStyle w:val="libFootnote"/>
      </w:pPr>
      <w:r>
        <w:t>25.Ibn Abi’l-Hadid, Sharh Nahj Al-Balaghah 8:11.</w:t>
      </w:r>
    </w:p>
    <w:p w14:paraId="2775677E" w14:textId="77777777" w:rsidR="00766D75" w:rsidRDefault="00766D75" w:rsidP="005B33BE">
      <w:pPr>
        <w:pStyle w:val="libFootnote"/>
      </w:pPr>
      <w:r>
        <w:t>26.Ibn Abi-Shaybah, Al-Musannaf 7:615.</w:t>
      </w:r>
    </w:p>
    <w:p w14:paraId="5E101A53" w14:textId="77777777" w:rsidR="00766D75" w:rsidRDefault="00766D75" w:rsidP="005B33BE">
      <w:pPr>
        <w:pStyle w:val="libFootnote"/>
      </w:pPr>
      <w:r>
        <w:t>27.Al-Rawandi, Al-Khara'ij wa’l-Hara'ij, pp. 148-149.</w:t>
      </w:r>
    </w:p>
    <w:p w14:paraId="2ACEBBEB" w14:textId="77777777" w:rsidR="00766D75" w:rsidRDefault="00766D75" w:rsidP="005B33BE">
      <w:pPr>
        <w:pStyle w:val="libFootnote"/>
      </w:pPr>
      <w:r>
        <w:t>28.Ibn Abi’l-Hadid, Sharh Nahj Al-Balaghah 8:111.</w:t>
      </w:r>
    </w:p>
    <w:p w14:paraId="580BF113" w14:textId="77777777" w:rsidR="00766D75" w:rsidRDefault="00766D75" w:rsidP="005B33BE">
      <w:pPr>
        <w:pStyle w:val="libFootnote"/>
      </w:pPr>
      <w:r>
        <w:t>29.Ihsan Al-Nass, Al-’Asabiyyah Al-Qabaliyyah (Tribalism), pp. 190.</w:t>
      </w:r>
    </w:p>
    <w:p w14:paraId="5D2C4369" w14:textId="77777777" w:rsidR="00766D75" w:rsidRDefault="00766D75" w:rsidP="005B33BE">
      <w:pPr>
        <w:pStyle w:val="libFootnote"/>
      </w:pPr>
      <w:r>
        <w:t>30.Ibn Abi’l-Hadid, Sharh Nahj Al-Balaghah 9:98.</w:t>
      </w:r>
    </w:p>
    <w:p w14:paraId="0623075D" w14:textId="77777777" w:rsidR="00766D75" w:rsidRDefault="00766D75" w:rsidP="005B33BE">
      <w:pPr>
        <w:pStyle w:val="libFootnote"/>
      </w:pPr>
      <w:r>
        <w:t>31.Ibn Abi’l-Hadid, Sharh Nahj Al-Balaghah 9:54.</w:t>
      </w:r>
    </w:p>
    <w:p w14:paraId="08DE23B3" w14:textId="77777777" w:rsidR="00766D75" w:rsidRDefault="00766D75" w:rsidP="005B33BE">
      <w:pPr>
        <w:pStyle w:val="libFootnote"/>
      </w:pPr>
      <w:r>
        <w:t>32.Al-Khawarizmi, Al-Manaqib 13:77; Ibn Al-Maghazili, Manaqib Ali, pp. 289 No. 330; Muhibb Al-Din At-Tabari, Al-Riyad Al-Nasirah 42:167; Ibn ‘Asakir, Tarikh Dimashq 42:34; Al-Firdaws bi-Ma’thur Al-Khitab 3:363 H. 7294; Al-Muttaqi Al-Hindi, Kanz Al-’Ummal 11:616 H. 32992.</w:t>
      </w:r>
    </w:p>
    <w:p w14:paraId="4D0C443F" w14:textId="77777777" w:rsidR="00766D75" w:rsidRDefault="00766D75" w:rsidP="005B33BE">
      <w:pPr>
        <w:pStyle w:val="libFootnote"/>
      </w:pPr>
      <w:r>
        <w:t>33.Al-Hakim Al-Nayshaburi, Al-Mustadrak ‘Ala Al-Sahihayn 3:345, Ibn Abd Al-Barr, Al-</w:t>
      </w:r>
    </w:p>
    <w:p w14:paraId="6AA303E5" w14:textId="77777777" w:rsidR="00766D75" w:rsidRDefault="00766D75" w:rsidP="005B33BE">
      <w:pPr>
        <w:pStyle w:val="libFootnote"/>
      </w:pPr>
      <w:r>
        <w:t>Isti’ab 3:38; Ibn ‘Asakir, Tarikh; Musnad Ahmad ibn Hanbal 5:113 H. 21123; Ibn Abi- Shaybah: Al-Mu•annaf 6:138; Ibn Taymiyah: Majmu’ Al-Fatawa 16:482.</w:t>
      </w:r>
    </w:p>
    <w:p w14:paraId="0AD94E52" w14:textId="77777777" w:rsidR="00766D75" w:rsidRDefault="00766D75" w:rsidP="005B33BE">
      <w:pPr>
        <w:pStyle w:val="libFootnote"/>
      </w:pPr>
      <w:r>
        <w:t>34.Al-Amini, Al-Ghadir 6:101, 105-6 as quoted from Al-Kinji, Al-Kifayah 96; Fays Al-Qadir 4:357; Ibn Abd Al-Barr: Al-Istiab 3:1103; Fath Al-Malik Al-’Aliy 71; Ta’wil Mukhtalaf Al-Hadith 1:126.</w:t>
      </w:r>
    </w:p>
    <w:p w14:paraId="4D9E695E" w14:textId="77777777" w:rsidR="00766D75" w:rsidRDefault="00766D75" w:rsidP="005B33BE">
      <w:pPr>
        <w:pStyle w:val="libFootnote"/>
      </w:pPr>
      <w:r>
        <w:t>35.Al-Amini, Al-Ghadir 6:106 as quoted from Al-Shabalnaji, Nur Al-Ab•ar 79 with a little difference from the text mentioned in Al-Hakim Al-Nayshaburi’s Al-Mustadrak ‘Ala Al- Sahihayn 1:628 H. 1683; Muhibb Al-Din At-Tabariy: Al-Riyad Al-Nasirah 3-4:166; Ibn Abi’l-Hadid: Sharh Nahj Al-Balaghah 1:18; Subul Al-Salam 2:206.</w:t>
      </w:r>
    </w:p>
    <w:p w14:paraId="513D2339" w14:textId="77777777" w:rsidR="00766D75" w:rsidRDefault="00766D75" w:rsidP="005B33BE">
      <w:pPr>
        <w:pStyle w:val="libFootnote"/>
      </w:pPr>
      <w:r>
        <w:t>36.This saying of ‘Umar ibn Al-Khattab has been so famous because it was repeated on various occasions and in different forms such as the following:</w:t>
      </w:r>
    </w:p>
    <w:p w14:paraId="317D2703" w14:textId="77777777" w:rsidR="00766D75" w:rsidRDefault="00766D75" w:rsidP="005B33BE">
      <w:pPr>
        <w:pStyle w:val="libFootnote"/>
      </w:pPr>
      <w:r>
        <w:t>‘May Allah never keep me alive to face a problem while Abu’l-Hasan is not there to solve it.’</w:t>
      </w:r>
    </w:p>
    <w:p w14:paraId="01B10384" w14:textId="77777777" w:rsidR="008C5AE2" w:rsidRDefault="00766D75" w:rsidP="005B33BE">
      <w:pPr>
        <w:pStyle w:val="libFootnote"/>
      </w:pPr>
      <w:r>
        <w:t>‘O Allah: please do not keep me alive to face a problem while Abu’l-Hasan is not there to solve it.’</w:t>
      </w:r>
    </w:p>
    <w:p w14:paraId="4824145C" w14:textId="7A253D63" w:rsidR="00766D75" w:rsidRDefault="00766D75" w:rsidP="005B33BE">
      <w:pPr>
        <w:pStyle w:val="libFootnote"/>
      </w:pPr>
      <w:r>
        <w:t>‘I seek Allah’s protection lest I may face a problem while Abu’l-Hasan is not there to solve it.’</w:t>
      </w:r>
    </w:p>
    <w:p w14:paraId="2B2DD774" w14:textId="77777777" w:rsidR="00766D75" w:rsidRDefault="00766D75" w:rsidP="005B33BE">
      <w:pPr>
        <w:pStyle w:val="libFootnote"/>
      </w:pPr>
      <w:r>
        <w:t>‘May I never live to face a problem while Abu’l-Hasan is not there to solve it.’ ‘May Allah never keep me alive after you (Ali).’</w:t>
      </w:r>
    </w:p>
    <w:p w14:paraId="0A3B822C" w14:textId="77777777" w:rsidR="008C5AE2" w:rsidRDefault="00766D75" w:rsidP="005B33BE">
      <w:pPr>
        <w:pStyle w:val="libFootnote"/>
      </w:pPr>
      <w:r>
        <w:t>‘I pray to Allah to protect me against any problem while Ali is absent.’</w:t>
      </w:r>
    </w:p>
    <w:p w14:paraId="42916193" w14:textId="77777777" w:rsidR="008C5AE2" w:rsidRDefault="00766D75" w:rsidP="005B33BE">
      <w:pPr>
        <w:pStyle w:val="libFootnote"/>
      </w:pPr>
      <w:r>
        <w:t>Besides, there are numerous similar statements of ‘Umar ibn Al-Khattab about Imam Ali (‘a). See Dala'il Al-Imamah by At-Tabari (died in the early fourth century of Hijrah), pp. 22; SharhAl-Akhbar by Al-Qasi Al-Nu’man Al-Maghribi (died in AH 363), 2:317, H.651, pp.565, H.651; Kitab Al-Irshad by Shaykh Al-Mufid (died in AH 413), 1:204; Manaqib Al Abi Talibby Ibn Shahr Ashub (died in AH 588), 1:311, 2:182; Al-’Umdah by Ibn Al-Bitriq Al-Asadi Al-killi (died in app. AH 600), pp. 257; Wasa'il Al-Shi’ah by Al-Hurr Al-’Amili (died in AH 1104), 28:108, H.34333, Section: thubut Al-zina bi’l-iqrar arba’a marrat (Provability Of Fornication By Four-Time Self-Confession), No. 7; Al-tabaqat Al-Kubra by Ibn Sa’d (died in AH 230), 2:239; Al-Manaqib by Al-Khawarizmi (died in AH 568), pp. 96-97, H.97, 98; Tarikh Madinat Dimashq by Ibn ‘Asakir (died in AH 571), 25:369, 42:406; Usd Al-Ghabah by Ibn Al-Athir (died in AH 630), 4:23; Dhakha’ir Al-’Uqba fi Manaqib Dhawi’l-Qurba by Ahmad ibn Abdullah At-Tabari (died in AH 694), pp. 82; Tahdhib Al- Kamal by Al-Mazzi (died in AH 742), 20:485; Nusum Durar Al-Simtayn by Al-Zarandi Al- kanafi (died in AH 750), pp. 131-132; Al-Bidayah wa’l-Nihayah by Ibn Kathir Al-Dimashqi (died in AH 774), 7:397; Al-I•abah fi Tamyiz Al-Sahabah by Ibn kajar Al-’Asqalani (died in AH 852), 4:467, No. 5704: Biography of Ali ibn Abi Talib; Fath Al-Bari SharhSahih Al- Bukhari by Ibn kajar Al-’Asqalani (died in AH 852), 13:286; Yanabi’ Al-Mawaddah li- Dhawi’l-Qurba by Al-Qanaduzi Al-kanafi (died in AH 1294), 1:227; H.57, 58; Fays Al- Qadir SharhAl-Jami’ Al-Saghir by Al-Mannawi (died in AH 1331), 4:470, H.5594.</w:t>
      </w:r>
    </w:p>
    <w:p w14:paraId="1DB02DC4" w14:textId="77777777" w:rsidR="008C5AE2" w:rsidRDefault="00766D75" w:rsidP="005B33BE">
      <w:pPr>
        <w:pStyle w:val="libFootnote"/>
      </w:pPr>
      <w:r>
        <w:t>For more information, the reader may kindly refer to the book of Al-Imam Ali fi Ara' Al- Khulafa' (Imam Ali in the Views of the Caliphs) by Mahdi Faqih Imani (contemporary), pp. 93 and on. The author of this book has referred to tens of reference books and chains of authority in this respect. [Translator: Quoted from The Faith of the Shi’ah Imamiyyah (the translation of ‘Aqa'id Al-Shi’ah Al-Imamiyyah by Muhammad Risa Al-Muzaffar); translated by Badr Shahin; published by the Ahl Al-Bayt World Assembly, pp. 329-331]</w:t>
      </w:r>
    </w:p>
    <w:p w14:paraId="0DA64C21" w14:textId="5E592A14" w:rsidR="00766D75" w:rsidRDefault="00766D75" w:rsidP="005B33BE">
      <w:pPr>
        <w:pStyle w:val="libFootnote"/>
      </w:pPr>
      <w:r>
        <w:t>37.‘Allamah Al-Amini, in Encyclopedia of Al-Ghadir 6:83, has discussed this issue if prolonged, comprehensive details.</w:t>
      </w:r>
    </w:p>
    <w:p w14:paraId="3FC35638" w14:textId="77777777" w:rsidR="00766D75" w:rsidRDefault="00766D75" w:rsidP="005B33BE">
      <w:pPr>
        <w:pStyle w:val="libFootnote"/>
      </w:pPr>
      <w:r>
        <w:t>38.Ibn Abi’-Hadid, Sharh Nahj Al-Balaghah 12:79-80.</w:t>
      </w:r>
    </w:p>
    <w:p w14:paraId="43CF8014" w14:textId="77777777" w:rsidR="00766D75" w:rsidRDefault="00766D75" w:rsidP="005B33BE">
      <w:pPr>
        <w:pStyle w:val="libFootnote"/>
      </w:pPr>
      <w:r>
        <w:t>39.Nahj Al-Balaghah, Sermon No. 133.</w:t>
      </w:r>
    </w:p>
    <w:p w14:paraId="0A716206" w14:textId="77777777" w:rsidR="00766D75" w:rsidRDefault="00766D75" w:rsidP="005B33BE">
      <w:pPr>
        <w:pStyle w:val="libFootnote"/>
      </w:pPr>
      <w:r>
        <w:t>40.Nahj Al-Balaghah, Sermon No. 145.</w:t>
      </w:r>
    </w:p>
    <w:p w14:paraId="3ACA4317" w14:textId="77777777" w:rsidR="00766D75" w:rsidRDefault="00766D75" w:rsidP="005B33BE">
      <w:pPr>
        <w:pStyle w:val="libFootnote"/>
      </w:pPr>
      <w:r>
        <w:t>41.Al-Dhahabi, Tadhkirat Al-Huffaz 1:366.</w:t>
      </w:r>
    </w:p>
    <w:p w14:paraId="7C7CAB0F" w14:textId="77777777" w:rsidR="00766D75" w:rsidRDefault="00766D75" w:rsidP="005B33BE">
      <w:pPr>
        <w:pStyle w:val="libFootnote"/>
      </w:pPr>
      <w:r>
        <w:t>42.Al-Daraqutni, Al-’Ilal Al-Waridah fi’l-Ahadith Al-Nabawiyyah 2:156.</w:t>
      </w:r>
    </w:p>
    <w:p w14:paraId="55BB5941" w14:textId="77777777" w:rsidR="00766D75" w:rsidRDefault="00766D75" w:rsidP="005B33BE">
      <w:pPr>
        <w:pStyle w:val="libFootnote"/>
      </w:pPr>
      <w:r>
        <w:t>43.Al-Zarqani, SharhAl-Muwatta' 1:25.</w:t>
      </w:r>
    </w:p>
    <w:p w14:paraId="0F5C07BB" w14:textId="77777777" w:rsidR="00766D75" w:rsidRDefault="00766D75" w:rsidP="005B33BE">
      <w:pPr>
        <w:pStyle w:val="libFootnote"/>
      </w:pPr>
      <w:r>
        <w:t>44.Sahih Muslim 1:575; Al-Bayhaqi, Al-Sunan Al-Kubra 7:336.</w:t>
      </w:r>
    </w:p>
    <w:p w14:paraId="58A140BD" w14:textId="77777777" w:rsidR="00766D75" w:rsidRDefault="00766D75" w:rsidP="005B33BE">
      <w:pPr>
        <w:pStyle w:val="libFootnote"/>
      </w:pPr>
      <w:r>
        <w:t>45.Ibn Shabbah Al-Numayri, Tarikh Al-Madinah Al-Munawwarah 2:714.</w:t>
      </w:r>
    </w:p>
    <w:p w14:paraId="3D3D6827" w14:textId="77777777" w:rsidR="00766D75" w:rsidRDefault="00766D75" w:rsidP="005B33BE">
      <w:pPr>
        <w:pStyle w:val="libFootnote"/>
      </w:pPr>
      <w:r>
        <w:t>46.Al-Hakim Al-Nayshaburi, Al-Mustadrak ‘Ala Al-Sahihayn 4:339.</w:t>
      </w:r>
    </w:p>
    <w:p w14:paraId="77D183AB" w14:textId="77777777" w:rsidR="00766D75" w:rsidRDefault="00766D75" w:rsidP="005B33BE">
      <w:pPr>
        <w:pStyle w:val="libFootnote"/>
      </w:pPr>
      <w:r>
        <w:t>47.Ibn Al-Athir, Al-Kamil fi’l-Tarikh 3:31.</w:t>
      </w:r>
    </w:p>
    <w:p w14:paraId="3BB53FB7" w14:textId="77777777" w:rsidR="00766D75" w:rsidRDefault="00766D75" w:rsidP="005B33BE">
      <w:pPr>
        <w:pStyle w:val="libFootnote"/>
      </w:pPr>
      <w:r>
        <w:t>48.Al-Hakim Al-Nayshaburi, Al-Mustadrak ‘Ala Al-Sahihayn 5:166, H. 3376.</w:t>
      </w:r>
    </w:p>
    <w:p w14:paraId="335A2E6A" w14:textId="77777777" w:rsidR="00766D75" w:rsidRDefault="00766D75" w:rsidP="005B33BE">
      <w:pPr>
        <w:pStyle w:val="libFootnote"/>
      </w:pPr>
      <w:r>
        <w:t>49.Ibn Sa’d, Al-tabaqat Al-Kubra 3:281.</w:t>
      </w:r>
    </w:p>
    <w:p w14:paraId="25B377AB" w14:textId="77777777" w:rsidR="00766D75" w:rsidRDefault="00766D75" w:rsidP="005B33BE">
      <w:pPr>
        <w:pStyle w:val="libFootnote"/>
      </w:pPr>
      <w:r>
        <w:t>50.Al-’Ayni, ‘Umdat Al-Qari 2:172; Sahih Muslim 1:193.</w:t>
      </w:r>
    </w:p>
    <w:p w14:paraId="7102A8D2" w14:textId="77777777" w:rsidR="00766D75" w:rsidRDefault="00766D75" w:rsidP="005B33BE">
      <w:pPr>
        <w:pStyle w:val="libFootnote"/>
      </w:pPr>
      <w:r>
        <w:t>51.Al-Haythami, Majma’ Al-Zawa'id 2:222.</w:t>
      </w:r>
    </w:p>
    <w:p w14:paraId="0E1367FE" w14:textId="77777777" w:rsidR="00766D75" w:rsidRDefault="00766D75" w:rsidP="005B33BE">
      <w:pPr>
        <w:pStyle w:val="libFootnote"/>
      </w:pPr>
      <w:r>
        <w:t>52.Ibn Al-Athir, Al-Kamil fi’l-Tarikh 2:376; Tarikh At-Tabari, Chapter: Events of AH 17.</w:t>
      </w:r>
    </w:p>
    <w:p w14:paraId="19893DBD" w14:textId="77777777" w:rsidR="00766D75" w:rsidRDefault="00766D75" w:rsidP="005B33BE">
      <w:pPr>
        <w:pStyle w:val="libFootnote"/>
      </w:pPr>
      <w:r>
        <w:t>53.Among those who support this view is Shaykh Abdullah Al-’Ala'ili as is mentioned in his precious book Sumuww Al-Ma’na fi Sumuww Al-Dhat (Highness of Meaning in Self- Highness), pp. 34 (Second edition).</w:t>
      </w:r>
    </w:p>
    <w:p w14:paraId="4112338F" w14:textId="77777777" w:rsidR="00766D75" w:rsidRDefault="00766D75" w:rsidP="005B33BE">
      <w:pPr>
        <w:pStyle w:val="libFootnote"/>
      </w:pPr>
      <w:r>
        <w:t>54.Ibn Al-Athir, Al-Kamil fi’l-Tarikh 3:33.</w:t>
      </w:r>
    </w:p>
    <w:p w14:paraId="7250BBC1" w14:textId="77777777" w:rsidR="00766D75" w:rsidRDefault="00766D75" w:rsidP="005B33BE">
      <w:pPr>
        <w:pStyle w:val="libFootnote"/>
      </w:pPr>
      <w:r>
        <w:t>55.Al-Dhahabi, Siyar A’lam Al-Nubala' 3:341.</w:t>
      </w:r>
    </w:p>
    <w:p w14:paraId="1E3FCDE8" w14:textId="77777777" w:rsidR="00766D75" w:rsidRDefault="00766D75" w:rsidP="005B33BE">
      <w:pPr>
        <w:pStyle w:val="libFootnote"/>
      </w:pPr>
      <w:r>
        <w:t>56.Ibn Abi’l-Hadid, Sharh Nahj Al-Balaghah 12:185.</w:t>
      </w:r>
    </w:p>
    <w:p w14:paraId="10CAFB40" w14:textId="77777777" w:rsidR="00766D75" w:rsidRDefault="00766D75" w:rsidP="005B33BE">
      <w:pPr>
        <w:pStyle w:val="libFootnote"/>
      </w:pPr>
      <w:r>
        <w:t>57.Malik ibn Anas, Al-Muwatta' 2:520.</w:t>
      </w:r>
    </w:p>
    <w:p w14:paraId="5615820B" w14:textId="77777777" w:rsidR="00766D75" w:rsidRDefault="00766D75" w:rsidP="005B33BE">
      <w:pPr>
        <w:pStyle w:val="libFootnote"/>
      </w:pPr>
      <w:r>
        <w:t>58.Al-Mas’udi, Muruj Al-Dhahab 2:320.</w:t>
      </w:r>
    </w:p>
    <w:p w14:paraId="122AB7E4" w14:textId="77777777" w:rsidR="00766D75" w:rsidRDefault="00766D75" w:rsidP="005B33BE">
      <w:pPr>
        <w:pStyle w:val="libFootnote"/>
      </w:pPr>
      <w:r>
        <w:t>59.Ibn Abi’l-Hadid, Sharh Nahj Al-Balaghah 12:185.</w:t>
      </w:r>
    </w:p>
    <w:p w14:paraId="0BDD5BC8" w14:textId="77777777" w:rsidR="00766D75" w:rsidRDefault="00766D75" w:rsidP="005B33BE">
      <w:pPr>
        <w:pStyle w:val="libFootnote"/>
      </w:pPr>
      <w:r>
        <w:t>60.Ibn Abi’l-Hadid, Sharh Nahj Al-Balaghah 12:187.</w:t>
      </w:r>
    </w:p>
    <w:p w14:paraId="4616B2BD" w14:textId="77777777" w:rsidR="00766D75" w:rsidRDefault="00766D75" w:rsidP="005B33BE">
      <w:pPr>
        <w:pStyle w:val="libFootnote"/>
      </w:pPr>
      <w:r>
        <w:t>61.Ibn Qutaybah, Al-Imamah wa’l-Siyasah 1:26; Ibn Abd Al-Barr, Al-Istiab (printed in the margins of Ibn Hajar Al-’Asqalani, Al-Isabah fi Tamyiz Al-Sahabah) 2:461.</w:t>
      </w:r>
    </w:p>
    <w:p w14:paraId="6FD3E781" w14:textId="77777777" w:rsidR="00766D75" w:rsidRDefault="00766D75" w:rsidP="005B33BE">
      <w:pPr>
        <w:pStyle w:val="libFootnote"/>
      </w:pPr>
      <w:r>
        <w:t>62.Ibn Abi’l-Hadid, Sharh Nahj Al-Balaghah 12:188.</w:t>
      </w:r>
    </w:p>
    <w:p w14:paraId="2F6540D1" w14:textId="77777777" w:rsidR="00766D75" w:rsidRDefault="00766D75" w:rsidP="005B33BE">
      <w:pPr>
        <w:pStyle w:val="libFootnote"/>
      </w:pPr>
      <w:r>
        <w:t>63.Al-Mas’udi, Muruj Al-Dhahab 2:321.</w:t>
      </w:r>
    </w:p>
    <w:p w14:paraId="5A745CA1" w14:textId="77777777" w:rsidR="00766D75" w:rsidRDefault="00766D75" w:rsidP="005B33BE">
      <w:pPr>
        <w:pStyle w:val="libFootnote"/>
      </w:pPr>
      <w:r>
        <w:t>64.Ibn Abi’l-Hadid, Sharh Nahj Al-Balaghah 12:192.</w:t>
      </w:r>
    </w:p>
    <w:p w14:paraId="3D126A00" w14:textId="77777777" w:rsidR="00766D75" w:rsidRDefault="00766D75" w:rsidP="005B33BE">
      <w:pPr>
        <w:pStyle w:val="libFootnote"/>
      </w:pPr>
      <w:r>
        <w:t>65.Ibn Abi’l-Hadid, Sharh Nahj Al-Balaghah 12:193.</w:t>
      </w:r>
    </w:p>
    <w:p w14:paraId="06794FDB" w14:textId="77777777" w:rsidR="00766D75" w:rsidRDefault="00766D75" w:rsidP="005B33BE">
      <w:pPr>
        <w:pStyle w:val="libFootnote"/>
      </w:pPr>
      <w:r>
        <w:t>66.Ibn Abi’l-Hadid, Sharh Nahj Al-Balaghah 12:190.</w:t>
      </w:r>
    </w:p>
    <w:p w14:paraId="76F92D77" w14:textId="77777777" w:rsidR="00766D75" w:rsidRDefault="00766D75" w:rsidP="005B33BE">
      <w:pPr>
        <w:pStyle w:val="libFootnote"/>
      </w:pPr>
      <w:r>
        <w:t>67.Al-Marzubani, Nur Al-Qabas, pp. 1.</w:t>
      </w:r>
    </w:p>
    <w:p w14:paraId="5052352D" w14:textId="77777777" w:rsidR="00766D75" w:rsidRDefault="00766D75" w:rsidP="005B33BE">
      <w:pPr>
        <w:pStyle w:val="libFootnote"/>
      </w:pPr>
      <w:r>
        <w:t>68.Ibn Al-Athir, Al-Kamil fi’l-Tarikh 3:66.</w:t>
      </w:r>
    </w:p>
    <w:p w14:paraId="7CCEDE6E" w14:textId="77777777" w:rsidR="00766D75" w:rsidRDefault="00766D75" w:rsidP="005B33BE">
      <w:pPr>
        <w:pStyle w:val="libFootnote"/>
      </w:pPr>
      <w:r>
        <w:t>69.If ‘Umar had known about these bad qualities of Al-Zubayr, how could he nominate him for caliphate?</w:t>
      </w:r>
    </w:p>
    <w:p w14:paraId="27380F0F" w14:textId="77777777" w:rsidR="00766D75" w:rsidRDefault="00766D75" w:rsidP="005B33BE">
      <w:pPr>
        <w:pStyle w:val="libFootnote"/>
      </w:pPr>
      <w:r>
        <w:t>70.‘Umar declares that the Holy Prophet (S) was angry with Talhah. If so, how could ‘Umar nominate him for caliphate?</w:t>
      </w:r>
    </w:p>
    <w:p w14:paraId="2BBEC2DA" w14:textId="77777777" w:rsidR="008C5AE2" w:rsidRDefault="00766D75" w:rsidP="005B33BE">
      <w:pPr>
        <w:pStyle w:val="libFootnote"/>
      </w:pPr>
      <w:r>
        <w:t>Commenting on this word of ‘Umar, Al-Jahis, an Arab man of letters, say, ‘If one had had the dare to say to ‘Umar, ‘You claimed that the Holy Prophet departed life while he was pleased with these six persons. Now, how come that you say that the Holy Prophet departed life while he was angry with Talhah because of what he had said?’ If one had had the dare to say this to ‘Umar, ‘Umar would most certainly have shot him with arrowheads! However, who had the dare to say to ‘Umar a less effective word than this one?’ (Ibn Abi’l-Hadid, Sharh Nahj Al-Balaghah 1:62 &amp; 3:170)</w:t>
      </w:r>
    </w:p>
    <w:p w14:paraId="2353C79F" w14:textId="77777777" w:rsidR="008C5AE2" w:rsidRDefault="00766D75" w:rsidP="005B33BE">
      <w:pPr>
        <w:pStyle w:val="libFootnote"/>
      </w:pPr>
      <w:r>
        <w:t>The word of Talhah that made the Holy Prophet (S) angry with him up to his passing away is that Talhah once declared, ‘If the Prophet dies, we will marry his wives after him.’ This world upsetted the Holy Prophet so much that a holy Quranic verse was revealed to him scolding Talhah and saying,</w:t>
      </w:r>
    </w:p>
    <w:p w14:paraId="78418457" w14:textId="77777777" w:rsidR="008C5AE2" w:rsidRDefault="00766D75" w:rsidP="005B33BE">
      <w:pPr>
        <w:pStyle w:val="libFootnote"/>
      </w:pPr>
      <w:r>
        <w:t>‘It does not behove you that you should give trouble to the Messenger of Allah, nor that you should marry his wives after him ever. (33:53) [Translator]</w:t>
      </w:r>
    </w:p>
    <w:p w14:paraId="6E7B9154" w14:textId="601DF4B4" w:rsidR="00766D75" w:rsidRDefault="00766D75" w:rsidP="005B33BE">
      <w:pPr>
        <w:pStyle w:val="libFootnote"/>
      </w:pPr>
      <w:r>
        <w:t>71.As long as this was ‘Umar’s opinion about Sa’d who was man of war and military affairs, how could he nominate him for caliphate?</w:t>
      </w:r>
    </w:p>
    <w:p w14:paraId="15833449" w14:textId="77777777" w:rsidR="00766D75" w:rsidRDefault="00766D75" w:rsidP="005B33BE">
      <w:pPr>
        <w:pStyle w:val="libFootnote"/>
      </w:pPr>
      <w:r>
        <w:t>72.Thus was the example of Abd Al-Rahman’s faith in the conception of ‘Umar. A sign of this alleged faith is that Abd Al-Rahman refused to select Imam Ali (‘a); rather, he delivered caliphate to the Umayyad dynasty who swallowed the wealth of people and enslaved them! However, if ‘Umar considered Abd Al-Rahman to be weak, how could he nominate him for caliphate?</w:t>
      </w:r>
    </w:p>
    <w:p w14:paraId="6579963B" w14:textId="77777777" w:rsidR="00766D75" w:rsidRDefault="00766D75" w:rsidP="005B33BE">
      <w:pPr>
        <w:pStyle w:val="libFootnote"/>
      </w:pPr>
      <w:r>
        <w:t>73.Ibn Abi’l-Hadid, Sharh Nahj Al-Balaghah 1:185-6.</w:t>
      </w:r>
    </w:p>
    <w:p w14:paraId="04853ABE" w14:textId="77777777" w:rsidR="00766D75" w:rsidRDefault="00766D75" w:rsidP="005B33BE">
      <w:pPr>
        <w:pStyle w:val="libFootnote"/>
      </w:pPr>
      <w:r>
        <w:t>74.Ibn Al-Dimashqi, Jawahir Al-MaTalibb 1:290.</w:t>
      </w:r>
    </w:p>
    <w:p w14:paraId="062B2E52" w14:textId="77777777" w:rsidR="00766D75" w:rsidRDefault="00766D75" w:rsidP="005B33BE">
      <w:pPr>
        <w:pStyle w:val="libFootnote"/>
      </w:pPr>
      <w:r>
        <w:t>75.Ibn Qutaybah, Al-Imamah wa’l-Siyasah 1:24.</w:t>
      </w:r>
    </w:p>
    <w:p w14:paraId="419CA21B" w14:textId="77777777" w:rsidR="00766D75" w:rsidRDefault="00766D75" w:rsidP="005B33BE">
      <w:pPr>
        <w:pStyle w:val="libFootnote"/>
      </w:pPr>
      <w:r>
        <w:t>76.Nahj Al-Balaghah, Sermon No. 132.</w:t>
      </w:r>
    </w:p>
    <w:p w14:paraId="3103C6FE" w14:textId="77777777" w:rsidR="00766D75" w:rsidRDefault="00766D75" w:rsidP="005B33BE">
      <w:pPr>
        <w:pStyle w:val="libFootnote"/>
      </w:pPr>
      <w:r>
        <w:t>77.Ibn Abi’l-Hadid, Sharh Nahj Al-Balaghah 12:159.</w:t>
      </w:r>
    </w:p>
    <w:p w14:paraId="78F5C84D" w14:textId="77777777" w:rsidR="00766D75" w:rsidRDefault="00766D75" w:rsidP="005B33BE">
      <w:pPr>
        <w:pStyle w:val="libFootnote"/>
      </w:pPr>
      <w:r>
        <w:t>78.Ibn Qutaybah, Al-Imamah wa’l-Siyasah 1:28.</w:t>
      </w:r>
    </w:p>
    <w:p w14:paraId="08121D80" w14:textId="77777777" w:rsidR="00766D75" w:rsidRDefault="00766D75" w:rsidP="005B33BE">
      <w:pPr>
        <w:pStyle w:val="libFootnote"/>
      </w:pPr>
      <w:r>
        <w:t>79.Al-Buladhari, Al-Ansab 5:16-8; Ibn Qutaybah, Al-Imamah wa’l-Siyasah 1:23; Ibn Abd- Rabbih, Al-’Iqd Al-Farid 2:257.</w:t>
      </w:r>
    </w:p>
    <w:p w14:paraId="3A025DCA" w14:textId="77777777" w:rsidR="00766D75" w:rsidRDefault="00766D75" w:rsidP="005B33BE">
      <w:pPr>
        <w:pStyle w:val="libFootnote"/>
      </w:pPr>
      <w:r>
        <w:t>80.Ibn Abi’l-Hadid, Sharh Nahj Al-Balaghah 3:99.</w:t>
      </w:r>
    </w:p>
    <w:p w14:paraId="07D4E142" w14:textId="77777777" w:rsidR="00766D75" w:rsidRDefault="00766D75" w:rsidP="005B33BE">
      <w:pPr>
        <w:pStyle w:val="libFootnote"/>
      </w:pPr>
      <w:r>
        <w:t>81.Tarikh At-Tabari 5:35.</w:t>
      </w:r>
    </w:p>
    <w:p w14:paraId="0CD25069" w14:textId="77777777" w:rsidR="00766D75" w:rsidRDefault="00766D75" w:rsidP="005B33BE">
      <w:pPr>
        <w:pStyle w:val="libFootnote"/>
      </w:pPr>
      <w:r>
        <w:t>82.Nahj Al-Balaghah, Sermon No. 3.</w:t>
      </w:r>
    </w:p>
    <w:p w14:paraId="7B637ECB" w14:textId="77777777" w:rsidR="00766D75" w:rsidRDefault="00766D75" w:rsidP="005B33BE">
      <w:pPr>
        <w:pStyle w:val="libFootnote"/>
      </w:pPr>
      <w:r>
        <w:t>83.Ibn Abd-Rabbih Al-Andalusi, Al-’Iqd Al-Farid 3:73-4.</w:t>
      </w:r>
    </w:p>
    <w:p w14:paraId="330429DB" w14:textId="77777777" w:rsidR="00766D75" w:rsidRDefault="00766D75" w:rsidP="005B33BE">
      <w:pPr>
        <w:pStyle w:val="libFootnote"/>
      </w:pPr>
      <w:r>
        <w:t>84.Ibn Al-Athir, Al-Kamil fi’l-Tarikh 3:68.</w:t>
      </w:r>
    </w:p>
    <w:p w14:paraId="41C696FE" w14:textId="77777777" w:rsidR="00766D75" w:rsidRDefault="00766D75" w:rsidP="005B33BE">
      <w:pPr>
        <w:pStyle w:val="libFootnote"/>
      </w:pPr>
      <w:r>
        <w:t>85.Nahj Al-Balaghah, Sermon No. 138.</w:t>
      </w:r>
    </w:p>
    <w:p w14:paraId="7A9B5F58" w14:textId="77777777" w:rsidR="00766D75" w:rsidRDefault="00766D75" w:rsidP="005B33BE">
      <w:pPr>
        <w:pStyle w:val="libFootnote"/>
      </w:pPr>
      <w:r>
        <w:t>86.Ibn Abd Al-Barr, Al-Istiab 3:918.</w:t>
      </w:r>
    </w:p>
    <w:p w14:paraId="51077A1D" w14:textId="70FBF517" w:rsidR="00766D75" w:rsidRDefault="00766D75" w:rsidP="005B33BE">
      <w:pPr>
        <w:pStyle w:val="libFootnote"/>
      </w:pPr>
      <w:r>
        <w:t>87.The Imam’s prayer was answered; enmity in its most vehement form was created between ‘Uthman ibn ‘Affan and Abd Al-Rahman ibn ‘Awf that the latter, in his last will, instructed his family members not to let ‘Uthman offer the ritual funeral prayer on his dead body.</w:t>
      </w:r>
    </w:p>
    <w:p w14:paraId="0CF66001" w14:textId="77777777" w:rsidR="00766D75" w:rsidRDefault="00766D75" w:rsidP="002F6BD4">
      <w:pPr>
        <w:pStyle w:val="libNormal"/>
      </w:pPr>
      <w:r>
        <w:br w:type="page"/>
      </w:r>
    </w:p>
    <w:p w14:paraId="0B48D99D" w14:textId="77777777" w:rsidR="00766D75" w:rsidRDefault="00766D75" w:rsidP="00DC5E41">
      <w:pPr>
        <w:pStyle w:val="Heading3"/>
      </w:pPr>
      <w:bookmarkStart w:id="166" w:name="_Toc70729513"/>
      <w:r>
        <w:t>‘Uthmans reign</w:t>
      </w:r>
      <w:bookmarkEnd w:id="166"/>
    </w:p>
    <w:p w14:paraId="14691C24" w14:textId="77777777" w:rsidR="008C5AE2" w:rsidRDefault="00766D75" w:rsidP="00766D75">
      <w:pPr>
        <w:pStyle w:val="libNormal"/>
      </w:pPr>
      <w:r>
        <w:t>The virtuous powers received the reign of ‘Uthman ibn ‘Affan with very much anxiety, grief, and disorder. They considered the success of ‘Uthman in coming to power to have been a triumph for the Umayyad family whose members did not spare a single effort in antagonizing Islam, fighting against it, and plotting against Muslims.</w:t>
      </w:r>
    </w:p>
    <w:p w14:paraId="27D90655" w14:textId="77777777" w:rsidR="008C5AE2" w:rsidRDefault="00766D75" w:rsidP="00766D75">
      <w:pPr>
        <w:pStyle w:val="libNormal"/>
      </w:pPr>
      <w:r>
        <w:t>Muslims feared the Umayyads and anticipated that they would ruin the faith. Not long, the Umayyads controlled all the systems of ‘Uthman’s government and utilized the economy for their personal interests, spreading poverty and chaos all over the territories of the Islamic State.</w:t>
      </w:r>
    </w:p>
    <w:p w14:paraId="3A8ECF68" w14:textId="77777777" w:rsidR="008C5AE2" w:rsidRDefault="00766D75" w:rsidP="00766D75">
      <w:pPr>
        <w:pStyle w:val="libNormal"/>
      </w:pPr>
      <w:r>
        <w:t>Once ‘Uthman was paid homage by Abd Al-Rahman ibn ‘Awf as the next caliph, the Umayyads and their allies from the worthless tribes of Quraysh surrounded him and carried him to the Prophet’s Mosque like a bride carried to her new house. Openly, they declared their full support of ‘Uthman’s government and hailed him.</w:t>
      </w:r>
    </w:p>
    <w:p w14:paraId="06E95F4F" w14:textId="77777777" w:rsidR="008C5AE2" w:rsidRDefault="00766D75" w:rsidP="00766D75">
      <w:pPr>
        <w:pStyle w:val="libNormal"/>
      </w:pPr>
      <w:r>
        <w:t>When he ascended the minbar, ‘Uthman sat in the very place where the Holy Prophet (S), neither Abu-Bakr nor ‘Umar, used to sit. This aroused the suspicions of some attendants who thus said to themselves, ‘Today, evil has been born.’1</w:t>
      </w:r>
    </w:p>
    <w:p w14:paraId="3028F0E9" w14:textId="77777777" w:rsidR="008C5AE2" w:rsidRDefault="00766D75" w:rsidP="00766D75">
      <w:pPr>
        <w:pStyle w:val="libNormal"/>
      </w:pPr>
      <w:r>
        <w:t>People gathered to listen to what ‘Uthman would say in his first speech to open his political program. Because of the crowds, ‘Uthman stammered and did not know what to say. After big efforts, he could come out with these interrupted and disordered words:</w:t>
      </w:r>
    </w:p>
    <w:p w14:paraId="2942891D" w14:textId="77777777" w:rsidR="008C5AE2" w:rsidRDefault="00766D75" w:rsidP="00766D75">
      <w:pPr>
        <w:pStyle w:val="libNormal"/>
      </w:pPr>
      <w:r>
        <w:t>‘To begin with, the first ride is always difficult. I have never been a good speaker before. Allah will know that. Surely, a man between whom and Adam is only a dead father is in need for preaching!’</w:t>
      </w:r>
    </w:p>
    <w:p w14:paraId="34BF425F" w14:textId="77777777" w:rsidR="008C5AE2" w:rsidRDefault="00766D75" w:rsidP="00766D75">
      <w:pPr>
        <w:pStyle w:val="libNormal"/>
      </w:pPr>
      <w:r>
        <w:t>He then descended the minbar fearful.</w:t>
      </w:r>
    </w:p>
    <w:p w14:paraId="564AD0A8" w14:textId="77777777" w:rsidR="008C5AE2" w:rsidRDefault="00766D75" w:rsidP="00766D75">
      <w:pPr>
        <w:pStyle w:val="libNormal"/>
      </w:pPr>
      <w:r>
        <w:t>It is obvious that these words are incoherent; therefore, the attendants began to ridicule and mock at ‘Uthman. That was one of the bad consequences of the shura system, which was a hard trial for Muslims. See how the commander of eloquence and the pioneer of wisdom and justice in Islam (i.e. Imam Ali) was eliminated from this position; while ‘Uthman was imposed on Muslims as their ruler.</w:t>
      </w:r>
    </w:p>
    <w:p w14:paraId="4CA512DA" w14:textId="77777777" w:rsidR="008C5AE2" w:rsidRDefault="00766D75" w:rsidP="00766D75">
      <w:pPr>
        <w:pStyle w:val="libNormal"/>
      </w:pPr>
      <w:r>
        <w:t>Historicists unanimously agree that ‘Uthman was weak-willed, ill-determined, and incapable of overcoming the events. The tyrants from the Banu-Umayyah clan laid hold of him and put him under their disposition. All over his reign, ‘Uthman could not adopt a single positive situation against the desires and tendencies of the Umayyads.</w:t>
      </w:r>
    </w:p>
    <w:p w14:paraId="35AAE469" w14:textId="77777777" w:rsidR="008C5AE2" w:rsidRDefault="00766D75" w:rsidP="00766D75">
      <w:pPr>
        <w:pStyle w:val="libNormal"/>
      </w:pPr>
      <w:r>
        <w:t>Depicting ‘Uthman’s situation, a modern writer says, ‘He was just like a dead body before its washer; he had neither might nor power.’</w:t>
      </w:r>
    </w:p>
    <w:p w14:paraId="1884E4A4" w14:textId="77777777" w:rsidR="008C5AE2" w:rsidRDefault="00766D75" w:rsidP="00766D75">
      <w:pPr>
        <w:pStyle w:val="libNormal"/>
      </w:pPr>
      <w:r>
        <w:t>The one in charge of the affairs of ‘Uthman’s government was Marwan ibn Al- Hakam who ruled all the details of this government.</w:t>
      </w:r>
    </w:p>
    <w:p w14:paraId="7A1C2AC1" w14:textId="77777777" w:rsidR="008C5AE2" w:rsidRDefault="00766D75" w:rsidP="00766D75">
      <w:pPr>
        <w:pStyle w:val="libNormal"/>
      </w:pPr>
      <w:r>
        <w:t>To Ibn Abi’l-Hadid, the actual ruler in ‘Uthman’s government was Marwan, while ‘Uthman was no more than a name for caliphate.</w:t>
      </w:r>
    </w:p>
    <w:p w14:paraId="30C30A78" w14:textId="77777777" w:rsidR="008C5AE2" w:rsidRDefault="00766D75" w:rsidP="00766D75">
      <w:pPr>
        <w:pStyle w:val="libNormal"/>
      </w:pPr>
      <w:r>
        <w:t>Seeking to defend ‘Uthman, some historicists described him as extremely compassionate, lenient, soft, and kind.</w:t>
      </w:r>
    </w:p>
    <w:p w14:paraId="47680401" w14:textId="77777777" w:rsidR="008C5AE2" w:rsidRDefault="00766D75" w:rsidP="00766D75">
      <w:pPr>
        <w:pStyle w:val="libNormal"/>
      </w:pPr>
      <w:r>
        <w:t>In fact, ‘Uthman used these descriptions with his relatives and family members only. On the other hand, he was extremely rude and coarse with those who opposed his policy. For instance, ‘Uthman banished Abu-Dharr, the great reformist, to Syria and then to a village called Al-Rabadhah, placing him under house arrest there.</w:t>
      </w:r>
    </w:p>
    <w:p w14:paraId="339AEA01" w14:textId="77777777" w:rsidR="008C5AE2" w:rsidRDefault="00766D75" w:rsidP="00766D75">
      <w:pPr>
        <w:pStyle w:val="libNormal"/>
      </w:pPr>
      <w:r>
        <w:t>As a result, Abu-Dharr died there hungry and strange, while ‘Uthman possessed the gold of the earth, which he spent so extravagantly on the members of the Umayyah and the Abi-Ma’it families.</w:t>
      </w:r>
    </w:p>
    <w:p w14:paraId="553A21AF" w14:textId="77777777" w:rsidR="008C5AE2" w:rsidRDefault="00766D75" w:rsidP="00766D75">
      <w:pPr>
        <w:pStyle w:val="libNormal"/>
      </w:pPr>
      <w:r>
        <w:t>He also persecuted ‘Ammar ibn Yasir physically until he was affected with hernia. Then, the constables of ‘Uthman threw ‘Ammar in the street while he was fainted.</w:t>
      </w:r>
    </w:p>
    <w:p w14:paraId="3A6EF52E" w14:textId="77777777" w:rsidR="008C5AE2" w:rsidRDefault="00766D75" w:rsidP="00766D75">
      <w:pPr>
        <w:pStyle w:val="libNormal"/>
      </w:pPr>
      <w:r>
        <w:t>The whips of ‘Uthman’s constabulary burnt the body of Abdullah ibn Mas’ud who was then deprived of the allowances.</w:t>
      </w:r>
    </w:p>
    <w:p w14:paraId="73C9B530" w14:textId="77777777" w:rsidR="008C5AE2" w:rsidRDefault="00766D75" w:rsidP="00766D75">
      <w:pPr>
        <w:pStyle w:val="libNormal"/>
      </w:pPr>
      <w:r>
        <w:t>Thus was the policy of ‘Uthman with those who opposed him.</w:t>
      </w:r>
    </w:p>
    <w:p w14:paraId="4FAA505C" w14:textId="77777777" w:rsidR="008C5AE2" w:rsidRDefault="00766D75" w:rsidP="00766D75">
      <w:pPr>
        <w:pStyle w:val="libNormal"/>
      </w:pPr>
      <w:r>
        <w:t>‘Uthman was well-known for his great love for and loyalty to his family members. Once, he declared that he wished he had the key to Paradise in his hand so that he would certainly give it to the Umayyads.</w:t>
      </w:r>
    </w:p>
    <w:p w14:paraId="61EA0112" w14:textId="77777777" w:rsidR="008C5AE2" w:rsidRDefault="00766D75" w:rsidP="00766D75">
      <w:pPr>
        <w:pStyle w:val="libNormal"/>
      </w:pPr>
      <w:r>
        <w:t>When he came to power, ‘Uthman gave his family members the fortunes of the state exclusively, gifted them millions, and appointed them as the governors of the territories and regions of the Islamic State.</w:t>
      </w:r>
    </w:p>
    <w:p w14:paraId="232BC6F4" w14:textId="77777777" w:rsidR="008C5AE2" w:rsidRDefault="00766D75" w:rsidP="00766D75">
      <w:pPr>
        <w:pStyle w:val="libNormal"/>
      </w:pPr>
      <w:r>
        <w:t>Although he used to receive information about their deviation from the truth, spread of corruption and mischief in the lands, and inclination to worldly pleasures, ‘Uthman did not expose them to the least amount of investigation or interrogation. This was one of the major reasons that made people revolt against him and then assassinate him.</w:t>
      </w:r>
    </w:p>
    <w:p w14:paraId="761409A0" w14:textId="77777777" w:rsidR="008C5AE2" w:rsidRDefault="00766D75" w:rsidP="00766D75">
      <w:pPr>
        <w:pStyle w:val="libNormal"/>
      </w:pPr>
      <w:r>
        <w:t>‘Uthman was extremely inclined to luxury and lavishness. He built many palaces and enriched himself profligately from the public treasury.</w:t>
      </w:r>
    </w:p>
    <w:p w14:paraId="2B88B0C0" w14:textId="77777777" w:rsidR="008C5AE2" w:rsidRDefault="00766D75" w:rsidP="00766D75">
      <w:pPr>
        <w:pStyle w:val="libNormal"/>
      </w:pPr>
      <w:r>
        <w:t>‘Uthman used to flatter the chiefs of tribes and the celebrated persons at the expense of the religious laws. When Abu-Lu'lu'ah assassinated ‘Umar, ‘Ubaydullah the son of ‘Umar killed Al-Hurmuzan, Abu-Lu'lu'ah’s friend and then killed Jufaynah, Abu-Lu'lu'ah’s daughter.</w:t>
      </w:r>
    </w:p>
    <w:p w14:paraId="0CDF7F65" w14:textId="77777777" w:rsidR="008C5AE2" w:rsidRDefault="00766D75" w:rsidP="00766D75">
      <w:pPr>
        <w:pStyle w:val="libNormal"/>
      </w:pPr>
      <w:r>
        <w:t>Of course, this was an inexcusable murder whose penalty is reTalibation (i.e. an eye for an eye) unless the heir of the victim forgives or accepts a financial compensation. Nevertheless, ‘Uthman closed this file and released ‘Ubaydullah as a sort of favoritism to the family of ‘Umar.</w:t>
      </w:r>
    </w:p>
    <w:p w14:paraId="75E958FE" w14:textId="77777777" w:rsidR="008C5AE2" w:rsidRDefault="00766D75" w:rsidP="00766D75">
      <w:pPr>
        <w:pStyle w:val="libNormal"/>
      </w:pPr>
      <w:r>
        <w:t>When Imam Ali (‘a) demanded ‘Uthman to follow the penal procedures in such cases, ‘Uthman paid no attention at all. Instead, he ordered ‘Ubaydullah to leave to Al-Kufah where he gave him a very spacious land.</w:t>
      </w:r>
    </w:p>
    <w:p w14:paraId="44D42B86" w14:textId="75270B4C" w:rsidR="00766D75" w:rsidRDefault="00766D75" w:rsidP="00DC5E41">
      <w:pPr>
        <w:pStyle w:val="Heading3"/>
      </w:pPr>
      <w:bookmarkStart w:id="167" w:name="_Toc70729514"/>
      <w:r>
        <w:t>Governmental offices in ‘Uthman’s reign</w:t>
      </w:r>
      <w:bookmarkEnd w:id="167"/>
    </w:p>
    <w:p w14:paraId="132E8296" w14:textId="77777777" w:rsidR="008C5AE2" w:rsidRDefault="00766D75" w:rsidP="00766D75">
      <w:pPr>
        <w:pStyle w:val="libNormal"/>
      </w:pPr>
      <w:r>
        <w:t>‘Uthman entrusted all the governmental offices to his family members and his relatives the Umayyads and the members of the Abi-Ma’it family although none of these was qualified enough to occupy such positions. Besides, they had no acquaintance with the laws of Islam; rather, they did not hesitate to violate any religious law when it contradicted their personal interests.</w:t>
      </w:r>
    </w:p>
    <w:p w14:paraId="1697DF11" w14:textId="77777777" w:rsidR="008C5AE2" w:rsidRDefault="00766D75" w:rsidP="00766D75">
      <w:pPr>
        <w:pStyle w:val="libNormal"/>
      </w:pPr>
      <w:r>
        <w:t>For instance, ‘Uthman’s first deputy governor of Al-Basrah district; namely, Abu-Musa Al-Ash’ari, allowed one of his officials to trade in the sustenance of people.2</w:t>
      </w:r>
    </w:p>
    <w:p w14:paraId="70FC1190" w14:textId="77777777" w:rsidR="008C5AE2" w:rsidRDefault="00766D75" w:rsidP="00766D75">
      <w:pPr>
        <w:pStyle w:val="libNormal"/>
      </w:pPr>
      <w:r>
        <w:t>When ‘Uthman removed Abu-Musa Al-Ash’ari from the deputy governorship of Al-Basrah, he appointed Abdullah ibn ‘Amir ibn Kurayz, his maternal cousin, instead. This man was known for extravagance and reckless spending.3</w:t>
      </w:r>
    </w:p>
    <w:p w14:paraId="1258E228" w14:textId="77777777" w:rsidR="008C5AE2" w:rsidRDefault="00766D75" w:rsidP="00766D75">
      <w:pPr>
        <w:pStyle w:val="libNormal"/>
      </w:pPr>
      <w:r>
        <w:t>Having been fed up with the behaviors of their governor Abdullah, the people of Al-Basrah sent ‘Amir ibn Abdullah as their delegate to ‘Uthman to demand him with accepted behaviors. When he met the caliph, ‘Amir said, ‘Some Muslims met to assess your deeds. They concluded that you have committed grand sins. So, I advise you to fear Allah, repent to him, and retreat fom these sins.’</w:t>
      </w:r>
    </w:p>
    <w:p w14:paraId="5D6B48F0" w14:textId="77777777" w:rsidR="008C5AE2" w:rsidRDefault="00766D75" w:rsidP="00766D75">
      <w:pPr>
        <w:pStyle w:val="libNormal"/>
      </w:pPr>
      <w:r>
        <w:t>Despising the man, ‘Uthman said to those who were present at him, ‘Look at this man! People claim that he is a good reciter of the Quran. How can he be so while he has come to me to discuss insignificant matters with me? By Allah, this man does not know where Allah is.’</w:t>
      </w:r>
    </w:p>
    <w:p w14:paraId="0301F2E3" w14:textId="77777777" w:rsidR="008C5AE2" w:rsidRDefault="00766D75" w:rsidP="00766D75">
      <w:pPr>
        <w:pStyle w:val="libNormal"/>
      </w:pPr>
      <w:r>
        <w:t>‘Amir replied, ‘Do you claim that I do not know where Allah is?’ ‘Yes, I do,’ ‘Uthman answered.</w:t>
      </w:r>
    </w:p>
    <w:p w14:paraId="4547E36E" w14:textId="77777777" w:rsidR="008C5AE2" w:rsidRDefault="00766D75" w:rsidP="00766D75">
      <w:pPr>
        <w:pStyle w:val="libNormal"/>
      </w:pPr>
      <w:r>
        <w:t>‘Amir said, ‘I know for sure that Allah is as a guardian on a watch-tower.’4</w:t>
      </w:r>
    </w:p>
    <w:p w14:paraId="261D5344" w14:textId="77777777" w:rsidR="008C5AE2" w:rsidRDefault="00766D75" w:rsidP="00766D75">
      <w:pPr>
        <w:pStyle w:val="libNormal"/>
      </w:pPr>
      <w:r>
        <w:t>This word angered ‘Uthman very much that he held a conference with his consultants and discussed with them the question of the objections to his policy. His cousin Abdullah ibn ‘Amir suggested that he should take strict procedures against them. ‘Uthman accepted this suggestion although others suggested other more reasonable solutions.</w:t>
      </w:r>
    </w:p>
    <w:p w14:paraId="5A4A2135" w14:textId="77777777" w:rsidR="008C5AE2" w:rsidRDefault="00766D75" w:rsidP="00766D75">
      <w:pPr>
        <w:pStyle w:val="libNormal"/>
      </w:pPr>
      <w:r>
        <w:t>However, Abdullah ibn ‘Amir kept this office to the last of ‘Uthman’s reign. When ‘Uthman was assassinated, Abdullah robbed the public treasury and left to Makkah, where he joined the gang of Talhah, Al-Zubayr, and ‘A'ishah and advised them to march toward Al-Basrah.5</w:t>
      </w:r>
    </w:p>
    <w:p w14:paraId="46A44321" w14:textId="77777777" w:rsidR="008C5AE2" w:rsidRDefault="00766D75" w:rsidP="00766D75">
      <w:pPr>
        <w:pStyle w:val="libNormal"/>
      </w:pPr>
      <w:r>
        <w:t>Another example of ‘Uthman’s officials is Al-Walid ibn ‘Uqbah. ‘Uthman dismissed Sa’d ibn Abi-Waqqas from the deputy governorship of Al-Kufah and appointed Al-Walid in his place. This man was one of the most corrupt and the most impudent personalities of the family of Umayyah.</w:t>
      </w:r>
    </w:p>
    <w:p w14:paraId="5000DBFF" w14:textId="77777777" w:rsidR="008C5AE2" w:rsidRDefault="00766D75" w:rsidP="00766D75">
      <w:pPr>
        <w:pStyle w:val="libNormal"/>
      </w:pPr>
      <w:r>
        <w:t>The Holy Prophet (S) predicted that this man would be sent to Hellfire.6 His father, ‘Uqbah, was one of the most annoying enemies of the Holy Prophet (S), since he used to pollute the door of the Prophet’s house with dung.7 In the Battle of Badr, this man was taken as prisoner. Once the Holy Prophet (S) saw him, he ordered Imam Ali (‘a) to behead him.8</w:t>
      </w:r>
    </w:p>
    <w:p w14:paraId="6741AA2E" w14:textId="77777777" w:rsidR="008C5AE2" w:rsidRDefault="00766D75" w:rsidP="00766D75">
      <w:pPr>
        <w:pStyle w:val="libNormal"/>
      </w:pPr>
      <w:r>
        <w:t>Hence, Al-Walid bore indescribable rancor against the Holy Prophet (S) and Imam Ali (‘a).</w:t>
      </w:r>
    </w:p>
    <w:p w14:paraId="4801B44D" w14:textId="77777777" w:rsidR="008C5AE2" w:rsidRDefault="00766D75" w:rsidP="00766D75">
      <w:pPr>
        <w:pStyle w:val="libNormal"/>
      </w:pPr>
      <w:r>
        <w:t>Explaining this holy verse:</w:t>
      </w:r>
    </w:p>
    <w:p w14:paraId="28EE887F" w14:textId="77777777" w:rsidR="008C5AE2" w:rsidRDefault="00766D75" w:rsidP="00766D75">
      <w:pPr>
        <w:pStyle w:val="libNormal"/>
      </w:pPr>
      <w:r>
        <w:t>‘Is he then who is a believer like him who is a transgressor? They are not equal (32:18),’</w:t>
      </w:r>
    </w:p>
    <w:p w14:paraId="62490241" w14:textId="77777777" w:rsidR="008C5AE2" w:rsidRDefault="00766D75" w:rsidP="00766D75">
      <w:pPr>
        <w:pStyle w:val="libNormal"/>
      </w:pPr>
      <w:r>
        <w:t>exegetes of the Holy Quran report that the reason for the revelation of this holy Quranic verse was that a heated argument took place between Imam Ali (‘a) and Al-Walid ibn ‘Uqbah during which the latter said to Imam Ali (‘a), ‘Silence! You are a body while I am an old man. By Allah, I am more eloquent than you are, better than you are in battlefields, more courageous than you are, and more effective in wars than you are.’</w:t>
      </w:r>
    </w:p>
    <w:p w14:paraId="613B2AC1" w14:textId="77777777" w:rsidR="008C5AE2" w:rsidRDefault="00766D75" w:rsidP="00766D75">
      <w:pPr>
        <w:pStyle w:val="libNormal"/>
      </w:pPr>
      <w:r>
        <w:t>Answering him, Imam Ali (‘a) said, ‘You are no more than a transgressor.’</w:t>
      </w:r>
    </w:p>
    <w:p w14:paraId="089067A0" w14:textId="77777777" w:rsidR="008C5AE2" w:rsidRDefault="00766D75" w:rsidP="00766D75">
      <w:pPr>
        <w:pStyle w:val="libNormal"/>
      </w:pPr>
      <w:r>
        <w:t>Hence, Almighty Allah revealed the involved verse, describing the manners of the two in a comparative way.</w:t>
      </w:r>
    </w:p>
    <w:p w14:paraId="1911CC4A" w14:textId="77777777" w:rsidR="008C5AE2" w:rsidRDefault="00766D75" w:rsidP="00766D75">
      <w:pPr>
        <w:pStyle w:val="libNormal"/>
      </w:pPr>
      <w:r>
        <w:t>When Al-Walid became the governor of Al-Kufah, he used to drink intoxicants openly. He used to spend the whole night in consuming wine with singers. He gave his drinking companion, Abu-Zayd Al-ta’i the Christian, a house he owned at the door of the mosque. This man used to walk through the lines of the performers of prayer in the mosque to reach Al-Walid.</w:t>
      </w:r>
    </w:p>
    <w:p w14:paraId="04BA01C8" w14:textId="77777777" w:rsidR="008C5AE2" w:rsidRDefault="00766D75" w:rsidP="00766D75">
      <w:pPr>
        <w:pStyle w:val="libNormal"/>
      </w:pPr>
      <w:r>
        <w:t>One day, Al-Walid was heavily drunk when he led the congregational Dawn Prayer. He thus offered four units instead of two! In the genuflection and prostration of the prayer, he repeated, ‘Drink and serve me with wine,’ instead of the ritual statements. He then vomited wine in the niche of the mosque and sealed the prayer. Turning his face toward those who followed him in prayer, he asked, ‘May I add more units?’</w:t>
      </w:r>
    </w:p>
    <w:p w14:paraId="18CAD90A" w14:textId="77777777" w:rsidR="008C5AE2" w:rsidRDefault="00766D75" w:rsidP="00766D75">
      <w:pPr>
        <w:pStyle w:val="libNormal"/>
      </w:pPr>
      <w:r>
        <w:t>A group of the virtuous personalities of Al-Kufah hurried to ‘Uthman to complain about the impudent behaviors of his representative. They also brought with them the sealing ring of Al-Walid which they took from his finger while he was drunk. When they met ‘Uthman, he, defending Al-Walid, asked them reproachfully, ‘How you have come to be sure that he was drunk?’</w:t>
      </w:r>
    </w:p>
    <w:p w14:paraId="2F723BBC" w14:textId="77777777" w:rsidR="008C5AE2" w:rsidRDefault="00766D75" w:rsidP="00766D75">
      <w:pPr>
        <w:pStyle w:val="libNormal"/>
      </w:pPr>
      <w:r>
        <w:t>They said, ‘We know the wine that we used to drink before Islam.’</w:t>
      </w:r>
    </w:p>
    <w:p w14:paraId="2B44CF94" w14:textId="77777777" w:rsidR="008C5AE2" w:rsidRDefault="00766D75" w:rsidP="00766D75">
      <w:pPr>
        <w:pStyle w:val="libNormal"/>
      </w:pPr>
      <w:r>
        <w:t>To confirm their testimonies, they gave ‘Uthman the sealing ring of Al-Walid. Nevertheless, ‘Uthman pushed them heavily and used a very obscene and rude language with them. Extremely enraged, they left ‘Uthman and went toward Imam Ali’s house to inform him about the incident.</w:t>
      </w:r>
    </w:p>
    <w:p w14:paraId="5DCA401F" w14:textId="77777777" w:rsidR="008C5AE2" w:rsidRDefault="00766D75" w:rsidP="00766D75">
      <w:pPr>
        <w:pStyle w:val="libNormal"/>
      </w:pPr>
      <w:r>
        <w:t>Immediately, Imam Ali (‘a) went to ‘Uthman and said, ‘You have refuted the witnesses and suspended the religious penal laws.’</w:t>
      </w:r>
    </w:p>
    <w:p w14:paraId="4051C319" w14:textId="77777777" w:rsidR="008C5AE2" w:rsidRDefault="00766D75" w:rsidP="00766D75">
      <w:pPr>
        <w:pStyle w:val="libNormal"/>
      </w:pPr>
      <w:r>
        <w:t>‘Uthman, anticipating unwelcome consequences, asked, ‘What is your opinion?’</w:t>
      </w:r>
    </w:p>
    <w:p w14:paraId="402D0B33" w14:textId="77777777" w:rsidR="008C5AE2" w:rsidRDefault="00766D75" w:rsidP="00766D75">
      <w:pPr>
        <w:pStyle w:val="libNormal"/>
      </w:pPr>
      <w:r>
        <w:t>Imam Ali (‘a) said, ‘My opinion is that you should summon your acquaintance (Al-Walid). If they establish testimony against him and he is unable to defend himself by providing evidence, then you must sentence him to the punishment prescribed by the religious law.’</w:t>
      </w:r>
    </w:p>
    <w:p w14:paraId="576C7D6C" w14:textId="77777777" w:rsidR="008C5AE2" w:rsidRDefault="00766D75" w:rsidP="00766D75">
      <w:pPr>
        <w:pStyle w:val="libNormal"/>
      </w:pPr>
      <w:r>
        <w:t>‘Uthman had no other way but to comply with Imam Ali’s opinion; he therefore wrote a letter to Al-Walid, ordering him to come to the capital. Once he received the letter, he came to Al-Madinah. Before ‘Uthman, the witnesses were present. When they said their testimony, Al-Walid had no way to prove its falsity; as a result, he had to undergo the punishment of drinking wine.</w:t>
      </w:r>
    </w:p>
    <w:p w14:paraId="42B11CDA" w14:textId="77777777" w:rsidR="008C5AE2" w:rsidRDefault="00766D75" w:rsidP="00766D75">
      <w:pPr>
        <w:pStyle w:val="libNormal"/>
      </w:pPr>
      <w:r>
        <w:t>Because of their fear of ‘Uthman, none had the audacity to execute the punishment. Imam Ali (‘a) stood up and came near Al-Walid, who reviled at the Imam (‘a) and said, ‘You are imperfect and unjust!’ ‘Aqil, the Imam’s brother, stood up and answered back these insulting words.</w:t>
      </w:r>
    </w:p>
    <w:p w14:paraId="3E4D00BC" w14:textId="77777777" w:rsidR="008C5AE2" w:rsidRDefault="00766D75" w:rsidP="00766D75">
      <w:pPr>
        <w:pStyle w:val="libNormal"/>
      </w:pPr>
      <w:r>
        <w:t>Then, Imam Ali (‘a) knocked Al-Walid down and whipped him. While ‘Uthman flared up with rage, he shouted at the Imam (‘a), ‘You do not have the right to do this to the man.’ In the logic of the religious law, Imam Ali (‘a) answered, ‘Yes, I do. I even have the right to do more, once this man is proven as transgressor and he has refrained from being subjected to the law of Allah.’9</w:t>
      </w:r>
    </w:p>
    <w:p w14:paraId="55016AFD" w14:textId="77777777" w:rsidR="008C5AE2" w:rsidRDefault="00766D75" w:rsidP="00766D75">
      <w:pPr>
        <w:pStyle w:val="libNormal"/>
      </w:pPr>
      <w:r>
        <w:t>Another example of ‘Uthman’s officials was Abdullah ibn Sa’d ibn Abi- Sarh, ‘Uthman’s foster brother. Historicists agree unanimously that this man was one of the most vehement enemies of the Holy Prophet (S). He used to mock at the Holy Prophet (S) who, as a result, declared him as wanted and ordered to be killed wherever he would be found, even if he hung to the curtains of the Holy Ka’bah.</w:t>
      </w:r>
    </w:p>
    <w:p w14:paraId="6432B0B2" w14:textId="77777777" w:rsidR="008C5AE2" w:rsidRDefault="00766D75" w:rsidP="00766D75">
      <w:pPr>
        <w:pStyle w:val="libNormal"/>
      </w:pPr>
      <w:r>
        <w:t>After the conquest of Makkah, Abdullah ibn Sa’d ran away and took refuge with ‘Uthman who hid him for a considerable time. After the political settlement in Makkah, ‘Uthman brought this man to the Holy Prophet (S) who kept silent for a long time. Finally, the Holy Prophet (S) pardoned him. When ‘Uthman left, the Holy Prophet (S) said to his companions, ‘I kept silent for such a considerable time only because I wanted one of you to face this man and behead him.’</w:t>
      </w:r>
    </w:p>
    <w:p w14:paraId="43128B60" w14:textId="77777777" w:rsidR="008C5AE2" w:rsidRDefault="00766D75" w:rsidP="00766D75">
      <w:pPr>
        <w:pStyle w:val="libNormal"/>
      </w:pPr>
      <w:r>
        <w:t>When ‘Uthman appointed Abdullah ibn Sa’d as the governor of Egypt and entrusted with him the missions of leading the congregational prayers and the collection of taxes, this man used a very violent policy with the people of Egypt and showed arrogance and haughtiness. Having been extremely impatient with their ruler, the people of Egypt sent their virtuous persons as delegates to ‘Uthman, complaining about him.</w:t>
      </w:r>
    </w:p>
    <w:p w14:paraId="0B4ECDBF" w14:textId="77777777" w:rsidR="008C5AE2" w:rsidRDefault="00766D75" w:rsidP="00766D75">
      <w:pPr>
        <w:pStyle w:val="libNormal"/>
      </w:pPr>
      <w:r>
        <w:t>‘Uthman, responding to them, sent a letter to Abdullah condemning his policies in Egypt. Nevertheless, the man did not respond to ‘Uthman; rather, he persisted in persecution and confiscation of their properties. Then, a seven hundred-person delegation from Egypt came to ‘Uthman. When they entered the capital, they resided in the Prophet’s Mosque and their chief went to some Companions, complaining about ‘Uthman.</w:t>
      </w:r>
    </w:p>
    <w:p w14:paraId="1CEAEB14" w14:textId="77777777" w:rsidR="008C5AE2" w:rsidRDefault="00766D75" w:rsidP="00766D75">
      <w:pPr>
        <w:pStyle w:val="libNormal"/>
      </w:pPr>
      <w:r>
        <w:t>Imam Ali (‘a) went to ‘Uthman to solve this problem. He said, ‘These people are only asking you to replace Abdullah ibn Sa’d with another man. They have claimed that he had shed inviolable blood there. So, you must dismiss him and judge between them. If he is then proved guilty, you must give them back their right.’</w:t>
      </w:r>
    </w:p>
    <w:p w14:paraId="41A14500" w14:textId="77777777" w:rsidR="008C5AE2" w:rsidRDefault="00766D75" w:rsidP="00766D75">
      <w:pPr>
        <w:pStyle w:val="libNormal"/>
      </w:pPr>
      <w:r>
        <w:t>Finally, ‘Uthman had to comply with Imam Ali’s request. When ‘Uthman asked the Egyptian delegation to choose a man as their governor, they chose Muhammad ibn Abi-Bakr. So, ‘Uthman had to write an official letter in this respect and sent a group of the Muhajirun and the Ansar to judge between the people of Egypt and Abdullah ibn Sa’d.</w:t>
      </w:r>
    </w:p>
    <w:p w14:paraId="68F19389" w14:textId="77777777" w:rsidR="008C5AE2" w:rsidRDefault="00766D75" w:rsidP="00766D75">
      <w:pPr>
        <w:pStyle w:val="libNormal"/>
      </w:pPr>
      <w:r>
        <w:t>However, once the Egyptian delegation left Al-Madinah to Egypt, they, at a place known as Hams, found that ‘Uthman had sent his slave Warash behind them to Egypt. When they searched the slave, they found him carrying a letter from ‘Uthman to Abdullah ibn Sa’d with the handwriting of Marwan ibn Al-Hakam, asking him to persecute the people of Egypt more intensely. They therefore went back to Al-Madinah, the capital, and decided to kill ‘Uthman or depose him.</w:t>
      </w:r>
    </w:p>
    <w:p w14:paraId="595BFDA2" w14:textId="77777777" w:rsidR="008C5AE2" w:rsidRDefault="00766D75" w:rsidP="00766D75">
      <w:pPr>
        <w:pStyle w:val="libNormal"/>
      </w:pPr>
      <w:r>
        <w:t>Another bad example of ‘Uthman’s officials was Mu’awiyah ibn Abi-Sufyan. This archenemy of Islam had been the ruler of Syria since the reign of ‘Umar. ‘Uthman fixed him in this position and paved the way to the Umayyads to come to power. Besides Syria, ‘Uthman appointed Mu’awiyah as the governor of Palestine and Hims (or Homs), a district western Syria, and appointed him as the commander-in-chief of the Muslim armies.</w:t>
      </w:r>
    </w:p>
    <w:p w14:paraId="513593A9" w14:textId="77777777" w:rsidR="008C5AE2" w:rsidRDefault="00766D75" w:rsidP="00766D75">
      <w:pPr>
        <w:pStyle w:val="libNormal"/>
      </w:pPr>
      <w:r>
        <w:t>He also allowed him to do in Syria whatever he wished. Hence, when people revolted against ‘Uthman and killed him, Mu’awiyah was the strongest and the most effective of all other deputy governors. In conclusion, ‘Uthman helped the Umayyads come to power more than ‘Umar did.</w:t>
      </w:r>
    </w:p>
    <w:p w14:paraId="21AF42A9" w14:textId="77777777" w:rsidR="008C5AE2" w:rsidRDefault="00766D75" w:rsidP="00766D75">
      <w:pPr>
        <w:pStyle w:val="libNormal"/>
      </w:pPr>
      <w:r>
        <w:t>Another example of ‘Uthman’s officials was Sa’id ibn Al-’As. ‘Uthman appointed him as the governor of Al-Kufah after he had dismissed Al-Walid. This man was so impetuous that he did not refrain from committing any sin. He used to despise all principles and values of the religion and the society.</w:t>
      </w:r>
    </w:p>
    <w:p w14:paraId="3159BB22" w14:textId="77777777" w:rsidR="008C5AE2" w:rsidRDefault="00766D75" w:rsidP="00766D75">
      <w:pPr>
        <w:pStyle w:val="libNormal"/>
      </w:pPr>
      <w:r>
        <w:t>Before the masses, Sa’id once declared that Al-Kufah is no more than a garden owned by the people of Quraysh. This irresponsible declaration embittered the people of Al-Kufah so much that their chiefs, like Malik Al-Ashtar, condemned Sa’id, saying, ‘Do you make the centers of our lances and the gifts of God to us a garden for you and your people? By Allah, if one of you tries to seize it, we will beat him so bitterly.’</w:t>
      </w:r>
    </w:p>
    <w:p w14:paraId="1C4D3A64" w14:textId="77777777" w:rsidR="008C5AE2" w:rsidRDefault="00766D75" w:rsidP="00766D75">
      <w:pPr>
        <w:pStyle w:val="libNormal"/>
      </w:pPr>
      <w:r>
        <w:t>In addition to Malik, the other personalities and scholars of this city revolted against Sa’id. When the police officer retorted, they beat him so heavily that he fell in a faint. They then began to spread the offenses of the people of Quraysh and the crimes of the Umayyads and ‘Uthman.</w:t>
      </w:r>
    </w:p>
    <w:p w14:paraId="15B6AA56" w14:textId="77777777" w:rsidR="008C5AE2" w:rsidRDefault="00766D75" w:rsidP="00766D75">
      <w:pPr>
        <w:pStyle w:val="libNormal"/>
      </w:pPr>
      <w:r>
        <w:t>Immediately, Sa’id informed ‘Uthman of this revolt, and ‘Uthman answered back that they should be banished to Syria. Receiving them in Syria, Mu’awiyah detained them in a church, gave them some gifts, debated with them, and recommended them to close their eyes against the misdeeds of the ruling authorities. Nevertheless, they refused to respond to him and insisted on their situation.</w:t>
      </w:r>
    </w:p>
    <w:p w14:paraId="7C522BC6" w14:textId="77777777" w:rsidR="008C5AE2" w:rsidRDefault="00766D75" w:rsidP="00766D75">
      <w:pPr>
        <w:pStyle w:val="libNormal"/>
      </w:pPr>
      <w:r>
        <w:t>Having despaired of convincing them to stop criticizing the ruling authorities, Mu’awiyah wrote a letter to ‘Uthman asking him to send these people back to their home town; lest, they would change the minds of the people of Syria. ‘Uthman agreed and ordered them to be sent back to Al-Kufah. They did not stop exposing the misdeeds of ‘Uthman and Sa’id who, as a result, asked ‘Uthman to banish them to another place.</w:t>
      </w:r>
    </w:p>
    <w:p w14:paraId="286EBF58" w14:textId="77777777" w:rsidR="008C5AE2" w:rsidRDefault="00766D75" w:rsidP="00766D75">
      <w:pPr>
        <w:pStyle w:val="libNormal"/>
      </w:pPr>
      <w:r>
        <w:t>He thus ordered Sa’id to banish them to Hims whose governor treated them so violently that they had to pretend that they would obey the ruling authorities. Hence, ‘Uthman ordered the deputy governor of Hims to send them back to their home town.</w:t>
      </w:r>
    </w:p>
    <w:p w14:paraId="51E8AA26" w14:textId="77777777" w:rsidR="008C5AE2" w:rsidRDefault="00766D75" w:rsidP="00766D75">
      <w:pPr>
        <w:pStyle w:val="libNormal"/>
      </w:pPr>
      <w:r>
        <w:t>On their way to Al-Kufah, they turned to the capital to meet ‘Uthman personally and complain to him about the physical and mental persecutions they had to suffer in Hims. When they presented themselves before ‘Uthman, Sa’id surprised them there. Hence, when they complained to ‘Uthman about Sa’id’s misdeeds and asked him to depose him, ‘Uthman refused their request and ordered them to obey Sa’id.</w:t>
      </w:r>
    </w:p>
    <w:p w14:paraId="1E90AF26" w14:textId="77777777" w:rsidR="008C5AE2" w:rsidRDefault="00766D75" w:rsidP="00766D75">
      <w:pPr>
        <w:pStyle w:val="libNormal"/>
      </w:pPr>
      <w:r>
        <w:t>They then went back to Al-Kufah and decided not to let Sa’id enter their city ever again. They occupied the building of governorship and armed themselves under the command of Malik Al-Ashtar. When Sa’id came, they faced him violently and prevented him from entering the city. As a result, Sa’id went back to the capital and ‘Uthman had to depose him.</w:t>
      </w:r>
      <w:r w:rsidRPr="00D56C78">
        <w:rPr>
          <w:rStyle w:val="libFootnotenumChar"/>
        </w:rPr>
        <w:t>10</w:t>
      </w:r>
    </w:p>
    <w:p w14:paraId="18543D0A" w14:textId="65D45A14" w:rsidR="00766D75" w:rsidRDefault="00766D75" w:rsidP="00DC5E41">
      <w:pPr>
        <w:pStyle w:val="Heading3"/>
      </w:pPr>
      <w:bookmarkStart w:id="168" w:name="_Toc70729515"/>
      <w:r>
        <w:t>Economical policies of ‘Uthman</w:t>
      </w:r>
      <w:bookmarkEnd w:id="168"/>
    </w:p>
    <w:p w14:paraId="0E76A97C" w14:textId="77777777" w:rsidR="008C5AE2" w:rsidRDefault="00766D75" w:rsidP="00766D75">
      <w:pPr>
        <w:pStyle w:val="libNormal"/>
      </w:pPr>
      <w:r>
        <w:t>In the field of economical policy, ‘Uthman followed the policy of flattering the famous personalities and giving them precedence to all others. Of course, this policy is in clear violation of the economical system of Islam, which is based on using the public treasury and allowances for meeting the financial needs of the poor and spreading luxury among all Muslims equally.</w:t>
      </w:r>
    </w:p>
    <w:p w14:paraId="748CEDBE" w14:textId="2F9BFE47" w:rsidR="00766D75" w:rsidRDefault="00766D75" w:rsidP="00766D75">
      <w:pPr>
        <w:pStyle w:val="libNormal"/>
      </w:pPr>
      <w:r>
        <w:t>Applying this policy in his reign, Imam Ali (‘a), in an epistle to Qutham ibn Al-’Abbas, said,</w:t>
      </w:r>
    </w:p>
    <w:p w14:paraId="2962653B" w14:textId="77777777" w:rsidR="008C5AE2" w:rsidRDefault="00766D75" w:rsidP="00766D75">
      <w:pPr>
        <w:pStyle w:val="libNormal"/>
      </w:pPr>
      <w:r>
        <w:t>See what has been collected with you of the funds of Allah (in the public treasury) and spend it over the persons with families, the distressed, the starving and the naked, at your end. Then, send the remaining to us for distribution to those who are on this side.</w:t>
      </w:r>
      <w:r w:rsidRPr="00D56C78">
        <w:rPr>
          <w:rStyle w:val="libFootnotenumChar"/>
        </w:rPr>
        <w:t>11</w:t>
      </w:r>
    </w:p>
    <w:p w14:paraId="267935DE" w14:textId="35CADB6F" w:rsidR="008C5AE2" w:rsidRDefault="00766D75" w:rsidP="00D56C78">
      <w:pPr>
        <w:pStyle w:val="libNormal"/>
      </w:pPr>
      <w:r>
        <w:t xml:space="preserve">‘Uthman granted huge sums of money and abundant fortunes of the public treasury to the members of the Banu-Umayyah family, such as Al-Harith ibn Al-Hakam, </w:t>
      </w:r>
      <w:r w:rsidRPr="00D56C78">
        <w:rPr>
          <w:rStyle w:val="libFootnotenumChar"/>
        </w:rPr>
        <w:t>12</w:t>
      </w:r>
      <w:r>
        <w:t xml:space="preserve"> Abu-Sufyan, </w:t>
      </w:r>
      <w:r w:rsidRPr="00D56C78">
        <w:rPr>
          <w:rStyle w:val="libFootnotenumChar"/>
        </w:rPr>
        <w:t>13</w:t>
      </w:r>
      <w:r w:rsidR="00D56C78">
        <w:rPr>
          <w:rStyle w:val="libFootnotenumChar"/>
        </w:rPr>
        <w:t xml:space="preserve"> </w:t>
      </w:r>
      <w:r>
        <w:t>Sa’id ibn Al-’As,</w:t>
      </w:r>
      <w:r w:rsidRPr="00D56C78">
        <w:rPr>
          <w:rStyle w:val="libFootnotenumChar"/>
        </w:rPr>
        <w:t>14</w:t>
      </w:r>
      <w:r>
        <w:t xml:space="preserve"> Abdullah ibn Khalid, </w:t>
      </w:r>
      <w:r w:rsidRPr="00D56C78">
        <w:rPr>
          <w:rStyle w:val="libFootnotenumChar"/>
        </w:rPr>
        <w:t>15</w:t>
      </w:r>
      <w:r>
        <w:t xml:space="preserve"> Al- Walid ibn ‘Uqbah, </w:t>
      </w:r>
      <w:r w:rsidRPr="00D56C78">
        <w:rPr>
          <w:rStyle w:val="libFootnotenumChar"/>
        </w:rPr>
        <w:t>16</w:t>
      </w:r>
      <w:r w:rsidR="00D56C78">
        <w:t xml:space="preserve"> </w:t>
      </w:r>
      <w:r>
        <w:t xml:space="preserve">Al-Hakam ibn Al-’As whom the Holy Prophet (S) had banished to Al-ta’if because of his vehement animosity and Abu-Bakr and ‘Umar refused to allow him back in Makkah, but ‘Uthman did </w:t>
      </w:r>
      <w:r w:rsidRPr="00D56C78">
        <w:rPr>
          <w:rStyle w:val="libFootnotenumChar"/>
        </w:rPr>
        <w:t>17</w:t>
      </w:r>
      <w:r>
        <w:t xml:space="preserve"> and granted him huge sums of money, </w:t>
      </w:r>
      <w:r w:rsidRPr="00D56C78">
        <w:rPr>
          <w:rStyle w:val="libFootnotenumChar"/>
        </w:rPr>
        <w:t>18</w:t>
      </w:r>
      <w:r>
        <w:t xml:space="preserve"> and Marwan ibn Al-Hakam. </w:t>
      </w:r>
      <w:r w:rsidRPr="00D56C78">
        <w:rPr>
          <w:rStyle w:val="libFootnotenumChar"/>
        </w:rPr>
        <w:t>19</w:t>
      </w:r>
      <w:r>
        <w:t xml:space="preserve">Besides, ‘Uthman granted such huge sums of money to other persons like Talhah ibn ‘Ubaydullah, </w:t>
      </w:r>
      <w:r w:rsidRPr="00D56C78">
        <w:rPr>
          <w:rStyle w:val="libFootnotenumChar"/>
        </w:rPr>
        <w:t>20</w:t>
      </w:r>
      <w:r>
        <w:t xml:space="preserve"> Al-Zubayr ibn Al-’Awwam, </w:t>
      </w:r>
      <w:r w:rsidRPr="00D56C78">
        <w:rPr>
          <w:rStyle w:val="libFootnotenumChar"/>
        </w:rPr>
        <w:t>21</w:t>
      </w:r>
      <w:r>
        <w:t xml:space="preserve"> and Zayd ibn Thabit.</w:t>
      </w:r>
      <w:r w:rsidRPr="00D56C78">
        <w:rPr>
          <w:rStyle w:val="libFootnotenumChar"/>
        </w:rPr>
        <w:t>22</w:t>
      </w:r>
      <w:r w:rsidR="00D56C78">
        <w:rPr>
          <w:rStyle w:val="libFootnotenumChar"/>
        </w:rPr>
        <w:t xml:space="preserve"> </w:t>
      </w:r>
      <w:r>
        <w:t>‘Uthman also granted as fiefs huge lands to those who supported his policy. Historicists also confirm that ‘Uthman took whatever he liked from the public treasury for his family members and himself. For instance, it is said that the public treasury had contained invaluable precious stones, which ‘Uthman took for his daughters and women.</w:t>
      </w:r>
      <w:r w:rsidRPr="00D56C78">
        <w:rPr>
          <w:rStyle w:val="libFootnotenumChar"/>
        </w:rPr>
        <w:t>23</w:t>
      </w:r>
      <w:r>
        <w:t xml:space="preserve"> After ‘Uthman’s assassination, his treasurer had thirty million silver units and one hundred and fifty thousand gold ones.</w:t>
      </w:r>
      <w:r w:rsidRPr="00D56C78">
        <w:rPr>
          <w:rStyle w:val="libFootnotenumChar"/>
        </w:rPr>
        <w:t>24</w:t>
      </w:r>
    </w:p>
    <w:p w14:paraId="5762BA48" w14:textId="1EAE7989" w:rsidR="00766D75" w:rsidRDefault="00766D75" w:rsidP="00DC5E41">
      <w:pPr>
        <w:pStyle w:val="Heading3"/>
      </w:pPr>
      <w:bookmarkStart w:id="169" w:name="_Toc70729516"/>
      <w:r>
        <w:t>Opposition to ‘Uthman</w:t>
      </w:r>
      <w:bookmarkEnd w:id="169"/>
    </w:p>
    <w:p w14:paraId="0C3BF724" w14:textId="77777777" w:rsidR="008C5AE2" w:rsidRDefault="00766D75" w:rsidP="00766D75">
      <w:pPr>
        <w:pStyle w:val="libNormal"/>
      </w:pPr>
      <w:r>
        <w:t>Because of this exorbitant corruption in ‘Uthman’s policies, it was natural for the virtuous Muslims to oppose and criticize him. In fact, there were two oppositionist powers against ‘Uthman; the motive of the virtuous power was ‘Uthman’s violation of the laws and spirit of Islam, while the motive of the other power, represented by ‘A'ishah, Al-Zubayr, and Talhah, was their fear for their personal interests.</w:t>
      </w:r>
    </w:p>
    <w:p w14:paraId="4C2D23CE" w14:textId="77777777" w:rsidR="008C5AE2" w:rsidRDefault="00766D75" w:rsidP="00766D75">
      <w:pPr>
        <w:pStyle w:val="libNormal"/>
      </w:pPr>
      <w:r>
        <w:t>The virtuous power that criticized ‘Uthman contained such righteous Companions like ‘Ammar ibn Yasir, Abu-Dharr Al-Ghifari, Abdullah ibn Mas’ud and their likes. When these persons saw ‘Uthman ruining the Prophetic practices, creating innovations in the religion, telling lies, and preferring some people over others unrightfully, they opposed him, demanding with a changeover of his policies, because they cared for nothing but serving Islam and saving Muslims from the danger of such policies.</w:t>
      </w:r>
    </w:p>
    <w:p w14:paraId="38B0F9B9" w14:textId="77777777" w:rsidR="008C5AE2" w:rsidRDefault="00766D75" w:rsidP="00766D75">
      <w:pPr>
        <w:pStyle w:val="libNormal"/>
      </w:pPr>
      <w:r>
        <w:t>Facing these persons, ‘Uthman exposed them to the cruelest persecutions. When ‘Uthman appropriated the precious stones of the public treasury and gave them to his daughters and women, Imam Ali (‘a) disapproved of his act and blamed him violently. ‘Ammar ibn Yasir supported Imam Ali (‘a) and rebuked ‘Uthman as well. ‘Uthman used bad language with ‘Ammar and ordered his constables to arrest and beat him so heavily that he lost consciousness and missed the Midday and Afternoon Prayers.</w:t>
      </w:r>
    </w:p>
    <w:p w14:paraId="71B3F707" w14:textId="77777777" w:rsidR="008C5AE2" w:rsidRDefault="00766D75" w:rsidP="00766D75">
      <w:pPr>
        <w:pStyle w:val="libNormal"/>
      </w:pPr>
      <w:r>
        <w:t>Upon this situation, all Muslims revolted against ‘Uthman, including ‘A'ishah who took out a few hairs of the Holy Prophet (S), one of his dresses, his sandal, and declared, ‘How swift have you abandoned the practice of your Prophet, while these hairs, dress, and sandals of him have not yet been ragged!’</w:t>
      </w:r>
      <w:r w:rsidRPr="00D56C78">
        <w:rPr>
          <w:rStyle w:val="libFootnotenumChar"/>
        </w:rPr>
        <w:t>25</w:t>
      </w:r>
    </w:p>
    <w:p w14:paraId="6F01DB2B" w14:textId="77777777" w:rsidR="008C5AE2" w:rsidRDefault="00766D75" w:rsidP="00766D75">
      <w:pPr>
        <w:pStyle w:val="libNormal"/>
      </w:pPr>
      <w:r>
        <w:t>When ‘Uthman banished Abu-Dharr to Al-Rabadhah (a village in current Lebanon) because of his ceaseless revolution against his policies and he died there alone, persecuted, and wronged, all Muslims felt sorry for that.</w:t>
      </w:r>
    </w:p>
    <w:p w14:paraId="3FDE93B5" w14:textId="77777777" w:rsidR="008C5AE2" w:rsidRDefault="00766D75" w:rsidP="00766D75">
      <w:pPr>
        <w:pStyle w:val="libNormal"/>
      </w:pPr>
      <w:r>
        <w:t xml:space="preserve">However, ‘Uthman said in the presence of a group of the Companions, ‘Well, may Allah have mercy upon him!’ Here, ‘Ammar cast some words of blame at ‘Uthman who answered ‘Ammar with the most obscene language, </w:t>
      </w:r>
      <w:r w:rsidRPr="00D56C78">
        <w:rPr>
          <w:rStyle w:val="libFootnotenumChar"/>
        </w:rPr>
        <w:t>26</w:t>
      </w:r>
      <w:r>
        <w:t xml:space="preserve"> expressing that he never regretted banishing Abu-Dharr. Moreover, ‘Uthman ordered his slaves to hit ‘Ammar and then to banish him to Al-Rabadhah where Abu-Dharr had departed life.</w:t>
      </w:r>
    </w:p>
    <w:p w14:paraId="0D1E1670" w14:textId="77777777" w:rsidR="008C5AE2" w:rsidRDefault="00766D75" w:rsidP="00766D75">
      <w:pPr>
        <w:pStyle w:val="libNormal"/>
      </w:pPr>
      <w:r>
        <w:t>When ‘Ammar prepared himself to leave the capital to his exile, the tribe of Makhzum, the allies of ‘Ammar, came to Imam Ali (‘a) and asked him to intercede for ‘Ammar and ask ‘Uthman to cancel his decision. Imam Ali (‘a) thus said to ‘Uthman, ‘Fear Allah! You had already banished a righteous Muslim individual and he died there because of your decision of banishment. Now, do you want to banish his match?’</w:t>
      </w:r>
    </w:p>
    <w:p w14:paraId="41C0D26C" w14:textId="77777777" w:rsidR="008C5AE2" w:rsidRDefault="00766D75" w:rsidP="00766D75">
      <w:pPr>
        <w:pStyle w:val="libNormal"/>
      </w:pPr>
      <w:r>
        <w:t>These words enraged ‘Uthman who cried at the Imam (‘a), saying, ‘In fact, you are the one who must be banished!’</w:t>
      </w:r>
    </w:p>
    <w:p w14:paraId="6CBCF8F1" w14:textId="77777777" w:rsidR="008C5AE2" w:rsidRDefault="00766D75" w:rsidP="00766D75">
      <w:pPr>
        <w:pStyle w:val="libNormal"/>
      </w:pPr>
      <w:r>
        <w:t>The Imam (‘a) answered, ‘Dare you do it?’</w:t>
      </w:r>
    </w:p>
    <w:p w14:paraId="3269D76A" w14:textId="77777777" w:rsidR="008C5AE2" w:rsidRDefault="00766D75" w:rsidP="00766D75">
      <w:pPr>
        <w:pStyle w:val="libNormal"/>
      </w:pPr>
      <w:r>
        <w:t>Here, the Muhajirun interfered and blamed ‘Uthman for these words. Hence, he responded to them and pardoned ‘Ammar.</w:t>
      </w:r>
      <w:r w:rsidRPr="00D56C78">
        <w:rPr>
          <w:rStyle w:val="libFootnotenumChar"/>
        </w:rPr>
        <w:t>27</w:t>
      </w:r>
    </w:p>
    <w:p w14:paraId="5980EBED" w14:textId="77777777" w:rsidR="008C5AE2" w:rsidRDefault="00766D75" w:rsidP="00766D75">
      <w:pPr>
        <w:pStyle w:val="libNormal"/>
      </w:pPr>
      <w:r>
        <w:t>Abu-Dharr-the prominent companion of the Holy Prophet (S), one of the first men who accepted Islam, one of the closest persons to the Holy Prophet (S) who used to confide his secrets to him exclusively,</w:t>
      </w:r>
      <w:r w:rsidRPr="00D56C78">
        <w:rPr>
          <w:rStyle w:val="libFootnotenumChar"/>
        </w:rPr>
        <w:t>28</w:t>
      </w:r>
      <w:r>
        <w:t xml:space="preserve"> one of the four persons whom Almighty Allah loved and ordered His Prophet to love,</w:t>
      </w:r>
      <w:r w:rsidRPr="00D56C78">
        <w:rPr>
          <w:rStyle w:val="libFootnotenumChar"/>
        </w:rPr>
        <w:t>29</w:t>
      </w:r>
      <w:r>
        <w:t xml:space="preserve"> and one of the three persons for whom Paradise longs </w:t>
      </w:r>
      <w:r w:rsidRPr="00D56C78">
        <w:rPr>
          <w:rStyle w:val="libFootnotenumChar"/>
        </w:rPr>
        <w:t>30</w:t>
      </w:r>
      <w:r>
        <w:t>-did not stop criticizing ‘Uthman for the corruptive system of rule that he led, although ‘Uthman warned him against so more than once.</w:t>
      </w:r>
    </w:p>
    <w:p w14:paraId="74955A58" w14:textId="77777777" w:rsidR="008C5AE2" w:rsidRDefault="00766D75" w:rsidP="00766D75">
      <w:pPr>
        <w:pStyle w:val="libNormal"/>
      </w:pPr>
      <w:r>
        <w:t>However, Abu-Dharr believed that it was his duty to enjoin the right and forbid the wrong. He used to stop before those whom ‘Uthman granted huge fortunes from the public treasury and recite this holy verse:</w:t>
      </w:r>
    </w:p>
    <w:p w14:paraId="493BA601" w14:textId="77777777" w:rsidR="008C5AE2" w:rsidRDefault="00766D75" w:rsidP="00766D75">
      <w:pPr>
        <w:pStyle w:val="libNormal"/>
      </w:pPr>
      <w:r>
        <w:t>They who hoard up gold and silver and spend it not in the way of Allah, unto them give tidings (O Muhammad) of a painful doom. (9:34)</w:t>
      </w:r>
    </w:p>
    <w:p w14:paraId="413686CB" w14:textId="77777777" w:rsidR="008C5AE2" w:rsidRDefault="00766D75" w:rsidP="00766D75">
      <w:pPr>
        <w:pStyle w:val="libNormal"/>
      </w:pPr>
      <w:r>
        <w:t>‘Uthman therefore decided to banish Abu-Dharr to Syria, which was governed by Mu’awiyah. Once Abu-Dharr saw the terrible violations of Islam committed by Mu’awiyah, he could not keep silent; rather, he revolted and criticized Mu’awiyah on many occasions.</w:t>
      </w:r>
    </w:p>
    <w:p w14:paraId="560FE511" w14:textId="77777777" w:rsidR="008C5AE2" w:rsidRDefault="00766D75" w:rsidP="00766D75">
      <w:pPr>
        <w:pStyle w:val="libNormal"/>
      </w:pPr>
      <w:r>
        <w:t>Besides, Abu-Dharr started an enlightenment campaign in Syria through which he exposed the misdeeds of Mu’awiyah and ‘Uthman. As a result, Mu’awiyah complained about him to ‘Uthman who summoned him. Along the way to the capital, Abu-Dharr was deliberately exposed to various sorts of physical and mental persecutions.</w:t>
      </w:r>
    </w:p>
    <w:p w14:paraId="63F053A1" w14:textId="77777777" w:rsidR="008C5AE2" w:rsidRDefault="00766D75" w:rsidP="00766D75">
      <w:pPr>
        <w:pStyle w:val="libNormal"/>
      </w:pPr>
      <w:r>
        <w:t>When he was present before ‘Uthman, Abu- Dharr declared that the one and only reason for his campaigns against Mu’awiyah was that he wanted to carry out the religious duty of enjoining the right and forbidding the wrong. When ‘Uthman could not overcome this man, he turned to the attendants and said, ‘Advise me about this aged liar! Shall I beat, detain, or kill him? He has dispersed disunity among the community of the Muslims. Or should I banish him out of the Muslim lands?’</w:t>
      </w:r>
    </w:p>
    <w:p w14:paraId="4A371BAC" w14:textId="77777777" w:rsidR="008C5AE2" w:rsidRDefault="00766D75" w:rsidP="00766D75">
      <w:pPr>
        <w:pStyle w:val="libNormal"/>
      </w:pPr>
      <w:r>
        <w:t>Revolting at this humiliating style, Imam Ali (‘a) said, ‘O ‘Uthman! I heard the Messenger of Allah (S) saying, ‘The green skies have never shaded and the dusty lands have never carried one more truthful than Abu-Dharr.’</w:t>
      </w:r>
    </w:p>
    <w:p w14:paraId="4FFD1354" w14:textId="77777777" w:rsidR="008C5AE2" w:rsidRDefault="00766D75" w:rsidP="00766D75">
      <w:pPr>
        <w:pStyle w:val="libNormal"/>
      </w:pPr>
      <w:r>
        <w:t>However, Imam Ali’s intimation did not find any reception in the mind of ‘Uthman.</w:t>
      </w:r>
    </w:p>
    <w:p w14:paraId="0CA764BE" w14:textId="77777777" w:rsidR="008C5AE2" w:rsidRDefault="00766D75" w:rsidP="00766D75">
      <w:pPr>
        <w:pStyle w:val="libNormal"/>
      </w:pPr>
      <w:r>
        <w:t>Inattentive to ‘Uthman, Abu-Dharr did not stop his campaigns against the Umayyads; therefore, ‘Uthman decided to banish him to a derelict land, and he banned bidding farewell to him. Nevertheless, the Holy Prophet’s family did not pay attention to this ban; rather, they, accompanied by ‘Ammar, saw Abu-Dharr off.</w:t>
      </w:r>
    </w:p>
    <w:p w14:paraId="350CA99D" w14:textId="77777777" w:rsidR="008C5AE2" w:rsidRDefault="00766D75" w:rsidP="00766D75">
      <w:pPr>
        <w:pStyle w:val="libNormal"/>
      </w:pPr>
      <w:r>
        <w:t>When Marwan saw them, he said to Imam Al-Hasan (‘a), ‘O Hasan! Have you not known that ‘Uthman banned bidding farewell to this man and talking to him? If you have not known, then you must now know.’</w:t>
      </w:r>
    </w:p>
    <w:p w14:paraId="7360DF4C" w14:textId="77777777" w:rsidR="008C5AE2" w:rsidRDefault="00766D75" w:rsidP="00766D75">
      <w:pPr>
        <w:pStyle w:val="libNormal"/>
      </w:pPr>
      <w:r>
        <w:t>Imam Al-Hasan (‘a) despised the man and did not answer him.</w:t>
      </w:r>
    </w:p>
    <w:p w14:paraId="0A97D77D" w14:textId="77777777" w:rsidR="008C5AE2" w:rsidRDefault="00766D75" w:rsidP="00766D75">
      <w:pPr>
        <w:pStyle w:val="libNormal"/>
      </w:pPr>
      <w:r>
        <w:t>Then, Imam Ali (‘a) attacked Marwan, beat the ears of his riding animal, and shouted at him, saying, ‘Make way! May Allah make way to you to Hellfire!’</w:t>
      </w:r>
    </w:p>
    <w:p w14:paraId="73C6BC4C" w14:textId="77777777" w:rsidR="008C5AE2" w:rsidRDefault="00766D75" w:rsidP="00766D75">
      <w:pPr>
        <w:pStyle w:val="libNormal"/>
      </w:pPr>
      <w:r>
        <w:t>Thus, Marwan ran away for fear of Imam Ali (‘a) and informed ‘Uthman that the Holy Prophet’s Household had violated his ban.</w:t>
      </w:r>
    </w:p>
    <w:p w14:paraId="75505327" w14:textId="77777777" w:rsidR="008C5AE2" w:rsidRDefault="00766D75" w:rsidP="00766D75">
      <w:pPr>
        <w:pStyle w:val="libNormal"/>
      </w:pPr>
      <w:r>
        <w:t>Imam Ali (‘a) then said a word to Abu-Dharr, expressing his sorrow and shedding light on Abu-Dharr’s exceptional personality and efforts in exposing the Umayyad regime under the leadership of ‘Uthman ibn ‘Affan, saying,</w:t>
      </w:r>
    </w:p>
    <w:p w14:paraId="10ACB018" w14:textId="77777777" w:rsidR="008C5AE2" w:rsidRDefault="00766D75" w:rsidP="00766D75">
      <w:pPr>
        <w:pStyle w:val="libNormal"/>
      </w:pPr>
      <w:r>
        <w:t>O Abu-Dharr! You showed anger in the name of Allah therefore have hope in Him for whom you became angry. The people were afraid of you in the matter of their (pleasure of this) world while you feared them for your faith. Then leave to them that for which they are afraid of you and get away from them taking away what you fear them about.</w:t>
      </w:r>
    </w:p>
    <w:p w14:paraId="449C8FFF" w14:textId="77777777" w:rsidR="008C5AE2" w:rsidRDefault="00766D75" w:rsidP="00766D75">
      <w:pPr>
        <w:pStyle w:val="libNormal"/>
      </w:pPr>
      <w:r>
        <w:t xml:space="preserve">How needy are they for what you dissuade them from and how heedless are you towards what they are denying you. You will shortly know who the winner is tomorrow (on the Judgment Day) and who is more enviable. Even if these skies and earth were closed to some individual and he feared Allah, then Allah would open them for him. Only rightfulness should attract you while wrongfulness should detract you. If you had accepted their worldly attractions, they would have loved you and if you had shared in it they would have given you asylum. </w:t>
      </w:r>
      <w:r w:rsidRPr="00D56C78">
        <w:rPr>
          <w:rStyle w:val="libFootnotenumChar"/>
        </w:rPr>
        <w:t>31</w:t>
      </w:r>
    </w:p>
    <w:p w14:paraId="3415AD51" w14:textId="77777777" w:rsidR="008C5AE2" w:rsidRDefault="00766D75" w:rsidP="00766D75">
      <w:pPr>
        <w:pStyle w:val="libNormal"/>
      </w:pPr>
      <w:r>
        <w:t>Imam Al-Hasan, Imam Al-Husayn, and ‘Ammar also said similar words to Abu-Dharr who said in reply,</w:t>
      </w:r>
    </w:p>
    <w:p w14:paraId="1EAB0094" w14:textId="77777777" w:rsidR="008C5AE2" w:rsidRDefault="00766D75" w:rsidP="00766D75">
      <w:pPr>
        <w:pStyle w:val="libNormal"/>
      </w:pPr>
      <w:r>
        <w:t>May Allah have mercy upon you, O the Ahl Al-Bayt! Whenever I see you, I remember the Messenger of Allah (‘a). I have neither entertainment nor company in Al-Madinah except you. I have become a source of harm for ‘Uthman in Al-Hijaz in the same way I was for Mu’awiyah in Syria.</w:t>
      </w:r>
    </w:p>
    <w:p w14:paraId="7BA68870" w14:textId="77777777" w:rsidR="008C5AE2" w:rsidRDefault="00766D75" w:rsidP="00766D75">
      <w:pPr>
        <w:pStyle w:val="libNormal"/>
      </w:pPr>
      <w:r>
        <w:t>So, he detested that I should be in the neighborhood of his brother and his maternal cousin in the two other regions (i.e. Al-Kufah and Al-Basrah); lest, I would fire up the people against them. He therefore banished me to a region where there is neither supporter nor defender to me except Allah. By Allah, I want no acquaintance save Allah with Whom I fear no loneliness at all.</w:t>
      </w:r>
    </w:p>
    <w:p w14:paraId="5DEB2E67" w14:textId="77777777" w:rsidR="008C5AE2" w:rsidRDefault="00766D75" w:rsidP="00766D75">
      <w:pPr>
        <w:pStyle w:val="libNormal"/>
      </w:pPr>
      <w:r>
        <w:t>On his way back from bidding farewell to Abu-Dharr, Imam Ali (‘a) was received by a group of people who notified him about ‘Uthman’s anger with him, because he had violated the ban. Carelessly, Imam Ali (‘a) replied, ‘Worthless is his anger with me.’</w:t>
      </w:r>
    </w:p>
    <w:p w14:paraId="5A0C5EE9" w14:textId="77777777" w:rsidR="008C5AE2" w:rsidRDefault="00766D75" w:rsidP="00766D75">
      <w:pPr>
        <w:pStyle w:val="libNormal"/>
      </w:pPr>
      <w:r>
        <w:t>‘Uthman came and shouted at the Imam (‘a), ‘What for did you dismiss my messenger?’</w:t>
      </w:r>
    </w:p>
    <w:p w14:paraId="0D31203E" w14:textId="77777777" w:rsidR="008C5AE2" w:rsidRDefault="00766D75" w:rsidP="00766D75">
      <w:pPr>
        <w:pStyle w:val="libNormal"/>
      </w:pPr>
      <w:r>
        <w:t>Imam Ali (‘a) answered, ‘Marwan received me to make me go back; so I made him go back. However, I did not break your order.’</w:t>
      </w:r>
    </w:p>
    <w:p w14:paraId="3809BF7D" w14:textId="77777777" w:rsidR="008C5AE2" w:rsidRDefault="00766D75" w:rsidP="00766D75">
      <w:pPr>
        <w:pStyle w:val="libNormal"/>
      </w:pPr>
      <w:r>
        <w:t>‘Uthman asked, ‘Have you not been informed that I warned people against seeing Abu-Dharr off?’</w:t>
      </w:r>
    </w:p>
    <w:p w14:paraId="57C4E784" w14:textId="77777777" w:rsidR="008C5AE2" w:rsidRDefault="00766D75" w:rsidP="00766D75">
      <w:pPr>
        <w:pStyle w:val="libNormal"/>
      </w:pPr>
      <w:r>
        <w:t>Imam Ali (‘a) answered, ‘Should we carry out any order of you, especially when obedience to Allah and following of the truth are found in breaking that order?’</w:t>
      </w:r>
    </w:p>
    <w:p w14:paraId="71BF1A82" w14:textId="77777777" w:rsidR="008C5AE2" w:rsidRDefault="00766D75" w:rsidP="00766D75">
      <w:pPr>
        <w:pStyle w:val="libNormal"/>
      </w:pPr>
      <w:r>
        <w:t>‘Uthman then requested Imam Ali (‘a) to compensate Marwan. Imam Ali (‘a) asked, ‘What for should I pay him off?’</w:t>
      </w:r>
    </w:p>
    <w:p w14:paraId="0F787408" w14:textId="77777777" w:rsidR="008C5AE2" w:rsidRDefault="00766D75" w:rsidP="00766D75">
      <w:pPr>
        <w:pStyle w:val="libNormal"/>
      </w:pPr>
      <w:r>
        <w:t>‘Uthman said, ‘You beat the ears of his riding animal.’</w:t>
      </w:r>
    </w:p>
    <w:p w14:paraId="1CBFD794" w14:textId="77777777" w:rsidR="008C5AE2" w:rsidRDefault="00766D75" w:rsidP="00766D75">
      <w:pPr>
        <w:pStyle w:val="libNormal"/>
      </w:pPr>
      <w:r>
        <w:t>Imam Ali (‘a) answered, ‘My riding animal is nearby; if he wants to beat it in the same way as I beat his riding animal, he may do it. As for me, I swear by Allah, if he swears at me, I will definitely swear at you likewise. If I do, I will not tell a lie; rather, I will say only the truth.’</w:t>
      </w:r>
    </w:p>
    <w:p w14:paraId="466ACFAE" w14:textId="77777777" w:rsidR="008C5AE2" w:rsidRDefault="00766D75" w:rsidP="00766D75">
      <w:pPr>
        <w:pStyle w:val="libNormal"/>
      </w:pPr>
      <w:r>
        <w:t>‘Uthman replied, ‘Why will he refrain from swearing at you if you swear at him? By Allah, in my view, you are not better than he is!’</w:t>
      </w:r>
    </w:p>
    <w:p w14:paraId="5552816B" w14:textId="77777777" w:rsidR="008C5AE2" w:rsidRDefault="00766D75" w:rsidP="00766D75">
      <w:pPr>
        <w:pStyle w:val="libNormal"/>
      </w:pPr>
      <w:r>
        <w:t>These words injured Imam Ali (‘a), because ‘Uthman put the Imam (‘a) at the same level of Marwan whom the Holy Prophet (S) had described as lizard and son of a lizard, while Imam Ali (‘a) occupied in the view of the Holy Prophet (S) the same standing that Prophet Aaron occupied with his brother Prophet Moses. Besides, ‘Uthman forgot Imam Ali’s efforts in establishing Islam and struggling for its sake.</w:t>
      </w:r>
    </w:p>
    <w:p w14:paraId="67303884" w14:textId="77777777" w:rsidR="008C5AE2" w:rsidRDefault="00766D75" w:rsidP="00766D75">
      <w:pPr>
        <w:pStyle w:val="libNormal"/>
      </w:pPr>
      <w:r>
        <w:t xml:space="preserve">Then, Imam Ali (‘a) replied ‘Uthman violently, saying, ‘Do you address such words to me? Do you equate me to Marwan? By Allah, I am most surely better than you are, my father better than your father, and my mother better than your mother. These are my arrows prepared for shooting.’ </w:t>
      </w:r>
      <w:r w:rsidRPr="00D56C78">
        <w:rPr>
          <w:rStyle w:val="libFootnotenumChar"/>
        </w:rPr>
        <w:t>32</w:t>
      </w:r>
    </w:p>
    <w:p w14:paraId="371F2FE4" w14:textId="77777777" w:rsidR="008C5AE2" w:rsidRDefault="00766D75" w:rsidP="00766D75">
      <w:pPr>
        <w:pStyle w:val="libNormal"/>
      </w:pPr>
      <w:r>
        <w:t>These words silenced ‘Uthman although he was extremely infuriated.</w:t>
      </w:r>
    </w:p>
    <w:p w14:paraId="50055AB4" w14:textId="77777777" w:rsidR="008C5AE2" w:rsidRDefault="00766D75" w:rsidP="00766D75">
      <w:pPr>
        <w:pStyle w:val="libNormal"/>
      </w:pPr>
      <w:r>
        <w:t>‘Uthman punished not only ‘Ammar and Abu-Dharr, but also other major Companions of the Holy Prophet (S) such as Abdullah ibn Mas’ud. When Al- Walid borrowed much money from the public treasury, Abdullah ibn Mas’ud demanded him to give back these sums, but Al-Walid refused and wrote a letter to ‘Uthman informing him about Abdullah’s problem with him.</w:t>
      </w:r>
    </w:p>
    <w:p w14:paraId="503A11F5" w14:textId="77777777" w:rsidR="008C5AE2" w:rsidRDefault="00766D75" w:rsidP="00766D75">
      <w:pPr>
        <w:pStyle w:val="libNormal"/>
      </w:pPr>
      <w:r>
        <w:t>‘Uthman, as usual, stood with Al-Walid and reproached Abdullah in a letter in which he said to him, ‘You are but our storekeeper!’ This word infuriated Abdullah so much that he threw the keys of the house of the public treasury and went back to Al-Madinah. ‘Uthman was delivering a sermon when he saw Abdullah ibn Mas’ud coming towards him. He thus said, ‘Here comes a worthless and evil creeping animal that vomits and excretes on his own food!’</w:t>
      </w:r>
    </w:p>
    <w:p w14:paraId="63FA8A65" w14:textId="77777777" w:rsidR="008C5AE2" w:rsidRDefault="00766D75" w:rsidP="00766D75">
      <w:pPr>
        <w:pStyle w:val="libNormal"/>
      </w:pPr>
      <w:r>
        <w:t>Abdullah answered, ‘I am not such; rather, I am the companion of Allah’s Messenger and I participated in the Battle of Badr and paid allegiance to the Holy Prophet under that tree’ etc.’</w:t>
      </w:r>
    </w:p>
    <w:p w14:paraId="0D9067F0" w14:textId="77777777" w:rsidR="008C5AE2" w:rsidRDefault="00766D75" w:rsidP="00766D75">
      <w:pPr>
        <w:pStyle w:val="libNormal"/>
      </w:pPr>
      <w:r>
        <w:t>‘A'ishah rushed towards ‘Uthman, saying, ‘’Uthman! Do you say such a thing about the companion of Allah’s Messenger?’</w:t>
      </w:r>
    </w:p>
    <w:p w14:paraId="5173214F" w14:textId="77777777" w:rsidR="008C5AE2" w:rsidRDefault="00766D75" w:rsidP="00766D75">
      <w:pPr>
        <w:pStyle w:val="libNormal"/>
      </w:pPr>
      <w:r>
        <w:t>‘Uthman then ordered his constables to throw Abdullah out of the mosque violently. Carrying out ‘Uthman’s orders, they knocked Abdullah down, causing some of his ribs to be broken.</w:t>
      </w:r>
    </w:p>
    <w:p w14:paraId="2D8B695C" w14:textId="77777777" w:rsidR="008C5AE2" w:rsidRDefault="00766D75" w:rsidP="00766D75">
      <w:pPr>
        <w:pStyle w:val="libNormal"/>
      </w:pPr>
      <w:r>
        <w:t>Upon this situation, Imam Ali (‘a) was so agitated that he said to ‘Uthman violently, ‘Do you do such a thing with the companion of Allah’s Messenger for nothing than a word said by Al-Walid ibn ‘Uqbah?’</w:t>
      </w:r>
    </w:p>
    <w:p w14:paraId="6C6F5557" w14:textId="77777777" w:rsidR="008C5AE2" w:rsidRDefault="00766D75" w:rsidP="00766D75">
      <w:pPr>
        <w:pStyle w:val="libNormal"/>
      </w:pPr>
      <w:r>
        <w:t>‘Uthman answered, ‘No! It is not for this reason; rather, I sent Zubayd to Al- Kufah where Abdullah ibn Mas’ud said to him, ‘It is lawful to shed the blood of ‘Uthman!’’</w:t>
      </w:r>
    </w:p>
    <w:p w14:paraId="0D9581D1" w14:textId="77777777" w:rsidR="008C5AE2" w:rsidRDefault="00766D75" w:rsidP="00766D75">
      <w:pPr>
        <w:pStyle w:val="libNormal"/>
      </w:pPr>
      <w:r>
        <w:t>Imam Ali (‘a) said, ‘So, you have believed Zubayd’s words although he is untrustworthy.’</w:t>
      </w:r>
      <w:r w:rsidRPr="00D56C78">
        <w:rPr>
          <w:rStyle w:val="libFootnotenumChar"/>
        </w:rPr>
        <w:t>33</w:t>
      </w:r>
    </w:p>
    <w:p w14:paraId="4D20F376" w14:textId="77777777" w:rsidR="008C5AE2" w:rsidRDefault="00766D75" w:rsidP="00766D75">
      <w:pPr>
        <w:pStyle w:val="libNormal"/>
      </w:pPr>
      <w:r>
        <w:t>Imam Ali (‘a) then carried Abdullah ibn Mas’ud to his house and looked after him until he was restored to health.</w:t>
      </w:r>
    </w:p>
    <w:p w14:paraId="2AB29B94" w14:textId="77777777" w:rsidR="008C5AE2" w:rsidRDefault="00766D75" w:rsidP="00766D75">
      <w:pPr>
        <w:pStyle w:val="libNormal"/>
      </w:pPr>
      <w:r>
        <w:t>After that, ‘Uthman parted company with Abdullah, dissociated himself from him, placed him under house arrest, and cut off his share of the allowances.</w:t>
      </w:r>
    </w:p>
    <w:p w14:paraId="2D119DD7" w14:textId="77777777" w:rsidR="008C5AE2" w:rsidRDefault="00766D75" w:rsidP="00766D75">
      <w:pPr>
        <w:pStyle w:val="libNormal"/>
      </w:pPr>
      <w:r>
        <w:t>However, in Abdullah’s final ailment, ‘Uthman visited him, but could not gain his pleasure with him. In his last will, Abdullah instructed that ‘Uthman should never perform the ritual funeral prayer for his body; rather, ‘Ammar ibn Yasir should. Hence, when Abdullah departed life, his funeral processions were made by the Companions without letting ‘Uthman know about it.</w:t>
      </w:r>
      <w:r w:rsidRPr="00D56C78">
        <w:rPr>
          <w:rStyle w:val="libFootnotenumChar"/>
        </w:rPr>
        <w:t>34</w:t>
      </w:r>
    </w:p>
    <w:p w14:paraId="32326352" w14:textId="77777777" w:rsidR="008C5AE2" w:rsidRDefault="00766D75" w:rsidP="00766D75">
      <w:pPr>
        <w:pStyle w:val="libNormal"/>
      </w:pPr>
      <w:r>
        <w:t>After all that, it was natural that a popular revolution would be set up against ‘Uthman. The Muhajirun and the virtuous Companions wrote a letter to the people of Egypt, appealing for their help to change the ruling regime.</w:t>
      </w:r>
    </w:p>
    <w:p w14:paraId="24EC2905" w14:textId="77777777" w:rsidR="008C5AE2" w:rsidRDefault="00766D75" w:rsidP="00766D75">
      <w:pPr>
        <w:pStyle w:val="libNormal"/>
      </w:pPr>
      <w:r>
        <w:t>In this letter, they informed the people of Egypt that ‘Uthman had distorted the Book of Allah, cancelled out the religious laws, contradicted the Quranic rules, deformed the Prophetic practices, violated the laws of Abu-Bakr and ‘Umar, misappropriated the public property, and changed the Islamic caliphate into mordacious royalty.</w:t>
      </w:r>
      <w:r w:rsidRPr="00D56C78">
        <w:rPr>
          <w:rStyle w:val="libFootnotenumChar"/>
        </w:rPr>
        <w:t>35</w:t>
      </w:r>
    </w:p>
    <w:p w14:paraId="60363EF4" w14:textId="77777777" w:rsidR="008C5AE2" w:rsidRDefault="00766D75" w:rsidP="00766D75">
      <w:pPr>
        <w:pStyle w:val="libNormal"/>
      </w:pPr>
      <w:r>
        <w:t>They then sent another letter to the guards of the borders, informing them that they were more required to amend the religion of Prophet Muhammad (S) after it had been breached by ‘Uthman than guarding the borders.</w:t>
      </w:r>
      <w:r w:rsidRPr="00D56C78">
        <w:rPr>
          <w:rStyle w:val="libFootnotenumChar"/>
        </w:rPr>
        <w:t>36</w:t>
      </w:r>
    </w:p>
    <w:p w14:paraId="2EBD5BB9" w14:textId="77777777" w:rsidR="008C5AE2" w:rsidRDefault="00766D75" w:rsidP="00766D75">
      <w:pPr>
        <w:pStyle w:val="libNormal"/>
      </w:pPr>
      <w:r>
        <w:t>Other similar letters were sent to the other regions of the Muslim State. In response to the Companions’ appeal, the chiefs in the other regions sent delegations to study the situation. Hence, Muhammad ibn Abi-Bakr and Abd Al-Rahman ibn ‘Udays Al-Balawi headed the Egyptian delegation, Malik Al- Ashtar headed the delegation of Al-Kufah, and Hakim ibn Jabalah headed the delegation of Al-Basrah.</w:t>
      </w:r>
    </w:p>
    <w:p w14:paraId="5E438887" w14:textId="77777777" w:rsidR="008C5AE2" w:rsidRDefault="00766D75" w:rsidP="00766D75">
      <w:pPr>
        <w:pStyle w:val="libNormal"/>
      </w:pPr>
      <w:r>
        <w:t>The delegation of Egypt presented a memorandum to ‘Uthman, advising him to fear Allah, feel contrition for his fault, and try to make a new beginning based on justice and fair ruling.</w:t>
      </w:r>
      <w:r w:rsidRPr="00D56C78">
        <w:rPr>
          <w:rStyle w:val="libFootnotenumChar"/>
        </w:rPr>
        <w:t>37</w:t>
      </w:r>
    </w:p>
    <w:p w14:paraId="372849CC" w14:textId="77777777" w:rsidR="008C5AE2" w:rsidRDefault="00766D75" w:rsidP="00766D75">
      <w:pPr>
        <w:pStyle w:val="libNormal"/>
      </w:pPr>
      <w:r>
        <w:t>When all doors were blocked in the face of ‘Uthman, he did not find any means to save him from this ordeal but to take refuge with Imam Ali (‘a), who responded to ‘Uthman after he had made a condition on ‘Uthman that he would commit himself to the laws of the Book of Allah and the practices of the Holy Prophet (S). ‘Uthman agreed, and Imam Ali (‘a) went to the rebels carrying with him ‘Uthman’s warranty and commitment to whatever they wanted.</w:t>
      </w:r>
    </w:p>
    <w:p w14:paraId="6FB2C832" w14:textId="77777777" w:rsidR="008C5AE2" w:rsidRDefault="00766D75" w:rsidP="00766D75">
      <w:pPr>
        <w:pStyle w:val="libNormal"/>
      </w:pPr>
      <w:r>
        <w:t>However, when they saw Imam Ali (‘a), they first asked him not to interfere, but the Imam (‘a) said, ‘All your requests will be guaranteed. You will be given what the Book of Allah decides, and all the matters that you have refused will be amended completely that you will no longer need to blame ‘Uthman.’</w:t>
      </w:r>
    </w:p>
    <w:p w14:paraId="648CDE60" w14:textId="77777777" w:rsidR="008C5AE2" w:rsidRDefault="00766D75" w:rsidP="00766D75">
      <w:pPr>
        <w:pStyle w:val="libNormal"/>
      </w:pPr>
      <w:r>
        <w:t>They asked, ‘Do you guarantee this for us?’ ‘Yes, I do,’ answered Imam Ali (‘a). ‘Now, we accept,’ answered they. Thus, the chiefs of the delegations, along with Imam Ali (‘a), came to ‘Uthman and asked him to change his policy into one founded on pure justice and genuine truth. ‘Uthman gave them his word.</w:t>
      </w:r>
    </w:p>
    <w:p w14:paraId="1560E20A" w14:textId="77777777" w:rsidR="008C5AE2" w:rsidRDefault="00766D75" w:rsidP="00766D75">
      <w:pPr>
        <w:pStyle w:val="libNormal"/>
      </w:pPr>
      <w:r>
        <w:t>He then signed a document guaranteeing all their demands by the assurance of Imam Ali (‘a). On this document, which was signed in the year AH 35, many prominent persons put their signatures as witnesses.</w:t>
      </w:r>
    </w:p>
    <w:p w14:paraId="7C4633D8" w14:textId="77777777" w:rsidR="008C5AE2" w:rsidRDefault="00766D75" w:rsidP="00766D75">
      <w:pPr>
        <w:pStyle w:val="libNormal"/>
      </w:pPr>
      <w:r>
        <w:t>After they had received copies of this document, the delegations left to their people. Imam Ali (‘a) then asked ‘Uthman to go out and declare that he would implement whatever they wanted. ‘Uthman did and swore to Almighty Allah that he would govern them according to the laws of Allah’s Book and the practices of Allah’s Messenger. He also pledged that he would distribute the allowances fairly among them without preferring certain people to others.</w:t>
      </w:r>
    </w:p>
    <w:p w14:paraId="29FBED93" w14:textId="77777777" w:rsidR="008C5AE2" w:rsidRDefault="00766D75" w:rsidP="00766D75">
      <w:pPr>
        <w:pStyle w:val="libNormal"/>
      </w:pPr>
      <w:r>
        <w:t>Unfortunately, ‘Uthman broke his word and breached his promises. Historicists say that the reason behind this breach was that Marwan ibn Al- Hakam, after that incident, blamed ‘Uthman for giving his word to the Egyptians and asked him to declare the breach of that pledge. ‘Uthman first refused Marwan’s request, but the latter insisted so tirelessly that he convinced ‘Uthman to respond to him.</w:t>
      </w:r>
    </w:p>
    <w:p w14:paraId="6B55950C" w14:textId="77777777" w:rsidR="008C5AE2" w:rsidRDefault="00766D75" w:rsidP="00766D75">
      <w:pPr>
        <w:pStyle w:val="libNormal"/>
      </w:pPr>
      <w:r>
        <w:t>Thus, ‘Uthman gathered the people, ascended the minbar, and said, ‘These Egyptians had revolted according to a false piece of news that they had received about their leader. When they became sure that the news was false, they returned home’’</w:t>
      </w:r>
    </w:p>
    <w:p w14:paraId="4028F411" w14:textId="77777777" w:rsidR="008C5AE2" w:rsidRDefault="00766D75" w:rsidP="00766D75">
      <w:pPr>
        <w:pStyle w:val="libNormal"/>
      </w:pPr>
      <w:r>
        <w:t>‘Amr ibn Al-’As interrupted ‘Uthman and said, ‘Fear Allah, O ‘Uthman! You are bringing about perditions to yourself and to ours. Repent before Allah so that we will repent with you!’</w:t>
      </w:r>
    </w:p>
    <w:p w14:paraId="5E324E5C" w14:textId="77777777" w:rsidR="008C5AE2" w:rsidRDefault="00766D75" w:rsidP="00766D75">
      <w:pPr>
        <w:pStyle w:val="libNormal"/>
      </w:pPr>
      <w:r>
        <w:t>Nevertheless, ‘Uthman swore at ‘Amr heavily and refused his advice. From all sides of the mosque where ‘Uthman delivered these words, people cried out, ‘Fear Allah, O ‘Uthman.’</w:t>
      </w:r>
      <w:r w:rsidRPr="00D56C78">
        <w:rPr>
          <w:rStyle w:val="libFootnotenumChar"/>
        </w:rPr>
        <w:t>38</w:t>
      </w:r>
    </w:p>
    <w:p w14:paraId="367AE970" w14:textId="77777777" w:rsidR="008C5AE2" w:rsidRDefault="00766D75" w:rsidP="00766D75">
      <w:pPr>
        <w:pStyle w:val="libNormal"/>
      </w:pPr>
      <w:r>
        <w:t>In the face of these huge condemnations, ‘Uthman collapsed and could not say any further word. He then had to declare repentance once again for he regretted what he had done.</w:t>
      </w:r>
    </w:p>
    <w:p w14:paraId="37234FF5" w14:textId="77777777" w:rsidR="008C5AE2" w:rsidRDefault="00766D75" w:rsidP="00766D75">
      <w:pPr>
        <w:pStyle w:val="libNormal"/>
      </w:pPr>
      <w:r>
        <w:t>However, ‘Uthman did not quit his corruptive policies; therefore, the rebels once more surrounded him and demanded him to quit his position. Yet, he refused and thought of seeking the help of Mu’awiyah. He therefore sent him a letter, asking for a military power to protect him from the rebels.</w:t>
      </w:r>
      <w:r w:rsidRPr="00D56C78">
        <w:rPr>
          <w:rStyle w:val="libFootnotenumChar"/>
        </w:rPr>
        <w:t>39</w:t>
      </w:r>
    </w:p>
    <w:p w14:paraId="21F9E568" w14:textId="77777777" w:rsidR="008C5AE2" w:rsidRDefault="00766D75" w:rsidP="00766D75">
      <w:pPr>
        <w:pStyle w:val="libNormal"/>
      </w:pPr>
      <w:r>
        <w:t>Musawwar ibn Makhramah, who took the letter to Mu’awiyah, said, ‘’Uthman is about to be assassinated. Look carefully into what he is asking you for in this letter.’</w:t>
      </w:r>
    </w:p>
    <w:p w14:paraId="2E30FF5F" w14:textId="77777777" w:rsidR="008C5AE2" w:rsidRDefault="00766D75" w:rsidP="00766D75">
      <w:pPr>
        <w:pStyle w:val="libNormal"/>
      </w:pPr>
      <w:r>
        <w:t>Ridiculing him, Mu’awiyah said, ‘I avow that ‘Uthman, first, acted upon what Allah and His Messenger likes and please, but he then changed; therefore, Allah changed His situation towards him. Can I now stand against what Allah has decided?’</w:t>
      </w:r>
      <w:r w:rsidRPr="00D56C78">
        <w:rPr>
          <w:rStyle w:val="libFootnotenumChar"/>
        </w:rPr>
        <w:t>40</w:t>
      </w:r>
    </w:p>
    <w:p w14:paraId="2B973BDE" w14:textId="77777777" w:rsidR="008C5AE2" w:rsidRDefault="00766D75" w:rsidP="00766D75">
      <w:pPr>
        <w:pStyle w:val="libNormal"/>
      </w:pPr>
      <w:r>
        <w:t>Thus, Mu’awiyah renounced ‘Uthman and refused to respond to him in the very time of his need.</w:t>
      </w:r>
    </w:p>
    <w:p w14:paraId="373C561F" w14:textId="77777777" w:rsidR="008C5AE2" w:rsidRDefault="00766D75" w:rsidP="00766D75">
      <w:pPr>
        <w:pStyle w:val="libNormal"/>
      </w:pPr>
      <w:r>
        <w:t>‘Uthman sent similar letters to the peoples of the Muslim regions, but none of them came to help him.</w:t>
      </w:r>
    </w:p>
    <w:p w14:paraId="1929CDE7" w14:textId="77777777" w:rsidR="008C5AE2" w:rsidRDefault="00766D75" w:rsidP="00766D75">
      <w:pPr>
        <w:pStyle w:val="libNormal"/>
      </w:pPr>
      <w:r>
        <w:t>The rebels then imposed siege on and surrounded ‘Uthman’s house, shouting him down and demanding him to resign. In the midst of this ordeal, Marwan went out and cried out at the rebels with these words: ‘What do you want? It seems that you have come to usurp something. May your faces be deformed! You only want to divest us of our sovereignty. Leave us!’</w:t>
      </w:r>
    </w:p>
    <w:p w14:paraId="12945555" w14:textId="77777777" w:rsidR="008C5AE2" w:rsidRDefault="00766D75" w:rsidP="00766D75">
      <w:pPr>
        <w:pStyle w:val="libNormal"/>
      </w:pPr>
      <w:r>
        <w:t>These reckless words inflamed the wick of war against ‘Uthman. When Marwan’s words were conveyed to Imam Ali (‘a), he hastened to ‘Uthman and said to him,</w:t>
      </w:r>
    </w:p>
    <w:p w14:paraId="3EF358F0" w14:textId="77777777" w:rsidR="008C5AE2" w:rsidRDefault="00766D75" w:rsidP="00766D75">
      <w:pPr>
        <w:pStyle w:val="libNormal"/>
      </w:pPr>
      <w:r>
        <w:t>You have not been pleased with Marwan and he has not been pleased with you only because you deviated from your religion and your intellect, just like the riding camel, which is driven to whence its driver wants. By Allah, Marwan is not a man of (an apposite) opinion with regard to neither his religion nor his personal affairs. By Allah, I do not see but that he will involve you (in troubles) but he will help you withdraw (from them). After this situation of mine, I will never come back to blame you. You have wasted your honor and you have been betrayed.</w:t>
      </w:r>
    </w:p>
    <w:p w14:paraId="7606382A" w14:textId="77777777" w:rsidR="008C5AE2" w:rsidRDefault="00766D75" w:rsidP="00766D75">
      <w:pPr>
        <w:pStyle w:val="libNormal"/>
      </w:pPr>
      <w:r>
        <w:t>Then, Imam (‘a) left ‘Uthman while the rebels had already surrounded him. Na'ilah, ‘Uthman’s wife, addressed Marwan and the members of the Umayyad family, saying, ‘By Allah, you will most certainly kill ‘Uthman and orphan his children.’</w:t>
      </w:r>
    </w:p>
    <w:p w14:paraId="54FBDFF6" w14:textId="77777777" w:rsidR="008C5AE2" w:rsidRDefault="00766D75" w:rsidP="00766D75">
      <w:pPr>
        <w:pStyle w:val="libNormal"/>
      </w:pPr>
      <w:r>
        <w:t>The fires of revolution flared up after the rebels’ patience had run out and ‘Uthman had not resigned. The rebels surrounded ‘Uthman’s house unsheathing their swords. Marwan came out of the house to defend ‘Uthman, but ‘Urwah ibn Shaym Al-Laythi faced him and stroke him with his sword on his back and he fell to the ground.</w:t>
      </w:r>
    </w:p>
    <w:p w14:paraId="6FA44788" w14:textId="77777777" w:rsidR="008C5AE2" w:rsidRDefault="00766D75" w:rsidP="00766D75">
      <w:pPr>
        <w:pStyle w:val="libNormal"/>
      </w:pPr>
      <w:r>
        <w:t>The rebels then climbed the wall into ‘Uthman’s house and faced some of the Umayyads who had prepared themselves for defending him. A violent conflict took place between the two parties and Khalid ibn ‘Uqbah ran away. Few others from ‘Uthman’s party were killed. Then, the relatives of ‘Uthman ran away and left ‘Uthman alone. A group of Muslims, headed by Muhammad ibn Abi-Bakr, advanced to kill ‘Uthman.</w:t>
      </w:r>
    </w:p>
    <w:p w14:paraId="4FF23DCE" w14:textId="77777777" w:rsidR="008C5AE2" w:rsidRDefault="00766D75" w:rsidP="00766D75">
      <w:pPr>
        <w:pStyle w:val="libNormal"/>
      </w:pPr>
      <w:r>
        <w:t>They stabbed him several times and sat on his chest to behead him. However, ‘Uthman’s wife threw herself on her husband’s body; therefore, the rebels left him stained with his blood. The rebels then threw ‘Uthman’s body on a dunghill for three days. Some of ‘Uthman’s relatives asked Imam Ali (‘a) to interfere so that ‘Uthman’s dead body would be buried. Imam Ali (‘a) did, and the rebels agreed.</w:t>
      </w:r>
    </w:p>
    <w:p w14:paraId="18F2003C" w14:textId="77777777" w:rsidR="008C5AE2" w:rsidRDefault="00766D75" w:rsidP="00766D75">
      <w:pPr>
        <w:pStyle w:val="libNormal"/>
      </w:pPr>
      <w:r>
        <w:t>Thus, ‘Uthman’s dead body was buried in the darkness of night and in a cemetery of the Jews, because the Ansar did not allow his dead body to be buried in a cemetery of Muslims.</w:t>
      </w:r>
    </w:p>
    <w:p w14:paraId="6C1AE6C3" w14:textId="77777777" w:rsidR="008C5AE2" w:rsidRDefault="00766D75" w:rsidP="00766D75">
      <w:pPr>
        <w:pStyle w:val="libNormal"/>
      </w:pPr>
      <w:r>
        <w:t>In fact, the biggest winner of ‘Uthman’s assassination was the Umayyads who, as well as other opportunist people like Al-Zubayr, Talhah, and ‘A'ishah, then raised ‘Uthman’s shirt as slogan, claiming that they were demanding with reTalibation.</w:t>
      </w:r>
    </w:p>
    <w:p w14:paraId="2C2F2FCC" w14:textId="77777777" w:rsidR="002B4EB5" w:rsidRDefault="002B4EB5" w:rsidP="002B4EB5">
      <w:pPr>
        <w:pStyle w:val="Heading3"/>
      </w:pPr>
      <w:bookmarkStart w:id="170" w:name="_Toc70729517"/>
      <w:r>
        <w:t>Notes</w:t>
      </w:r>
      <w:bookmarkEnd w:id="170"/>
    </w:p>
    <w:p w14:paraId="4B1B20E4" w14:textId="16FFBDA3" w:rsidR="00766D75" w:rsidRDefault="00766D75" w:rsidP="002B4EB5">
      <w:pPr>
        <w:pStyle w:val="libFootnote"/>
      </w:pPr>
      <w:r>
        <w:t>1.Tarikh Al-Ya’qubi 2:140; Ibn Kathir: Al-Bidayah wal-Nihayah 7:148.</w:t>
      </w:r>
    </w:p>
    <w:p w14:paraId="6AC9AAF5" w14:textId="77777777" w:rsidR="00766D75" w:rsidRDefault="00766D75" w:rsidP="002B4EB5">
      <w:pPr>
        <w:pStyle w:val="libFootnote"/>
      </w:pPr>
      <w:r>
        <w:t>2.Tarikh At-Tabari 4:262.</w:t>
      </w:r>
    </w:p>
    <w:p w14:paraId="55B07AEE" w14:textId="77777777" w:rsidR="00766D75" w:rsidRDefault="00766D75" w:rsidP="002B4EB5">
      <w:pPr>
        <w:pStyle w:val="libFootnote"/>
      </w:pPr>
      <w:r>
        <w:t>3.Ibn Al-Athir, Al-Kamil fi’l-Tarikh 3:38.</w:t>
      </w:r>
    </w:p>
    <w:p w14:paraId="6E68D519" w14:textId="77777777" w:rsidR="00766D75" w:rsidRDefault="00766D75" w:rsidP="002B4EB5">
      <w:pPr>
        <w:pStyle w:val="libFootnote"/>
      </w:pPr>
      <w:r>
        <w:t>4.This is an indication of the following holy Quranic verses: ‘Have you not considered how your Lord dealt with ‘Ad; the people of Iram, possessors of lofty buildings the like of which were not created in the other cities; and with (the people of) Thamud, who hewed out the rocks in the valley; and with Pharaoh, the lord of hosts who committed inordinacy in the cities; so, they made great mischief therein? Therefore, your Lord let down upon them a portion of the chastisement. Most surely, your Lord is as a guardian on a watch-tower. (89/6-14)’</w:t>
      </w:r>
    </w:p>
    <w:p w14:paraId="46C41BB7" w14:textId="77777777" w:rsidR="00766D75" w:rsidRDefault="00766D75" w:rsidP="002B4EB5">
      <w:pPr>
        <w:pStyle w:val="libFootnote"/>
      </w:pPr>
      <w:r>
        <w:t>5.Ibn Hajar, Usd Al-Ghabah fi Tamyiz Al-Sahabah 3:192.</w:t>
      </w:r>
    </w:p>
    <w:p w14:paraId="6C680A3A" w14:textId="77777777" w:rsidR="00766D75" w:rsidRDefault="00766D75" w:rsidP="002B4EB5">
      <w:pPr>
        <w:pStyle w:val="libFootnote"/>
      </w:pPr>
      <w:r>
        <w:t>6.Al-Mas’udi, Muruj Al-Dhahab 2:223</w:t>
      </w:r>
    </w:p>
    <w:p w14:paraId="6E5D4F99" w14:textId="77777777" w:rsidR="00766D75" w:rsidRDefault="00766D75" w:rsidP="002B4EB5">
      <w:pPr>
        <w:pStyle w:val="libFootnote"/>
      </w:pPr>
      <w:r>
        <w:t>7.Ibn Sa’d, Al-Tabaqat Al-Kubra 1:186.</w:t>
      </w:r>
    </w:p>
    <w:p w14:paraId="0CC39C98" w14:textId="77777777" w:rsidR="00766D75" w:rsidRDefault="00766D75" w:rsidP="002B4EB5">
      <w:pPr>
        <w:pStyle w:val="libFootnote"/>
      </w:pPr>
      <w:r>
        <w:t>8.Al-Amini, Al-Ghadir 8:273.</w:t>
      </w:r>
    </w:p>
    <w:p w14:paraId="475B1802" w14:textId="77777777" w:rsidR="00766D75" w:rsidRDefault="00766D75" w:rsidP="002B4EB5">
      <w:pPr>
        <w:pStyle w:val="libFootnote"/>
      </w:pPr>
      <w:r>
        <w:t>9.Al-Mas’udi, Muruj Al-Dhahab 2:225.</w:t>
      </w:r>
    </w:p>
    <w:p w14:paraId="0CB4E5B0" w14:textId="77777777" w:rsidR="00766D75" w:rsidRDefault="00766D75" w:rsidP="002B4EB5">
      <w:pPr>
        <w:pStyle w:val="libFootnote"/>
      </w:pPr>
      <w:r>
        <w:t>10.Tarikh Al-Tabari 5:85; Tarikh Abi’l-Fida' 1:68.</w:t>
      </w:r>
    </w:p>
    <w:p w14:paraId="12DC4611" w14:textId="77777777" w:rsidR="00766D75" w:rsidRDefault="00766D75" w:rsidP="002B4EB5">
      <w:pPr>
        <w:pStyle w:val="libFootnote"/>
      </w:pPr>
      <w:r>
        <w:t>11.Nahj Al-Balaghah, Epistle No. 67.</w:t>
      </w:r>
    </w:p>
    <w:p w14:paraId="2778A556" w14:textId="77777777" w:rsidR="00766D75" w:rsidRDefault="00766D75" w:rsidP="002B4EB5">
      <w:pPr>
        <w:pStyle w:val="libFootnote"/>
      </w:pPr>
      <w:r>
        <w:t>12.Al-Buladhari, Ansab Al-Ashraf 5:52.</w:t>
      </w:r>
    </w:p>
    <w:p w14:paraId="5A6B9FB2" w14:textId="77777777" w:rsidR="00766D75" w:rsidRDefault="00766D75" w:rsidP="002B4EB5">
      <w:pPr>
        <w:pStyle w:val="libFootnote"/>
      </w:pPr>
      <w:r>
        <w:t>13.Ibn Abi’l-Hadid, Sharh Nahj Al-Balaghah 1:67.</w:t>
      </w:r>
    </w:p>
    <w:p w14:paraId="6DDA4621" w14:textId="77777777" w:rsidR="00766D75" w:rsidRDefault="00766D75" w:rsidP="002B4EB5">
      <w:pPr>
        <w:pStyle w:val="libFootnote"/>
      </w:pPr>
      <w:r>
        <w:t>14.Al-Buladhari, Ansab Al-Ashraf 5:28.</w:t>
      </w:r>
    </w:p>
    <w:p w14:paraId="69C1515A" w14:textId="77777777" w:rsidR="00766D75" w:rsidRDefault="00766D75" w:rsidP="002B4EB5">
      <w:pPr>
        <w:pStyle w:val="libFootnote"/>
      </w:pPr>
      <w:r>
        <w:t>15.Tarikh Al-Ya’qubi 2:145.</w:t>
      </w:r>
    </w:p>
    <w:p w14:paraId="385AE328" w14:textId="77777777" w:rsidR="00766D75" w:rsidRDefault="00766D75" w:rsidP="002B4EB5">
      <w:pPr>
        <w:pStyle w:val="libFootnote"/>
      </w:pPr>
      <w:r>
        <w:t>16.Al-Buladhari, Ansab Al-Ashraf 5:30.</w:t>
      </w:r>
    </w:p>
    <w:p w14:paraId="11C939DE" w14:textId="77777777" w:rsidR="00766D75" w:rsidRDefault="00766D75" w:rsidP="002B4EB5">
      <w:pPr>
        <w:pStyle w:val="libFootnote"/>
      </w:pPr>
      <w:r>
        <w:t>17.Tarikh Al-Ya’qubi 2:41.</w:t>
      </w:r>
    </w:p>
    <w:p w14:paraId="6FBDC64C" w14:textId="77777777" w:rsidR="00766D75" w:rsidRDefault="00766D75" w:rsidP="002B4EB5">
      <w:pPr>
        <w:pStyle w:val="libFootnote"/>
      </w:pPr>
      <w:r>
        <w:t>18.Al-Buladhari, Ansab Al-Ashraf 5:28.</w:t>
      </w:r>
    </w:p>
    <w:p w14:paraId="5E6D4AD8" w14:textId="77777777" w:rsidR="00766D75" w:rsidRDefault="00766D75" w:rsidP="002B4EB5">
      <w:pPr>
        <w:pStyle w:val="libFootnote"/>
      </w:pPr>
      <w:r>
        <w:t>19.Tarikh Abi’l-Fida' 1:168; Al-Sirah Al-Halabiyyah 2:87.</w:t>
      </w:r>
    </w:p>
    <w:p w14:paraId="21DD166A" w14:textId="77777777" w:rsidR="00766D75" w:rsidRDefault="00766D75" w:rsidP="002B4EB5">
      <w:pPr>
        <w:pStyle w:val="libFootnote"/>
      </w:pPr>
      <w:r>
        <w:t>20.Tarikh Al-Tabari 5:139.</w:t>
      </w:r>
    </w:p>
    <w:p w14:paraId="39B1A119" w14:textId="77777777" w:rsidR="00766D75" w:rsidRDefault="00766D75" w:rsidP="002B4EB5">
      <w:pPr>
        <w:pStyle w:val="libFootnote"/>
      </w:pPr>
      <w:r>
        <w:t>21.Ibn Sa’d, Al-Tabaqat Al-Kubra 3:79.</w:t>
      </w:r>
    </w:p>
    <w:p w14:paraId="6E7E0596" w14:textId="77777777" w:rsidR="00766D75" w:rsidRDefault="00766D75" w:rsidP="002B4EB5">
      <w:pPr>
        <w:pStyle w:val="libFootnote"/>
      </w:pPr>
      <w:r>
        <w:t>22.Al-Mas’udi, Muruj Al-Dhahab 1:334.</w:t>
      </w:r>
    </w:p>
    <w:p w14:paraId="73A92C99" w14:textId="77777777" w:rsidR="00766D75" w:rsidRDefault="00766D75" w:rsidP="002B4EB5">
      <w:pPr>
        <w:pStyle w:val="libFootnote"/>
      </w:pPr>
      <w:r>
        <w:t>23.Al-Buladhari, Ansab Al-Ashraf 5:36.</w:t>
      </w:r>
    </w:p>
    <w:p w14:paraId="3C20D302" w14:textId="77777777" w:rsidR="00766D75" w:rsidRDefault="00766D75" w:rsidP="002B4EB5">
      <w:pPr>
        <w:pStyle w:val="libFootnote"/>
      </w:pPr>
      <w:r>
        <w:t>24.Ibn Sa’d, Al-Tabaqat Al-Kubra 3:53.</w:t>
      </w:r>
    </w:p>
    <w:p w14:paraId="524BBD15" w14:textId="77777777" w:rsidR="00766D75" w:rsidRDefault="00766D75" w:rsidP="002B4EB5">
      <w:pPr>
        <w:pStyle w:val="libFootnote"/>
      </w:pPr>
      <w:r>
        <w:t>25.History of Islam has recorded ‘A'ishah’s famous saying about ‘Uthman: ‘Kill Na’thal, for he had abandoned faith.’ [Al-Sirah Al-Halabiyyah 3:356.]</w:t>
      </w:r>
    </w:p>
    <w:p w14:paraId="3EA1A1CD" w14:textId="77777777" w:rsidR="00766D75" w:rsidRDefault="00766D75" w:rsidP="002B4EB5">
      <w:pPr>
        <w:pStyle w:val="libFootnote"/>
      </w:pPr>
      <w:r>
        <w:t>26.It is ironic that this caliph pronounces words that are too abusive to be quoted, while he is claimed that the angels feel shy of him!</w:t>
      </w:r>
    </w:p>
    <w:p w14:paraId="59C900C6" w14:textId="77777777" w:rsidR="00766D75" w:rsidRDefault="00766D75" w:rsidP="002B4EB5">
      <w:pPr>
        <w:pStyle w:val="libFootnote"/>
      </w:pPr>
      <w:r>
        <w:t>27.Tarikh Al-Ya’qubi 2:150; Al-Buladhari, Ansab Al-Ashraf 5:54.</w:t>
      </w:r>
    </w:p>
    <w:p w14:paraId="0F2F9AD4" w14:textId="77777777" w:rsidR="00766D75" w:rsidRDefault="00766D75" w:rsidP="002B4EB5">
      <w:pPr>
        <w:pStyle w:val="libFootnote"/>
      </w:pPr>
      <w:r>
        <w:t>28.Al-Muttaqi Al-Hindi, Kanz Al-’Ummal 8:15.</w:t>
      </w:r>
    </w:p>
    <w:p w14:paraId="305363E6" w14:textId="77777777" w:rsidR="00766D75" w:rsidRDefault="00766D75" w:rsidP="002B4EB5">
      <w:pPr>
        <w:pStyle w:val="libFootnote"/>
      </w:pPr>
      <w:r>
        <w:t>29.Sunan Ibn Majah 1:53.</w:t>
      </w:r>
    </w:p>
    <w:p w14:paraId="0A2C40D4" w14:textId="77777777" w:rsidR="00766D75" w:rsidRDefault="00766D75" w:rsidP="002B4EB5">
      <w:pPr>
        <w:pStyle w:val="libFootnote"/>
      </w:pPr>
      <w:r>
        <w:t>30.Al-Haythami, Majma’ Al-Zawa'id 9:330.</w:t>
      </w:r>
    </w:p>
    <w:p w14:paraId="5EBFC96C" w14:textId="77777777" w:rsidR="00766D75" w:rsidRDefault="00766D75" w:rsidP="002B4EB5">
      <w:pPr>
        <w:pStyle w:val="libFootnote"/>
      </w:pPr>
      <w:r>
        <w:t>31.Nahj Al-Balaghah, Sermon No. 129.</w:t>
      </w:r>
    </w:p>
    <w:p w14:paraId="7E9F2E37" w14:textId="77777777" w:rsidR="00766D75" w:rsidRDefault="00766D75" w:rsidP="002B4EB5">
      <w:pPr>
        <w:pStyle w:val="libFootnote"/>
      </w:pPr>
      <w:r>
        <w:t>32.Al-Amini, Al-Ghadir 8:297.</w:t>
      </w:r>
    </w:p>
    <w:p w14:paraId="3BBCE918" w14:textId="77777777" w:rsidR="00766D75" w:rsidRDefault="00766D75" w:rsidP="002B4EB5">
      <w:pPr>
        <w:pStyle w:val="libFootnote"/>
      </w:pPr>
      <w:r>
        <w:t>33.Al-Buladhari, Ansab Al-Ashraf 5:36.</w:t>
      </w:r>
    </w:p>
    <w:p w14:paraId="594713F6" w14:textId="77777777" w:rsidR="00766D75" w:rsidRDefault="00766D75" w:rsidP="002B4EB5">
      <w:pPr>
        <w:pStyle w:val="libFootnote"/>
      </w:pPr>
      <w:r>
        <w:t>34.Al-Hakim Al-Nayshaburi, Al-Mustadrak ‘Ala Al-Sahihayn 7:163; Ibn Hajar, Al-Bidayah</w:t>
      </w:r>
    </w:p>
    <w:p w14:paraId="16D5A0D5" w14:textId="77777777" w:rsidR="00766D75" w:rsidRDefault="00766D75" w:rsidP="002B4EB5">
      <w:pPr>
        <w:pStyle w:val="libFootnote"/>
      </w:pPr>
      <w:r>
        <w:t>wa’l-Nihayah 3:13.</w:t>
      </w:r>
    </w:p>
    <w:p w14:paraId="1C87C467" w14:textId="77777777" w:rsidR="00766D75" w:rsidRDefault="00766D75" w:rsidP="002B4EB5">
      <w:pPr>
        <w:pStyle w:val="libFootnote"/>
      </w:pPr>
      <w:r>
        <w:t>35.Ibn Qutaybah, Al-Imamah wa’l-Siyasah 1:35.</w:t>
      </w:r>
    </w:p>
    <w:p w14:paraId="1F865FAA" w14:textId="77777777" w:rsidR="00766D75" w:rsidRDefault="00766D75" w:rsidP="002B4EB5">
      <w:pPr>
        <w:pStyle w:val="libFootnote"/>
      </w:pPr>
      <w:r>
        <w:t>36.Tarikh At-Tabari 5:115; Ibn Al-Athir, Al-Kamil fi’l-Tarikh 5:70.</w:t>
      </w:r>
    </w:p>
    <w:p w14:paraId="0110B1BC" w14:textId="77777777" w:rsidR="00766D75" w:rsidRDefault="00766D75" w:rsidP="002B4EB5">
      <w:pPr>
        <w:pStyle w:val="libFootnote"/>
      </w:pPr>
      <w:r>
        <w:t>37.Tarikh At-Tabari 5:111; Al-Buladhari, Ansab Al-Ashraf 5:65.</w:t>
      </w:r>
    </w:p>
    <w:p w14:paraId="787F3CE1" w14:textId="77777777" w:rsidR="00766D75" w:rsidRDefault="00766D75" w:rsidP="002B4EB5">
      <w:pPr>
        <w:pStyle w:val="libFootnote"/>
      </w:pPr>
      <w:r>
        <w:t>38.Tarikh Al-Tabari 5:110; Al-Buladhari, Ansab Al-Ashraf 5:74.</w:t>
      </w:r>
    </w:p>
    <w:p w14:paraId="444F7DCC" w14:textId="77777777" w:rsidR="00766D75" w:rsidRDefault="00766D75" w:rsidP="002B4EB5">
      <w:pPr>
        <w:pStyle w:val="libFootnote"/>
      </w:pPr>
      <w:r>
        <w:t>39.Ibn Al-Athir, Al-Kamil fi’l-Tarikh 5:67; Tarikh Al-Ya’qubi 2:150.</w:t>
      </w:r>
    </w:p>
    <w:p w14:paraId="4E962450" w14:textId="51A490A0" w:rsidR="00766D75" w:rsidRDefault="00766D75" w:rsidP="002B4EB5">
      <w:pPr>
        <w:pStyle w:val="libFootnote"/>
      </w:pPr>
      <w:r>
        <w:t>40.Al-Buladhari, Futuh Al-Buldan, 2:218.</w:t>
      </w:r>
    </w:p>
    <w:p w14:paraId="314D25FB" w14:textId="77777777" w:rsidR="00766D75" w:rsidRDefault="00766D75" w:rsidP="002F6BD4">
      <w:pPr>
        <w:pStyle w:val="libNormal"/>
      </w:pPr>
      <w:r>
        <w:br w:type="page"/>
      </w:r>
    </w:p>
    <w:p w14:paraId="6AD4909F" w14:textId="77777777" w:rsidR="00766D75" w:rsidRDefault="00766D75" w:rsidP="002F6BD4">
      <w:pPr>
        <w:pStyle w:val="Heading2Center"/>
      </w:pPr>
      <w:bookmarkStart w:id="171" w:name="_Toc70729518"/>
      <w:r>
        <w:t>The Reign Of Imam ‘Ali</w:t>
      </w:r>
      <w:bookmarkEnd w:id="171"/>
    </w:p>
    <w:p w14:paraId="108C1394" w14:textId="77777777" w:rsidR="008C5AE2" w:rsidRDefault="00766D75" w:rsidP="00766D75">
      <w:pPr>
        <w:pStyle w:val="libNormal"/>
      </w:pPr>
      <w:r>
        <w:t>Imam Ali (‘a) received the news of ‘Uthman’s assassination with much anxiety, because he had known the consequences of this incident. He knew that the Umayyads and the perverted powers would play with the card of ‘Uthman’s bloodshed in order to seize power and usurp the fortunes of the Muslim State.</w:t>
      </w:r>
    </w:p>
    <w:p w14:paraId="384C6E27" w14:textId="77777777" w:rsidR="008C5AE2" w:rsidRDefault="00766D75" w:rsidP="00766D75">
      <w:pPr>
        <w:pStyle w:val="libNormal"/>
      </w:pPr>
      <w:r>
        <w:t>Another reason for Imam Ali’s concern was that he knew that he was the first candidate to caliphate; and if he came to power, he would follow a policy based on truth and pure justice and he would apply the laws of the Holy Quran and the practices of the Holy Prophet (S) to people, which meant that he would set aside the greedy and the thieves from the governmental offices. As a result, the perverted powers would revolt against him and work toward frustrating his reformative plans.</w:t>
      </w:r>
    </w:p>
    <w:p w14:paraId="08D5C576" w14:textId="68D7C278" w:rsidR="00766D75" w:rsidRDefault="00766D75" w:rsidP="00DC5E41">
      <w:pPr>
        <w:pStyle w:val="Heading3"/>
      </w:pPr>
      <w:bookmarkStart w:id="172" w:name="_Toc70729519"/>
      <w:r>
        <w:t>Imam Ali Refuses Caliphate</w:t>
      </w:r>
      <w:bookmarkEnd w:id="172"/>
    </w:p>
    <w:p w14:paraId="6BFA7532" w14:textId="77777777" w:rsidR="008C5AE2" w:rsidRDefault="00766D75" w:rsidP="00766D75">
      <w:pPr>
        <w:pStyle w:val="libNormal"/>
      </w:pPr>
      <w:r>
        <w:t>Most certainly, Imam Ali (‘a) did not have any desire for holding the position of caliphate as long as it means arrogance, fondness of authority, and gaining the fortunes of the country, because such goals were forbidden and illegal in the Imam’s view, since his one and only goal was to put into action all nobilities, high moral standards, and pleasure of the community, to save the people from poverty and deprivation, and to spread luxury and security among the subjects.</w:t>
      </w:r>
    </w:p>
    <w:p w14:paraId="758FBEC1" w14:textId="77777777" w:rsidR="008C5AE2" w:rsidRDefault="00766D75" w:rsidP="00766D75">
      <w:pPr>
        <w:pStyle w:val="libNormal"/>
      </w:pPr>
      <w:r>
        <w:t>The masses surrounded Imam Ali (‘a) and asked him to hold the reins of government, but the Imam (‘a) answered,</w:t>
      </w:r>
    </w:p>
    <w:p w14:paraId="6044A445" w14:textId="77777777" w:rsidR="008C5AE2" w:rsidRDefault="00766D75" w:rsidP="00766D75">
      <w:pPr>
        <w:pStyle w:val="libNormal"/>
      </w:pPr>
      <w:r>
        <w:t>I am by no means in need for ruling over you. I will accept anyone else you will choose for this position.</w:t>
      </w:r>
    </w:p>
    <w:p w14:paraId="06667F69" w14:textId="77777777" w:rsidR="008C5AE2" w:rsidRDefault="00766D75" w:rsidP="00766D75">
      <w:pPr>
        <w:pStyle w:val="libNormal"/>
      </w:pPr>
      <w:r>
        <w:t>On another occasion, Imam Ali (‘a) demonstrated the motives that made him dispute with the previous caliphs, saying,</w:t>
      </w:r>
    </w:p>
    <w:p w14:paraId="1E2766D8" w14:textId="77777777" w:rsidR="008C5AE2" w:rsidRDefault="00766D75" w:rsidP="00766D75">
      <w:pPr>
        <w:pStyle w:val="libNormal"/>
      </w:pPr>
      <w:r>
        <w:t>O Allah! You know that what we did was not to seek power nor to acquire anything from the vanities of the world. We rather wanted to restore the signs of Your religion and to usher prosperity into Your cities so that the oppressed among Your creatures might be safe and You forsaken commands might be established. O Allah! I am the first who leaned (towards You) and who heard and responded (to the call of Islam). No one preceded me in prayer except the Prophet.</w:t>
      </w:r>
    </w:p>
    <w:p w14:paraId="0ACE9C02" w14:textId="77777777" w:rsidR="008C5AE2" w:rsidRDefault="00766D75" w:rsidP="00766D75">
      <w:pPr>
        <w:pStyle w:val="libNormal"/>
      </w:pPr>
      <w:r>
        <w:t>You certainly know that he who is in charge of honor, life, booty, (enforcement of) legal commandments and the leadership of the Muslims should not be a miser as his greed would aim at their wealth, nor be ignorant as he would then mislead them with his ignorance, nor be of rude behavior who would estrange them with his rudeness, nor should he deal unjustly with wealth thus preferring one group over another, nor should he accept a bribe while taking decisions, as he would forfeit (others) rights and hold them up without finality, nor should he ignore the Prophetic traditions as he would ruin the people.</w:t>
      </w:r>
      <w:r w:rsidRPr="00645CD3">
        <w:rPr>
          <w:rStyle w:val="libFootnotenumChar"/>
        </w:rPr>
        <w:t>1</w:t>
      </w:r>
    </w:p>
    <w:p w14:paraId="479F2823" w14:textId="77777777" w:rsidR="008C5AE2" w:rsidRDefault="00766D75" w:rsidP="00766D75">
      <w:pPr>
        <w:pStyle w:val="libNormal"/>
      </w:pPr>
      <w:r>
        <w:t>Nevertheless, the masses insistently said to Imam Ali (‘a), ‘We do not have any leader except you. We will choose none but you.’</w:t>
      </w:r>
    </w:p>
    <w:p w14:paraId="36C0025E" w14:textId="77777777" w:rsidR="008C5AE2" w:rsidRDefault="00766D75" w:rsidP="00766D75">
      <w:pPr>
        <w:pStyle w:val="libNormal"/>
      </w:pPr>
      <w:r>
        <w:t>Imam Ali (‘a), again, did not pay any attention to their demands; rather, he insisted on refusing their offer, because he had already predicted the coming problems and seditious matters that would be created by the perverted powers.</w:t>
      </w:r>
    </w:p>
    <w:p w14:paraId="5A25E1CB" w14:textId="3FD3ADD1" w:rsidR="00766D75" w:rsidRDefault="00766D75" w:rsidP="00DC5E41">
      <w:pPr>
        <w:pStyle w:val="Heading3"/>
      </w:pPr>
      <w:bookmarkStart w:id="173" w:name="_Toc70729520"/>
      <w:r>
        <w:t>Conference Of The Military Forces</w:t>
      </w:r>
      <w:bookmarkEnd w:id="173"/>
    </w:p>
    <w:p w14:paraId="2F8BC244" w14:textId="77777777" w:rsidR="008C5AE2" w:rsidRDefault="00766D75" w:rsidP="00766D75">
      <w:pPr>
        <w:pStyle w:val="libNormal"/>
      </w:pPr>
      <w:r>
        <w:t>After Imam Ali (‘a) had refused to assume power, the military forces held a meeting in which they discussed the dangers that would befall the Muslim community if they would remain without a leader. They therefore summoned the people of Al-Madinah and the prominent personalities and threatened that they would kill Imam Ali (‘a), Talhah, and Al-Zubayr, creating a massacre as a result, if a man would not be appointed as the caliph.</w:t>
      </w:r>
      <w:r w:rsidRPr="00645CD3">
        <w:rPr>
          <w:rStyle w:val="libFootnotenumChar"/>
        </w:rPr>
        <w:t>2</w:t>
      </w:r>
    </w:p>
    <w:p w14:paraId="1B6B02C7" w14:textId="77777777" w:rsidR="008C5AE2" w:rsidRDefault="00766D75" w:rsidP="00766D75">
      <w:pPr>
        <w:pStyle w:val="libNormal"/>
      </w:pPr>
      <w:r>
        <w:t>Hence, the people of Al-Madinah hurried fearfully to Imam Ali (‘a) and shouted, ‘Pledge of allegiance! Homage! Can’t you see what has befallen Islam and what tribulations we have encountered because of the people of the villages?’</w:t>
      </w:r>
    </w:p>
    <w:p w14:paraId="52FB0AA5" w14:textId="77777777" w:rsidR="008C5AE2" w:rsidRDefault="00766D75" w:rsidP="00766D75">
      <w:pPr>
        <w:pStyle w:val="libNormal"/>
      </w:pPr>
      <w:r>
        <w:t>Once again, Imam Ali (‘a) insisted on refusing their proposal, saying,</w:t>
      </w:r>
    </w:p>
    <w:p w14:paraId="01C66CD0" w14:textId="77777777" w:rsidR="008C5AE2" w:rsidRDefault="00766D75" w:rsidP="00766D75">
      <w:pPr>
        <w:pStyle w:val="libNormal"/>
      </w:pPr>
      <w:r>
        <w:t>Leave me and find another one!</w:t>
      </w:r>
    </w:p>
    <w:p w14:paraId="7188785C" w14:textId="77777777" w:rsidR="008C5AE2" w:rsidRDefault="00766D75" w:rsidP="00766D75">
      <w:pPr>
        <w:pStyle w:val="libNormal"/>
      </w:pPr>
      <w:r>
        <w:t>Expressing the reasons for his refusal, Imam Ali (‘a) added,</w:t>
      </w:r>
    </w:p>
    <w:p w14:paraId="57F8C587" w14:textId="77777777" w:rsidR="008C5AE2" w:rsidRDefault="00766D75" w:rsidP="00766D75">
      <w:pPr>
        <w:pStyle w:val="libNormal"/>
      </w:pPr>
      <w:r>
        <w:t>We are facing a matter which has (several) faces and colors, which neither hearts can stand nor intelligence can accept. Clouds are hovering over the sky, and faces are not discernible. You should know that if I respond to you I would lead you as I know and would not care about whatever one may say or abuse. If you leave me then I am the same as you are. It is possible I would listen to and obey whomever you make in charge of your affairs. I am better for you as a counselor than as chief.</w:t>
      </w:r>
      <w:r w:rsidRPr="00645CD3">
        <w:rPr>
          <w:rStyle w:val="libFootnotenumChar"/>
        </w:rPr>
        <w:t>3</w:t>
      </w:r>
    </w:p>
    <w:p w14:paraId="1675BAB3" w14:textId="77777777" w:rsidR="008C5AE2" w:rsidRDefault="00766D75" w:rsidP="00766D75">
      <w:pPr>
        <w:pStyle w:val="libNormal"/>
      </w:pPr>
      <w:r>
        <w:t>Nevertheless, people poured forth on Imam Ali (‘a) from all sides, demanding him to accept assuming caliphate.</w:t>
      </w:r>
    </w:p>
    <w:p w14:paraId="28CAA26B" w14:textId="77777777" w:rsidR="008C5AE2" w:rsidRDefault="00766D75" w:rsidP="00766D75">
      <w:pPr>
        <w:pStyle w:val="libNormal"/>
      </w:pPr>
      <w:r>
        <w:t>Expressing the insistence of the people, Imam Ali (‘a) says,</w:t>
      </w:r>
    </w:p>
    <w:p w14:paraId="385C180A" w14:textId="77777777" w:rsidR="008C5AE2" w:rsidRDefault="00766D75" w:rsidP="00766D75">
      <w:pPr>
        <w:pStyle w:val="libNormal"/>
      </w:pPr>
      <w:r>
        <w:t>At that moment, nothing took me by surprise but the crowd of people rushing to me. It advanced towards me from every side like the mane of the hyena so much so that Al-Hasan and Al-Husayn were crushed and both the ends of my shoulder garment were torn. They collected around me like the herd of sheep and goats.</w:t>
      </w:r>
      <w:r w:rsidRPr="00645CD3">
        <w:rPr>
          <w:rStyle w:val="libFootnotenumChar"/>
        </w:rPr>
        <w:t>4</w:t>
      </w:r>
    </w:p>
    <w:p w14:paraId="330B94B4" w14:textId="77777777" w:rsidR="008C5AE2" w:rsidRDefault="00766D75" w:rsidP="00766D75">
      <w:pPr>
        <w:pStyle w:val="libNormal"/>
      </w:pPr>
      <w:r>
        <w:t>Finally, Imam Ali (‘a) asked for respite to the next day so that he would think about the matter ponderously. Only then did the people leave him.</w:t>
      </w:r>
    </w:p>
    <w:p w14:paraId="544353B4" w14:textId="4012F9F2" w:rsidR="00766D75" w:rsidRDefault="00766D75" w:rsidP="00DC5E41">
      <w:pPr>
        <w:pStyle w:val="Heading3"/>
      </w:pPr>
      <w:bookmarkStart w:id="174" w:name="_Toc70729521"/>
      <w:r>
        <w:t>Imam Ali Accepts Caliphate</w:t>
      </w:r>
      <w:bookmarkEnd w:id="174"/>
    </w:p>
    <w:p w14:paraId="6B690490" w14:textId="77777777" w:rsidR="008C5AE2" w:rsidRDefault="00766D75" w:rsidP="00766D75">
      <w:pPr>
        <w:pStyle w:val="libNormal"/>
      </w:pPr>
      <w:r>
        <w:t>Having contemplated the matter thoughtfully, Imam Ali (‘a) concluded that the public interest of Muslims necessitated that he would assume caliphate; otherwise, one of the infidels of the Umayyads would jump to hold the position. He thus said,</w:t>
      </w:r>
    </w:p>
    <w:p w14:paraId="71C8A501" w14:textId="77777777" w:rsidR="008C5AE2" w:rsidRDefault="00766D75" w:rsidP="00766D75">
      <w:pPr>
        <w:pStyle w:val="libNormal"/>
      </w:pPr>
      <w:r>
        <w:t>By Allah, I have not advanced to accept caliphate for any other reason than that I anticipated that a goat from the Umayyads would leap to play in the Book of Allah the Almighty and All-majestic.</w:t>
      </w:r>
      <w:r w:rsidRPr="00645CD3">
        <w:rPr>
          <w:rStyle w:val="libFootnotenumChar"/>
        </w:rPr>
        <w:t>5</w:t>
      </w:r>
    </w:p>
    <w:p w14:paraId="408D293F" w14:textId="36E106A4" w:rsidR="00766D75" w:rsidRDefault="00766D75" w:rsidP="00DC5E41">
      <w:pPr>
        <w:pStyle w:val="Heading3"/>
      </w:pPr>
      <w:bookmarkStart w:id="175" w:name="_Toc70729522"/>
      <w:r>
        <w:t>Swearing Allegiance To Imam Ali</w:t>
      </w:r>
      <w:bookmarkEnd w:id="175"/>
    </w:p>
    <w:p w14:paraId="761E850A" w14:textId="77777777" w:rsidR="008C5AE2" w:rsidRDefault="00766D75" w:rsidP="00766D75">
      <w:pPr>
        <w:pStyle w:val="libNormal"/>
      </w:pPr>
      <w:r>
        <w:t>The next morning, the masses hurried to the mosque, waiting impatiently for the Imam’s acceptance. Before long, Imam Ali (‘a) came while the two grandsons of the Holy Prophet (S) were to his two sides and the other pure Companions, like ‘Ammar and Malik, surrounded him. The voices of the masses rose with cries of complete support to the Imam (‘a) who, then, ascended the minbar and delivered these words to the masses:</w:t>
      </w:r>
    </w:p>
    <w:p w14:paraId="137BC138" w14:textId="77777777" w:rsidR="008C5AE2" w:rsidRDefault="00766D75" w:rsidP="00766D75">
      <w:pPr>
        <w:pStyle w:val="libNormal"/>
      </w:pPr>
      <w:r>
        <w:t>O people! Verily, no one has any word about this affair of you except the one you choose as leader. Yesterday, you and I left after I had been unpleased to respond to your request. Nevertheless, you insisted that I should be your chief. Behold! I am not allowed to take for myself a single dirham more than what you take. If you wish, I will sit (on the rule seat) to preside over you; otherwise, I will not accept the pledge of allegiance made by any one of you.</w:t>
      </w:r>
    </w:p>
    <w:p w14:paraId="3D76BBFC" w14:textId="77777777" w:rsidR="008C5AE2" w:rsidRDefault="00766D75" w:rsidP="00766D75">
      <w:pPr>
        <w:pStyle w:val="libNormal"/>
      </w:pPr>
      <w:r>
        <w:t>Once again, cries from all sides of the mosque rose to declare their consistent insistence on selecting Imam Ali (‘a) for leadership. They thus said, ‘We still bear the same idea of yesterday.’</w:t>
      </w:r>
    </w:p>
    <w:p w14:paraId="6F67DFE2" w14:textId="77777777" w:rsidR="008C5AE2" w:rsidRDefault="00766D75" w:rsidP="00766D75">
      <w:pPr>
        <w:pStyle w:val="libNormal"/>
      </w:pPr>
      <w:r>
        <w:t>The masses then shoved one another to swear allegiance to the Imam (‘a). Talhah also advanced to swear allegiance to Imam Ali (‘a) with his evil hand, which is the same hand that breached allegiance afterwards. Imam Ali (‘a) saw an evil omen in Talhah’s homage; he therefore expressed,</w:t>
      </w:r>
    </w:p>
    <w:p w14:paraId="78896790" w14:textId="77777777" w:rsidR="008C5AE2" w:rsidRDefault="00766D75" w:rsidP="00766D75">
      <w:pPr>
        <w:pStyle w:val="libNormal"/>
      </w:pPr>
      <w:r>
        <w:t>He (i.e. Talhah) is too immoral to keep this allegiance. Thus, he will very soon breach it.’</w:t>
      </w:r>
    </w:p>
    <w:p w14:paraId="02C3E8AD" w14:textId="77777777" w:rsidR="008C5AE2" w:rsidRDefault="00766D75" w:rsidP="00766D75">
      <w:pPr>
        <w:pStyle w:val="libNormal"/>
      </w:pPr>
      <w:r>
        <w:t>Allegiance to Imam Ali (‘a) was sworn by the military forces from the people of Egypt and Iraq as well as the people of the other regions, the warriors of the Battle of Badr, the Muhajirun, and the Ansar.</w:t>
      </w:r>
      <w:r w:rsidRPr="00645CD3">
        <w:rPr>
          <w:rStyle w:val="libFootnotenumChar"/>
        </w:rPr>
        <w:t>6</w:t>
      </w:r>
    </w:p>
    <w:p w14:paraId="18373E22" w14:textId="77777777" w:rsidR="008C5AE2" w:rsidRDefault="00766D75" w:rsidP="00766D75">
      <w:pPr>
        <w:pStyle w:val="libNormal"/>
      </w:pPr>
      <w:r>
        <w:t xml:space="preserve">In fact, no other caliph has ever gained such popular and massive homage. Hence, homage to Imam Ali was not a slip </w:t>
      </w:r>
      <w:r w:rsidRPr="00645CD3">
        <w:rPr>
          <w:rStyle w:val="libFootnotenumChar"/>
        </w:rPr>
        <w:t>7</w:t>
      </w:r>
      <w:r>
        <w:t xml:space="preserve"> nor was it made by nomination of the previous caliph, nor was it restricted to the selection of less-than-ten persons!</w:t>
      </w:r>
    </w:p>
    <w:p w14:paraId="46433332" w14:textId="30C1DC90" w:rsidR="00766D75" w:rsidRDefault="00766D75" w:rsidP="00DC5E41">
      <w:pPr>
        <w:pStyle w:val="Heading3"/>
      </w:pPr>
      <w:bookmarkStart w:id="176" w:name="_Toc70729523"/>
      <w:r>
        <w:t>Exultant Joy Of Muslims</w:t>
      </w:r>
      <w:bookmarkEnd w:id="176"/>
    </w:p>
    <w:p w14:paraId="2585E5B0" w14:textId="77777777" w:rsidR="008C5AE2" w:rsidRDefault="00766D75" w:rsidP="00766D75">
      <w:pPr>
        <w:pStyle w:val="libNormal"/>
      </w:pPr>
      <w:r>
        <w:t>Muslims were very happy for swearing allegiance to Imam Ali (‘a); this exultant joy spread all over the Islamic world, because the right has regained its position, the state of justice has been established, and caliphate has been assumed by the father of orphans and the supporter of the deprived and the oppressed.</w:t>
      </w:r>
    </w:p>
    <w:p w14:paraId="70B423C8" w14:textId="77777777" w:rsidR="008C5AE2" w:rsidRDefault="00766D75" w:rsidP="00766D75">
      <w:pPr>
        <w:pStyle w:val="libNormal"/>
      </w:pPr>
      <w:r>
        <w:t>Talking about the exultant joy of people on this occasion, Imam Ali (‘a) says,</w:t>
      </w:r>
    </w:p>
    <w:p w14:paraId="6F0F08A3" w14:textId="77777777" w:rsidR="008C5AE2" w:rsidRDefault="00766D75" w:rsidP="00766D75">
      <w:pPr>
        <w:pStyle w:val="libNormal"/>
      </w:pPr>
      <w:r>
        <w:t>You drew out my hand towards you for allegiance but I held it back and you stretched it but I contracted it. Then you crowed over me as the thirsty camels crowd on the watering cisterns on their being taken there, so much so that shoes were torn, shoulder-cloths fell away and the weak got trampled, and the happiness of people on their allegiance to me was so manifested that small children felt joyful, the old staggered (up to me) for it, the sick too reached for it helter skelter and young girls ran for it without veils.</w:t>
      </w:r>
      <w:r w:rsidRPr="00645CD3">
        <w:rPr>
          <w:rStyle w:val="libFootnotenumChar"/>
        </w:rPr>
        <w:t>8</w:t>
      </w:r>
    </w:p>
    <w:p w14:paraId="0A6E061E" w14:textId="49CD9662" w:rsidR="00766D75" w:rsidRDefault="00766D75" w:rsidP="00DC5E41">
      <w:pPr>
        <w:pStyle w:val="Heading3"/>
      </w:pPr>
      <w:bookmarkStart w:id="177" w:name="_Toc70729524"/>
      <w:r>
        <w:t>Support Of The Companions</w:t>
      </w:r>
      <w:bookmarkEnd w:id="177"/>
    </w:p>
    <w:p w14:paraId="47D56FFF" w14:textId="77777777" w:rsidR="008C5AE2" w:rsidRDefault="00766D75" w:rsidP="00766D75">
      <w:pPr>
        <w:pStyle w:val="libNormal"/>
      </w:pPr>
      <w:r>
        <w:t>The most prominent companions of the Holy Prophet (S) rushed to declare their full support of Imam Ali (‘a).</w:t>
      </w:r>
    </w:p>
    <w:p w14:paraId="5CD222A3" w14:textId="77777777" w:rsidR="008C5AE2" w:rsidRDefault="00766D75" w:rsidP="00766D75">
      <w:pPr>
        <w:pStyle w:val="libNormal"/>
      </w:pPr>
      <w:r>
        <w:t>Thabit ibn Qays stopped before the Imam (‘a) and said, ‘O Amir Al-Mu'minin! By Allah, if they had preceded you in assuming the position of leadership, they had never preceded you in religiousness. If they had forgone you, you have now caught them. They were what they were, and you are what you are.</w:t>
      </w:r>
    </w:p>
    <w:p w14:paraId="6299437D" w14:textId="77777777" w:rsidR="008C5AE2" w:rsidRDefault="00766D75" w:rsidP="00766D75">
      <w:pPr>
        <w:pStyle w:val="libNormal"/>
      </w:pPr>
      <w:r>
        <w:t>Your position is never concealed and your standing is never ignored. They always needed you since they were unaware of many things, but you never need anyone, because of your comprehensive knowledge.’</w:t>
      </w:r>
    </w:p>
    <w:p w14:paraId="3606A791" w14:textId="77777777" w:rsidR="008C5AE2" w:rsidRDefault="00766D75" w:rsidP="00766D75">
      <w:pPr>
        <w:pStyle w:val="libNormal"/>
      </w:pPr>
      <w:r>
        <w:t>Khuzaymah ibn Thabit advanced towards Imam Ali (‘a) and said, ‘O Amir Al- Mu'minin! We have not found any one suitable for assuming this position save you. In fact, we will not resort to anyone but you. Apart from our opinion about you, you are most certainly the foremost in belief, the most knowledgeable of all people with regard to Almighty Allah, and the closest of all believers to Allah’s Messenger. You share people in everything they enjoy, but people never share you in what you have.’</w:t>
      </w:r>
    </w:p>
    <w:p w14:paraId="03E4F6E2" w14:textId="77777777" w:rsidR="008C5AE2" w:rsidRDefault="00766D75" w:rsidP="00766D75">
      <w:pPr>
        <w:pStyle w:val="libNormal"/>
      </w:pPr>
      <w:r>
        <w:t>Sa’sa’ah ibn Sawhan, addressing Imam Ali (‘a), said, ‘O Amir Al-Mu'minin! By Allah, you have beautified the position of caliphate, but it has never beautified you. You have raised it, but it has never raised you. In fact, caliphate needs you more than you need it.’</w:t>
      </w:r>
      <w:r w:rsidRPr="00645CD3">
        <w:rPr>
          <w:rStyle w:val="libFootnotenumChar"/>
        </w:rPr>
        <w:t>9</w:t>
      </w:r>
    </w:p>
    <w:p w14:paraId="05C90005" w14:textId="77777777" w:rsidR="008C5AE2" w:rsidRDefault="00766D75" w:rsidP="00766D75">
      <w:pPr>
        <w:pStyle w:val="libNormal"/>
      </w:pPr>
      <w:r>
        <w:t>Malik Al-Ashtar delivered this sermon to the Muslims: ‘O people! This (Ali) is the successor of all the prophets’ successors, the real inheritor of the knowledge of the prophets, the owner of extreme courage and benefit, and the one who received his sufferings most nicely. The Book of Allah has testified to Ali’s faith and the Messenger of Allah has testified to his being awarded Paradise.</w:t>
      </w:r>
    </w:p>
    <w:p w14:paraId="5F67BB31" w14:textId="77777777" w:rsidR="008C5AE2" w:rsidRDefault="00766D75" w:rsidP="00766D75">
      <w:pPr>
        <w:pStyle w:val="libNormal"/>
      </w:pPr>
      <w:r>
        <w:t>All virtues are perfect in Ali, and none of the past or the coming generations can ever doubt his preference in Islam, knowledge, and righteousness.’</w:t>
      </w:r>
    </w:p>
    <w:p w14:paraId="76EC2F0C" w14:textId="77777777" w:rsidR="008C5AE2" w:rsidRDefault="00766D75" w:rsidP="00766D75">
      <w:pPr>
        <w:pStyle w:val="libNormal"/>
      </w:pPr>
      <w:r>
        <w:t>Abd Al-Rahman Al-Jamhi composed some poetic verses in which he demonstrated the fact that Muslims had sworn allegiance to the one who would protect their religion; the one who is chaste in his behavior, and far above any defect. He also called Muslims to adhere firmly to their allegiance to Imam Ali (‘a), for he is the successor and cousin of the Chosen Prophet (S) and he was the first to pray to and believe in Almighty Allah.</w:t>
      </w:r>
    </w:p>
    <w:p w14:paraId="70A68C5D" w14:textId="77777777" w:rsidR="008C5AE2" w:rsidRDefault="00766D75" w:rsidP="00766D75">
      <w:pPr>
        <w:pStyle w:val="libNormal"/>
      </w:pPr>
      <w:r>
        <w:t>‘Uqbah ibn ‘Amr then stood up and praised Imam Ali’s unparalleled virtues, saying, ‘Imam Ali (‘a) was unmatched at all situations, such as his situation on that day of Al-’Aqabah and that day when Muslims swore allegiance to the Holy Prophet (S) and he accepted it from them; therefore, it was called the allegiance of utter pleasure (ridwan). Imam Ali (‘a) is the guide to the truth in an unprecedented way. Bias is never expected from him, and he is never feared to lack knowledge.’</w:t>
      </w:r>
    </w:p>
    <w:p w14:paraId="54A87B2D" w14:textId="5DD5DDB0" w:rsidR="00766D75" w:rsidRDefault="00766D75" w:rsidP="00DC5E41">
      <w:pPr>
        <w:pStyle w:val="Heading3"/>
      </w:pPr>
      <w:bookmarkStart w:id="178" w:name="_Toc70729525"/>
      <w:r>
        <w:t>The Congratulating Delegations</w:t>
      </w:r>
      <w:bookmarkEnd w:id="178"/>
    </w:p>
    <w:p w14:paraId="4FCC1846" w14:textId="77777777" w:rsidR="008C5AE2" w:rsidRDefault="00766D75" w:rsidP="00766D75">
      <w:pPr>
        <w:pStyle w:val="libNormal"/>
      </w:pPr>
      <w:r>
        <w:t>Delegations from the other Muslim regions came to Al-Madinah to declare their support of Imam Ali’s government and to show loyalty to him. Among these congratulators were a delegation from Yemen, the tribes of Hamdan, the tribes of Juhaynah, and the tribes of Bujaylah.</w:t>
      </w:r>
    </w:p>
    <w:p w14:paraId="283BA72D" w14:textId="77777777" w:rsidR="008C5AE2" w:rsidRDefault="00766D75" w:rsidP="00766D75">
      <w:pPr>
        <w:pStyle w:val="libNormal"/>
      </w:pPr>
      <w:r>
        <w:t>This is another distinctive feature of Imam Ali’s caliphate, since none of the previous caliphs had gained such support and reinforcement.</w:t>
      </w:r>
    </w:p>
    <w:p w14:paraId="41E7A4B4" w14:textId="63CC1B2E" w:rsidR="00766D75" w:rsidRDefault="00766D75" w:rsidP="00DC5E41">
      <w:pPr>
        <w:pStyle w:val="Heading3"/>
      </w:pPr>
      <w:bookmarkStart w:id="179" w:name="_Toc70729526"/>
      <w:r>
        <w:t>Congregational Supplications For Imam Ali</w:t>
      </w:r>
      <w:bookmarkEnd w:id="179"/>
    </w:p>
    <w:p w14:paraId="135C4031" w14:textId="77777777" w:rsidR="008C5AE2" w:rsidRDefault="00766D75" w:rsidP="00766D75">
      <w:pPr>
        <w:pStyle w:val="libNormal"/>
      </w:pPr>
      <w:r>
        <w:t>Imam Ali (‘a) is the first caliph for whom people used to implore Almighty Allah’s support and victory from the mosques. The first to pray for Imam Ali (‘a) from the minbar of a mosque was Abdullah ibn ‘Abbas who said, ‘O Allah, please grant Ali aid to establish the truth.’</w:t>
      </w:r>
    </w:p>
    <w:p w14:paraId="035F476D" w14:textId="13893FAB" w:rsidR="00766D75" w:rsidRDefault="00766D75" w:rsidP="00DC5E41">
      <w:pPr>
        <w:pStyle w:val="Heading3"/>
      </w:pPr>
      <w:bookmarkStart w:id="180" w:name="_Toc70729527"/>
      <w:r>
        <w:t>Gloom Of The People Of Quraysh</w:t>
      </w:r>
      <w:bookmarkEnd w:id="180"/>
    </w:p>
    <w:p w14:paraId="79E65201" w14:textId="77777777" w:rsidR="008C5AE2" w:rsidRDefault="00766D75" w:rsidP="00766D75">
      <w:pPr>
        <w:pStyle w:val="libNormal"/>
      </w:pPr>
      <w:r>
        <w:t>The people of Quraysh received the news of Imam Ali’s assuming caliphate with very much panic and disorder, because they would never forget that Imam Ali (‘a) had killed their chiefs for the sake of Islam. They were full of malice and fury toward him.</w:t>
      </w:r>
    </w:p>
    <w:p w14:paraId="50A01FD7" w14:textId="77777777" w:rsidR="008C5AE2" w:rsidRDefault="00766D75" w:rsidP="00766D75">
      <w:pPr>
        <w:pStyle w:val="libNormal"/>
      </w:pPr>
      <w:r>
        <w:t>In addition, they knew that Imam Ali (‘a) would follow a course due to which they would be interrogated and deprived of the great fortunes they had usurped from the funds of people and that he would oppose caste and social group. From this cause, they stood in the face of Imam Ali’s government and rebelled against him.</w:t>
      </w:r>
    </w:p>
    <w:p w14:paraId="500DC0F5" w14:textId="77777777" w:rsidR="008C5AE2" w:rsidRDefault="00766D75" w:rsidP="00766D75">
      <w:pPr>
        <w:pStyle w:val="libNormal"/>
      </w:pPr>
      <w:r>
        <w:t>Leading the Umayyads, Al-Walid hurried to swear allegiance to Imam Ali (‘a) on the condition that the Imam (‘a) would close his eyes against the fortunes that they had illegally got from the public treasury during the reign of ‘Uthman. Hence, Al-Walid said to the Imam (‘a), ‘You killed our family members and our heroes. As for me, you killed my father in the Battle of Badr.</w:t>
      </w:r>
    </w:p>
    <w:p w14:paraId="19BE18C6" w14:textId="77777777" w:rsidR="008C5AE2" w:rsidRDefault="00766D75" w:rsidP="00766D75">
      <w:pPr>
        <w:pStyle w:val="libNormal"/>
      </w:pPr>
      <w:r>
        <w:t>As for Sa’id, you killed his father in the same battle, while his father was the light of Quraysh. As for Marwan, you reviled at his father and condemned ‘Uthman for he had embraced him. Now, we will swear allegiance to you on condition that you will forgive us for the fortunes we are possessing, allow us to keep what we are currently having in our hands (i.e. governmental offices), and to kill the slayers of ‘Uthman.’</w:t>
      </w:r>
    </w:p>
    <w:p w14:paraId="38CD6B61" w14:textId="77777777" w:rsidR="008C5AE2" w:rsidRDefault="00766D75" w:rsidP="00766D75">
      <w:pPr>
        <w:pStyle w:val="libNormal"/>
      </w:pPr>
      <w:r>
        <w:t>Imam Ali (‘a) answered,</w:t>
      </w:r>
    </w:p>
    <w:p w14:paraId="178A52A5" w14:textId="77777777" w:rsidR="008C5AE2" w:rsidRDefault="00766D75" w:rsidP="00766D75">
      <w:pPr>
        <w:pStyle w:val="libNormal"/>
      </w:pPr>
      <w:r>
        <w:t>As for what you have mentioned regarding my killings amongst you, it was the truth, not I, that killed them.</w:t>
      </w:r>
    </w:p>
    <w:p w14:paraId="4DD6F7BE" w14:textId="77777777" w:rsidR="008C5AE2" w:rsidRDefault="00766D75" w:rsidP="00766D75">
      <w:pPr>
        <w:pStyle w:val="libNormal"/>
      </w:pPr>
      <w:r>
        <w:t>As for your request that I should forgive you for the fortunes you are now possessing, I do not have the right to free you or any others from violating the right of Allah.</w:t>
      </w:r>
    </w:p>
    <w:p w14:paraId="356E953E" w14:textId="77777777" w:rsidR="008C5AE2" w:rsidRDefault="00766D75" w:rsidP="00766D75">
      <w:pPr>
        <w:pStyle w:val="libNormal"/>
      </w:pPr>
      <w:r>
        <w:t>As for allowing you to keep what you are now holding, justice will judge in what is the right of Allah and the Muslims.</w:t>
      </w:r>
    </w:p>
    <w:p w14:paraId="7F6E65A6" w14:textId="77777777" w:rsidR="008C5AE2" w:rsidRDefault="00766D75" w:rsidP="00766D75">
      <w:pPr>
        <w:pStyle w:val="libNormal"/>
      </w:pPr>
      <w:r>
        <w:t>As for your request to kill the slayers of ‘Uthman, if I am required to kill them today, then I will be required to kill them tomorrow. However, I pledge to you that I will judge amongst you according to the Book of Allah and the practice of His Messenger. Whoever is too narrow to accept the truth, is too narrower to accept the wrong. You may now leave me and see your own affairs.</w:t>
      </w:r>
      <w:r w:rsidRPr="00D56C78">
        <w:rPr>
          <w:rStyle w:val="libFootnotenumChar"/>
        </w:rPr>
        <w:t>10</w:t>
      </w:r>
    </w:p>
    <w:p w14:paraId="026C2271" w14:textId="77777777" w:rsidR="008C5AE2" w:rsidRDefault="00766D75" w:rsidP="00766D75">
      <w:pPr>
        <w:pStyle w:val="libNormal"/>
      </w:pPr>
      <w:r>
        <w:t>The people of Quraysh formed a difficult test for Imam Ali (‘a). Expressing his tribulation because of these people, Imam Ali (‘a) is reported to have said,</w:t>
      </w:r>
    </w:p>
    <w:p w14:paraId="72C111EF" w14:textId="77777777" w:rsidR="008C5AE2" w:rsidRDefault="00766D75" w:rsidP="00766D75">
      <w:pPr>
        <w:pStyle w:val="libNormal"/>
      </w:pPr>
      <w:r>
        <w:t>What (cause of conflict) is there between the people of Quraysh and me? By Allah, I have fought them when they were unbelievers and I shall fight them when they will have been misled. I shall be the same for them today as I was for them yesterday. By Allah, I shall split the wrong until I extract right from its flanks. So, convey this to the people of Quraysh: Let them make noise as loudly as they can.</w:t>
      </w:r>
    </w:p>
    <w:p w14:paraId="0A46A710" w14:textId="77777777" w:rsidR="008C5AE2" w:rsidRDefault="00766D75" w:rsidP="00766D75">
      <w:pPr>
        <w:pStyle w:val="libNormal"/>
      </w:pPr>
      <w:r>
        <w:t>Some persons absented themselves from swearing allegiance to Imam Ali (‘a). About this group, Imam Ali (‘a) says,</w:t>
      </w:r>
    </w:p>
    <w:p w14:paraId="7F3C7180" w14:textId="77777777" w:rsidR="008C5AE2" w:rsidRDefault="00766D75" w:rsidP="00766D75">
      <w:pPr>
        <w:pStyle w:val="libNormal"/>
      </w:pPr>
      <w:r>
        <w:t>These people failed to stand up with the truth and did not rise with the wrong.</w:t>
      </w:r>
      <w:r w:rsidRPr="00D56C78">
        <w:rPr>
          <w:rStyle w:val="libFootnotenumChar"/>
        </w:rPr>
        <w:t>11</w:t>
      </w:r>
    </w:p>
    <w:p w14:paraId="13CD2046" w14:textId="77777777" w:rsidR="008C5AE2" w:rsidRDefault="00766D75" w:rsidP="00766D75">
      <w:pPr>
        <w:pStyle w:val="libNormal"/>
      </w:pPr>
      <w:r>
        <w:t>These persons were namely Sa’d ibn Abi-Waqqas, Abdullah ibn ‘Umar, Hassan ibn Thabit, Ka’b ibn Malik, Maslamah ibn Mukhallad, Abu-Sa’id Al- Khidri, Muhammad ibn Maslamah, Al-Nu’man ibn Bashir, Zayd ibn Thabit, Suhayb ibn Sinan, Salamah ibn Salamah, Usamah ibn Zayd, Qudamah ibn Mas’un, and Al-Mughirah ibn Shu’bah.</w:t>
      </w:r>
      <w:r w:rsidRPr="00D56C78">
        <w:rPr>
          <w:rStyle w:val="libFootnotenumChar"/>
        </w:rPr>
        <w:t>12</w:t>
      </w:r>
    </w:p>
    <w:p w14:paraId="445B188F" w14:textId="77777777" w:rsidR="008C5AE2" w:rsidRDefault="00766D75" w:rsidP="00766D75">
      <w:pPr>
        <w:pStyle w:val="libNormal"/>
      </w:pPr>
      <w:r>
        <w:t>As for Sa’d ibn Abi-Waqqas, he excused that the question was not very obvious for him.</w:t>
      </w:r>
    </w:p>
    <w:p w14:paraId="6307874D" w14:textId="77777777" w:rsidR="008C5AE2" w:rsidRDefault="00766D75" w:rsidP="00766D75">
      <w:pPr>
        <w:pStyle w:val="libNormal"/>
      </w:pPr>
      <w:r>
        <w:t>As for Abdullah ibn ‘Umar whose heart was full of malice towards Imam Ali (‘a), he said to the Imam (‘a), ‘O Ali, fear Allah and do not jump to the leadership of the community without consultation!’</w:t>
      </w:r>
    </w:p>
    <w:p w14:paraId="1CAF57D2" w14:textId="77777777" w:rsidR="008C5AE2" w:rsidRDefault="00766D75" w:rsidP="00766D75">
      <w:pPr>
        <w:pStyle w:val="libNormal"/>
      </w:pPr>
      <w:r>
        <w:t>However, Abdullah then regretted this situation very much that he said on his deathbed, ‘I will leave this world while I feel regret for nothing except my failure to swear allegiance to Ali.’</w:t>
      </w:r>
    </w:p>
    <w:p w14:paraId="6BBA50A6" w14:textId="77777777" w:rsidR="008C5AE2" w:rsidRDefault="00766D75" w:rsidP="00766D75">
      <w:pPr>
        <w:pStyle w:val="libNormal"/>
      </w:pPr>
      <w:r>
        <w:t>Abdullah lived after that incident a long lifetime during which Almighty Allah punished and humiliated him severely. When Abd Al-Malik ibn Marwan came to power, Al-Hajjaj ibn Yusuf took the people’s homage on his behalf. Abdullah ibn ‘Umar came and stood at the last of the row of people who were to swear allegiance, so that none would see him. Then, Al-Hajjaj could recognize him.</w:t>
      </w:r>
    </w:p>
    <w:p w14:paraId="64B8B3CE" w14:textId="77777777" w:rsidR="008C5AE2" w:rsidRDefault="00766D75" w:rsidP="00766D75">
      <w:pPr>
        <w:pStyle w:val="libNormal"/>
      </w:pPr>
      <w:r>
        <w:t>He despised him and said, ‘Why did you fail to swear allegiance to Abu-Turab (i.e. Imam Ali). Now, you have come in the rear of people to swear allegiance to Abd Al-Malik! You are so worthless that I will not extend my hand towards you to take homage from you. Here is my foot! Shake my foot and swear allegiance!’ Abdullah ibn ‘Umar did.</w:t>
      </w:r>
    </w:p>
    <w:p w14:paraId="54FDEA3C" w14:textId="65B4D0BC" w:rsidR="00766D75" w:rsidRDefault="00766D75" w:rsidP="00DC5E41">
      <w:pPr>
        <w:pStyle w:val="Heading3"/>
      </w:pPr>
      <w:bookmarkStart w:id="181" w:name="_Toc70729528"/>
      <w:r>
        <w:t>Confiscation Of The Usurped Fortunes</w:t>
      </w:r>
      <w:bookmarkEnd w:id="181"/>
    </w:p>
    <w:p w14:paraId="79A3120E" w14:textId="77777777" w:rsidR="008C5AE2" w:rsidRDefault="00766D75" w:rsidP="00766D75">
      <w:pPr>
        <w:pStyle w:val="libNormal"/>
      </w:pPr>
      <w:r>
        <w:t>The first act Imam Ali (‘a) undertook immediately after assuming caliphate was that he issued a decision of confiscating all the fiefs that ‘Uthman had granted to the Umayyads and reacquiring all the fortunes that he had gifted them, because they were taken wrongly. Thus, all the properties of ‘Uthman were confiscated, including his sword and armor.</w:t>
      </w:r>
    </w:p>
    <w:p w14:paraId="7E1C1C64" w14:textId="77777777" w:rsidR="008C5AE2" w:rsidRDefault="00766D75" w:rsidP="00766D75">
      <w:pPr>
        <w:pStyle w:val="libNormal"/>
      </w:pPr>
      <w:r>
        <w:t>This decision stimulated the wrath of the Umayyads and the horror of those whom ‘Uthman had granted huge sums of money, including Talhah and Al- Zubayr.</w:t>
      </w:r>
    </w:p>
    <w:p w14:paraId="44213EC6" w14:textId="77777777" w:rsidR="008C5AE2" w:rsidRDefault="00766D75" w:rsidP="00766D75">
      <w:pPr>
        <w:pStyle w:val="libNormal"/>
      </w:pPr>
      <w:r>
        <w:t>For this reason, these opportunist powers showed signs of schism and rebellion and declared armed insurgence against Imam Ali’s government.</w:t>
      </w:r>
    </w:p>
    <w:p w14:paraId="4B9E7EFF" w14:textId="177A266F" w:rsidR="00766D75" w:rsidRDefault="00766D75" w:rsidP="00DC5E41">
      <w:pPr>
        <w:pStyle w:val="Heading3"/>
      </w:pPr>
      <w:bookmarkStart w:id="182" w:name="_Toc70729529"/>
      <w:r>
        <w:t>Deposition Of Deputy Governors</w:t>
      </w:r>
      <w:bookmarkEnd w:id="182"/>
    </w:p>
    <w:p w14:paraId="153FEA79" w14:textId="77777777" w:rsidR="008C5AE2" w:rsidRDefault="00766D75" w:rsidP="00766D75">
      <w:pPr>
        <w:pStyle w:val="libNormal"/>
      </w:pPr>
      <w:r>
        <w:t>Another procedure that Imam Ali (‘a) took was that he deposed the deputy governors whom ‘Uthman had appointed while they spread injustice and corruption among Muslims. The Imam (‘a) deposed all the Umayyads from the ruling system of his government, because keeping them in their offices would mean admission of persecution and tyranny. Without delay, Imam Ali (‘a) deposed Mu’awiyah ibn Abi-Sufyan from the governorship of Syria, since Mu’awiyah was the strongest among ‘Uthman’s deputy governors.</w:t>
      </w:r>
    </w:p>
    <w:p w14:paraId="7F18E0E5" w14:textId="77777777" w:rsidR="008C5AE2" w:rsidRDefault="00766D75" w:rsidP="00766D75">
      <w:pPr>
        <w:pStyle w:val="libNormal"/>
      </w:pPr>
      <w:r>
        <w:t>However, some companions of the Imam (‘a) suggested to him that he would keep Mu’awiyah in his office until all situations would be established compactly. Imam Ali (‘a) refused and declared that he would never flatter anyone in the religious affairs.</w:t>
      </w:r>
    </w:p>
    <w:p w14:paraId="4AD54F05" w14:textId="77777777" w:rsidR="008C5AE2" w:rsidRDefault="00766D75" w:rsidP="00766D75">
      <w:pPr>
        <w:pStyle w:val="libNormal"/>
      </w:pPr>
      <w:r>
        <w:t>One day, Ziyad ibn Hanzalah visited the Imam (‘a) and asked, ‘O Amir Al- Mu'minin! What for should we invade Syria? Lenience and respite seem better for us.’</w:t>
      </w:r>
    </w:p>
    <w:p w14:paraId="218F1B39" w14:textId="77777777" w:rsidR="008C5AE2" w:rsidRDefault="00766D75" w:rsidP="00766D75">
      <w:pPr>
        <w:pStyle w:val="libNormal"/>
      </w:pPr>
      <w:r>
        <w:t>The Imam (‘a) answered,</w:t>
      </w:r>
    </w:p>
    <w:p w14:paraId="40B779D0" w14:textId="77777777" w:rsidR="008C5AE2" w:rsidRDefault="00766D75" w:rsidP="00766D75">
      <w:pPr>
        <w:pStyle w:val="libNormal"/>
      </w:pPr>
      <w:r>
        <w:t>Whenever you have together a smart heart, a sharp sword, and a disdainful spirit, all wrongdoings will evade you.</w:t>
      </w:r>
    </w:p>
    <w:p w14:paraId="0CFEE152" w14:textId="77777777" w:rsidR="008C5AE2" w:rsidRDefault="00766D75" w:rsidP="00766D75">
      <w:pPr>
        <w:pStyle w:val="libNormal"/>
      </w:pPr>
      <w:r>
        <w:t>Imam Ali (‘a) then mobilized his forces to invade Syria and annihilate Mu’awiyah, but he was surprised by the rebellion of Talhah, Al-Zubayr, and ‘A'ishah. He thus dedicated all his efforts to this issue and left to Al-Basrah to save it from the evils of these persons.</w:t>
      </w:r>
    </w:p>
    <w:p w14:paraId="08E8ED63" w14:textId="59C8F228" w:rsidR="00766D75" w:rsidRDefault="00766D75" w:rsidP="00DC5E41">
      <w:pPr>
        <w:pStyle w:val="Heading3"/>
      </w:pPr>
      <w:bookmarkStart w:id="183" w:name="_Toc70729530"/>
      <w:r>
        <w:t>Imam Ali’s Internal Policy</w:t>
      </w:r>
      <w:bookmarkEnd w:id="183"/>
    </w:p>
    <w:p w14:paraId="66D5214E" w14:textId="77777777" w:rsidR="008C5AE2" w:rsidRDefault="00766D75" w:rsidP="00766D75">
      <w:pPr>
        <w:pStyle w:val="libNormal"/>
      </w:pPr>
      <w:r>
        <w:t>Imam Ali (‘a) worked very hard for running the affairs of people through a bright policy founded on pure justice and perfect truth. He endeavored to spread luxury and security in the society and to distribute the fortunes among people equitably, away from preferring some people to others.</w:t>
      </w:r>
    </w:p>
    <w:p w14:paraId="41C837D0" w14:textId="2916B2C6" w:rsidR="00766D75" w:rsidRDefault="00766D75" w:rsidP="00DC5E41">
      <w:pPr>
        <w:pStyle w:val="Heading3"/>
      </w:pPr>
      <w:bookmarkStart w:id="184" w:name="_Toc70729531"/>
      <w:r>
        <w:t>Equitability</w:t>
      </w:r>
      <w:bookmarkEnd w:id="184"/>
    </w:p>
    <w:p w14:paraId="5160AAA7" w14:textId="77777777" w:rsidR="008C5AE2" w:rsidRDefault="00766D75" w:rsidP="00766D75">
      <w:pPr>
        <w:pStyle w:val="libNormal"/>
      </w:pPr>
      <w:r>
        <w:t>In all of the stages of his rule, Imam Ali (‘a) adopted the policy of equitability and the establishment of justice among the subjects.</w:t>
      </w:r>
    </w:p>
    <w:p w14:paraId="2E763351" w14:textId="77777777" w:rsidR="008C5AE2" w:rsidRDefault="00766D75" w:rsidP="00766D75">
      <w:pPr>
        <w:pStyle w:val="libNormal"/>
      </w:pPr>
      <w:r>
        <w:t>In allowances, Imam Ali (‘a) equalized all people with one another; he preferred neither an Arab to a non-Arab, a Muslim to a non-Muslim, nor a relative to a non-relative. This perfect equality created the criticism of the capiTalibst powers that, as a result, waged war against the Imam (‘a).</w:t>
      </w:r>
    </w:p>
    <w:p w14:paraId="7028E4AC" w14:textId="77777777" w:rsidR="008C5AE2" w:rsidRDefault="00766D75" w:rsidP="00766D75">
      <w:pPr>
        <w:pStyle w:val="libNormal"/>
      </w:pPr>
      <w:r>
        <w:t>The Imam (‘a) ordered all his officials and deputy governors to implement the policy of perfect equality among all people in judgment and other fields. In his epistles to one of his officials, Imam Ali (‘a) says,</w:t>
      </w:r>
    </w:p>
    <w:p w14:paraId="12DFC86A" w14:textId="77777777" w:rsidR="008C5AE2" w:rsidRDefault="00766D75" w:rsidP="00766D75">
      <w:pPr>
        <w:pStyle w:val="libNormal"/>
      </w:pPr>
      <w:r>
        <w:t>Behave humbly with the people and keep yourself lenient. Meet them large-heartedly and accord them equal treatment so that the big should not expect injustice from you in their favor and the low should not be despondent of your justice to them. Allah the Sublime will certainly question you, O community of His creatures, about your actions, small or big, open or concealed. If He punishes you, it is because you have been oppressive; and if He forgives, then it is because He is the Most Generous.</w:t>
      </w:r>
      <w:r w:rsidRPr="00D56C78">
        <w:rPr>
          <w:rStyle w:val="libFootnotenumChar"/>
        </w:rPr>
        <w:t>13</w:t>
      </w:r>
    </w:p>
    <w:p w14:paraId="24344FE6" w14:textId="6BD98568" w:rsidR="00766D75" w:rsidRDefault="00766D75" w:rsidP="00DC5E41">
      <w:pPr>
        <w:pStyle w:val="Heading3"/>
      </w:pPr>
      <w:bookmarkStart w:id="185" w:name="_Toc70729532"/>
      <w:r>
        <w:t>Equality In Rights And Duties</w:t>
      </w:r>
      <w:bookmarkEnd w:id="185"/>
    </w:p>
    <w:p w14:paraId="76F71136" w14:textId="77777777" w:rsidR="008C5AE2" w:rsidRDefault="00766D75" w:rsidP="00766D75">
      <w:pPr>
        <w:pStyle w:val="libNormal"/>
      </w:pPr>
      <w:r>
        <w:t>Among the other aspects of equality that Imam Ali (‘a) put into effect was equality in rights and duties. He never exempted the strong from any duty that was made incumbent upon the weak; rather, all citizens were equal before his justice.</w:t>
      </w:r>
    </w:p>
    <w:p w14:paraId="1C7FA191" w14:textId="2E18580F" w:rsidR="00766D75" w:rsidRDefault="00766D75" w:rsidP="00DC5E41">
      <w:pPr>
        <w:pStyle w:val="Heading3"/>
      </w:pPr>
      <w:bookmarkStart w:id="186" w:name="_Toc70729533"/>
      <w:r>
        <w:t>Adopting The Life Styles Of The Poor</w:t>
      </w:r>
      <w:bookmarkEnd w:id="186"/>
    </w:p>
    <w:p w14:paraId="0F84582A" w14:textId="77777777" w:rsidR="008C5AE2" w:rsidRDefault="00766D75" w:rsidP="00766D75">
      <w:pPr>
        <w:pStyle w:val="libNormal"/>
      </w:pPr>
      <w:r>
        <w:t>Another political program that Imam Ali (‘a) practiced was his adopting a style of life that was equal to the styles of the poor and the weak among his subjects. He therefore shared them in harsh living and in vicissitudes of time.</w:t>
      </w:r>
    </w:p>
    <w:p w14:paraId="4DE6A481" w14:textId="77777777" w:rsidR="008C5AE2" w:rsidRDefault="00766D75" w:rsidP="00766D75">
      <w:pPr>
        <w:pStyle w:val="libNormal"/>
      </w:pPr>
      <w:r>
        <w:t>Expressing this program, Imam Ali (‘a) says,</w:t>
      </w:r>
    </w:p>
    <w:p w14:paraId="0A4A3FE5" w14:textId="77777777" w:rsidR="008C5AE2" w:rsidRDefault="00766D75" w:rsidP="00766D75">
      <w:pPr>
        <w:pStyle w:val="libNormal"/>
      </w:pPr>
      <w:r>
        <w:t xml:space="preserve">Shall I be content with being called Amir Al-Mu'minin (The Leader of the Believers), although I do not share with the people the hardships of the world? Or shall I be an example for them in the distresses of life? I have not been created to keep myself busy in eating good foods like the tied animal whose only worry is his fodder or like a loose animal whose activity is to swallow. It fills its belly with its feed and forgets the purpose behind it. Shall I be left uncontrolled to pasture freely, or draw the rope of misguidance or roam aimlessly in the paths of bewilderment? </w:t>
      </w:r>
      <w:r w:rsidRPr="00D56C78">
        <w:rPr>
          <w:rStyle w:val="libFootnotenumChar"/>
        </w:rPr>
        <w:t>14</w:t>
      </w:r>
    </w:p>
    <w:p w14:paraId="1996C901" w14:textId="2441C5B4" w:rsidR="00766D75" w:rsidRDefault="00766D75" w:rsidP="00DC5E41">
      <w:pPr>
        <w:pStyle w:val="Heading3"/>
      </w:pPr>
      <w:bookmarkStart w:id="187" w:name="_Toc70729534"/>
      <w:r>
        <w:t>Cancellation Of The Habit Of Taking Pride In The Ancestors</w:t>
      </w:r>
      <w:bookmarkEnd w:id="187"/>
    </w:p>
    <w:p w14:paraId="59DB313A" w14:textId="77777777" w:rsidR="008C5AE2" w:rsidRDefault="00766D75" w:rsidP="00766D75">
      <w:pPr>
        <w:pStyle w:val="libNormal"/>
      </w:pPr>
      <w:r>
        <w:t>Imam Ali (‘a) cancelled out one of the loathsome habits that the Arab people used to do; namely, taking pride in the ancestors, mutual boasting, and vying in the multiplication of wealth and sons.</w:t>
      </w:r>
      <w:r w:rsidRPr="00D56C78">
        <w:rPr>
          <w:rStyle w:val="libFootnotenumChar"/>
        </w:rPr>
        <w:t>15</w:t>
      </w:r>
    </w:p>
    <w:p w14:paraId="138BD9E8" w14:textId="77777777" w:rsidR="008C5AE2" w:rsidRDefault="00766D75" w:rsidP="00766D75">
      <w:pPr>
        <w:pStyle w:val="libNormal"/>
      </w:pPr>
      <w:r>
        <w:t>He (‘a) thus taught them that vying must be in good action and the favors that one does to his homeland and society so as to contribute to the development of the intellectual and social aspects of life. Any other vying is in fact worthless and it leads to nothing but mirage.</w:t>
      </w:r>
    </w:p>
    <w:p w14:paraId="11B6569E" w14:textId="48FC5669" w:rsidR="00766D75" w:rsidRDefault="00766D75" w:rsidP="00DC5E41">
      <w:pPr>
        <w:pStyle w:val="Heading3"/>
      </w:pPr>
      <w:bookmarkStart w:id="188" w:name="_Toc70729535"/>
      <w:r>
        <w:t>Forbiddance Of Playing Chess</w:t>
      </w:r>
      <w:bookmarkEnd w:id="188"/>
    </w:p>
    <w:p w14:paraId="06DDB719" w14:textId="77777777" w:rsidR="008C5AE2" w:rsidRDefault="00766D75" w:rsidP="00766D75">
      <w:pPr>
        <w:pStyle w:val="libNormal"/>
      </w:pPr>
      <w:r>
        <w:t>Imam Ali (‘a) also disallowed his officials to play chess in the offices of the government. One day, he passed by some people who were engaged in playing chess. He, quoting this holy verse, said to them,</w:t>
      </w:r>
    </w:p>
    <w:p w14:paraId="00E93996" w14:textId="77777777" w:rsidR="008C5AE2" w:rsidRDefault="00766D75" w:rsidP="00766D75">
      <w:pPr>
        <w:pStyle w:val="libNormal"/>
      </w:pPr>
      <w:r>
        <w:t>‘What are these images to whose worship you cleave. (21:52)’</w:t>
      </w:r>
    </w:p>
    <w:p w14:paraId="1E0ADF0E" w14:textId="77777777" w:rsidR="008C5AE2" w:rsidRDefault="00766D75" w:rsidP="00766D75">
      <w:pPr>
        <w:pStyle w:val="libNormal"/>
      </w:pPr>
      <w:r>
        <w:t>He then turned over the chessboard.</w:t>
      </w:r>
      <w:r w:rsidRPr="00D56C78">
        <w:rPr>
          <w:rStyle w:val="libFootnotenumChar"/>
        </w:rPr>
        <w:t>16</w:t>
      </w:r>
    </w:p>
    <w:p w14:paraId="6E639C2E" w14:textId="0E52EAEB" w:rsidR="00766D75" w:rsidRDefault="00766D75" w:rsidP="00DC5E41">
      <w:pPr>
        <w:pStyle w:val="Heading3"/>
      </w:pPr>
      <w:bookmarkStart w:id="189" w:name="_Toc70729536"/>
      <w:r>
        <w:t>Forbiddance Of Sitting On The Public Ways</w:t>
      </w:r>
      <w:bookmarkEnd w:id="189"/>
    </w:p>
    <w:p w14:paraId="24F2279E" w14:textId="77777777" w:rsidR="008C5AE2" w:rsidRDefault="00766D75" w:rsidP="00766D75">
      <w:pPr>
        <w:pStyle w:val="libNormal"/>
      </w:pPr>
      <w:r>
        <w:t>Imam Ali (‘a) also forbade the people of Al-Kufah from sitting on the public ways aimlessly, because this act is expected to bring about violation of people’s chastity. However, the people of Al-Kufah talked to him to cancel this decision; therefore, the Imam (‘a) said, ‘I will cancel it if you guarantee commitment to this condition.’</w:t>
      </w:r>
    </w:p>
    <w:p w14:paraId="41AA69DD" w14:textId="77777777" w:rsidR="008C5AE2" w:rsidRDefault="00766D75" w:rsidP="00766D75">
      <w:pPr>
        <w:pStyle w:val="libNormal"/>
      </w:pPr>
      <w:r>
        <w:t>‘What is your condition, Amir Al-Mu'minin?’ they asked.</w:t>
      </w:r>
    </w:p>
    <w:p w14:paraId="02566CC4" w14:textId="77777777" w:rsidR="008C5AE2" w:rsidRDefault="00766D75" w:rsidP="00766D75">
      <w:pPr>
        <w:pStyle w:val="libNormal"/>
      </w:pPr>
      <w:r>
        <w:t>The Imam (‘a) said, ‘You must lower down your sights (against what you are forbidden to look at), respond to the greetings of others, and guide the lost people.’</w:t>
      </w:r>
    </w:p>
    <w:p w14:paraId="71C32316" w14:textId="77777777" w:rsidR="008C5AE2" w:rsidRDefault="00766D75" w:rsidP="00766D75">
      <w:pPr>
        <w:pStyle w:val="libNormal"/>
      </w:pPr>
      <w:r>
        <w:t>The Imam (‘a) left them after they had committed to him that they would abide by his condition.</w:t>
      </w:r>
    </w:p>
    <w:p w14:paraId="0C9CF774" w14:textId="48975C77" w:rsidR="00766D75" w:rsidRDefault="00766D75" w:rsidP="00DC5E41">
      <w:pPr>
        <w:pStyle w:val="Heading3"/>
      </w:pPr>
      <w:bookmarkStart w:id="190" w:name="_Toc70729537"/>
      <w:r>
        <w:t>Prohibition Of Intoxicants</w:t>
      </w:r>
      <w:bookmarkEnd w:id="190"/>
    </w:p>
    <w:p w14:paraId="5A4FD29A" w14:textId="77777777" w:rsidR="008C5AE2" w:rsidRDefault="00766D75" w:rsidP="00766D75">
      <w:pPr>
        <w:pStyle w:val="libNormal"/>
      </w:pPr>
      <w:r>
        <w:t>As for intoxicants, which are the key to all vices, Imam Ali (‘a) adopted all procedures to prevent the circulation of intoxicants among people. He is also reported to have set to fire a whole village in Al-Kufah where intoxicants were sold.</w:t>
      </w:r>
    </w:p>
    <w:p w14:paraId="0A4CE695" w14:textId="6625FC60" w:rsidR="00766D75" w:rsidRDefault="00766D75" w:rsidP="00DC5E41">
      <w:pPr>
        <w:pStyle w:val="Heading3"/>
      </w:pPr>
      <w:bookmarkStart w:id="191" w:name="_Toc70729538"/>
      <w:r>
        <w:t>Establishment Of Detention Centers</w:t>
      </w:r>
      <w:bookmarkEnd w:id="191"/>
    </w:p>
    <w:p w14:paraId="557FD920" w14:textId="77777777" w:rsidR="008C5AE2" w:rsidRDefault="00766D75" w:rsidP="00766D75">
      <w:pPr>
        <w:pStyle w:val="libNormal"/>
      </w:pPr>
      <w:r>
        <w:t>Imam Ali (‘a) is the first to make a detention center, which he called nafi’ (i.e. beneficial). However, the building of this center was not too firm to prevent the detainees from leaving it. The Imam (‘a) therefore destroyed the building and built another one he called nahis.</w:t>
      </w:r>
    </w:p>
    <w:p w14:paraId="7BB18524" w14:textId="434F5515" w:rsidR="00766D75" w:rsidRDefault="00766D75" w:rsidP="00DC5E41">
      <w:pPr>
        <w:pStyle w:val="Heading3"/>
      </w:pPr>
      <w:bookmarkStart w:id="192" w:name="_Toc70729539"/>
      <w:r>
        <w:t>Establishment Of House Of Complaints</w:t>
      </w:r>
      <w:bookmarkEnd w:id="192"/>
    </w:p>
    <w:p w14:paraId="7A87D9CE" w14:textId="77777777" w:rsidR="008C5AE2" w:rsidRDefault="00766D75" w:rsidP="00766D75">
      <w:pPr>
        <w:pStyle w:val="libNormal"/>
      </w:pPr>
      <w:r>
        <w:t>For those who could not present themselves before the ruling authorities in order to make complaints, Imam Ali (‘a) established for them a building that he called bayt Al-masalim (House of Complaints) that he himself used to supervise in order that no one else would reach there and have a look at the people’s complaints. After reading these complaints, Imam Ali (‘a) used to summon the wrong party and give back the wronged people their dues.</w:t>
      </w:r>
    </w:p>
    <w:p w14:paraId="2567832A" w14:textId="24B979F1" w:rsidR="00766D75" w:rsidRDefault="00766D75" w:rsidP="00DC5E41">
      <w:pPr>
        <w:pStyle w:val="Heading3"/>
      </w:pPr>
      <w:bookmarkStart w:id="193" w:name="_Toc70729540"/>
      <w:r>
        <w:t>The Military Police</w:t>
      </w:r>
      <w:bookmarkEnd w:id="193"/>
    </w:p>
    <w:p w14:paraId="627866A7" w14:textId="77777777" w:rsidR="008C5AE2" w:rsidRDefault="00766D75" w:rsidP="00766D75">
      <w:pPr>
        <w:pStyle w:val="libNormal"/>
      </w:pPr>
      <w:r>
        <w:t>Imam Ali (‘a) establish a police system whose mission was to maintain security and to supervise the civil events. Giving the name of Shurtat Al- Khamis to this system, Imam Ali (‘a) chose the best men in faith and religiousness to join this power, such as Habib ibn Musahir and ‘Ifaq ibn Al- Musayh Al-Fazari.</w:t>
      </w:r>
      <w:r w:rsidRPr="00D56C78">
        <w:rPr>
          <w:rStyle w:val="libFootnotenumChar"/>
        </w:rPr>
        <w:t>17</w:t>
      </w:r>
    </w:p>
    <w:p w14:paraId="309C9348" w14:textId="48BBAA13" w:rsidR="00766D75" w:rsidRDefault="00766D75" w:rsidP="00DC5E41">
      <w:pPr>
        <w:pStyle w:val="Heading3"/>
      </w:pPr>
      <w:bookmarkStart w:id="194" w:name="_Toc70729541"/>
      <w:r>
        <w:t>Unseemly Dress</w:t>
      </w:r>
      <w:bookmarkEnd w:id="194"/>
    </w:p>
    <w:p w14:paraId="68A4B89B" w14:textId="77777777" w:rsidR="008C5AE2" w:rsidRDefault="00766D75" w:rsidP="00766D75">
      <w:pPr>
        <w:pStyle w:val="libNormal"/>
      </w:pPr>
      <w:r>
        <w:t>One day, Imam Ali (‘a) saw a man putting unseemly attire that had a long tail. He (‘a) said to him, ‘Shorten this tail. If you do, you will seem to be cleaner, more enduring, and more pious.’</w:t>
      </w:r>
      <w:r w:rsidRPr="00D56C78">
        <w:rPr>
          <w:rStyle w:val="libFootnotenumChar"/>
        </w:rPr>
        <w:t>18</w:t>
      </w:r>
    </w:p>
    <w:p w14:paraId="3B8885F1" w14:textId="40070702" w:rsidR="00766D75" w:rsidRDefault="00766D75" w:rsidP="00DC5E41">
      <w:pPr>
        <w:pStyle w:val="Heading3"/>
      </w:pPr>
      <w:bookmarkStart w:id="195" w:name="_Toc70729542"/>
      <w:r>
        <w:t>A Record For People’s Needs</w:t>
      </w:r>
      <w:bookmarkEnd w:id="195"/>
    </w:p>
    <w:p w14:paraId="6445E671" w14:textId="77777777" w:rsidR="008C5AE2" w:rsidRDefault="00766D75" w:rsidP="00766D75">
      <w:pPr>
        <w:pStyle w:val="libNormal"/>
      </w:pPr>
      <w:r>
        <w:t>Imam Ali (‘a) issued an order of opening a record in which people’s needs should be registered without mentioning their names. In this respect, he (‘a) said,</w:t>
      </w:r>
    </w:p>
    <w:p w14:paraId="53E9B1C3" w14:textId="77777777" w:rsidR="008C5AE2" w:rsidRDefault="00766D75" w:rsidP="00766D75">
      <w:pPr>
        <w:pStyle w:val="libNormal"/>
      </w:pPr>
      <w:r>
        <w:t>Whoever of you needs something, may provide it before me in a concealed document so that you will be avoided exposing yourselves to beggary.</w:t>
      </w:r>
      <w:r w:rsidRPr="00D56C78">
        <w:rPr>
          <w:rStyle w:val="libFootnotenumChar"/>
        </w:rPr>
        <w:t>19</w:t>
      </w:r>
    </w:p>
    <w:p w14:paraId="53EE247E" w14:textId="68A66E7D" w:rsidR="00766D75" w:rsidRDefault="00766D75" w:rsidP="00DC5E41">
      <w:pPr>
        <w:pStyle w:val="Heading3"/>
      </w:pPr>
      <w:bookmarkStart w:id="196" w:name="_Toc70729543"/>
      <w:r>
        <w:t>The Police Commissioner-In-Chief</w:t>
      </w:r>
      <w:bookmarkEnd w:id="196"/>
    </w:p>
    <w:p w14:paraId="3221BDED" w14:textId="77777777" w:rsidR="008C5AE2" w:rsidRDefault="00766D75" w:rsidP="00766D75">
      <w:pPr>
        <w:pStyle w:val="libNormal"/>
      </w:pPr>
      <w:r>
        <w:t>Ma’qil ibn Qays Al-Riyahi, one of the most virtuous personalities of his time, was appointed by Imam Ali (‘a) as the police commissioner-in-chief.</w:t>
      </w:r>
    </w:p>
    <w:p w14:paraId="7444943A" w14:textId="47556573" w:rsidR="00766D75" w:rsidRDefault="00766D75" w:rsidP="00DC5E41">
      <w:pPr>
        <w:pStyle w:val="Heading3"/>
      </w:pPr>
      <w:bookmarkStart w:id="197" w:name="_Toc70729544"/>
      <w:r>
        <w:t>The Clerk</w:t>
      </w:r>
      <w:bookmarkEnd w:id="197"/>
    </w:p>
    <w:p w14:paraId="6FF6299C" w14:textId="77777777" w:rsidR="008C5AE2" w:rsidRDefault="00766D75" w:rsidP="00766D75">
      <w:pPr>
        <w:pStyle w:val="libNormal"/>
      </w:pPr>
      <w:r>
        <w:t>Sa’id ibn Nimran, the chief of the Hamdan tribe,</w:t>
      </w:r>
      <w:r w:rsidRPr="00D56C78">
        <w:rPr>
          <w:rStyle w:val="libFootnotenumChar"/>
        </w:rPr>
        <w:t>20</w:t>
      </w:r>
      <w:r>
        <w:t xml:space="preserve"> was appointed by Imam Ali (‘a) as his clerk.</w:t>
      </w:r>
    </w:p>
    <w:p w14:paraId="16AF70E4" w14:textId="77777777" w:rsidR="008C5AE2" w:rsidRDefault="00766D75" w:rsidP="00766D75">
      <w:pPr>
        <w:pStyle w:val="libNormal"/>
      </w:pPr>
      <w:r>
        <w:t>Imam Ali (‘a) is reported to have directed his scribes to write in small and closely written script without leaving much space between letters and words [to save stationery] and not to eulogize him.</w:t>
      </w:r>
      <w:r w:rsidRPr="00D56C78">
        <w:rPr>
          <w:rStyle w:val="libFootnotenumChar"/>
        </w:rPr>
        <w:t>21</w:t>
      </w:r>
    </w:p>
    <w:p w14:paraId="164B3D04" w14:textId="51A7352A" w:rsidR="00766D75" w:rsidRDefault="00766D75" w:rsidP="00DC5E41">
      <w:pPr>
        <w:pStyle w:val="Heading3"/>
      </w:pPr>
      <w:bookmarkStart w:id="198" w:name="_Toc70729545"/>
      <w:r>
        <w:t>Frankness And Honesty</w:t>
      </w:r>
      <w:bookmarkEnd w:id="198"/>
    </w:p>
    <w:p w14:paraId="552EBBC2" w14:textId="77777777" w:rsidR="008C5AE2" w:rsidRDefault="00766D75" w:rsidP="00766D75">
      <w:pPr>
        <w:pStyle w:val="libNormal"/>
      </w:pPr>
      <w:r>
        <w:t>One of the most prominent features of Imam Ali’s policy was that he abode by frankness and honesty in all of the aspects of his life. He never played a trick on anybody, never equivocate, and never flattered anybody at the expense of his religious morals; rather, he followed the same course of his brother and cousin; namely the Holy Prophet (S). Had Imam Ali (‘a) used the political traditions that were circulative in his time, caliphate would not have reached ‘Uthman ibn ‘Affan.</w:t>
      </w:r>
    </w:p>
    <w:p w14:paraId="19B3DD3F" w14:textId="77777777" w:rsidR="008C5AE2" w:rsidRDefault="00766D75" w:rsidP="00766D75">
      <w:pPr>
        <w:pStyle w:val="libNormal"/>
      </w:pPr>
      <w:r>
        <w:t>When Abd Al-Rahman ibn ‘Awf insisted on the Imam (‘a) to pay homage to him on condition that he would follow the policy of Abu-Bakr and ‘Umar, the Imam (‘a) refused and insisted that he would follow the policy inferred from the Holy Quran and Sunnah.</w:t>
      </w:r>
    </w:p>
    <w:p w14:paraId="189446CD" w14:textId="77777777" w:rsidR="008C5AE2" w:rsidRDefault="00766D75" w:rsidP="00766D75">
      <w:pPr>
        <w:pStyle w:val="libNormal"/>
      </w:pPr>
      <w:r>
        <w:t>Imam Ali’s conscience would never cheat or try to deceive in order to come to power; rather, he had forsaken power and refused all its seductive effects. Very often, he used to express the pains he had to encounter because of the rivalry of the people of Quraysh. He used to say,</w:t>
      </w:r>
    </w:p>
    <w:p w14:paraId="6DBDA53C" w14:textId="77777777" w:rsidR="008C5AE2" w:rsidRDefault="00766D75" w:rsidP="00766D75">
      <w:pPr>
        <w:pStyle w:val="libNormal"/>
      </w:pPr>
      <w:r>
        <w:t>Alas! They are playing tricks on me although they know for sure that I have full acquaintance with their tricks. I have already anticipated their tricks. However, I know for sure that trickery and deception lead to Hellfire. Therefore, I stand their trickeries and I never do what they do.</w:t>
      </w:r>
      <w:r w:rsidRPr="00D56C78">
        <w:rPr>
          <w:rStyle w:val="libFootnotenumChar"/>
        </w:rPr>
        <w:t>22</w:t>
      </w:r>
    </w:p>
    <w:p w14:paraId="7B9E39F4" w14:textId="77777777" w:rsidR="008C5AE2" w:rsidRDefault="00766D75" w:rsidP="00766D75">
      <w:pPr>
        <w:pStyle w:val="libNormal"/>
      </w:pPr>
      <w:r>
        <w:t>Answering those who claimed that the Imam (‘a) lacked familiarity with the management of the political affairs, while Mu’awiyah was experienced in this field, Imam Ali (‘a) said,</w:t>
      </w:r>
    </w:p>
    <w:p w14:paraId="3CA4EF63" w14:textId="77777777" w:rsidR="008C5AE2" w:rsidRDefault="00766D75" w:rsidP="00766D75">
      <w:pPr>
        <w:pStyle w:val="libNormal"/>
      </w:pPr>
      <w:r>
        <w:t>By Allah, Mu’awiyah is not more cunning than I am, but he deceives and commits evil deeds. Had I not been hateful of deceit, I would have been the most cunning of all men. But (the fact is that) every deceit is a sin and every sin is disobedience (of Allah), and every deceitful person will have a banner by which he will be recognized on the Judgment Day. By Allah, I cannot be made forgetful by strategy, nor can I be overpowered by hardships.</w:t>
      </w:r>
      <w:r w:rsidRPr="00D56C78">
        <w:rPr>
          <w:rStyle w:val="libFootnotenumChar"/>
        </w:rPr>
        <w:t>23</w:t>
      </w:r>
    </w:p>
    <w:p w14:paraId="438014E3" w14:textId="77777777" w:rsidR="008C5AE2" w:rsidRDefault="00766D75" w:rsidP="00766D75">
      <w:pPr>
        <w:pStyle w:val="libNormal"/>
      </w:pPr>
      <w:r>
        <w:t>On another occasion, Imam Ali (‘a) condemned those people who do not refrain from using any means, be it legal or not, to come to power and then claim these acts to be a sort of cunning. The Imam (‘a) thus says about them,</w:t>
      </w:r>
    </w:p>
    <w:p w14:paraId="67B7DAEA" w14:textId="77777777" w:rsidR="008C5AE2" w:rsidRDefault="00766D75" w:rsidP="00766D75">
      <w:pPr>
        <w:pStyle w:val="libNormal"/>
      </w:pPr>
      <w:r>
        <w:t>O people! Surely, fulfillment of pledge is the twin of truth. I do not know a better shield (against the assaults of sin) than it. One who realizes the reality of return (to the next world) never betrays. We are in a period when most of the people regard betrayal as wisdom. In these days, the ignorant people call it excellence of cunning.</w:t>
      </w:r>
    </w:p>
    <w:p w14:paraId="6D6BF6A9" w14:textId="77777777" w:rsidR="008C5AE2" w:rsidRDefault="00766D75" w:rsidP="00766D75">
      <w:pPr>
        <w:pStyle w:val="libNormal"/>
      </w:pPr>
      <w:r>
        <w:t>What is the matter with them? Allah may destroy them. One who has been through thick and thin of life finds the excuses to be preventing him from orders and prohibitions of Allah but he disregards them despite capability (to succumb to them and follows the commands of Allah), while one who has no restraints of religion seizes the opportunity (and accepts the excuses for not following the commands of Allah).</w:t>
      </w:r>
      <w:r w:rsidRPr="00D56C78">
        <w:rPr>
          <w:rStyle w:val="libFootnotenumChar"/>
        </w:rPr>
        <w:t>24</w:t>
      </w:r>
    </w:p>
    <w:p w14:paraId="29CFDFCE" w14:textId="13563640" w:rsidR="00766D75" w:rsidRDefault="00766D75" w:rsidP="00DC5E41">
      <w:pPr>
        <w:pStyle w:val="Heading3"/>
      </w:pPr>
      <w:bookmarkStart w:id="199" w:name="_Toc70729546"/>
      <w:r>
        <w:t>Cancellation Of Popular Festivals</w:t>
      </w:r>
      <w:bookmarkEnd w:id="199"/>
    </w:p>
    <w:p w14:paraId="4E4E8893" w14:textId="77777777" w:rsidR="008C5AE2" w:rsidRDefault="00766D75" w:rsidP="00766D75">
      <w:pPr>
        <w:pStyle w:val="libNormal"/>
      </w:pPr>
      <w:r>
        <w:t>Imam Ali (‘a) did not pay any attention to the popular festivals. One day, when he was on his journey back from Al-Basrah immediately after the cessation of the Battle of the Camel, he passed by the city of Al-Mada'in whose people came out congregationally to receive him with the women’s shrills and the men’s trilling cries of joy.</w:t>
      </w:r>
    </w:p>
    <w:p w14:paraId="152C9F2F" w14:textId="77777777" w:rsidR="008C5AE2" w:rsidRDefault="00766D75" w:rsidP="00766D75">
      <w:pPr>
        <w:pStyle w:val="libNormal"/>
      </w:pPr>
      <w:r>
        <w:t>Surprised by such behaviors, Imam Ali (‘a) asked about this festival. They said, ‘We usually receive our kings with such festivals.’ The Imam (‘a) answered, ‘I am not a king; rather, I am just like any one of you. My duty is to establish truth and justice among you.’ The Imam (‘a) did not leave that place before these crowds had separated.</w:t>
      </w:r>
    </w:p>
    <w:p w14:paraId="394CC737" w14:textId="35DA5CF3" w:rsidR="00766D75" w:rsidRDefault="00766D75" w:rsidP="00DC5E41">
      <w:pPr>
        <w:pStyle w:val="Heading3"/>
      </w:pPr>
      <w:bookmarkStart w:id="200" w:name="_Toc70729547"/>
      <w:r>
        <w:t>Imam Ali Executes The Religious Punishment On A Loyal Poet</w:t>
      </w:r>
      <w:bookmarkEnd w:id="200"/>
    </w:p>
    <w:p w14:paraId="16297F24" w14:textId="77777777" w:rsidR="008C5AE2" w:rsidRDefault="00766D75" w:rsidP="00766D75">
      <w:pPr>
        <w:pStyle w:val="libNormal"/>
      </w:pPr>
      <w:r>
        <w:t>Al-Najashi was a talented poet who used to praise Imam Ali (‘a), since poets in these ages were the spokesmen of the community and the one and only mass medium. One day, this poet was seduced by a licentious man to drink wine in the month of Ramadan, while all Muslims were observing the obligatory fasting.</w:t>
      </w:r>
    </w:p>
    <w:p w14:paraId="6D70E7AA" w14:textId="77777777" w:rsidR="008C5AE2" w:rsidRDefault="00766D75" w:rsidP="00766D75">
      <w:pPr>
        <w:pStyle w:val="libNormal"/>
      </w:pPr>
      <w:r>
        <w:t>When these two men became drunk, they vied in boasting with one another and their voices became so loud that a neighbor could hear them and recognize the situation. He therefore ran towards Imam Ali (‘a) and informed against them. The Imam (‘a) sent his police to arrest them; so, Al-Najashi was arrested while the other man could escape.</w:t>
      </w:r>
    </w:p>
    <w:p w14:paraId="4ED9488C" w14:textId="77777777" w:rsidR="008C5AE2" w:rsidRDefault="00766D75" w:rsidP="00766D75">
      <w:pPr>
        <w:pStyle w:val="libNormal"/>
      </w:pPr>
      <w:r>
        <w:t>When he was presented before Imam Ali (‘a), the Imam said to him in a strict language, ‘Woe to you! We are observing fasting while you are not!’</w:t>
      </w:r>
    </w:p>
    <w:p w14:paraId="04D6A5C9" w14:textId="77777777" w:rsidR="008C5AE2" w:rsidRDefault="00766D75" w:rsidP="00766D75">
      <w:pPr>
        <w:pStyle w:val="libNormal"/>
      </w:pPr>
      <w:r>
        <w:t>Hence, the Imam (‘a), executing the religious punishment on this man, ordered him to be lashed eighty lashes. The Imam (‘a) then ordered that twenty more lashes should be added.</w:t>
      </w:r>
    </w:p>
    <w:p w14:paraId="314FFD8B" w14:textId="77777777" w:rsidR="008C5AE2" w:rsidRDefault="00766D75" w:rsidP="00766D75">
      <w:pPr>
        <w:pStyle w:val="libNormal"/>
      </w:pPr>
      <w:r>
        <w:t>Al-Najashi asked about the reason, and the Imam (‘a) said, ‘These twenty lashes are for your challenge of Almighty Allah in the month of Ramasan.’</w:t>
      </w:r>
    </w:p>
    <w:p w14:paraId="7D7BBE86" w14:textId="77777777" w:rsidR="008C5AE2" w:rsidRDefault="00766D75" w:rsidP="00766D75">
      <w:pPr>
        <w:pStyle w:val="libNormal"/>
      </w:pPr>
      <w:r>
        <w:t>The Imam (‘a) then attired Al-Najashi with a short trousers and demonstrated him before people as a sign of humiliation so that he would not do it again, although this man had many times praised Imam Ali (‘a) in his poetry.</w:t>
      </w:r>
      <w:r w:rsidRPr="00D56C78">
        <w:rPr>
          <w:rStyle w:val="libFootnotenumChar"/>
        </w:rPr>
        <w:t>25</w:t>
      </w:r>
    </w:p>
    <w:p w14:paraId="7138428E" w14:textId="64BE8EDE" w:rsidR="00766D75" w:rsidRDefault="00766D75" w:rsidP="00DC5E41">
      <w:pPr>
        <w:pStyle w:val="Heading3"/>
      </w:pPr>
      <w:bookmarkStart w:id="201" w:name="_Toc70729548"/>
      <w:r>
        <w:t>The Imam Is Just Like The Feeble People</w:t>
      </w:r>
      <w:bookmarkEnd w:id="201"/>
    </w:p>
    <w:p w14:paraId="0353F95F" w14:textId="77777777" w:rsidR="008C5AE2" w:rsidRDefault="00766D75" w:rsidP="00766D75">
      <w:pPr>
        <w:pStyle w:val="libNormal"/>
      </w:pPr>
      <w:r>
        <w:t>According to the philosophy of Imam Ali (‘a), a ruler must imitate the most feeble people of his subjects in food, dress, and house. He (‘a) is thus reported to have said,</w:t>
      </w:r>
    </w:p>
    <w:p w14:paraId="5641AF32" w14:textId="77777777" w:rsidR="008C5AE2" w:rsidRDefault="00766D75" w:rsidP="00766D75">
      <w:pPr>
        <w:pStyle w:val="libNormal"/>
      </w:pPr>
      <w:r>
        <w:t>Verily, as Allah the All-exalted has made me the leader of His creatures, He imposed upon me constriction in my personal affairs, my food, my drink, and my dress just like the feeble people, so that the poor will pattern after my poverty and the rich will not be made despotic due to his richness.</w:t>
      </w:r>
      <w:r w:rsidRPr="00D56C78">
        <w:rPr>
          <w:rStyle w:val="libFootnotenumChar"/>
        </w:rPr>
        <w:t>26</w:t>
      </w:r>
    </w:p>
    <w:p w14:paraId="40CD4572" w14:textId="77777777" w:rsidR="008C5AE2" w:rsidRDefault="00766D75" w:rsidP="00766D75">
      <w:pPr>
        <w:pStyle w:val="libNormal"/>
      </w:pPr>
      <w:r>
        <w:t>In the same connection, Imam Ali (‘a) is reported to have said,</w:t>
      </w:r>
    </w:p>
    <w:p w14:paraId="50BA3632" w14:textId="77777777" w:rsidR="008C5AE2" w:rsidRDefault="00766D75" w:rsidP="00766D75">
      <w:pPr>
        <w:pStyle w:val="libNormal"/>
      </w:pPr>
      <w:r>
        <w:t>Certainly, Allah the Sublime has made it obligatory on true leaders that they should maintain themselves at the level of low people so that the poor do not cry over their poverty.</w:t>
      </w:r>
      <w:r w:rsidRPr="00D56C78">
        <w:rPr>
          <w:rStyle w:val="libFootnotenumChar"/>
        </w:rPr>
        <w:t>27</w:t>
      </w:r>
    </w:p>
    <w:p w14:paraId="1D6DCC35" w14:textId="77777777" w:rsidR="008C5AE2" w:rsidRDefault="00766D75" w:rsidP="00766D75">
      <w:pPr>
        <w:pStyle w:val="libNormal"/>
      </w:pPr>
      <w:r>
        <w:t>In the view of Imam Ali (‘a), a ruler is no more than a caretaker whose responsibility is to drive people to decency, supply them with their needs, reform their affairs, and guide them to the straightest path.</w:t>
      </w:r>
    </w:p>
    <w:p w14:paraId="5FD94BC5" w14:textId="12BDFBB3" w:rsidR="00766D75" w:rsidRDefault="00766D75" w:rsidP="00DC5E41">
      <w:pPr>
        <w:pStyle w:val="Heading3"/>
      </w:pPr>
      <w:bookmarkStart w:id="202" w:name="_Toc70729549"/>
      <w:r>
        <w:t>Method Of Conversing With The Imam</w:t>
      </w:r>
      <w:bookmarkEnd w:id="202"/>
    </w:p>
    <w:p w14:paraId="658EA107" w14:textId="77777777" w:rsidR="008C5AE2" w:rsidRDefault="00766D75" w:rsidP="00766D75">
      <w:pPr>
        <w:pStyle w:val="libNormal"/>
      </w:pPr>
      <w:r>
        <w:t>In one of his speeches to his companions, Imam Ali (‘a), teaching them how to speak with him, said,</w:t>
      </w:r>
    </w:p>
    <w:p w14:paraId="2BEB4CD2" w14:textId="77777777" w:rsidR="008C5AE2" w:rsidRDefault="00766D75" w:rsidP="00766D75">
      <w:pPr>
        <w:pStyle w:val="libNormal"/>
      </w:pPr>
      <w:r>
        <w:t>Do not address me in the manner despots are addressed. Do not evade me as the people of passion are (to be) evaded, do not meet me with flattery and do not think that I shall take it ill if a true thing is said to me, because the person who feels disgusted when truth is said to him or a just matter is placed before him would find it more difficult to act upon them.</w:t>
      </w:r>
    </w:p>
    <w:p w14:paraId="749700A4" w14:textId="77777777" w:rsidR="008C5AE2" w:rsidRDefault="00766D75" w:rsidP="00766D75">
      <w:pPr>
        <w:pStyle w:val="libNormal"/>
      </w:pPr>
      <w:r>
        <w:t>Therefore, do not abstain from saying a truth or pointing out a matter of justice because I do not regard myself above erring. I do not escape erring in my actions but that Allah helps me (in avoiding errors) in matters in which He is more powerful than I.</w:t>
      </w:r>
    </w:p>
    <w:p w14:paraId="0FFBBF60" w14:textId="77777777" w:rsidR="008C5AE2" w:rsidRDefault="00766D75" w:rsidP="00766D75">
      <w:pPr>
        <w:pStyle w:val="libNormal"/>
      </w:pPr>
      <w:r>
        <w:t>Certainly, I and you are slaves owned by Allah, other than Whom there is no Lord except Him. He owns our selves, which we do not own. He took us from where we were towards what means prosperity to us. He altered our straying into guidance and gave us intelligence after blindness.</w:t>
      </w:r>
      <w:r w:rsidRPr="00D56C78">
        <w:rPr>
          <w:rStyle w:val="libFootnotenumChar"/>
        </w:rPr>
        <w:t>28</w:t>
      </w:r>
    </w:p>
    <w:p w14:paraId="6190F27F" w14:textId="77777777" w:rsidR="008C5AE2" w:rsidRDefault="00766D75" w:rsidP="00766D75">
      <w:pPr>
        <w:pStyle w:val="libNormal"/>
      </w:pPr>
      <w:r>
        <w:t>These words overflow with the most supreme pictures of justice and virtue. The following are examples of the teachings mentioned in these words of Imam Ali (‘a):</w:t>
      </w:r>
    </w:p>
    <w:p w14:paraId="5FD842A2" w14:textId="77777777" w:rsidR="008C5AE2" w:rsidRDefault="00766D75" w:rsidP="00766D75">
      <w:pPr>
        <w:pStyle w:val="libNormal"/>
      </w:pPr>
      <w:r>
        <w:t>1. The Imam (‘a) instructed people not to project great titles and stately descriptions on the ruler, since such words are said to the tyrants and the adorers of rule and authority.</w:t>
      </w:r>
    </w:p>
    <w:p w14:paraId="240ED146" w14:textId="77777777" w:rsidR="008C5AE2" w:rsidRDefault="00766D75" w:rsidP="00766D75">
      <w:pPr>
        <w:pStyle w:val="libNormal"/>
      </w:pPr>
      <w:r>
        <w:t>2. He (‘a) instructed that people should not associate with their rulers by means of flattery and courtesy; rather, they should speak frankly and provide advices to the rulers, because flattery is a sort of social hypocrisy.</w:t>
      </w:r>
    </w:p>
    <w:p w14:paraId="155FDFCA" w14:textId="77777777" w:rsidR="008C5AE2" w:rsidRDefault="00766D75" w:rsidP="00766D75">
      <w:pPr>
        <w:pStyle w:val="libNormal"/>
      </w:pPr>
      <w:r>
        <w:t>3. He (‘a) confirmed that people should not believe that their leaders hate listening to the truth and complying with justice.</w:t>
      </w:r>
    </w:p>
    <w:p w14:paraId="4C1591FF" w14:textId="77777777" w:rsidR="008C5AE2" w:rsidRDefault="00766D75" w:rsidP="00766D75">
      <w:pPr>
        <w:pStyle w:val="libNormal"/>
      </w:pPr>
      <w:r>
        <w:t>4. He (‘a) directed people to convey to their rulers only the issues that achieve public interest.</w:t>
      </w:r>
    </w:p>
    <w:p w14:paraId="6BF6013C" w14:textId="77777777" w:rsidR="008C5AE2" w:rsidRDefault="00766D75" w:rsidP="00766D75">
      <w:pPr>
        <w:pStyle w:val="libNormal"/>
      </w:pPr>
      <w:r>
        <w:t>5. He (‘a) encouraged people to pronounce loudly the truth and to face the ruling authorities in order to force them to carry out their duties and responsibilities completely.</w:t>
      </w:r>
    </w:p>
    <w:p w14:paraId="575CE3D9" w14:textId="77777777" w:rsidR="008C5AE2" w:rsidRDefault="00766D75" w:rsidP="00766D75">
      <w:pPr>
        <w:pStyle w:val="libNormal"/>
      </w:pPr>
      <w:r>
        <w:t>These are a few, yet important, points inferred from the previous speech of Imam Ali (‘a), the pioneer of human thought and the founder of the human rights.</w:t>
      </w:r>
    </w:p>
    <w:p w14:paraId="3F5AF65B" w14:textId="579A5933" w:rsidR="00766D75" w:rsidRDefault="00766D75" w:rsidP="00DC5E41">
      <w:pPr>
        <w:pStyle w:val="Heading3"/>
      </w:pPr>
      <w:bookmarkStart w:id="203" w:name="_Toc70729550"/>
      <w:r>
        <w:t>Imam Ali’s Financial Policy</w:t>
      </w:r>
      <w:bookmarkEnd w:id="203"/>
    </w:p>
    <w:p w14:paraId="4367E7A0" w14:textId="77777777" w:rsidR="008C5AE2" w:rsidRDefault="00766D75" w:rsidP="00766D75">
      <w:pPr>
        <w:pStyle w:val="libNormal"/>
      </w:pPr>
      <w:r>
        <w:t>Unlike all other rulers, Imam Ali (‘a) had his own program of distributing the public funds. He believed that these funds belonged to Almighty Allah and to the Muslims equally; therefore, they must be spent in fields that develop their livelihoods and save them from misery and destitution. Not only were Muslims given from these funds but also non-Muslims had shares, according to Imam Ali’s financial plan, because he took into more consideration citizenship than religion.</w:t>
      </w:r>
    </w:p>
    <w:p w14:paraId="6920C59E" w14:textId="77777777" w:rsidR="008C5AE2" w:rsidRDefault="00766D75" w:rsidP="00766D75">
      <w:pPr>
        <w:pStyle w:val="libNormal"/>
      </w:pPr>
      <w:r>
        <w:t>In the view of Imam Ali (‘a), penury was a social devastating calamity that must be eliminated through all means possible. He (‘a) is thus reported to have said,</w:t>
      </w:r>
    </w:p>
    <w:p w14:paraId="1D4B2E69" w14:textId="77777777" w:rsidR="008C5AE2" w:rsidRDefault="00766D75" w:rsidP="00766D75">
      <w:pPr>
        <w:pStyle w:val="libNormal"/>
      </w:pPr>
      <w:r>
        <w:t>Had poverty been a man, I would certainly have killed him.</w:t>
      </w:r>
    </w:p>
    <w:p w14:paraId="2D326556" w14:textId="294A2A72" w:rsidR="00766D75" w:rsidRDefault="00766D75" w:rsidP="00DC5E41">
      <w:pPr>
        <w:pStyle w:val="Heading3"/>
      </w:pPr>
      <w:bookmarkStart w:id="204" w:name="_Toc70729551"/>
      <w:r>
        <w:t>Distribution Of Funds</w:t>
      </w:r>
      <w:bookmarkEnd w:id="204"/>
    </w:p>
    <w:p w14:paraId="7F467E0F" w14:textId="77777777" w:rsidR="008C5AE2" w:rsidRDefault="00766D75" w:rsidP="00766D75">
      <w:pPr>
        <w:pStyle w:val="libNormal"/>
      </w:pPr>
      <w:r>
        <w:t>In the field of distributing the public funds, Imam Ali (‘a) followed the course of immediate distribution. Hence, as soon as funds entered the public treasury after they had been collected as obligatory taxes, the Imam (‘a) would hurry to distribute them equally among the beneficiaries and to spend them in the fields of constructing lands and reformation of irrigation.</w:t>
      </w:r>
    </w:p>
    <w:p w14:paraId="3048B3E5" w14:textId="77777777" w:rsidR="008C5AE2" w:rsidRDefault="00766D75" w:rsidP="00766D75">
      <w:pPr>
        <w:pStyle w:val="libNormal"/>
      </w:pPr>
      <w:r>
        <w:t>Historicists state that Ibn Al-Nabbah, the treasurer, once came to Imam Ali (‘a) and said, ‘O Amir Al-Mu'minin! The public treasury is now full of yellow (i.e. golden) and white (i.e. silver) units.’ The Imam (‘a) astoundingly said, ‘Allah is the Most Great!’ Leaning on Ibn Al-Nabbah, the Imam (‘a) hurried to the public treasury house. There, he cited this poetic verse as example to express his own feelings:</w:t>
      </w:r>
    </w:p>
    <w:p w14:paraId="1A6CF582" w14:textId="77777777" w:rsidR="008C5AE2" w:rsidRDefault="00766D75" w:rsidP="00766D75">
      <w:pPr>
        <w:pStyle w:val="libNormal"/>
      </w:pPr>
      <w:r>
        <w:t>This is my yield and the best of it is still in it. Every yielder will have his hand able to reach his mouth.</w:t>
      </w:r>
      <w:r w:rsidRPr="00D56C78">
        <w:rPr>
          <w:rStyle w:val="libFootnotenumChar"/>
        </w:rPr>
        <w:t>29</w:t>
      </w:r>
    </w:p>
    <w:p w14:paraId="39F70898" w14:textId="77777777" w:rsidR="008C5AE2" w:rsidRDefault="00766D75" w:rsidP="00766D75">
      <w:pPr>
        <w:pStyle w:val="libNormal"/>
      </w:pPr>
      <w:r>
        <w:t xml:space="preserve">The Imam (‘a) then ordered the seven divisions of the army from people of Al- Kufah </w:t>
      </w:r>
      <w:r w:rsidRPr="00D56C78">
        <w:rPr>
          <w:rStyle w:val="libFootnotenumChar"/>
        </w:rPr>
        <w:t>30</w:t>
      </w:r>
      <w:r>
        <w:t xml:space="preserve"> to be there in an instant. When they were present, the Imam (‘a) starting distributing these units among them while repeating these words:</w:t>
      </w:r>
    </w:p>
    <w:p w14:paraId="1DA9CBC7" w14:textId="77777777" w:rsidR="008C5AE2" w:rsidRDefault="00766D75" w:rsidP="00766D75">
      <w:pPr>
        <w:pStyle w:val="libNormal"/>
      </w:pPr>
      <w:r>
        <w:t>O yellow (coins)! O white (coins)! Deceive someone else!</w:t>
      </w:r>
    </w:p>
    <w:p w14:paraId="65CEB11D" w14:textId="77777777" w:rsidR="008C5AE2" w:rsidRDefault="00766D75" w:rsidP="00766D75">
      <w:pPr>
        <w:pStyle w:val="libNormal"/>
      </w:pPr>
      <w:r>
        <w:t>Thus, no single unit remained in the public treasury.</w:t>
      </w:r>
    </w:p>
    <w:p w14:paraId="09E10275" w14:textId="15FB53E8" w:rsidR="00766D75" w:rsidRDefault="00766D75" w:rsidP="00766D75">
      <w:pPr>
        <w:pStyle w:val="libNormal"/>
      </w:pPr>
      <w:r>
        <w:t>He (‘a) then ordered the house of the public treasury to be swept and cleaned.</w:t>
      </w:r>
    </w:p>
    <w:p w14:paraId="1665C469" w14:textId="77777777" w:rsidR="008C5AE2" w:rsidRDefault="00766D75" w:rsidP="00766D75">
      <w:pPr>
        <w:pStyle w:val="libNormal"/>
      </w:pPr>
      <w:r>
        <w:t>He then offered a two-unit prayer there.</w:t>
      </w:r>
      <w:r w:rsidRPr="00D56C78">
        <w:rPr>
          <w:rStyle w:val="libFootnotenumChar"/>
        </w:rPr>
        <w:t>31</w:t>
      </w:r>
    </w:p>
    <w:p w14:paraId="2112167D" w14:textId="77777777" w:rsidR="008C5AE2" w:rsidRDefault="00766D75" w:rsidP="00766D75">
      <w:pPr>
        <w:pStyle w:val="libNormal"/>
      </w:pPr>
      <w:r>
        <w:t>On another occasion, after Imam Ali (‘a) had distributed the entire quantity of money that came to him, only a loaf of bread remained. He then divided it into seven parts and gave these parts to the people.</w:t>
      </w:r>
    </w:p>
    <w:p w14:paraId="5BA40F08" w14:textId="77777777" w:rsidR="008C5AE2" w:rsidRDefault="00766D75" w:rsidP="00766D75">
      <w:pPr>
        <w:pStyle w:val="libNormal"/>
      </w:pPr>
      <w:r>
        <w:t>On another occasion, some skins of honey came to the public treasury; so, the Imam (‘a) distributed them among the beneficiaries. After that, he gathered the orphans and fed them with the leftover of that honey.</w:t>
      </w:r>
    </w:p>
    <w:p w14:paraId="375C62AC" w14:textId="4DF56EAF" w:rsidR="00766D75" w:rsidRDefault="00766D75" w:rsidP="00DC5E41">
      <w:pPr>
        <w:pStyle w:val="Heading3"/>
      </w:pPr>
      <w:bookmarkStart w:id="205" w:name="_Toc70729552"/>
      <w:r>
        <w:t>Equality In Allowances</w:t>
      </w:r>
      <w:bookmarkEnd w:id="205"/>
    </w:p>
    <w:p w14:paraId="4B4A38E6" w14:textId="77777777" w:rsidR="008C5AE2" w:rsidRDefault="00766D75" w:rsidP="00766D75">
      <w:pPr>
        <w:pStyle w:val="libNormal"/>
      </w:pPr>
      <w:r>
        <w:t>Imam Ali (‘a) followed a special method of distributing the allowances; namely, the method of equality of all people. He did not give precedence to any class over the other. Because of this method, the Imam (‘a) had to encounter many crises and difficulties. His army went up against him, the prominent and chief persons renounced him, and the capiTalibst powers of Quraysh who used to appropriate the allowances during the reigns of the previous caliphs opposed him.</w:t>
      </w:r>
    </w:p>
    <w:p w14:paraId="3468BCEA" w14:textId="77777777" w:rsidR="008C5AE2" w:rsidRDefault="00766D75" w:rsidP="00766D75">
      <w:pPr>
        <w:pStyle w:val="libNormal"/>
      </w:pPr>
      <w:r>
        <w:t>In fact, this was the very method followed by the Holy Prophet (S); rather, when ‘Umar came, he followed the policy of creating classes in the Muslim community; he therefore used to give the warriors of Badr and the Ansar more than the others, creating caste and capiTalibsm among Muslims.</w:t>
      </w:r>
    </w:p>
    <w:p w14:paraId="51AA1EEC" w14:textId="77777777" w:rsidR="008C5AE2" w:rsidRDefault="00766D75" w:rsidP="00766D75">
      <w:pPr>
        <w:pStyle w:val="libNormal"/>
      </w:pPr>
      <w:r>
        <w:t>When the Imam’s troops were stricken by dissolution and effeteness, they turned their faces towards Mu’awiyah to join his army. Abdullah ibn ‘Abbas hurried to the Imam (‘a) to inform him of this problem and give him some advice. He thus said, ‘O Amir Al-Mu'minin! You may prefer in allowances the Arabs to the non-Arabs and the people of Quraysh to the other Arabs.’</w:t>
      </w:r>
    </w:p>
    <w:p w14:paraId="3DD01355" w14:textId="77777777" w:rsidR="008C5AE2" w:rsidRDefault="00766D75" w:rsidP="00766D75">
      <w:pPr>
        <w:pStyle w:val="libNormal"/>
      </w:pPr>
      <w:r>
        <w:t>Looking down on Abdullah, the Imam (‘a) answered,</w:t>
      </w:r>
    </w:p>
    <w:p w14:paraId="11A25E97" w14:textId="77777777" w:rsidR="008C5AE2" w:rsidRDefault="00766D75" w:rsidP="00766D75">
      <w:pPr>
        <w:pStyle w:val="libNormal"/>
      </w:pPr>
      <w:r>
        <w:t>Do you command me that I should seek support by oppressing those over whom I have been placed? By Allah, I will not do so as long as the world goes on, and as long as one star leads another in the sky. Even if it were my property, I would have distributed it equally among them, then why not when the property is that of Allah. Beware! Certainly, that giving of wealth without any right for it is wastefulness and lavishness.</w:t>
      </w:r>
    </w:p>
    <w:p w14:paraId="1045D52C" w14:textId="77777777" w:rsidR="008C5AE2" w:rsidRDefault="00766D75" w:rsidP="00766D75">
      <w:pPr>
        <w:pStyle w:val="libNormal"/>
      </w:pPr>
      <w:r>
        <w:t>It raises its doer in this world, but lowers him in the next world. It honors him before people, but disgraces him with Allah. If a man gives his property to those who have no right for it or do not deserve it, Allah deprives him of their gratefulness, and their love too would be for others. Then if he falls on bad days and needs their help, they would prove the worst comrades and ignoble friends.</w:t>
      </w:r>
      <w:r w:rsidRPr="00D56C78">
        <w:rPr>
          <w:rStyle w:val="libFootnotenumChar"/>
        </w:rPr>
        <w:t>32</w:t>
      </w:r>
    </w:p>
    <w:p w14:paraId="116B991B" w14:textId="77777777" w:rsidR="008C5AE2" w:rsidRDefault="00766D75" w:rsidP="00766D75">
      <w:pPr>
        <w:pStyle w:val="libNormal"/>
      </w:pPr>
      <w:r>
        <w:t>One day, a lady from the tribe of Quraysh came to Al-Kufah, the political capital of the Islamic State in the reign of Imam Ali (‘a), to ask the Imam (‘a) to increase her allowance. When she was to Al-Kufah, she could not find Imam Ali’s house; therefore, she asked a woman to guide her to his house and asked her to accompany her thereto.</w:t>
      </w:r>
    </w:p>
    <w:p w14:paraId="3427A177" w14:textId="77777777" w:rsidR="008C5AE2" w:rsidRDefault="00766D75" w:rsidP="00766D75">
      <w:pPr>
        <w:pStyle w:val="libNormal"/>
      </w:pPr>
      <w:r>
        <w:t>On their way to the Imam’s house, the lady from Quraysh asked this woman about the amount she usually received from the allowances. When the woman answered, the lady from Quraysh found out that both of them were receiving the same amount. She then asked about her nationality and she came to know that she was non-Arab.</w:t>
      </w:r>
    </w:p>
    <w:p w14:paraId="542CE29C" w14:textId="77777777" w:rsidR="008C5AE2" w:rsidRDefault="00766D75" w:rsidP="00766D75">
      <w:pPr>
        <w:pStyle w:val="libNormal"/>
      </w:pPr>
      <w:r>
        <w:t>When the lady arrived in the mosque where Imam Ali (‘a) lived, she did not let that non-Arab woman leave, and when she was before the Imam (‘a), she shouted, ‘Is it fair, O son of Abu Talib, that you make me equal to this non- Arab woman?’</w:t>
      </w:r>
    </w:p>
    <w:p w14:paraId="3338D204" w14:textId="77777777" w:rsidR="008C5AE2" w:rsidRDefault="00766D75" w:rsidP="00766D75">
      <w:pPr>
        <w:pStyle w:val="libNormal"/>
      </w:pPr>
      <w:r>
        <w:t>With feelings of anxiety, Imam Ali (‘a) took a handful of dust, turned it over in his hand, and said,</w:t>
      </w:r>
    </w:p>
    <w:p w14:paraId="46FE748E" w14:textId="77777777" w:rsidR="008C5AE2" w:rsidRDefault="00766D75" w:rsidP="00766D75">
      <w:pPr>
        <w:pStyle w:val="libNormal"/>
      </w:pPr>
      <w:r>
        <w:t>Some of this dust has never been better than the rest of it.’</w:t>
      </w:r>
    </w:p>
    <w:p w14:paraId="2DF5AB57" w14:textId="77777777" w:rsidR="008C5AE2" w:rsidRDefault="00766D75" w:rsidP="00766D75">
      <w:pPr>
        <w:pStyle w:val="libNormal"/>
      </w:pPr>
      <w:r>
        <w:t>The Imam (‘a) then recited this holy Quranic verse:</w:t>
      </w:r>
    </w:p>
    <w:p w14:paraId="51041301" w14:textId="77777777" w:rsidR="008C5AE2" w:rsidRDefault="00766D75" w:rsidP="00766D75">
      <w:pPr>
        <w:pStyle w:val="libNormal"/>
      </w:pPr>
      <w:r>
        <w:t>O humankind! Lo! We have created you male and female, and have made you nations and tribes that you may know one another. Lo! The noblest of you, in the sight of Allah, is the best in conduct. Lo! Allah is Knower, Aware. (49:13)</w:t>
      </w:r>
    </w:p>
    <w:p w14:paraId="58AEB550" w14:textId="44BAE586" w:rsidR="00766D75" w:rsidRDefault="00766D75" w:rsidP="00DC5E41">
      <w:pPr>
        <w:pStyle w:val="Heading3"/>
      </w:pPr>
      <w:bookmarkStart w:id="206" w:name="_Toc70729553"/>
      <w:r>
        <w:t>Precaution In Matters Related To The Public Properties</w:t>
      </w:r>
      <w:bookmarkEnd w:id="206"/>
    </w:p>
    <w:p w14:paraId="2AA2698F" w14:textId="77777777" w:rsidR="008C5AE2" w:rsidRDefault="00766D75" w:rsidP="00766D75">
      <w:pPr>
        <w:pStyle w:val="libNormal"/>
      </w:pPr>
      <w:r>
        <w:t>Imam Ali (‘a) was at the highest point of precaution in matters appertained to the public properties. He did not spend a single penny from the public treasury on his family members and himself; rather, he made his family members stand harsh poverty. On the other hand, he used to spend all the money of the public treasury on the public interests in order to provide for the poor and the financially weak.</w:t>
      </w:r>
    </w:p>
    <w:p w14:paraId="45940EA8" w14:textId="77777777" w:rsidR="008C5AE2" w:rsidRDefault="00766D75" w:rsidP="00766D75">
      <w:pPr>
        <w:pStyle w:val="libNormal"/>
      </w:pPr>
      <w:r>
        <w:t>About the public money that ‘Uthman ibn ‘Affan embezzled from the public treasury, Imam Ali (‘a) said,</w:t>
      </w:r>
    </w:p>
    <w:p w14:paraId="0065D272" w14:textId="77777777" w:rsidR="008C5AE2" w:rsidRDefault="00766D75" w:rsidP="00766D75">
      <w:pPr>
        <w:pStyle w:val="libNormal"/>
      </w:pPr>
      <w:r>
        <w:t>By Allah, even if I had found that by such money women have been married or slave-maids have been purchased I would have resumed it because there is wide scope in dispensation of justice, and he who finds it hard to act justly should find it harder to deal with injustice.</w:t>
      </w:r>
      <w:r w:rsidRPr="00D56C78">
        <w:rPr>
          <w:rStyle w:val="libFootnotenumChar"/>
        </w:rPr>
        <w:t>33</w:t>
      </w:r>
    </w:p>
    <w:p w14:paraId="07DDE6D6" w14:textId="77777777" w:rsidR="008C5AE2" w:rsidRDefault="00766D75" w:rsidP="00766D75">
      <w:pPr>
        <w:pStyle w:val="libNormal"/>
      </w:pPr>
      <w:r>
        <w:t>Instructing one of his officials to economize and not to lean to extravagance, Imam Ali (‘a) said,</w:t>
      </w:r>
    </w:p>
    <w:p w14:paraId="3AE04E88" w14:textId="77777777" w:rsidR="008C5AE2" w:rsidRDefault="00766D75" w:rsidP="00766D75">
      <w:pPr>
        <w:pStyle w:val="libNormal"/>
      </w:pPr>
      <w:r>
        <w:t>Give up lavishness and be moderate. Every day remember the coming day. Hold back from the funds what you need and send forward the balance for the day of your need.</w:t>
      </w:r>
    </w:p>
    <w:p w14:paraId="6A5EB267" w14:textId="77777777" w:rsidR="008C5AE2" w:rsidRDefault="00766D75" w:rsidP="00766D75">
      <w:pPr>
        <w:pStyle w:val="libNormal"/>
      </w:pPr>
      <w:r>
        <w:t>Do you expect that Allah may give you the reward of the humble while you yourself remain vain in His view? And do you covet that He may give you the reward of those practicing charity while you enjoy comforts and deny them to the weak and the widows? Certainly, a man is awarded according as he acts and meets what he has sent forward; and that is an end to the matter.</w:t>
      </w:r>
      <w:r w:rsidRPr="00D56C78">
        <w:rPr>
          <w:rStyle w:val="libFootnotenumChar"/>
        </w:rPr>
        <w:t>34</w:t>
      </w:r>
    </w:p>
    <w:p w14:paraId="64FC655E" w14:textId="77777777" w:rsidR="008C5AE2" w:rsidRDefault="00766D75" w:rsidP="00766D75">
      <w:pPr>
        <w:pStyle w:val="libNormal"/>
      </w:pPr>
      <w:r>
        <w:t>The most important issue that preoccupied Imam Ali (‘a) was to act precautiously towards the public property and to spend them on the financially weak, the widows, and the orphans in order to meet their needs and save them from misery and deprivation.</w:t>
      </w:r>
    </w:p>
    <w:p w14:paraId="72F1F062" w14:textId="77777777" w:rsidR="008C5AE2" w:rsidRDefault="00766D75" w:rsidP="00766D75">
      <w:pPr>
        <w:pStyle w:val="libNormal"/>
      </w:pPr>
      <w:r>
        <w:t>An example of Imam Ali’s precautious course in the public property is that when he was informed that Ziyad ibn Abih, the Imam’s deputy governor of Al- Basrah, had taken part of the Muslims’ property for himself, he wrote this letter to him:</w:t>
      </w:r>
    </w:p>
    <w:p w14:paraId="7EFAAC56" w14:textId="77777777" w:rsidR="008C5AE2" w:rsidRDefault="00766D75" w:rsidP="00766D75">
      <w:pPr>
        <w:pStyle w:val="libNormal"/>
      </w:pPr>
      <w:r>
        <w:t>I truthfully swear by Allah that if I come to know that you have misappropriated the funds of the Muslims, small or big; I shall inflict upon you such punishment, which will leave you empty, handed, heavy backed and humiliated; and that is an end to the matter.</w:t>
      </w:r>
      <w:r w:rsidRPr="00D56C78">
        <w:rPr>
          <w:rStyle w:val="libFootnotenumChar"/>
        </w:rPr>
        <w:t>35</w:t>
      </w:r>
    </w:p>
    <w:p w14:paraId="63E78004" w14:textId="77777777" w:rsidR="008C5AE2" w:rsidRDefault="00766D75" w:rsidP="00766D75">
      <w:pPr>
        <w:pStyle w:val="libNormal"/>
      </w:pPr>
      <w:r>
        <w:t>This is the very justice that Almighty Allah has prescribed for His servants in order to meet their needs from sustenance and to cast the shadow of misery and deprivation away from them.</w:t>
      </w:r>
    </w:p>
    <w:p w14:paraId="4D4C9C7F" w14:textId="77777777" w:rsidR="008C5AE2" w:rsidRDefault="00766D75" w:rsidP="00766D75">
      <w:pPr>
        <w:pStyle w:val="libNormal"/>
      </w:pPr>
      <w:r>
        <w:t>Another wonderful example of Imam Ali’s policy of precaution in the public funds is that Abdullah ibn Ja’far, Imam Ali’s nephew and son-in-law (i.e. the husband of Lady Zaynab), came from Al-Madinah to visit the Imam and seek financial assistance. He thus said to his uncle, ‘O Leader of the Believers! I expect that you may grant me some subsidy or financial support, for, by Allah, I have no maintenance left except that I should sell my riding animal.’</w:t>
      </w:r>
    </w:p>
    <w:p w14:paraId="572EAE18" w14:textId="77777777" w:rsidR="008C5AE2" w:rsidRDefault="00766D75" w:rsidP="00766D75">
      <w:pPr>
        <w:pStyle w:val="libNormal"/>
      </w:pPr>
      <w:r>
        <w:t>Answering him, Imam Ali (‘a) said,</w:t>
      </w:r>
    </w:p>
    <w:p w14:paraId="1C6C4FE7" w14:textId="77777777" w:rsidR="008C5AE2" w:rsidRDefault="00766D75" w:rsidP="00766D75">
      <w:pPr>
        <w:pStyle w:val="libNormal"/>
      </w:pPr>
      <w:r>
        <w:t xml:space="preserve">Nay, by Allah! I cannot understand your request in any other way except that you want your uncle to steal and give you! </w:t>
      </w:r>
      <w:r w:rsidRPr="00D56C78">
        <w:rPr>
          <w:rStyle w:val="libFootnotenumChar"/>
        </w:rPr>
        <w:t>36</w:t>
      </w:r>
    </w:p>
    <w:p w14:paraId="38E6316B" w14:textId="77777777" w:rsidR="008C5AE2" w:rsidRDefault="00766D75" w:rsidP="00766D75">
      <w:pPr>
        <w:pStyle w:val="libNormal"/>
      </w:pPr>
      <w:r>
        <w:t>This is the very infinite justice that Imam Ali (‘a) applied to himself before applying it to the others.</w:t>
      </w:r>
    </w:p>
    <w:p w14:paraId="69476261" w14:textId="77777777" w:rsidR="008C5AE2" w:rsidRDefault="00766D75" w:rsidP="00766D75">
      <w:pPr>
        <w:pStyle w:val="libNormal"/>
      </w:pPr>
      <w:r>
        <w:t>Al-Shi’bi narrated the following incident:</w:t>
      </w:r>
    </w:p>
    <w:p w14:paraId="03D7C35E" w14:textId="77777777" w:rsidR="008C5AE2" w:rsidRDefault="00766D75" w:rsidP="00766D75">
      <w:pPr>
        <w:pStyle w:val="libNormal"/>
      </w:pPr>
      <w:r>
        <w:t>When I was boy, I once traveled to Al-Kufah and entered the courtyard of the mosque there. I found Ali standing on two heaps of silver and gold and holding a belt-like stick in the hand. He used to drive people away with that stick and then return to the heaps to distribute them to the last piece. He then left home without carrying with him even one piece of these heaps.</w:t>
      </w:r>
    </w:p>
    <w:p w14:paraId="381B028F" w14:textId="77777777" w:rsidR="008C5AE2" w:rsidRDefault="00766D75" w:rsidP="00766D75">
      <w:pPr>
        <w:pStyle w:val="libNormal"/>
      </w:pPr>
      <w:r>
        <w:t>I then returned to my father and said, ‘I have just seen the best of all people.’ ‘Who is he, son?’ asked my father.</w:t>
      </w:r>
    </w:p>
    <w:p w14:paraId="083C3B0B" w14:textId="77777777" w:rsidR="008C5AE2" w:rsidRDefault="00766D75" w:rsidP="00766D75">
      <w:pPr>
        <w:pStyle w:val="libNormal"/>
      </w:pPr>
      <w:r>
        <w:t>I answered, ‘He is Ali ibn Abi Talib. I have seen him’ etc.’</w:t>
      </w:r>
    </w:p>
    <w:p w14:paraId="032E299A" w14:textId="77777777" w:rsidR="008C5AE2" w:rsidRDefault="00766D75" w:rsidP="00766D75">
      <w:pPr>
        <w:pStyle w:val="libNormal"/>
      </w:pPr>
      <w:r>
        <w:t>My father wept and said, ‘Surely, you have seen the best of all people.’</w:t>
      </w:r>
      <w:r w:rsidRPr="00D56C78">
        <w:rPr>
          <w:rStyle w:val="libFootnotenumChar"/>
        </w:rPr>
        <w:t>37</w:t>
      </w:r>
    </w:p>
    <w:p w14:paraId="6ECDD811" w14:textId="77777777" w:rsidR="008C5AE2" w:rsidRDefault="00766D75" w:rsidP="00766D75">
      <w:pPr>
        <w:pStyle w:val="libNormal"/>
      </w:pPr>
      <w:r>
        <w:t>One account of piety and alienation from worldly pleasures with which Almighty Allah has endued him, Imam Ali (‘a) is really the best of all people. During his reign, Imam Ali (‘a) did not grant his two sons Al-Hasan and Al- Husayn anything from the public funds; rather, he treated them as same as he treated the other Muslims.</w:t>
      </w:r>
    </w:p>
    <w:p w14:paraId="59B7A793" w14:textId="77777777" w:rsidR="008C5AE2" w:rsidRDefault="00766D75" w:rsidP="00766D75">
      <w:pPr>
        <w:pStyle w:val="libNormal"/>
      </w:pPr>
      <w:r>
        <w:t>Khalid ibn Mu’ammar Al-Awsi says to ‘Alya' ibn Al-Haytham, one of Imam Ali’s companions, ‘Fear Allah, O ‘Alya', with regard to your clan and look deeply into the affairs of your relatives and yourself. What do you expect from a man whom I once asked to increase the allowance of his own sons Al- Hasan and Al-Husayn a few units so that they would improve their living, but he was angry and he refused to do?’</w:t>
      </w:r>
      <w:r w:rsidRPr="00D56C78">
        <w:rPr>
          <w:rStyle w:val="libFootnotenumChar"/>
        </w:rPr>
        <w:t>38</w:t>
      </w:r>
    </w:p>
    <w:p w14:paraId="68DAFE28" w14:textId="69E6E3A2" w:rsidR="00766D75" w:rsidRDefault="00766D75" w:rsidP="00DC5E41">
      <w:pPr>
        <w:pStyle w:val="Heading3"/>
      </w:pPr>
      <w:bookmarkStart w:id="207" w:name="_Toc70729554"/>
      <w:r>
        <w:t>Agricultural Production</w:t>
      </w:r>
      <w:bookmarkEnd w:id="207"/>
    </w:p>
    <w:p w14:paraId="465704AB" w14:textId="77777777" w:rsidR="008C5AE2" w:rsidRDefault="00766D75" w:rsidP="00766D75">
      <w:pPr>
        <w:pStyle w:val="libNormal"/>
      </w:pPr>
      <w:r>
        <w:t>Imam Ali (‘a) took very much interest in developing the agricultural projects and attached very much importance to such plans, because, in these ages, they were the spinal column of the national economy. In his famous epistle to Malik Al-Ashtar, Imam Ali (‘a) shed thorough light on this point and highlighted the importance of reforming the agricultural lands before collecting their taxes. He thus says,</w:t>
      </w:r>
    </w:p>
    <w:p w14:paraId="2114974D" w14:textId="77777777" w:rsidR="008C5AE2" w:rsidRDefault="00766D75" w:rsidP="00766D75">
      <w:pPr>
        <w:pStyle w:val="libNormal"/>
      </w:pPr>
      <w:r>
        <w:t>You should also keep an eye on the cultivation of the land more than on the collection of revenue, because revenue cannot be had without cultivation; and whoever asks for revenue without cultivation ruins the area and brings death to the people. His rule will not last only a moment.</w:t>
      </w:r>
    </w:p>
    <w:p w14:paraId="6571197A" w14:textId="77777777" w:rsidR="008C5AE2" w:rsidRDefault="00766D75" w:rsidP="00766D75">
      <w:pPr>
        <w:pStyle w:val="libNormal"/>
      </w:pPr>
      <w:r>
        <w:t>If they complain of the heaviness (of the revenue) or of diseases, or dearth of water, or excess of water or of a change in the condition of the land either due to flood or to drought, you should remit the revenue to the extent that you hope will improve their position. The remission granted by you for the removal of distress from them should not be grudged by you, because it is an investment, which they will return to you in the shape of the prosperity of your country and the progress of your domain in addition to earning their praise and happiness for meeting out justice to them.</w:t>
      </w:r>
    </w:p>
    <w:p w14:paraId="635C12C9" w14:textId="77777777" w:rsidR="008C5AE2" w:rsidRDefault="00766D75" w:rsidP="00766D75">
      <w:pPr>
        <w:pStyle w:val="libNormal"/>
      </w:pPr>
      <w:r>
        <w:t>You can depend upon their strength because of the investment made by you in them through catering to their convenience, and can have confidence in them because of the justice extended to them by being kind to them. After that, circumstances may so turn that you may have ask for their assistance, when they will bear it happily, for prosperity is capable of bearing whatever you load on it.</w:t>
      </w:r>
    </w:p>
    <w:p w14:paraId="479AE7A9" w14:textId="77777777" w:rsidR="008C5AE2" w:rsidRDefault="00766D75" w:rsidP="00766D75">
      <w:pPr>
        <w:pStyle w:val="libNormal"/>
      </w:pPr>
      <w:r>
        <w:t>The ruin of the land is caused by the poverty of the cultivators, while the cultivators become poor when the officers concentrate on the collection (of money), having little hope for continuance (in their posts) and deriving no benefit from objects of warning.</w:t>
      </w:r>
      <w:r w:rsidRPr="00D56C78">
        <w:rPr>
          <w:rStyle w:val="libFootnotenumChar"/>
        </w:rPr>
        <w:t>39</w:t>
      </w:r>
    </w:p>
    <w:p w14:paraId="52174181" w14:textId="5E49930B" w:rsidR="00766D75" w:rsidRDefault="00766D75" w:rsidP="00DC5E41">
      <w:pPr>
        <w:pStyle w:val="Heading3"/>
      </w:pPr>
      <w:bookmarkStart w:id="208" w:name="_Toc70729555"/>
      <w:r>
        <w:t>Freedom</w:t>
      </w:r>
      <w:bookmarkEnd w:id="208"/>
    </w:p>
    <w:p w14:paraId="0F9055B3" w14:textId="77777777" w:rsidR="008C5AE2" w:rsidRDefault="00766D75" w:rsidP="00766D75">
      <w:pPr>
        <w:pStyle w:val="libNormal"/>
      </w:pPr>
      <w:r>
        <w:t>One of the principles that Imam Ali (‘a) put into practice during his reign was that he granted people full freedom that is contingent upon the point that these freedoms should not be exploited for transgressing the others and injuring their interests and should not be in violation of the regulations of the religion.</w:t>
      </w:r>
    </w:p>
    <w:p w14:paraId="679E49E5" w14:textId="1CB60FFE" w:rsidR="00766D75" w:rsidRDefault="00766D75" w:rsidP="00DC5E41">
      <w:pPr>
        <w:pStyle w:val="Heading3"/>
      </w:pPr>
      <w:bookmarkStart w:id="209" w:name="_Toc70729556"/>
      <w:r>
        <w:t>Political Freedom</w:t>
      </w:r>
      <w:bookmarkEnd w:id="209"/>
    </w:p>
    <w:p w14:paraId="07541E79" w14:textId="77777777" w:rsidR="008C5AE2" w:rsidRDefault="00766D75" w:rsidP="00766D75">
      <w:pPr>
        <w:pStyle w:val="libNormal"/>
      </w:pPr>
      <w:r>
        <w:t>Political freedom is understood as granting all people full freedom to follow any political trend even if it is in violation of the trend followed by the ruling authorities. Imam Ali (‘a) granted this freedom even to those who refused paying homage to him openly, such as Sa’d ibn Abi-Waqqas and Abdullah ibn ‘Umar, and their likes who supported the government of ‘Uthman, because this man used to grant them fiefs and huge sums of money from the public treasury.</w:t>
      </w:r>
    </w:p>
    <w:p w14:paraId="4493B4D8" w14:textId="77777777" w:rsidR="008C5AE2" w:rsidRDefault="00766D75" w:rsidP="00766D75">
      <w:pPr>
        <w:pStyle w:val="libNormal"/>
      </w:pPr>
      <w:r>
        <w:t>Hence, Imam Ali (‘a) did not force such persons to pay homage to him and did not take any strict procedure against them, as Abu- Bakr did with those who refused to swear allegiance to him, taking into consideration the difference that all people, except a very few ones, paid homage to Imam Ali (‘a) without coercion or compulsion, as Abu-Bakr and his gang did.</w:t>
      </w:r>
    </w:p>
    <w:p w14:paraId="5F9E60C9" w14:textId="77777777" w:rsidR="008C5AE2" w:rsidRDefault="00766D75" w:rsidP="00766D75">
      <w:pPr>
        <w:pStyle w:val="libNormal"/>
      </w:pPr>
      <w:r>
        <w:t>Imam Ali (‘a) viewed that all people should be free to follow any trend or take side with any political movement; rather, it is the ruling authority’s duty to procure full freedom for them as long as they do no declare rebellion against the government or create mischief in the land.</w:t>
      </w:r>
    </w:p>
    <w:p w14:paraId="7C93AD6A" w14:textId="77777777" w:rsidR="008C5AE2" w:rsidRDefault="00766D75" w:rsidP="00766D75">
      <w:pPr>
        <w:pStyle w:val="libNormal"/>
      </w:pPr>
      <w:r>
        <w:t>Likewise, Imam Ali (‘a) granted freedom to the Khawarij; he neither deprived them of their allowances nor ordered his police and security forces to arrest them, although they were the most dangerous enemies and rivals. However, when they spread mischief in the land and circulated panic and fear among the masses, Imam Ali (‘a) fought them so as to maintain the public interest.</w:t>
      </w:r>
    </w:p>
    <w:p w14:paraId="5B6C9886" w14:textId="59F3E48C" w:rsidR="00766D75" w:rsidRDefault="00766D75" w:rsidP="00DC5E41">
      <w:pPr>
        <w:pStyle w:val="Heading3"/>
      </w:pPr>
      <w:bookmarkStart w:id="210" w:name="_Toc70729557"/>
      <w:r>
        <w:t>Freedom Of Expression</w:t>
      </w:r>
      <w:bookmarkEnd w:id="210"/>
    </w:p>
    <w:p w14:paraId="2931379B" w14:textId="77777777" w:rsidR="008C5AE2" w:rsidRDefault="00766D75" w:rsidP="00766D75">
      <w:pPr>
        <w:pStyle w:val="libNormal"/>
      </w:pPr>
      <w:r>
        <w:t>A branch of political freedom, the freedom of expression is to grant people the right to express their own views, be they with or against the policy of the ruling regime.</w:t>
      </w:r>
    </w:p>
    <w:p w14:paraId="057C77FA" w14:textId="77777777" w:rsidR="008C5AE2" w:rsidRDefault="00766D75" w:rsidP="00766D75">
      <w:pPr>
        <w:pStyle w:val="libNormal"/>
      </w:pPr>
      <w:r>
        <w:t>Imam Ali (‘a) granted his people the freedom to express their own ideas and opinions, even if they would oppose his policies, unless these ideas led to creating mischief. Only then, they would be exposed to punishment.</w:t>
      </w:r>
    </w:p>
    <w:p w14:paraId="690B12D3" w14:textId="77777777" w:rsidR="008C5AE2" w:rsidRDefault="00766D75" w:rsidP="00766D75">
      <w:pPr>
        <w:pStyle w:val="libNormal"/>
      </w:pPr>
      <w:r>
        <w:t>Historicists report that on his way back after the Battle of Al-Nahrawan, Imam Ali (‘a) was received by very much abuse and insult. Nevertheless, he did not take any procedure against these people and did not punish or deprive them of their rights as citizens.</w:t>
      </w:r>
      <w:r w:rsidRPr="00D56C78">
        <w:rPr>
          <w:rStyle w:val="libFootnotenumChar"/>
        </w:rPr>
        <w:t>40</w:t>
      </w:r>
    </w:p>
    <w:p w14:paraId="2A6B326B" w14:textId="77777777" w:rsidR="008C5AE2" w:rsidRDefault="00766D75" w:rsidP="00766D75">
      <w:pPr>
        <w:pStyle w:val="libNormal"/>
      </w:pPr>
      <w:r>
        <w:t>One day, Abu-Khalifah Al-ta’i met a group of his cousins among whom was Abu’l-’Ayzar who was Kharijite (i.e. one of those who antagonized Imam Ali (‘a) and considered him to have abandoned the faith of Islam). This man asked ‘Adi ibn Hatam Al-ta’i, ‘Are you safe and successful (i.e. following the faith of the Khawarij) or you are still transgressor and sinful (i.e. following Imam Ali)?’ Of course, by these words, he attacked Imam Ali (‘a) by making an innuendo.</w:t>
      </w:r>
    </w:p>
    <w:p w14:paraId="7B9D3270" w14:textId="77777777" w:rsidR="008C5AE2" w:rsidRDefault="00766D75" w:rsidP="00766D75">
      <w:pPr>
        <w:pStyle w:val="libNormal"/>
      </w:pPr>
      <w:r>
        <w:t>‘Adi answered, ‘Of course, I am safe and successful (i.e. by following Imam Ali).</w:t>
      </w:r>
    </w:p>
    <w:p w14:paraId="47DC4B0B" w14:textId="77777777" w:rsidR="008C5AE2" w:rsidRDefault="00766D75" w:rsidP="00766D75">
      <w:pPr>
        <w:pStyle w:val="libNormal"/>
      </w:pPr>
      <w:r>
        <w:t>However, Al-Aswad ibn Zayd and Al-Aswad ibn Qays had apprehensions of that man; so, they arrested him and brought him before Imam Ali (‘a), who said to them, ‘Now, what should I do to this man in your opinion?’</w:t>
      </w:r>
    </w:p>
    <w:p w14:paraId="1D4A2AC4" w14:textId="77777777" w:rsidR="008C5AE2" w:rsidRDefault="00766D75" w:rsidP="00766D75">
      <w:pPr>
        <w:pStyle w:val="libNormal"/>
      </w:pPr>
      <w:r>
        <w:t>They answered, ‘You should permit us to kill him.’</w:t>
      </w:r>
    </w:p>
    <w:p w14:paraId="516365D6" w14:textId="77777777" w:rsidR="008C5AE2" w:rsidRDefault="00766D75" w:rsidP="00766D75">
      <w:pPr>
        <w:pStyle w:val="libNormal"/>
      </w:pPr>
      <w:r>
        <w:t>The Imam (‘a) asked in surprise, ‘Should I kill him although he had not rebelled against me practically?’</w:t>
      </w:r>
    </w:p>
    <w:p w14:paraId="483CB9F3" w14:textId="77777777" w:rsidR="008C5AE2" w:rsidRDefault="00766D75" w:rsidP="00766D75">
      <w:pPr>
        <w:pStyle w:val="libNormal"/>
      </w:pPr>
      <w:r>
        <w:t>They said, ‘Then, you should order us to detain him.’</w:t>
      </w:r>
    </w:p>
    <w:p w14:paraId="5DECD59B" w14:textId="77777777" w:rsidR="008C5AE2" w:rsidRDefault="00766D75" w:rsidP="00766D75">
      <w:pPr>
        <w:pStyle w:val="libNormal"/>
      </w:pPr>
      <w:r>
        <w:t>The Imam (‘a) answered, ‘He has not committed any crime. Release the man.’</w:t>
      </w:r>
      <w:r w:rsidRPr="00D56C78">
        <w:rPr>
          <w:rStyle w:val="libFootnotenumChar"/>
        </w:rPr>
        <w:t>41</w:t>
      </w:r>
    </w:p>
    <w:p w14:paraId="5720300B" w14:textId="77777777" w:rsidR="008C5AE2" w:rsidRDefault="00766D75" w:rsidP="00766D75">
      <w:pPr>
        <w:pStyle w:val="libNormal"/>
      </w:pPr>
      <w:r>
        <w:t>The like of this freedom has never been witnessed by people all over history. Imam Ali (‘a) did not settle an account with people just because of what they say; rather, he let them say whatever they wanted. He did not impose upon them supervision to prevent them from expressing their ideas freely.</w:t>
      </w:r>
    </w:p>
    <w:p w14:paraId="478629DA" w14:textId="61CB80FC" w:rsidR="00766D75" w:rsidRDefault="00766D75" w:rsidP="00DC5E41">
      <w:pPr>
        <w:pStyle w:val="Heading3"/>
      </w:pPr>
      <w:bookmarkStart w:id="211" w:name="_Toc70729558"/>
      <w:r>
        <w:t>Freedom Of Criticism</w:t>
      </w:r>
      <w:bookmarkEnd w:id="211"/>
    </w:p>
    <w:p w14:paraId="1217B562" w14:textId="77777777" w:rsidR="008C5AE2" w:rsidRDefault="00766D75" w:rsidP="00766D75">
      <w:pPr>
        <w:pStyle w:val="libNormal"/>
      </w:pPr>
      <w:r>
        <w:t>Imam Ali (‘a) granted people full freedom to criticize his rule. He did not punish anyone for having criticized his policy.</w:t>
      </w:r>
    </w:p>
    <w:p w14:paraId="45B09C67" w14:textId="77777777" w:rsidR="008C5AE2" w:rsidRDefault="00766D75" w:rsidP="00766D75">
      <w:pPr>
        <w:pStyle w:val="libNormal"/>
      </w:pPr>
      <w:r>
        <w:t>Ibn Al-Kawwa', one of the bitterest enemies of Imam Ali (‘a), once objected to him and quoted this holy verse:</w:t>
      </w:r>
    </w:p>
    <w:p w14:paraId="25743D60" w14:textId="77777777" w:rsidR="008C5AE2" w:rsidRDefault="00766D75" w:rsidP="00766D75">
      <w:pPr>
        <w:pStyle w:val="libNormal"/>
      </w:pPr>
      <w:r>
        <w:t>If you ascribe a partner to Allah, your work will fail. (39:65)</w:t>
      </w:r>
    </w:p>
    <w:p w14:paraId="38CF4B59" w14:textId="77777777" w:rsidR="008C5AE2" w:rsidRDefault="00766D75" w:rsidP="00766D75">
      <w:pPr>
        <w:pStyle w:val="libNormal"/>
      </w:pPr>
      <w:r>
        <w:t>Imam Ali (‘a) answered him with quoting another holy verse, which is this:</w:t>
      </w:r>
    </w:p>
    <w:p w14:paraId="6D6DE3F8" w14:textId="77777777" w:rsidR="008C5AE2" w:rsidRDefault="00766D75" w:rsidP="00766D75">
      <w:pPr>
        <w:pStyle w:val="libNormal"/>
      </w:pPr>
      <w:r>
        <w:t>So, have patience! Allah’s promise is the very truth. Let not those who have no certainty make you impatient. (30:60)</w:t>
      </w:r>
    </w:p>
    <w:p w14:paraId="556089E4" w14:textId="77777777" w:rsidR="008C5AE2" w:rsidRDefault="00766D75" w:rsidP="00766D75">
      <w:pPr>
        <w:pStyle w:val="libNormal"/>
      </w:pPr>
      <w:r>
        <w:t>Thus, the Imam (‘a) did not take any penal procedure against the man; rather, he left him alone.</w:t>
      </w:r>
    </w:p>
    <w:p w14:paraId="77A6A018" w14:textId="2BCF93A9" w:rsidR="00766D75" w:rsidRDefault="00766D75" w:rsidP="00DC5E41">
      <w:pPr>
        <w:pStyle w:val="Heading3"/>
      </w:pPr>
      <w:bookmarkStart w:id="212" w:name="_Toc70729559"/>
      <w:r>
        <w:t>Freedom Of Moving</w:t>
      </w:r>
      <w:bookmarkEnd w:id="212"/>
    </w:p>
    <w:p w14:paraId="7EE82711" w14:textId="77777777" w:rsidR="008C5AE2" w:rsidRDefault="00766D75" w:rsidP="00766D75">
      <w:pPr>
        <w:pStyle w:val="libNormal"/>
      </w:pPr>
      <w:r>
        <w:t>Unlike ‘Umar ibn Al-Khattab who had placed the Companions under house arrest and prohibited them from leaving the capital before obtaining a permission from him personally, Imam Ali (‘a) granted all the citizens who were under his rule the freedom to move and change their places. For instance, he allowed Talhah and Al-Zubayr to leave the capital although he had already known that they only intended to breach their homage to him.</w:t>
      </w:r>
    </w:p>
    <w:p w14:paraId="6AA7895D" w14:textId="7396E550" w:rsidR="00766D75" w:rsidRDefault="00766D75" w:rsidP="00DC5E41">
      <w:pPr>
        <w:pStyle w:val="Heading3"/>
      </w:pPr>
      <w:bookmarkStart w:id="213" w:name="_Toc70729560"/>
      <w:r>
        <w:t>Supervision Over Markets</w:t>
      </w:r>
      <w:bookmarkEnd w:id="213"/>
    </w:p>
    <w:p w14:paraId="62A03EB4" w14:textId="77777777" w:rsidR="008C5AE2" w:rsidRDefault="00766D75" w:rsidP="00766D75">
      <w:pPr>
        <w:pStyle w:val="libNormal"/>
      </w:pPr>
      <w:r>
        <w:t>Imam Ali (‘a) was the first caliph to place the market under supervision that he himself used to make. He (‘a) used to wander among the sellers, instructing them to show piety, warning them against disobeying Almighty Allah, and ordering them to be honest in their dealings. He used to say to them,</w:t>
      </w:r>
    </w:p>
    <w:p w14:paraId="664166E2" w14:textId="77777777" w:rsidR="008C5AE2" w:rsidRDefault="00766D75" w:rsidP="00766D75">
      <w:pPr>
        <w:pStyle w:val="libNormal"/>
      </w:pPr>
      <w:r>
        <w:t>Act charitably. Lower the prices as much as you can, because this brings you more blessings (i.e. profits).</w:t>
      </w:r>
      <w:r w:rsidRPr="00D56C78">
        <w:rPr>
          <w:rStyle w:val="libFootnotenumChar"/>
        </w:rPr>
        <w:t>42</w:t>
      </w:r>
    </w:p>
    <w:p w14:paraId="16A9D856" w14:textId="77777777" w:rsidR="008C5AE2" w:rsidRDefault="00766D75" w:rsidP="00766D75">
      <w:pPr>
        <w:pStyle w:val="libNormal"/>
      </w:pPr>
      <w:r>
        <w:t>Holding a stick in his hand, Imam Ali (‘a) used to walk around in the marketplaces and say to the merchants,</w:t>
      </w:r>
    </w:p>
    <w:p w14:paraId="1A0E5D8D" w14:textId="77777777" w:rsidR="008C5AE2" w:rsidRDefault="00766D75" w:rsidP="00766D75">
      <w:pPr>
        <w:pStyle w:val="libNormal"/>
      </w:pPr>
      <w:r>
        <w:t>O group of merchants, take rightfully and give rightfully, and only then will you be safe.</w:t>
      </w:r>
      <w:r w:rsidRPr="00D56C78">
        <w:rPr>
          <w:rStyle w:val="libFootnotenumChar"/>
        </w:rPr>
        <w:t>43</w:t>
      </w:r>
    </w:p>
    <w:p w14:paraId="6E6C729C" w14:textId="77777777" w:rsidR="008C5AE2" w:rsidRDefault="00766D75" w:rsidP="00766D75">
      <w:pPr>
        <w:pStyle w:val="libNormal"/>
      </w:pPr>
      <w:r>
        <w:t>Alone, Imam Ali (‘a) used to walk in marketplaces, ordering people to show piety and to sell their merchandise in a proper manner. Instructing the butchers, he used to say,</w:t>
      </w:r>
    </w:p>
    <w:p w14:paraId="2F5C4078" w14:textId="77777777" w:rsidR="008C5AE2" w:rsidRDefault="00766D75" w:rsidP="00766D75">
      <w:pPr>
        <w:pStyle w:val="libNormal"/>
      </w:pPr>
      <w:r>
        <w:t>Give full measure and full weight, and do not puff the meat.</w:t>
      </w:r>
      <w:r w:rsidRPr="00D56C78">
        <w:rPr>
          <w:rStyle w:val="libFootnotenumChar"/>
        </w:rPr>
        <w:t>44</w:t>
      </w:r>
    </w:p>
    <w:p w14:paraId="0F9AE32B" w14:textId="77777777" w:rsidR="008C5AE2" w:rsidRDefault="00766D75" w:rsidP="00766D75">
      <w:pPr>
        <w:pStyle w:val="libNormal"/>
      </w:pPr>
      <w:r>
        <w:t>One day, Ghalib ibn Sa’sa’ah, the father of the famous poet Al-Farazdaq, visited Imam Ali (‘a), who asked him, ‘What have you done with your numerous camels?’</w:t>
      </w:r>
    </w:p>
    <w:p w14:paraId="41A791E2" w14:textId="77777777" w:rsidR="008C5AE2" w:rsidRDefault="00766D75" w:rsidP="00766D75">
      <w:pPr>
        <w:pStyle w:val="libNormal"/>
      </w:pPr>
      <w:r>
        <w:t>Ghalib answered, ‘The taxes have separated them (i.e. they have been spent as taxes and financial duties).</w:t>
      </w:r>
    </w:p>
    <w:p w14:paraId="5AB7F151" w14:textId="77777777" w:rsidR="008C5AE2" w:rsidRDefault="00766D75" w:rsidP="00766D75">
      <w:pPr>
        <w:pStyle w:val="libNormal"/>
      </w:pPr>
      <w:r>
        <w:t>Praising him, Imam Ali (‘a) said, ‘This is verily the best way to use.’</w:t>
      </w:r>
      <w:r w:rsidRPr="00D56C78">
        <w:rPr>
          <w:rStyle w:val="libFootnotenumChar"/>
        </w:rPr>
        <w:t>45</w:t>
      </w:r>
    </w:p>
    <w:p w14:paraId="03145636" w14:textId="77777777" w:rsidR="008C5AE2" w:rsidRDefault="00766D75" w:rsidP="00766D75">
      <w:pPr>
        <w:pStyle w:val="libNormal"/>
      </w:pPr>
      <w:r>
        <w:t>In the time of Imam Ali’s government, there was an insane man who used to walk behind almost all funerals and call out, ‘Leaving (is the fate)! Leaving!’</w:t>
      </w:r>
    </w:p>
    <w:p w14:paraId="1E21E752" w14:textId="77777777" w:rsidR="008C5AE2" w:rsidRDefault="00766D75" w:rsidP="00766D75">
      <w:pPr>
        <w:pStyle w:val="libNormal"/>
      </w:pPr>
      <w:r>
        <w:t>One day, a funeral passed by Imam Ali (‘a) who could not find that man following it. So, the Imam (‘a) asked about the reason, and he was informed that this funeral was carrying the dead body of that very insane man! The Imam (‘a) thus said, ‘There is no god save Allah (i.e. an expression of astonishment)!’ The Imam (‘a) then cited this poetic verse as example: ‘He kept on calling out the leave, until the cameleer made the camel of death keel down on his door.’</w:t>
      </w:r>
      <w:r w:rsidRPr="00D56C78">
        <w:rPr>
          <w:rStyle w:val="libFootnotenumChar"/>
        </w:rPr>
        <w:t>46</w:t>
      </w:r>
    </w:p>
    <w:p w14:paraId="3488ABDB" w14:textId="77777777" w:rsidR="008C5AE2" w:rsidRDefault="00766D75" w:rsidP="00766D75">
      <w:pPr>
        <w:pStyle w:val="libNormal"/>
      </w:pPr>
      <w:r>
        <w:t>In one of his speeches to the people of Al-Kufah, Imam Ali (‘a) said,</w:t>
      </w:r>
    </w:p>
    <w:p w14:paraId="7A8BD4C7" w14:textId="77777777" w:rsidR="008C5AE2" w:rsidRDefault="00766D75" w:rsidP="00766D75">
      <w:pPr>
        <w:pStyle w:val="libNormal"/>
      </w:pPr>
      <w:r>
        <w:t>If I leave you without supervision, you will return to sitting in groups, citing proverbs and reciting poetry.</w:t>
      </w:r>
      <w:r w:rsidRPr="00D56C78">
        <w:rPr>
          <w:rStyle w:val="libFootnotenumChar"/>
        </w:rPr>
        <w:t>47</w:t>
      </w:r>
    </w:p>
    <w:p w14:paraId="73F999F3" w14:textId="77777777" w:rsidR="008C5AE2" w:rsidRDefault="00766D75" w:rsidP="00766D75">
      <w:pPr>
        <w:pStyle w:val="libNormal"/>
      </w:pPr>
      <w:r>
        <w:t>One day, Imam Ali (‘a) left to visit the market of camels. In the middle of the marketplace, he raised his voice with these words:</w:t>
      </w:r>
    </w:p>
    <w:p w14:paraId="4D190AE0" w14:textId="77777777" w:rsidR="008C5AE2" w:rsidRDefault="00766D75" w:rsidP="00766D75">
      <w:pPr>
        <w:pStyle w:val="libNormal"/>
      </w:pPr>
      <w:r>
        <w:t>O group of merchants, beware of false oaths, because they will bring about decrease in your stocks and removal of blessings.</w:t>
      </w:r>
      <w:r w:rsidRPr="00D56C78">
        <w:rPr>
          <w:rStyle w:val="libFootnotenumChar"/>
        </w:rPr>
        <w:t>48</w:t>
      </w:r>
    </w:p>
    <w:p w14:paraId="5C99493A" w14:textId="77777777" w:rsidR="008C5AE2" w:rsidRDefault="00766D75" w:rsidP="00766D75">
      <w:pPr>
        <w:pStyle w:val="libNormal"/>
      </w:pPr>
      <w:r>
        <w:t>Imam Ali (‘a) would not purchase anything from sellers who would recognize him, for fear that they would not let him pay the price or they would make improper discount for him. One day, he went to the market of the cloth merchants and asked a seller if he had two dresses with five dirhams. The man said, ‘Yes, O Amir Al-Mu'minin! I have such.’</w:t>
      </w:r>
    </w:p>
    <w:p w14:paraId="7A1496F2" w14:textId="77777777" w:rsidR="008C5AE2" w:rsidRDefault="00766D75" w:rsidP="00766D75">
      <w:pPr>
        <w:pStyle w:val="libNormal"/>
      </w:pPr>
      <w:r>
        <w:t>Immediately, the Imam (‘a) left him, because he had recognized him.</w:t>
      </w:r>
      <w:r w:rsidRPr="00D56C78">
        <w:rPr>
          <w:rStyle w:val="libFootnotenumChar"/>
        </w:rPr>
        <w:t>49</w:t>
      </w:r>
    </w:p>
    <w:p w14:paraId="14500558" w14:textId="77777777" w:rsidR="007F5EA4" w:rsidRDefault="007F5EA4" w:rsidP="007F5EA4">
      <w:pPr>
        <w:pStyle w:val="Heading3"/>
      </w:pPr>
      <w:bookmarkStart w:id="214" w:name="_Toc70729561"/>
      <w:r>
        <w:t>Notes</w:t>
      </w:r>
      <w:bookmarkEnd w:id="214"/>
    </w:p>
    <w:p w14:paraId="335099C9" w14:textId="7F9B0B7C" w:rsidR="00766D75" w:rsidRDefault="00766D75" w:rsidP="007F5EA4">
      <w:pPr>
        <w:pStyle w:val="libFootnote"/>
      </w:pPr>
      <w:r>
        <w:t>1.Nahj Al-Balaghah, Sermon No. 130.</w:t>
      </w:r>
    </w:p>
    <w:p w14:paraId="362873C9" w14:textId="77777777" w:rsidR="00766D75" w:rsidRDefault="00766D75" w:rsidP="007F5EA4">
      <w:pPr>
        <w:pStyle w:val="libFootnote"/>
      </w:pPr>
      <w:r>
        <w:t>2.Ibn Al-Athir, Al-Kamil fi’l-Tarikh 3:80.</w:t>
      </w:r>
    </w:p>
    <w:p w14:paraId="48EEAF99" w14:textId="77777777" w:rsidR="00766D75" w:rsidRDefault="00766D75" w:rsidP="007F5EA4">
      <w:pPr>
        <w:pStyle w:val="libFootnote"/>
      </w:pPr>
      <w:r>
        <w:t>3.Nahj Al-Balaghah, Sermon No. 92.</w:t>
      </w:r>
    </w:p>
    <w:p w14:paraId="07D368A9" w14:textId="77777777" w:rsidR="00766D75" w:rsidRDefault="00766D75" w:rsidP="007F5EA4">
      <w:pPr>
        <w:pStyle w:val="libFootnote"/>
      </w:pPr>
      <w:r>
        <w:t>4.Nahj Al-Balaghah, Sermon No. 3.</w:t>
      </w:r>
    </w:p>
    <w:p w14:paraId="5462DA55" w14:textId="77777777" w:rsidR="00766D75" w:rsidRDefault="00766D75" w:rsidP="007F5EA4">
      <w:pPr>
        <w:pStyle w:val="libFootnote"/>
      </w:pPr>
      <w:r>
        <w:t>5.Ibn Abd-Rabbih, Al-’Iqd Al-Farid 3:93.</w:t>
      </w:r>
    </w:p>
    <w:p w14:paraId="6F5EDEE5" w14:textId="77777777" w:rsidR="00766D75" w:rsidRDefault="00766D75" w:rsidP="007F5EA4">
      <w:pPr>
        <w:pStyle w:val="libFootnote"/>
      </w:pPr>
      <w:r>
        <w:t>6.According to Al-Buladhari, in Ansab Al-Ashraf 3:933, allegiance to Imam Ali (‘a) was sworn on Saturday, the nineteenth of Dhu’l-Hijjah. According to Ibn Al-Dimashqi in Jawahir Al-MaTalibb 1:291, it was sworn on Friday, the thirteenth of Dhu’l-Hijjah, AH 35.</w:t>
      </w:r>
    </w:p>
    <w:p w14:paraId="2599E63D" w14:textId="77777777" w:rsidR="00766D75" w:rsidRDefault="00766D75" w:rsidP="007F5EA4">
      <w:pPr>
        <w:pStyle w:val="libFootnote"/>
      </w:pPr>
      <w:r>
        <w:t>7.Historicists report that ‘Umar ibn Al-Khattab ascended the minbar and said, ‘Verily, the swearing of allegiance to Abu-Bakr was a slip. May Allah protect from its bad consequences. Whoever repeats its like, then you must kill him. Whoever swears allegiance to a man before counseling the Muslims, both of them are surely perishing men. Therefore, you must kill them both.’</w:t>
      </w:r>
    </w:p>
    <w:p w14:paraId="1C226D22" w14:textId="77777777" w:rsidR="00766D75" w:rsidRDefault="00766D75" w:rsidP="007F5EA4">
      <w:pPr>
        <w:pStyle w:val="libFootnote"/>
      </w:pPr>
      <w:r>
        <w:t>However, ‘Umar’s words can be understood as follows: ‘The swearing of allegiance to Abu-Bakr was slip, but Allah saved the Muslims from its evil.’ [translator]</w:t>
      </w:r>
    </w:p>
    <w:p w14:paraId="6FC162F4" w14:textId="77777777" w:rsidR="00766D75" w:rsidRDefault="00766D75" w:rsidP="007F5EA4">
      <w:pPr>
        <w:pStyle w:val="libFootnote"/>
      </w:pPr>
      <w:r>
        <w:t>8.Nahj Al-Balaghah, Sermon No. 229.</w:t>
      </w:r>
    </w:p>
    <w:p w14:paraId="68FE0DEB" w14:textId="77777777" w:rsidR="00766D75" w:rsidRDefault="00766D75" w:rsidP="007F5EA4">
      <w:pPr>
        <w:pStyle w:val="libFootnote"/>
      </w:pPr>
      <w:r>
        <w:t>9.Quoting this meaning, Ahmad ibn Hanbal is reported to have said, ‘Verily, caliphate did not beautify Ali; rather, Ali beautified caliphate.’ Manaqib Ahmad, pp. 163.</w:t>
      </w:r>
    </w:p>
    <w:p w14:paraId="7568E422" w14:textId="77777777" w:rsidR="00766D75" w:rsidRDefault="00766D75" w:rsidP="007F5EA4">
      <w:pPr>
        <w:pStyle w:val="libFootnote"/>
      </w:pPr>
      <w:r>
        <w:t>10.Tarikh Al-Ya’qubi, 2:155.</w:t>
      </w:r>
    </w:p>
    <w:p w14:paraId="5404DE8B" w14:textId="77777777" w:rsidR="00766D75" w:rsidRDefault="00766D75" w:rsidP="007F5EA4">
      <w:pPr>
        <w:pStyle w:val="libFootnote"/>
      </w:pPr>
      <w:r>
        <w:t>11.Ibn Abd Al-Barr, Al-Istiab 3:55.</w:t>
      </w:r>
    </w:p>
    <w:p w14:paraId="59DA4D71" w14:textId="77777777" w:rsidR="00766D75" w:rsidRDefault="00766D75" w:rsidP="007F5EA4">
      <w:pPr>
        <w:pStyle w:val="libFootnote"/>
      </w:pPr>
      <w:r>
        <w:t>12.Ibn Al-Athir, Al-Kamil fi’l-Tarikh 3:74.</w:t>
      </w:r>
    </w:p>
    <w:p w14:paraId="26D9C4D0" w14:textId="77777777" w:rsidR="00766D75" w:rsidRDefault="00766D75" w:rsidP="007F5EA4">
      <w:pPr>
        <w:pStyle w:val="libFootnote"/>
      </w:pPr>
      <w:r>
        <w:t>13.Nahj Al-Balaghah, Epistle No. 27.</w:t>
      </w:r>
    </w:p>
    <w:p w14:paraId="0B603476" w14:textId="77777777" w:rsidR="00766D75" w:rsidRDefault="00766D75" w:rsidP="007F5EA4">
      <w:pPr>
        <w:pStyle w:val="libFootnote"/>
      </w:pPr>
      <w:r>
        <w:t>14.Nahj Al-Balaghah, Letter No. 45.</w:t>
      </w:r>
    </w:p>
    <w:p w14:paraId="04C93EA1" w14:textId="77777777" w:rsidR="00766D75" w:rsidRDefault="00766D75" w:rsidP="007F5EA4">
      <w:pPr>
        <w:pStyle w:val="libFootnote"/>
      </w:pPr>
      <w:r>
        <w:t>15.Al-Baghdadi, Khuzanat Al-Adab 3:59.</w:t>
      </w:r>
    </w:p>
    <w:p w14:paraId="37745CF6" w14:textId="77777777" w:rsidR="00766D75" w:rsidRDefault="00766D75" w:rsidP="007F5EA4">
      <w:pPr>
        <w:pStyle w:val="libFootnote"/>
      </w:pPr>
      <w:r>
        <w:t>16.Ibn Al-Jawzi, Al-Furusiyyah, pp. 73.</w:t>
      </w:r>
    </w:p>
    <w:p w14:paraId="061F253C" w14:textId="77777777" w:rsidR="00766D75" w:rsidRDefault="00766D75" w:rsidP="007F5EA4">
      <w:pPr>
        <w:pStyle w:val="libFootnote"/>
      </w:pPr>
      <w:r>
        <w:t>17.Al-Baghdadi, Khuzanat Al-Adab 7:130.</w:t>
      </w:r>
    </w:p>
    <w:p w14:paraId="73E4166E" w14:textId="77777777" w:rsidR="00766D75" w:rsidRDefault="00766D75" w:rsidP="007F5EA4">
      <w:pPr>
        <w:pStyle w:val="libFootnote"/>
      </w:pPr>
      <w:r>
        <w:t>18.Al-Tha’alibi, Al-Tamthil wa’l-Muhasarah, pp. 284.</w:t>
      </w:r>
    </w:p>
    <w:p w14:paraId="103D7D8A" w14:textId="77777777" w:rsidR="00766D75" w:rsidRDefault="00766D75" w:rsidP="007F5EA4">
      <w:pPr>
        <w:pStyle w:val="libFootnote"/>
      </w:pPr>
      <w:r>
        <w:t>19.Ibn Abd-Rabbih Al-Andalusi, Al-’Iqd Al-Farid 1:238.</w:t>
      </w:r>
    </w:p>
    <w:p w14:paraId="2205C91D" w14:textId="77777777" w:rsidR="00766D75" w:rsidRDefault="00766D75" w:rsidP="007F5EA4">
      <w:pPr>
        <w:pStyle w:val="libFootnote"/>
      </w:pPr>
      <w:r>
        <w:t>20.Al-Tha’alibi, Lata'if Al-Ma’arif, pp. 59.</w:t>
      </w:r>
    </w:p>
    <w:p w14:paraId="530116EE" w14:textId="77777777" w:rsidR="00766D75" w:rsidRDefault="00766D75" w:rsidP="007F5EA4">
      <w:pPr>
        <w:pStyle w:val="libFootnote"/>
      </w:pPr>
      <w:r>
        <w:t>21.Al-Zubaydi, Taj Al-’Arus 5:204.</w:t>
      </w:r>
    </w:p>
    <w:p w14:paraId="6BD9878B" w14:textId="77777777" w:rsidR="00766D75" w:rsidRDefault="00766D75" w:rsidP="007F5EA4">
      <w:pPr>
        <w:pStyle w:val="libFootnote"/>
      </w:pPr>
      <w:r>
        <w:t>22.Al-Naraqi, Jami’ Al-Sa’adat 1:202.</w:t>
      </w:r>
    </w:p>
    <w:p w14:paraId="1331CC98" w14:textId="77777777" w:rsidR="00766D75" w:rsidRDefault="00766D75" w:rsidP="007F5EA4">
      <w:pPr>
        <w:pStyle w:val="libFootnote"/>
      </w:pPr>
      <w:r>
        <w:t>23.Nahj Al-Balaghah, Sermon No. 199.</w:t>
      </w:r>
    </w:p>
    <w:p w14:paraId="7882A8AD" w14:textId="77777777" w:rsidR="00766D75" w:rsidRDefault="00766D75" w:rsidP="007F5EA4">
      <w:pPr>
        <w:pStyle w:val="libFootnote"/>
      </w:pPr>
      <w:r>
        <w:t>People who are ignorant of religion and ethics, free from the shackles of religious law, and unaware of the conception of punishment and reward find no paucity of excuses and means for the achievement of their objects. They can find ways of success at every stage; but when the dictates of humanity, or Islam, or the limitations imposed by ethics and religious law act as impediments, the chances of devising and finding means become narrow, and the possibility of action becomes restricted. Mu’awiyah’s influence and control was the result of these devices and ways in following, which he knew neither impediment nor any obstacle of what is lawful or unlawful, nor did fear of the Judgment Day prevent him from acting fearlessly. ‘Allamah Al-Raghib Al-Isfahani, taking account of his characters, writes:</w:t>
      </w:r>
    </w:p>
    <w:p w14:paraId="3F19F722" w14:textId="77777777" w:rsidR="008C5AE2" w:rsidRDefault="00766D75" w:rsidP="007F5EA4">
      <w:pPr>
        <w:pStyle w:val="libFootnote"/>
      </w:pPr>
      <w:r>
        <w:t>‘His aim always was to achieve his object whether lawful or unlawful. He did not care for religion nor did he ever think of divine chastisement. Thus, in order to maintain his power, he resorted to misstatements and concoctions, and practiced all sorts of deceits and contrivances. When he saw that success was not possible without entangling Imam Ali Amir Al-Mu'minin (‘a) in war, he roused Talhah and Al-Zubayr against him. When success could not be achieved by this means, he instigated the Syrians and brought about the civil war of Siffin. When his rebellious position had become known by the killing of ‘Ammar, he at once duped the people by saying that Imam Ali (‘a) was responsible for killing him as he had brought him into the battlefield; and on another occasion, he interpreted the words ‘Al- fi'ah Al-baghiyah (rebellious party)’ occurring in the saying of the Holy Prophet (S) to mean ‘avenging party’ intending to prove that ‘Ammar would be killed by the group that would seek revenge of ‘Uthman’s blood, although the next portion of this saying namely ‘he will call them towards Paradise while they will call him to Hellfire,’ does not leave any scope for interpretation.</w:t>
      </w:r>
    </w:p>
    <w:p w14:paraId="1AF83155" w14:textId="77777777" w:rsidR="008C5AE2" w:rsidRDefault="00766D75" w:rsidP="007F5EA4">
      <w:pPr>
        <w:pStyle w:val="libFootnote"/>
      </w:pPr>
      <w:r>
        <w:t>When there was no hope of victory even by these cunning means, he contrived to raise copies of the Holy Quran on spears, although, in his view, neither the Holy Quran nor did its commandments carry any weight. If he had really aimed at a decision by the Holy Quran, he should have put this demand before the commencement of the battle, and when it became known to him that the decision had been secured by ‘Amr ibn Al-’As by deceiving Abu-Musa Al-Ash’ari, and that it did not have even a remote connection with the Holy Quran, he should not have accepted it and should have punished ‘Amr for this cunning, or, at least, should have warned and rebuked him. However, on the contrary, ‘Amr’s performance was much appreciated and in reward he was made the governor of Egypt.</w:t>
      </w:r>
    </w:p>
    <w:p w14:paraId="31EC9EC4" w14:textId="77777777" w:rsidR="008C5AE2" w:rsidRDefault="00766D75" w:rsidP="007F5EA4">
      <w:pPr>
        <w:pStyle w:val="libFootnote"/>
      </w:pPr>
      <w:r>
        <w:t>In contrast to this, Imam Ali’s conduct was a high specimen of religious law and ethics. He kept in view the requirements of truth and righteousness even in adverse circumstances and did not allow his chaste life to be tarnished by the views of deceit and contrivance. If he wished, he could face cunning by cunning, and Mu’awiyah’s shameful activities could have been answered by similar activities. For example, when he put a guard on the River Euphrates and stopped the supply of its water (to Imam Ali’s men), then the supply of water could have been cut from them also on the grounds that since they had occupied River Euphrates, it was lawful to reTalibate, and in this way, they could be overpowered by weakening their fighting power.</w:t>
      </w:r>
    </w:p>
    <w:p w14:paraId="53A629C0" w14:textId="3E893CC1" w:rsidR="00766D75" w:rsidRDefault="00766D75" w:rsidP="007F5EA4">
      <w:pPr>
        <w:pStyle w:val="libFootnote"/>
      </w:pPr>
      <w:r>
        <w:t>However, Imam Ali (‘a) could never tarnish his hands with such an inhuman act which was not permitted by any law or code of ethics, although common people regard such acts against the enemy as lawful and call this duplicity of character for achievement of success, a stroke of policy, and administrative ability. Imam Ali (‘a) yet could never think of strengthening his power by fraud or duplicity of behavior on any occasion. Thus, when people advised him to retain the officers of the days of ‘Uthman in their position and to befriend Talhah and Al-Zubayr by assigning them governorship of Al-Kufah and Al-Basrah, and make use of Mu’awiyah’s ability in administration by giving him the government of Syria, Imam Ali (‘a) rejected the advice and preferred the commandments of religious law over worldly expediency, and openly declared about Mu’awiyah as follows:</w:t>
      </w:r>
    </w:p>
    <w:p w14:paraId="026904C2" w14:textId="77777777" w:rsidR="008C5AE2" w:rsidRDefault="00766D75" w:rsidP="007F5EA4">
      <w:pPr>
        <w:pStyle w:val="libFootnote"/>
      </w:pPr>
      <w:r>
        <w:t>If I allow Mu’awiyah to retain what he already has, I will be one</w:t>
      </w:r>
    </w:p>
    <w:p w14:paraId="17207F01" w14:textId="77777777" w:rsidR="008C5AE2" w:rsidRDefault="00766D75" w:rsidP="007F5EA4">
      <w:pPr>
        <w:pStyle w:val="libFootnote"/>
      </w:pPr>
      <w:r>
        <w:t>‘who takes those who lead people astray, as helpers (Quran, 18:51).’</w:t>
      </w:r>
    </w:p>
    <w:p w14:paraId="40965BC8" w14:textId="77777777" w:rsidR="008C5AE2" w:rsidRDefault="00766D75" w:rsidP="007F5EA4">
      <w:pPr>
        <w:pStyle w:val="libFootnote"/>
      </w:pPr>
      <w:r>
        <w:t>Those who look at apparent successes do not care to find out by what means the success has been achieved. They support anyone whom they see succeeding by means of cunning ways and deceitful means and begin to regard him an administrator, intelligent, a politician, intellectually brilliant, and so on, while he who does not deploy cunning and fraudulent methods owing to his adherence to Islamic commandments and divine instructions and prefers failure to success secured through wrong methods is regarded as ignorant of politics and weak in foresight. They do not feel it necessary to think what difficulties and impediments exist in the way of a person who adheres to principles and laws which prevent him from proceeding forward even after approaching near success. [Quoted from Nahj Al-Balaghah; a commentary on Imam Ali’s word about Mu’awiyah’s cunning.]</w:t>
      </w:r>
    </w:p>
    <w:p w14:paraId="4114251F" w14:textId="54B50BE6" w:rsidR="00766D75" w:rsidRDefault="00766D75" w:rsidP="007F5EA4">
      <w:pPr>
        <w:pStyle w:val="libFootnote"/>
      </w:pPr>
      <w:r>
        <w:t>24.Nahj Al-Balaghah, Sermon No. 41.</w:t>
      </w:r>
    </w:p>
    <w:p w14:paraId="3CE0E59C" w14:textId="77777777" w:rsidR="00766D75" w:rsidRDefault="00766D75" w:rsidP="007F5EA4">
      <w:pPr>
        <w:pStyle w:val="libFootnote"/>
      </w:pPr>
      <w:r>
        <w:t>25.Al-Baghdadi, Khuzanat Al-Adab 1:420.</w:t>
      </w:r>
    </w:p>
    <w:p w14:paraId="1AD5793A" w14:textId="77777777" w:rsidR="00766D75" w:rsidRDefault="00766D75" w:rsidP="007F5EA4">
      <w:pPr>
        <w:pStyle w:val="libFootnote"/>
      </w:pPr>
      <w:r>
        <w:t>26.Shaykh Al-Kulayni, Al-Kafi 1:410.</w:t>
      </w:r>
    </w:p>
    <w:p w14:paraId="0A985A99" w14:textId="77777777" w:rsidR="00766D75" w:rsidRDefault="00766D75" w:rsidP="007F5EA4">
      <w:pPr>
        <w:pStyle w:val="libFootnote"/>
      </w:pPr>
      <w:r>
        <w:t>27.Nahj Al-Balaghah, Sermon No. 209.</w:t>
      </w:r>
    </w:p>
    <w:p w14:paraId="11D85FB9" w14:textId="77777777" w:rsidR="00766D75" w:rsidRDefault="00766D75" w:rsidP="007F5EA4">
      <w:pPr>
        <w:pStyle w:val="libFootnote"/>
      </w:pPr>
      <w:r>
        <w:t>28.Nahj Al-Balaghah, Sermon No. 215.</w:t>
      </w:r>
    </w:p>
    <w:p w14:paraId="34DD0244" w14:textId="77777777" w:rsidR="00766D75" w:rsidRDefault="00766D75" w:rsidP="007F5EA4">
      <w:pPr>
        <w:pStyle w:val="libFootnote"/>
      </w:pPr>
      <w:r>
        <w:t>29.Arab linguists state that Imam Ali (‘a) wanted to say that his hands have never been stained with these public funds, since he always put them where they should be placed. [Ibn Mansur, Lisan Al-’Arab 14:155]</w:t>
      </w:r>
    </w:p>
    <w:p w14:paraId="1DACBE2D" w14:textId="77777777" w:rsidR="00766D75" w:rsidRDefault="00766D75" w:rsidP="007F5EA4">
      <w:pPr>
        <w:pStyle w:val="libFootnote"/>
      </w:pPr>
      <w:r>
        <w:t>30.In the reign of Imam Ali (‘a), the military forces were divided into seven divisions, as follows:</w:t>
      </w:r>
    </w:p>
    <w:p w14:paraId="0708852A" w14:textId="77777777" w:rsidR="00766D75" w:rsidRDefault="00766D75" w:rsidP="007F5EA4">
      <w:pPr>
        <w:pStyle w:val="libFootnote"/>
      </w:pPr>
      <w:r>
        <w:t>The first division included the tribe of Kinanah and their allies, including the Abyssinians and the tribe of Judaylah.</w:t>
      </w:r>
    </w:p>
    <w:p w14:paraId="6CE9544D" w14:textId="77777777" w:rsidR="00766D75" w:rsidRDefault="00766D75" w:rsidP="007F5EA4">
      <w:pPr>
        <w:pStyle w:val="libFootnote"/>
      </w:pPr>
      <w:r>
        <w:t>The second division included the tribes of Qusa’ah, Ghassan, Bujaylah, Khash’am, Kindah, kasramawt, and Al-Azd.</w:t>
      </w:r>
    </w:p>
    <w:p w14:paraId="4E540914" w14:textId="77777777" w:rsidR="00766D75" w:rsidRDefault="00766D75" w:rsidP="007F5EA4">
      <w:pPr>
        <w:pStyle w:val="libFootnote"/>
      </w:pPr>
      <w:r>
        <w:t>The third division, whose members were known for their loyalty to Imam Ali (‘a) and animosity to the Umayyads, included Midhhaj, kimyar, Hamdan, and their allies.</w:t>
      </w:r>
    </w:p>
    <w:p w14:paraId="08ED2EE4" w14:textId="77777777" w:rsidR="00766D75" w:rsidRDefault="00766D75" w:rsidP="007F5EA4">
      <w:pPr>
        <w:pStyle w:val="libFootnote"/>
      </w:pPr>
      <w:r>
        <w:t>The fourth division included the tribes of Tamim and their allies.</w:t>
      </w:r>
    </w:p>
    <w:p w14:paraId="0E2CA684" w14:textId="77777777" w:rsidR="00766D75" w:rsidRDefault="00766D75" w:rsidP="007F5EA4">
      <w:pPr>
        <w:pStyle w:val="libFootnote"/>
      </w:pPr>
      <w:r>
        <w:t>The fifth division included the tribes of Asad, Ghatafan, Muharib, Æubay’ah, and Taghlib. The sixth division included the tribes of Iyad, ‘Akk, Abd Al-Qays, the people of Hajr, and the Persians.</w:t>
      </w:r>
    </w:p>
    <w:p w14:paraId="61FCC694" w14:textId="77777777" w:rsidR="00766D75" w:rsidRDefault="00766D75" w:rsidP="007F5EA4">
      <w:pPr>
        <w:pStyle w:val="libFootnote"/>
      </w:pPr>
      <w:r>
        <w:t>The seventh division included the tribe of tayy.</w:t>
      </w:r>
    </w:p>
    <w:p w14:paraId="395B178C" w14:textId="77777777" w:rsidR="00766D75" w:rsidRDefault="00766D75" w:rsidP="007F5EA4">
      <w:pPr>
        <w:pStyle w:val="libFootnote"/>
      </w:pPr>
      <w:r>
        <w:t>31.Abu-Na’im, Hilyat Al-Awliya' 1:81.</w:t>
      </w:r>
    </w:p>
    <w:p w14:paraId="76A33265" w14:textId="77777777" w:rsidR="00766D75" w:rsidRDefault="00766D75" w:rsidP="007F5EA4">
      <w:pPr>
        <w:pStyle w:val="libFootnote"/>
      </w:pPr>
      <w:r>
        <w:t>32.Nahj Al-Balaghah, Sermon No. 125.</w:t>
      </w:r>
    </w:p>
    <w:p w14:paraId="6DD1330A" w14:textId="77777777" w:rsidR="00766D75" w:rsidRDefault="00766D75" w:rsidP="007F5EA4">
      <w:pPr>
        <w:pStyle w:val="libFootnote"/>
      </w:pPr>
      <w:r>
        <w:t>33.Nahj Al-Balaghah, Sermon No. 15.</w:t>
      </w:r>
    </w:p>
    <w:p w14:paraId="0DA00BA2" w14:textId="77777777" w:rsidR="00766D75" w:rsidRDefault="00766D75" w:rsidP="007F5EA4">
      <w:pPr>
        <w:pStyle w:val="libFootnote"/>
      </w:pPr>
      <w:r>
        <w:t>34.Nahj Al-Balaghah, Epistle No. 20.</w:t>
      </w:r>
    </w:p>
    <w:p w14:paraId="4FEB0936" w14:textId="77777777" w:rsidR="00766D75" w:rsidRDefault="00766D75" w:rsidP="007F5EA4">
      <w:pPr>
        <w:pStyle w:val="libFootnote"/>
      </w:pPr>
      <w:r>
        <w:t>35.Nahj Al-Balaghah, Epistle No. 21.</w:t>
      </w:r>
    </w:p>
    <w:p w14:paraId="06CD41C6" w14:textId="77777777" w:rsidR="00766D75" w:rsidRDefault="00766D75" w:rsidP="007F5EA4">
      <w:pPr>
        <w:pStyle w:val="libFootnote"/>
      </w:pPr>
      <w:r>
        <w:t>36.‘Allamah Al-Majlisi, Bihar Al-Anwar 31:51.</w:t>
      </w:r>
    </w:p>
    <w:p w14:paraId="0B6104A7" w14:textId="77777777" w:rsidR="00766D75" w:rsidRDefault="00766D75" w:rsidP="007F5EA4">
      <w:pPr>
        <w:pStyle w:val="libFootnote"/>
      </w:pPr>
      <w:r>
        <w:t>37.Ibrahim ibn Muhammad Al-Thaqafi, Al-Gharat 1:54.</w:t>
      </w:r>
    </w:p>
    <w:p w14:paraId="23FC253B" w14:textId="77777777" w:rsidR="00766D75" w:rsidRDefault="00766D75" w:rsidP="007F5EA4">
      <w:pPr>
        <w:pStyle w:val="libFootnote"/>
      </w:pPr>
      <w:r>
        <w:t>38.Ibn Abi’l-Hadid, Sharh Nahj Al-Balaghah 10:250.</w:t>
      </w:r>
    </w:p>
    <w:p w14:paraId="1B2D0281" w14:textId="77777777" w:rsidR="00766D75" w:rsidRDefault="00766D75" w:rsidP="007F5EA4">
      <w:pPr>
        <w:pStyle w:val="libFootnote"/>
      </w:pPr>
      <w:r>
        <w:t>39.Nahj Al-Balaghah, Epistle No. 53.</w:t>
      </w:r>
    </w:p>
    <w:p w14:paraId="28C5DFF0" w14:textId="77777777" w:rsidR="00766D75" w:rsidRDefault="00766D75" w:rsidP="007F5EA4">
      <w:pPr>
        <w:pStyle w:val="libFootnote"/>
      </w:pPr>
      <w:r>
        <w:t>40.Ibrahim ibn Muhammad Al-Thaqafi, Al-Gharat 1:31.</w:t>
      </w:r>
    </w:p>
    <w:p w14:paraId="4A2CC231" w14:textId="77777777" w:rsidR="00766D75" w:rsidRDefault="00766D75" w:rsidP="007F5EA4">
      <w:pPr>
        <w:pStyle w:val="libFootnote"/>
      </w:pPr>
      <w:r>
        <w:t>41.Ibn Abi’l-Hadid, Sharh Nahj Al-Balaghah 3:73.</w:t>
      </w:r>
    </w:p>
    <w:p w14:paraId="3222C0FF" w14:textId="77777777" w:rsidR="00766D75" w:rsidRDefault="00766D75" w:rsidP="007F5EA4">
      <w:pPr>
        <w:pStyle w:val="libFootnote"/>
      </w:pPr>
      <w:r>
        <w:t>42.Al-Zamakhshari, Rabi’ Al-Abrar 4:154.</w:t>
      </w:r>
    </w:p>
    <w:p w14:paraId="7A52BF64" w14:textId="77777777" w:rsidR="00766D75" w:rsidRDefault="00766D75" w:rsidP="007F5EA4">
      <w:pPr>
        <w:pStyle w:val="libFootnote"/>
      </w:pPr>
      <w:r>
        <w:t>43.Waki’, Akhbar Al-Qusah 1:169.</w:t>
      </w:r>
    </w:p>
    <w:p w14:paraId="5385477A" w14:textId="77777777" w:rsidR="00766D75" w:rsidRDefault="00766D75" w:rsidP="007F5EA4">
      <w:pPr>
        <w:pStyle w:val="libFootnote"/>
      </w:pPr>
      <w:r>
        <w:t>In Al-Zamakhshari’s Rabi’ Al-Abrar 4:144, the following words are added to the Imam’s previous words:</w:t>
      </w:r>
    </w:p>
    <w:p w14:paraId="3B13FFBE" w14:textId="77777777" w:rsidR="00766D75" w:rsidRDefault="00766D75" w:rsidP="007F5EA4">
      <w:pPr>
        <w:pStyle w:val="libFootnote"/>
      </w:pPr>
      <w:r>
        <w:t>‘Do not refuse the right even if it is little; lest, you will be deprived of its much quantity. Whenever an amount that is right is refused, many of its folds will be wasted in a wrong manner.’</w:t>
      </w:r>
    </w:p>
    <w:p w14:paraId="0946EF7F" w14:textId="77777777" w:rsidR="00766D75" w:rsidRDefault="00766D75" w:rsidP="007F5EA4">
      <w:pPr>
        <w:pStyle w:val="libFootnote"/>
      </w:pPr>
      <w:r>
        <w:t>44.Ibn Sa’d, Al-tabaqat Al-Kubra 2:18.</w:t>
      </w:r>
    </w:p>
    <w:p w14:paraId="015E9BF4" w14:textId="77777777" w:rsidR="00766D75" w:rsidRDefault="00766D75" w:rsidP="007F5EA4">
      <w:pPr>
        <w:pStyle w:val="libFootnote"/>
      </w:pPr>
      <w:r>
        <w:t>45.Al-Baghdadi, Khuzanat Al-Adab 1:222.</w:t>
      </w:r>
    </w:p>
    <w:p w14:paraId="259197B0" w14:textId="77777777" w:rsidR="00766D75" w:rsidRDefault="00766D75" w:rsidP="007F5EA4">
      <w:pPr>
        <w:pStyle w:val="libFootnote"/>
      </w:pPr>
      <w:r>
        <w:t>46.Muhammad Shakir Al-Katabi, Fawat Al-Wafiyyat 2:269.</w:t>
      </w:r>
    </w:p>
    <w:p w14:paraId="5D750FAE" w14:textId="77777777" w:rsidR="00766D75" w:rsidRDefault="00766D75" w:rsidP="007F5EA4">
      <w:pPr>
        <w:pStyle w:val="libFootnote"/>
      </w:pPr>
      <w:r>
        <w:t>47.Haydar Al-Hilli, Al-’Iqd Al-Mufassal 9:220.</w:t>
      </w:r>
    </w:p>
    <w:p w14:paraId="6EE77C42" w14:textId="77777777" w:rsidR="00766D75" w:rsidRDefault="00766D75" w:rsidP="007F5EA4">
      <w:pPr>
        <w:pStyle w:val="libFootnote"/>
      </w:pPr>
      <w:r>
        <w:t>48.Ibrahim ibn Muhammad Al-Thaqafi, Al-Gharat 1:105.</w:t>
      </w:r>
    </w:p>
    <w:p w14:paraId="0CA283BD" w14:textId="00E58AA4" w:rsidR="00766D75" w:rsidRDefault="00766D75" w:rsidP="007F5EA4">
      <w:pPr>
        <w:pStyle w:val="libFootnote"/>
      </w:pPr>
      <w:r>
        <w:t>49.Ibrahim ibn Muhammad Al-Thaqafi, Al-Gharat 1:99.</w:t>
      </w:r>
    </w:p>
    <w:p w14:paraId="010467B6" w14:textId="77777777" w:rsidR="00766D75" w:rsidRDefault="00766D75" w:rsidP="002F6BD4">
      <w:pPr>
        <w:pStyle w:val="libNormal"/>
      </w:pPr>
      <w:r>
        <w:br w:type="page"/>
      </w:r>
    </w:p>
    <w:p w14:paraId="1C8367E0" w14:textId="77777777" w:rsidR="00766D75" w:rsidRDefault="00766D75" w:rsidP="002F6BD4">
      <w:pPr>
        <w:pStyle w:val="Heading2Center"/>
      </w:pPr>
      <w:bookmarkStart w:id="215" w:name="_Toc70729562"/>
      <w:r>
        <w:t>The Battle Of The Camel</w:t>
      </w:r>
      <w:bookmarkEnd w:id="215"/>
    </w:p>
    <w:p w14:paraId="735E1C8D" w14:textId="77777777" w:rsidR="008C5AE2" w:rsidRDefault="00766D75" w:rsidP="00766D75">
      <w:pPr>
        <w:pStyle w:val="libNormal"/>
      </w:pPr>
      <w:r>
        <w:t>Historicists and narrators of the Prophetic traditions have unanimously agreed that the Holy Prophet (S) foretold Imam Ali (‘a)-his successor and the door to his city of knowledge-that he would fight against the breakers of their pledges (nakithun), the wrongdoers (qasitun), and the apostates (mariqun).</w:t>
      </w:r>
      <w:r w:rsidRPr="00645CD3">
        <w:rPr>
          <w:rStyle w:val="libFootnotenumChar"/>
        </w:rPr>
        <w:t>1</w:t>
      </w:r>
    </w:p>
    <w:p w14:paraId="7C04743D" w14:textId="77777777" w:rsidR="008C5AE2" w:rsidRDefault="00766D75" w:rsidP="00766D75">
      <w:pPr>
        <w:pStyle w:val="libNormal"/>
      </w:pPr>
      <w:r>
        <w:t>The ‘breakers of their pledges’ are those who broke out the Battle of the Camel against Imam Ali (‘a) and paved the way for Mu’awiyah and his faction to wage wars against the Imam. Mu’awiyah and his faction are the qasitun (wrongdoers) in the prophecy of the Holy Prophet (S), as they were wrongdoers.</w:t>
      </w:r>
    </w:p>
    <w:p w14:paraId="70A0E987" w14:textId="77777777" w:rsidR="008C5AE2" w:rsidRDefault="00766D75" w:rsidP="00766D75">
      <w:pPr>
        <w:pStyle w:val="libNormal"/>
      </w:pPr>
      <w:r>
        <w:t>The ‘apostates’ are the Khawarij who abandoned their faith of Islam and fought against Imam Ali (‘a). All Muslim scholars have unanimously decided these people as sinful, faithless, and absconders from the straight path of Islam.</w:t>
      </w:r>
    </w:p>
    <w:p w14:paraId="7740B774" w14:textId="77777777" w:rsidR="008C5AE2" w:rsidRDefault="00766D75" w:rsidP="00766D75">
      <w:pPr>
        <w:pStyle w:val="libNormal"/>
      </w:pPr>
      <w:r>
        <w:t>On more than one occasion, the Holy Prophet (S) declared,</w:t>
      </w:r>
    </w:p>
    <w:p w14:paraId="69A2EA66" w14:textId="77777777" w:rsidR="008C5AE2" w:rsidRDefault="00766D75" w:rsidP="00766D75">
      <w:pPr>
        <w:pStyle w:val="libNormal"/>
      </w:pPr>
      <w:r>
        <w:t>Whoever carries a weapon against us is not one of us (i.e. does not belong to us).</w:t>
      </w:r>
      <w:r w:rsidRPr="00645CD3">
        <w:rPr>
          <w:rStyle w:val="libFootnotenumChar"/>
        </w:rPr>
        <w:t>2</w:t>
      </w:r>
    </w:p>
    <w:p w14:paraId="750A12B5" w14:textId="77777777" w:rsidR="008C5AE2" w:rsidRDefault="00766D75" w:rsidP="00766D75">
      <w:pPr>
        <w:pStyle w:val="libNormal"/>
      </w:pPr>
      <w:r>
        <w:t>After my departure, do not return to atheism by beheading each other.</w:t>
      </w:r>
      <w:r w:rsidRPr="00645CD3">
        <w:rPr>
          <w:rStyle w:val="libFootnotenumChar"/>
        </w:rPr>
        <w:t>3</w:t>
      </w:r>
    </w:p>
    <w:p w14:paraId="2BFBF6EF" w14:textId="77777777" w:rsidR="008C5AE2" w:rsidRDefault="00766D75" w:rsidP="00766D75">
      <w:pPr>
        <w:pStyle w:val="libNormal"/>
      </w:pPr>
      <w:r>
        <w:t>Nevertheless, these people went along with their fancies and responded to their personal greed.</w:t>
      </w:r>
    </w:p>
    <w:p w14:paraId="483B04B4" w14:textId="77777777" w:rsidR="008C5AE2" w:rsidRDefault="00766D75" w:rsidP="00766D75">
      <w:pPr>
        <w:pStyle w:val="libNormal"/>
      </w:pPr>
      <w:r>
        <w:t>Let us now put forward the first of these battles:</w:t>
      </w:r>
    </w:p>
    <w:p w14:paraId="25B0B98A" w14:textId="77777777" w:rsidR="008C5AE2" w:rsidRDefault="00766D75" w:rsidP="00766D75">
      <w:pPr>
        <w:pStyle w:val="libNormal"/>
      </w:pPr>
      <w:r>
        <w:t>The War of the Camel was waged by persons who breached their homage to Imam Ali (‘a) and contravened the covenant they had made with Almighty Allah Who took their pledge of obedience to and compliance with Imam Ali (‘a). Referring to them, Imam Ali (‘a) is reported to have said,</w:t>
      </w:r>
    </w:p>
    <w:p w14:paraId="04E08F3D" w14:textId="77777777" w:rsidR="008C5AE2" w:rsidRDefault="00766D75" w:rsidP="00766D75">
      <w:pPr>
        <w:pStyle w:val="libNormal"/>
      </w:pPr>
      <w:r>
        <w:t>Whoever breaches his homage, will meet Allah mutilated and handless.</w:t>
      </w:r>
      <w:r w:rsidRPr="00645CD3">
        <w:rPr>
          <w:rStyle w:val="libFootnotenumChar"/>
        </w:rPr>
        <w:t>4</w:t>
      </w:r>
    </w:p>
    <w:p w14:paraId="01B0408F" w14:textId="77777777" w:rsidR="008C5AE2" w:rsidRDefault="00766D75" w:rsidP="00766D75">
      <w:pPr>
        <w:pStyle w:val="libNormal"/>
      </w:pPr>
      <w:r>
        <w:t>By breaking out this war, they aroused sedition among Muslims and gainsaid Almighty Allah’s command of holding fast by the covenant of Allah and not being disunited. In fact, these people detached themselves from the community of Muslims, shed the blood of Muslims wrongfully, and spread grief and mourning among them. Almighty Allah will then settle account with them for the grave sins they had committed.</w:t>
      </w:r>
    </w:p>
    <w:p w14:paraId="3ACEDB7A" w14:textId="77777777" w:rsidR="008C5AE2" w:rsidRDefault="00766D75" w:rsidP="00766D75">
      <w:pPr>
        <w:pStyle w:val="libNormal"/>
      </w:pPr>
      <w:r>
        <w:t>The most prominent personalities who led this war will be introduced hereinafter:</w:t>
      </w:r>
    </w:p>
    <w:p w14:paraId="5A315B20" w14:textId="61A96685" w:rsidR="00766D75" w:rsidRDefault="00766D75" w:rsidP="00DC5E41">
      <w:pPr>
        <w:pStyle w:val="Heading3"/>
      </w:pPr>
      <w:bookmarkStart w:id="216" w:name="_Toc70729563"/>
      <w:r>
        <w:t>‘A'ishah The Daughter Of Abu-Bakr</w:t>
      </w:r>
      <w:bookmarkEnd w:id="216"/>
    </w:p>
    <w:p w14:paraId="5F2810D0" w14:textId="77777777" w:rsidR="008C5AE2" w:rsidRDefault="00766D75" w:rsidP="00766D75">
      <w:pPr>
        <w:pStyle w:val="libNormal"/>
      </w:pPr>
      <w:r>
        <w:t>Before delving into the details of ‘A'ishah’s role in the Battle of the Camel and her mutiny against Imam Ali’s government, let us point out a very important issue; namely, ‘A'ishah’s attitude to ‘Uthman and his government.</w:t>
      </w:r>
    </w:p>
    <w:p w14:paraId="3F7B26CD" w14:textId="77777777" w:rsidR="008C5AE2" w:rsidRDefault="00766D75" w:rsidP="00766D75">
      <w:pPr>
        <w:pStyle w:val="libNormal"/>
      </w:pPr>
      <w:r>
        <w:t>‘A'ishah was on the top of those who detested and criticized ‘Uthman ibn ‘Affan relentlessly. Historicists have narrated many situations of her harsh condemnations of ‘Uthman’s personality and policy.</w:t>
      </w:r>
    </w:p>
    <w:p w14:paraId="1031F966" w14:textId="77777777" w:rsidR="008C5AE2" w:rsidRDefault="00766D75" w:rsidP="00766D75">
      <w:pPr>
        <w:pStyle w:val="libNormal"/>
      </w:pPr>
      <w:r>
        <w:t>(1) Muhammad ibn Ishaq has reported Hakim ibn Abdullah as narrating this incident:</w:t>
      </w:r>
    </w:p>
    <w:p w14:paraId="004C2E7E" w14:textId="77777777" w:rsidR="008C5AE2" w:rsidRDefault="00766D75" w:rsidP="00766D75">
      <w:pPr>
        <w:pStyle w:val="libNormal"/>
      </w:pPr>
      <w:r>
        <w:t>One day, I visited Al-Madinah and went straightly to the Holy Prophet’s Mosque where I saw someone holding in his raising hand something and shouting, ‘This is the slipper of the Messenger of Allah and this is his shirt. However, Pharaoh (i.e. tyrant) of this community is still among you.’</w:t>
      </w:r>
    </w:p>
    <w:p w14:paraId="73A14ED5" w14:textId="77777777" w:rsidR="008C5AE2" w:rsidRDefault="00766D75" w:rsidP="00766D75">
      <w:pPr>
        <w:pStyle w:val="libNormal"/>
      </w:pPr>
      <w:r>
        <w:t>The shouter was ‘A'ishah, while ‘Uthman was shouting back at her to keep silent. He then said to the audience, ‘She is only a woman and her brain is the brain of women. So, do not listen to her.’</w:t>
      </w:r>
    </w:p>
    <w:p w14:paraId="34D4D86A" w14:textId="77777777" w:rsidR="008C5AE2" w:rsidRDefault="00766D75" w:rsidP="00766D75">
      <w:pPr>
        <w:pStyle w:val="libNormal"/>
      </w:pPr>
      <w:r>
        <w:t>(2) Al-Hasan ibn Sa’d has reported that ‘A'ishah, once, from behind a curtain, raised a paper of a copy of the Holy Quran with two pieces of wood while ‘Uthman was standing up. She then said to him, ‘O ‘Uthman, put into effect what is mentioned in this Book.’</w:t>
      </w:r>
    </w:p>
    <w:p w14:paraId="7DDFF952" w14:textId="77777777" w:rsidR="008C5AE2" w:rsidRDefault="00766D75" w:rsidP="00766D75">
      <w:pPr>
        <w:pStyle w:val="libNormal"/>
      </w:pPr>
      <w:r>
        <w:t>Answering her, ‘Uthman said, ‘Keep on doing such deeds and I will right now lead the heat of fire towards you!’</w:t>
      </w:r>
    </w:p>
    <w:p w14:paraId="2B35849B" w14:textId="77777777" w:rsidR="008C5AE2" w:rsidRDefault="00766D75" w:rsidP="00766D75">
      <w:pPr>
        <w:pStyle w:val="libNormal"/>
      </w:pPr>
      <w:r>
        <w:t>‘A'ishah replied, ‘If you do this to the women of the Prophet, you will most surely be cursed by Allah and His Messenger. This is the shirt of Allah’s Messenger; it has not been yet spoiled, while ‘Uthman has spoiled the Messenger’s practices. O Na’thal!’</w:t>
      </w:r>
    </w:p>
    <w:p w14:paraId="3A76AFD1" w14:textId="77777777" w:rsidR="008C5AE2" w:rsidRDefault="00766D75" w:rsidP="00766D75">
      <w:pPr>
        <w:pStyle w:val="libNormal"/>
      </w:pPr>
      <w:r>
        <w:t>(3) Al-Layth ibn Abi-Salman has reported on the authority of Thabit Al-Ansari on the authority of Ibn Abi-’Amir Al-Ansari who narrated the following incident:</w:t>
      </w:r>
    </w:p>
    <w:p w14:paraId="20FA0B5E" w14:textId="77777777" w:rsidR="008C5AE2" w:rsidRDefault="00766D75" w:rsidP="00766D75">
      <w:pPr>
        <w:pStyle w:val="libNormal"/>
      </w:pPr>
      <w:r>
        <w:t>I was near the Mosque when ‘Uthman passed by. Immediately, ‘A'ishah shouted at him, ‘O cheater! O sinful! You have breached your trust and led your subjects to waste! Had it not been for the five prayers, men would certainly have advanced towards you to slaughter you as same as they slaughter a sheep!’</w:t>
      </w:r>
    </w:p>
    <w:p w14:paraId="239FD759" w14:textId="77777777" w:rsidR="008C5AE2" w:rsidRDefault="00766D75" w:rsidP="00766D75">
      <w:pPr>
        <w:pStyle w:val="libNormal"/>
      </w:pPr>
      <w:r>
        <w:t>‘Uthman however recited this holy verse before her:</w:t>
      </w:r>
    </w:p>
    <w:p w14:paraId="363D1356" w14:textId="77777777" w:rsidR="008C5AE2" w:rsidRDefault="00766D75" w:rsidP="00766D75">
      <w:pPr>
        <w:pStyle w:val="libNormal"/>
      </w:pPr>
      <w:r>
        <w:t>Allah sets forth an example to those who disbelieve the wife of Noah and the wife of Lot: they were both under two of Our righteous servants, but they acted treacherously towards them so they availed them naught against Allah, and it was said: Enter both the fire with those who enter. (66:10)</w:t>
      </w:r>
    </w:p>
    <w:p w14:paraId="1B45C9FC" w14:textId="46153272" w:rsidR="00766D75" w:rsidRDefault="00766D75" w:rsidP="00DC5E41">
      <w:pPr>
        <w:pStyle w:val="Heading3"/>
      </w:pPr>
      <w:bookmarkStart w:id="217" w:name="_Toc70729564"/>
      <w:r>
        <w:t>‘A'ishah’s Attitude To The Pledge Of Allegiance To Imam Ali</w:t>
      </w:r>
      <w:bookmarkEnd w:id="217"/>
    </w:p>
    <w:p w14:paraId="1C36B08D" w14:textId="77777777" w:rsidR="008C5AE2" w:rsidRDefault="00766D75" w:rsidP="00766D75">
      <w:pPr>
        <w:pStyle w:val="libNormal"/>
      </w:pPr>
      <w:r>
        <w:t>On her way back from Makkah to Al-Madinah, ‘A'ishah had reached a region called Surah when she met ‘Ubayd ibn Ummi-Kilab. She hurried towards him to ask about the latest news. ‘Ubayd informed her about the assassination of ‘Uthman. However, this news did not attract her attention, because she was waiting for the news of the next caliph.</w:t>
      </w:r>
    </w:p>
    <w:p w14:paraId="525C9D9D" w14:textId="77777777" w:rsidR="008C5AE2" w:rsidRDefault="00766D75" w:rsidP="00766D75">
      <w:pPr>
        <w:pStyle w:val="libNormal"/>
      </w:pPr>
      <w:r>
        <w:t>She thus said, ‘So, what did they do next?’ ‘Ubayd said, ‘The people of Al-Madinah took upon themselves the issue of appointing the new caliph, but they swerved to an unpleasant path. They all thus agreed on handing over this position to Ali ibn Abi Talib!’</w:t>
      </w:r>
    </w:p>
    <w:p w14:paraId="0BAD0365" w14:textId="77777777" w:rsidR="008C5AE2" w:rsidRDefault="00766D75" w:rsidP="00766D75">
      <w:pPr>
        <w:pStyle w:val="libNormal"/>
      </w:pPr>
      <w:r>
        <w:t>Losing her nerves and solemnity, ‘A'ishah looked at the sky and said, ‘If this matter is consummated for the one whose name you have just mentioned, then let the sky fall on the earth! Woe to you! What have you just said?’</w:t>
      </w:r>
    </w:p>
    <w:p w14:paraId="39B49447" w14:textId="77777777" w:rsidR="008C5AE2" w:rsidRDefault="00766D75" w:rsidP="00766D75">
      <w:pPr>
        <w:pStyle w:val="libNormal"/>
      </w:pPr>
      <w:r>
        <w:t>When ‘Ubayd confirmed his first news, ‘A'ishah howled, lost her patience, and absentmindedness attacked her. Astounded by this situation, ‘Ubayd said, ‘What is the matter with you? In fact, I do not know any other person in this city worthier and more entitled than Ali to hold this position. I also cannot see any one to match him in all of his affairs. Which one of his qualities do you then abhor?’</w:t>
      </w:r>
    </w:p>
    <w:p w14:paraId="776AE202" w14:textId="77777777" w:rsidR="008C5AE2" w:rsidRDefault="00766D75" w:rsidP="00766D75">
      <w:pPr>
        <w:pStyle w:val="libNormal"/>
      </w:pPr>
      <w:r>
        <w:t>Embarrassed, ‘A'ishah went on searching any justifiable reason. Finding nothing, she stuck herself to the weakest point, saying, ‘By Allah, ‘Uthman has been killed wrongly. I will now demand with vengeance on the shedding of his blood!’</w:t>
      </w:r>
    </w:p>
    <w:p w14:paraId="31BC4E17" w14:textId="77777777" w:rsidR="008C5AE2" w:rsidRDefault="00766D75" w:rsidP="00766D75">
      <w:pPr>
        <w:pStyle w:val="libNormal"/>
      </w:pPr>
      <w:r>
        <w:t>‘Ubayd answered sarcastically, ‘This is indeed weak reason!’</w:t>
      </w:r>
    </w:p>
    <w:p w14:paraId="1C39320F" w14:textId="77777777" w:rsidR="008C5AE2" w:rsidRDefault="00766D75" w:rsidP="00766D75">
      <w:pPr>
        <w:pStyle w:val="libNormal"/>
      </w:pPr>
      <w:r>
        <w:t>However, when ‘A'ishah arrived in Makkah, she was received by the people of Quraysh. She thus declared before them, ‘O people of Quraysh, ‘Uthman has been assassinated. Ali ibn Abi Talib assassinated him. By Allah (I swear confirmedly)! To spend a single night under the (persecuting) rule of ‘Uthman is better than spending the whole lifetime under the (fair) rule of Ali.’</w:t>
      </w:r>
      <w:r w:rsidRPr="00645CD3">
        <w:rPr>
          <w:rStyle w:val="libFootnotenumChar"/>
        </w:rPr>
        <w:t>5</w:t>
      </w:r>
    </w:p>
    <w:p w14:paraId="5AA40784" w14:textId="77777777" w:rsidR="008C5AE2" w:rsidRDefault="00766D75" w:rsidP="00766D75">
      <w:pPr>
        <w:pStyle w:val="libNormal"/>
      </w:pPr>
      <w:r>
        <w:t>When the people of Makkah surrounded her, she delivered a political speech in which she held the rabble responsible for killing ‘Uthman after he had quitted his sins and returned to the truth! Therefore, there was no reason for killing him, as ‘A'ishah claimed.</w:t>
      </w:r>
      <w:r w:rsidRPr="00645CD3">
        <w:rPr>
          <w:rStyle w:val="libFootnotenumChar"/>
        </w:rPr>
        <w:t>6</w:t>
      </w:r>
    </w:p>
    <w:p w14:paraId="4BEB8D64" w14:textId="77777777" w:rsidR="008C5AE2" w:rsidRDefault="00766D75" w:rsidP="00766D75">
      <w:pPr>
        <w:pStyle w:val="libNormal"/>
      </w:pPr>
      <w:r>
        <w:t>Of course, these words were not accurate. ‘Uthman was killed by the armed forces of the Egyptians and the people of Iraq not to mention such prominent personalities like ‘Ammar ibn Yasir, Malik Al-Ashtar, Talhah, and Al-Zubayr. Besides, ‘A'ishah herself used to encourage people to kill ‘Uthman, describing him as infidel.</w:t>
      </w:r>
    </w:p>
    <w:p w14:paraId="4BFBD66C" w14:textId="77777777" w:rsidR="008C5AE2" w:rsidRDefault="00766D75" w:rsidP="00766D75">
      <w:pPr>
        <w:pStyle w:val="libNormal"/>
      </w:pPr>
      <w:r>
        <w:t>As for ‘Uthman’s repentance, ‘A'ishah confessed that he retreated from it when the Umayyad surrounding people put him under pressure.</w:t>
      </w:r>
    </w:p>
    <w:p w14:paraId="0437CF3E" w14:textId="77777777" w:rsidR="008C5AE2" w:rsidRDefault="00766D75" w:rsidP="00766D75">
      <w:pPr>
        <w:pStyle w:val="libNormal"/>
      </w:pPr>
      <w:r>
        <w:t>In brief, ‘A'ishah’s speech in Makkah was the first voice that opposed Imam Ali’s government.</w:t>
      </w:r>
    </w:p>
    <w:p w14:paraId="12F9959A" w14:textId="175DCABF" w:rsidR="00766D75" w:rsidRDefault="00766D75" w:rsidP="00DC5E41">
      <w:pPr>
        <w:pStyle w:val="Heading3"/>
      </w:pPr>
      <w:bookmarkStart w:id="218" w:name="_Toc70729565"/>
      <w:r>
        <w:t>Motives For Mutiny</w:t>
      </w:r>
      <w:bookmarkEnd w:id="218"/>
    </w:p>
    <w:p w14:paraId="28CD50E9" w14:textId="77777777" w:rsidR="008C5AE2" w:rsidRDefault="00766D75" w:rsidP="00766D75">
      <w:pPr>
        <w:pStyle w:val="libNormal"/>
      </w:pPr>
      <w:r>
        <w:t>Of course, ‘A'ishah’s mutiny against Imam Ali’s government was not spontaneous; rather, there were many reasons behind it.</w:t>
      </w:r>
    </w:p>
    <w:p w14:paraId="5ADEE3E1" w14:textId="77777777" w:rsidR="008C5AE2" w:rsidRDefault="00766D75" w:rsidP="00766D75">
      <w:pPr>
        <w:pStyle w:val="libNormal"/>
      </w:pPr>
      <w:r>
        <w:t>‘A'ishah had aspired that caliphate would be given to her cousin Talhah so that it would be given back to the clan of Taym. However, she could not succeed, despite her big efforts, because Talhah did not have any popular foundation to rest upon. This reason may be the most positive.</w:t>
      </w:r>
    </w:p>
    <w:p w14:paraId="2ADCC867" w14:textId="77777777" w:rsidR="008C5AE2" w:rsidRDefault="00766D75" w:rsidP="00766D75">
      <w:pPr>
        <w:pStyle w:val="libNormal"/>
      </w:pPr>
      <w:r>
        <w:t>Another reason is that ‘A'ishah had already hated Imam Ali (‘a) in person, because the Holy Prophet (S) used to praise him and consider him superior to all others. Of course, this act would never please ‘A'ishah, because women generally have an aversion to the relatives of their husbands, especially when these relatives are held dearer to the husband than his wife.</w:t>
      </w:r>
    </w:p>
    <w:p w14:paraId="01A53729" w14:textId="77777777" w:rsidR="008C5AE2" w:rsidRDefault="00766D75" w:rsidP="00766D75">
      <w:pPr>
        <w:pStyle w:val="libNormal"/>
      </w:pPr>
      <w:r>
        <w:t>A third reason is that ‘A'ishah could not stand Lady Fatimah (‘a), Imam Ali’s wife. On frequent occasions, the Holy Prophet (S) used to show remarkable love for his daughter. He honored her with such points that no woman else had at all. Besides, there was mutual dislike between ‘A'ishah and Lady Fatimah (‘a) because of many incidents that took place between the two.</w:t>
      </w:r>
    </w:p>
    <w:p w14:paraId="080C4F92" w14:textId="77777777" w:rsidR="008C5AE2" w:rsidRDefault="00766D75" w:rsidP="00766D75">
      <w:pPr>
        <w:pStyle w:val="libNormal"/>
      </w:pPr>
      <w:r>
        <w:t>Lady Fatimah (‘a) used to complain to her father against ‘A'ishah. This of course created hatred and animosity between the two.</w:t>
      </w:r>
    </w:p>
    <w:p w14:paraId="72CD774D" w14:textId="77777777" w:rsidR="008C5AE2" w:rsidRDefault="00766D75" w:rsidP="00766D75">
      <w:pPr>
        <w:pStyle w:val="libNormal"/>
      </w:pPr>
      <w:r>
        <w:t>‘A'ishah’s hatred towards Lady Fatimah (‘a) attained its climax when Lady Fatimah (‘a) gave birth to sons and daughters while ‘A'ishah did not. The Holy Prophet (S) then treated the children of Lady Fatimah (‘a) with extraordinary love and affection. He used to say that they were his children.</w:t>
      </w:r>
    </w:p>
    <w:p w14:paraId="34370610" w14:textId="77777777" w:rsidR="008C5AE2" w:rsidRDefault="00766D75" w:rsidP="00766D75">
      <w:pPr>
        <w:pStyle w:val="libNormal"/>
      </w:pPr>
      <w:r>
        <w:t>As a sign of her revulsion towards Lady Fatimah’s children, ‘A'ishah spared no effort to prevent burying Imam Al-Hasan’s dead body near his grandfather the Holy Prophet (S). She thus declared, ‘Do not let those whom I do not like enter my house!’</w:t>
      </w:r>
    </w:p>
    <w:p w14:paraId="4CB10592" w14:textId="77777777" w:rsidR="008C5AE2" w:rsidRDefault="00766D75" w:rsidP="00766D75">
      <w:pPr>
        <w:pStyle w:val="libNormal"/>
      </w:pPr>
      <w:r>
        <w:t>The last reason for ‘A'ishah’s mutiny against Imam Ali (‘a) was that the Holy Prophet (S) used to mention Imam Ali’s mother-in-law; namely, the great Lady Khadijah, with the best words of praise and appreciation to the degree that ‘A'ishah, once, said to him, ‘What do you remember from that red- mouthed aged woman after Allah has give you women better than her?’</w:t>
      </w:r>
    </w:p>
    <w:p w14:paraId="424F5A50" w14:textId="77777777" w:rsidR="008C5AE2" w:rsidRDefault="00766D75" w:rsidP="00766D75">
      <w:pPr>
        <w:pStyle w:val="libNormal"/>
      </w:pPr>
      <w:r>
        <w:t>Angrily, the Holy Prophet (S) answered,</w:t>
      </w:r>
    </w:p>
    <w:p w14:paraId="7053E518" w14:textId="77777777" w:rsidR="008C5AE2" w:rsidRDefault="00766D75" w:rsidP="00766D75">
      <w:pPr>
        <w:pStyle w:val="libNormal"/>
      </w:pPr>
      <w:r>
        <w:t>Nay, by Allah! He has never given me any woman better than Khadijah. She believed me when all other people gave the lie to me. She gave me her entire wealth when all other people deprived me of their money. Only from her, I was given a child (i.e. Lady Fatimah Al-Zahra') while none of my other wives has given birth to a child for me.’</w:t>
      </w:r>
    </w:p>
    <w:p w14:paraId="61950D0D" w14:textId="77777777" w:rsidR="008C5AE2" w:rsidRDefault="00766D75" w:rsidP="00766D75">
      <w:pPr>
        <w:pStyle w:val="libNormal"/>
      </w:pPr>
      <w:r>
        <w:t>Back to the sequence of events, ‘A'ishah then hurried towards Ummu- Salamah, the virtuous widow of the Holy Prophet, asking her for taking part in ‘A'ishah’s efforts to depose Imam Ali (‘a). In fact, this step of ‘A'ishah is very strange. She must have learnt about Ummu-Salamah’s devotion and loyalty to Imam Ali (‘a). This means that ‘A'ishah lacked any profundity in the doctrinal and political attitudes of people.</w:t>
      </w:r>
    </w:p>
    <w:p w14:paraId="00C07094" w14:textId="77777777" w:rsidR="008C5AE2" w:rsidRDefault="00766D75" w:rsidP="00766D75">
      <w:pPr>
        <w:pStyle w:val="libNormal"/>
      </w:pPr>
      <w:r>
        <w:t>When ‘A'ishah met Ummu-Salamah, she tried to cheat her with soft words. She thus said, ‘O daughter of Abu-Umayyah, you were the first to migrate with Allah’s Messenger from among his wives. You are the eldest mother of the believers.</w:t>
      </w:r>
      <w:r w:rsidRPr="00645CD3">
        <w:rPr>
          <w:rStyle w:val="libFootnotenumChar"/>
        </w:rPr>
        <w:t>7</w:t>
      </w:r>
      <w:r>
        <w:t xml:space="preserve"> Allah’s Messenger used to run our affairs at your chamber.</w:t>
      </w:r>
    </w:p>
    <w:p w14:paraId="5E6B63A2" w14:textId="77777777" w:rsidR="008C5AE2" w:rsidRDefault="00766D75" w:rsidP="00766D75">
      <w:pPr>
        <w:pStyle w:val="libNormal"/>
      </w:pPr>
      <w:r>
        <w:t>Gabriel used to be at your chamber to reveal the Divine Revelations more than any other wife’s chamber.’</w:t>
      </w:r>
    </w:p>
    <w:p w14:paraId="45A8867C" w14:textId="77777777" w:rsidR="008C5AE2" w:rsidRDefault="00766D75" w:rsidP="00766D75">
      <w:pPr>
        <w:pStyle w:val="libNormal"/>
      </w:pPr>
      <w:r>
        <w:t>Suspiciously, Ummu-Salamah glanced at ‘A'ishah and said, ‘There must be something important behind these words of you.’</w:t>
      </w:r>
    </w:p>
    <w:p w14:paraId="3660BFCF" w14:textId="77777777" w:rsidR="008C5AE2" w:rsidRDefault="00766D75" w:rsidP="00766D75">
      <w:pPr>
        <w:pStyle w:val="libNormal"/>
      </w:pPr>
      <w:r>
        <w:t>‘A'ishah said, ‘The people had ordered ‘Uthman to repent, and he did. Then, they killed him while he was observing fasting in the sacred month. I thus made my mind to go to Al-Basrah accompanied by Talhah and Al-Zubayr. So, I ask you to come out with us perchance Allah will fix this issue at our hands.’</w:t>
      </w:r>
    </w:p>
    <w:p w14:paraId="1D61C7B0" w14:textId="77777777" w:rsidR="008C5AE2" w:rsidRDefault="00766D75" w:rsidP="00766D75">
      <w:pPr>
        <w:pStyle w:val="libNormal"/>
      </w:pPr>
      <w:r>
        <w:t>Ummu-Salamah, condemning ‘A'ishah’s words and giving her an advice to deter her from committing this mater, said, ‘O daughter of Abu-Bakr, are you really demanding with vengeance on ‘Uthman’s blood? In fact, you have been the most vehement enemy of ‘Uthman among all these people.</w:t>
      </w:r>
    </w:p>
    <w:p w14:paraId="7FB41B78" w14:textId="77777777" w:rsidR="008C5AE2" w:rsidRDefault="00766D75" w:rsidP="00766D75">
      <w:pPr>
        <w:pStyle w:val="libNormal"/>
      </w:pPr>
      <w:r>
        <w:t>You used to name him Na’thal. So, what do you have to do with ‘Uthman’s blood? At least, ‘Uthman is from the clan of Abd-Manaf while you are from the clan of Taym ibn Murrah. Woe to you, ‘A'ishah! Do you want to mutiny against Ali who is the cousin of Allah’s Messenger and homage to whom was made by all the Muhajirun and Ansar?’</w:t>
      </w:r>
    </w:p>
    <w:p w14:paraId="7062C1B7" w14:textId="77777777" w:rsidR="008C5AE2" w:rsidRDefault="00766D75" w:rsidP="00766D75">
      <w:pPr>
        <w:pStyle w:val="libNormal"/>
      </w:pPr>
      <w:r>
        <w:t>Moreover, Ummu-Salamah went on reminding ‘A'ishah of the supreme position that Imam Ali (‘a) enjoyed in the view of and with regard to the Holy Prophet (S).</w:t>
      </w:r>
    </w:p>
    <w:p w14:paraId="1C5B021E" w14:textId="77777777" w:rsidR="008C5AE2" w:rsidRDefault="00766D75" w:rsidP="00766D75">
      <w:pPr>
        <w:pStyle w:val="libNormal"/>
      </w:pPr>
      <w:r>
        <w:t>Present in this meeting was Abdullah the son of Al-Zubayr who was one of the bitterest enemies of Imam Ali (‘a). When he feared lest his maternal aunt ‘A'ishah would respond to Ummu-Salamah and spoil the entire conspiracy, he shouted at Ummu-Salamah, ‘O daughter of Abu-Umayyah, we have already learnt about your enmity with the family of Al-Zubayr.’</w:t>
      </w:r>
    </w:p>
    <w:p w14:paraId="70198C05" w14:textId="77777777" w:rsidR="008C5AE2" w:rsidRDefault="00766D75" w:rsidP="00766D75">
      <w:pPr>
        <w:pStyle w:val="libNormal"/>
      </w:pPr>
      <w:r>
        <w:t>Reproaching him, Ummu-Salamah said, ‘By Allah, you will pull her feet into this problem, but neither your father nor will you be able to pull her out of it. Do you aspire that the Muhajirun and the Ansar will accept your father Al- Zubayr and his acquaintance Talhah as their leaders while Ali ibn Abi Talib is still full of life, while the Holy Prophet (S) had described him as the chief of every male and female believing Muslims?’</w:t>
      </w:r>
    </w:p>
    <w:p w14:paraId="4987D092" w14:textId="77777777" w:rsidR="008C5AE2" w:rsidRDefault="00766D75" w:rsidP="00766D75">
      <w:pPr>
        <w:pStyle w:val="libNormal"/>
      </w:pPr>
      <w:r>
        <w:t>Abdullah answered, ‘We have never heard such a thing from Allah’s Messenger!’</w:t>
      </w:r>
    </w:p>
    <w:p w14:paraId="51046F9B" w14:textId="77777777" w:rsidR="008C5AE2" w:rsidRDefault="00766D75" w:rsidP="00766D75">
      <w:pPr>
        <w:pStyle w:val="libNormal"/>
      </w:pPr>
      <w:r>
        <w:t>Proving the untruth of Abdullah and speaking with the logic of truth, Ummu- Salamah said, ‘If you personally have not heard this from Allah’s Messenger, your aunt ‘A'ishah must have heard it. Go on and ask her. As for me, I did hear Allah’s Messenger saying, ‘Ali is my successor among you in my lifetime and after my death. Whoever disobeys him has in fact disobeyed me.’ Do you, ‘A'ishah, testify to this or not?’</w:t>
      </w:r>
    </w:p>
    <w:p w14:paraId="04F8B577" w14:textId="77777777" w:rsidR="008C5AE2" w:rsidRDefault="00766D75" w:rsidP="00766D75">
      <w:pPr>
        <w:pStyle w:val="libNormal"/>
      </w:pPr>
      <w:r>
        <w:t>‘A'ishah could not deny this truth; she therefore said, ‘Yes, by Allah, I do.’</w:t>
      </w:r>
    </w:p>
    <w:p w14:paraId="0C200465" w14:textId="77777777" w:rsidR="008C5AE2" w:rsidRDefault="00766D75" w:rsidP="00766D75">
      <w:pPr>
        <w:pStyle w:val="libNormal"/>
      </w:pPr>
      <w:r>
        <w:t>Ummu-Salamah then went on giving more advices to ‘A'ishah, saying, ‘O ‘A'ishah, fear Allah for yourself! Beware lest you will be the one barked by the dogs of Al-Haw'ab, as Allah had informed and His Messenger had predicted. Do not be deceived by Al-Zubayr and Talhah, because they will not then avail you against Allah.’</w:t>
      </w:r>
    </w:p>
    <w:p w14:paraId="3D6F3E3D" w14:textId="77777777" w:rsidR="008C5AE2" w:rsidRDefault="00766D75" w:rsidP="00766D75">
      <w:pPr>
        <w:pStyle w:val="libNormal"/>
      </w:pPr>
      <w:r>
        <w:t>Unfortunately, ‘A'ishah did not pay any attention to Ummu-Salamah’s advice; rather, she responded to her emotions that were full of hatred and animosity towards Imam Ali (‘a).</w:t>
      </w:r>
    </w:p>
    <w:p w14:paraId="5240E3AD" w14:textId="77777777" w:rsidR="008C5AE2" w:rsidRDefault="00766D75" w:rsidP="00766D75">
      <w:pPr>
        <w:pStyle w:val="libNormal"/>
      </w:pPr>
      <w:r>
        <w:t>Immediately after this meeting, Ummu-Salamah wrote a letter to Imam Ali (‘a), informing him of the details of the meeting and of the rebellion of these people.</w:t>
      </w:r>
      <w:r w:rsidRPr="00645CD3">
        <w:rPr>
          <w:rStyle w:val="libFootnotenumChar"/>
        </w:rPr>
        <w:t>8</w:t>
      </w:r>
    </w:p>
    <w:p w14:paraId="12ABE04E" w14:textId="77777777" w:rsidR="008C5AE2" w:rsidRDefault="00766D75" w:rsidP="00766D75">
      <w:pPr>
        <w:pStyle w:val="libNormal"/>
      </w:pPr>
      <w:r>
        <w:t>It was expected that Ummu-Salamah would refuse totally the proposal of ‘A'ishah and, instead, go on praising Imam Ali (‘a) and mentioning his unmatched excellences.</w:t>
      </w:r>
    </w:p>
    <w:p w14:paraId="78566004" w14:textId="1E6B3A64" w:rsidR="00766D75" w:rsidRDefault="00766D75" w:rsidP="00DC5E41">
      <w:pPr>
        <w:pStyle w:val="Heading3"/>
      </w:pPr>
      <w:bookmarkStart w:id="219" w:name="_Toc70729566"/>
      <w:r>
        <w:t>The Makkah Conference</w:t>
      </w:r>
      <w:bookmarkEnd w:id="219"/>
    </w:p>
    <w:p w14:paraId="3D69271E" w14:textId="77777777" w:rsidR="008C5AE2" w:rsidRDefault="00766D75" w:rsidP="00766D75">
      <w:pPr>
        <w:pStyle w:val="libNormal"/>
      </w:pPr>
      <w:r>
        <w:t>‘A'ishah held a conference with Talhah, Al-Zubayr, and other persons who hated Imam Ali (‘a) and decided to breach their allegiance to him. In fact, Makkah was a good place for these conferees, because it was full of the individuals of the clans of Quraysh who were known for their revulsion towards Imam Ali (‘a) and their long-termed mental and practical antagonism to the Holy Prophet (S). As a result, the conferees could find positive reaction to and good empathy for them.</w:t>
      </w:r>
    </w:p>
    <w:p w14:paraId="53B102F6" w14:textId="66C8B8DF" w:rsidR="00766D75" w:rsidRDefault="00766D75" w:rsidP="00DC5E41">
      <w:pPr>
        <w:pStyle w:val="Heading3"/>
      </w:pPr>
      <w:bookmarkStart w:id="220" w:name="_Toc70729567"/>
      <w:r>
        <w:t>Resolutions Of The Conference</w:t>
      </w:r>
      <w:bookmarkEnd w:id="220"/>
    </w:p>
    <w:p w14:paraId="73FDD10E" w14:textId="77777777" w:rsidR="008C5AE2" w:rsidRDefault="00766D75" w:rsidP="00766D75">
      <w:pPr>
        <w:pStyle w:val="libNormal"/>
      </w:pPr>
      <w:r>
        <w:t>The chiefs of mutiny exchanged opinions about the region they should invade and take as headquarter as well as the slogan they should raise to justify their rebel. They thus decided to march to Al-Basrah, occupy it, and take it as the center of their mutiny against Imam Ali (‘a), because they could find many fans and supporters therein.</w:t>
      </w:r>
    </w:p>
    <w:p w14:paraId="1213D44E" w14:textId="77777777" w:rsidR="008C5AE2" w:rsidRDefault="00766D75" w:rsidP="00766D75">
      <w:pPr>
        <w:pStyle w:val="libNormal"/>
      </w:pPr>
      <w:r>
        <w:t>They also refused the idea of marching to Al- Madinah, because the caliph lived in and ran the political affairs from there. Besides, he had such a reinforced military power that they could not confront. They also refused the idea of marching to Syria, because it was already under their control, since Mu’awiyah was the dominating power there. Thus, they feared lest Mu’awiyah’s government that was the opposing power to Imam Ali (‘a) would be badly affected.</w:t>
      </w:r>
    </w:p>
    <w:p w14:paraId="142E1876" w14:textId="77777777" w:rsidR="008C5AE2" w:rsidRDefault="00766D75" w:rsidP="00766D75">
      <w:pPr>
        <w:pStyle w:val="libNormal"/>
      </w:pPr>
      <w:r>
        <w:t>Deciding on a slogan to be raised in their mutiny, they agreed to raise the slogan of demanding with the blood of ‘Uthman, claiming that he was killed wrongly in the sacred city. As practical slogan, they decided to raise ‘Uthman’s shirt, which was stained with his blood.</w:t>
      </w:r>
    </w:p>
    <w:p w14:paraId="3EEBFB67" w14:textId="77777777" w:rsidR="008C5AE2" w:rsidRDefault="00766D75" w:rsidP="00766D75">
      <w:pPr>
        <w:pStyle w:val="libNormal"/>
      </w:pPr>
      <w:r>
        <w:t>The conferees thus decided to hold Imam Ali (‘a) responsible for the assassination of ‘Uthman, claiming that he sheltered the assassinators and refused to submit them to trial.</w:t>
      </w:r>
    </w:p>
    <w:p w14:paraId="3901A409" w14:textId="476D15D9" w:rsidR="00766D75" w:rsidRDefault="00766D75" w:rsidP="00DC5E41">
      <w:pPr>
        <w:pStyle w:val="Heading3"/>
      </w:pPr>
      <w:bookmarkStart w:id="221" w:name="_Toc70729568"/>
      <w:r>
        <w:t>Mu’awiyah Deceives Al-Zubayr And Talhah</w:t>
      </w:r>
      <w:bookmarkEnd w:id="221"/>
    </w:p>
    <w:p w14:paraId="0888B328" w14:textId="77777777" w:rsidR="008C5AE2" w:rsidRDefault="00766D75" w:rsidP="00766D75">
      <w:pPr>
        <w:pStyle w:val="libNormal"/>
      </w:pPr>
      <w:r>
        <w:t>Mu’awiyah deceived Talhah and Al-Zubayr and used them as bridge over which he crossed towards achieving his evil schemes when he promised them to be given the position of leadership if they would breach their homage to the Imam (‘a). He thus wrote the following letter to them:</w:t>
      </w:r>
    </w:p>
    <w:p w14:paraId="648E4A16" w14:textId="77777777" w:rsidR="008C5AE2" w:rsidRDefault="00766D75" w:rsidP="00766D75">
      <w:pPr>
        <w:pStyle w:val="libNormal"/>
      </w:pPr>
      <w:r>
        <w:t>‘To the servant of Allah, Al-Zubayr, and the leader of the believers:</w:t>
      </w:r>
    </w:p>
    <w:p w14:paraId="0D5DB6FC" w14:textId="77777777" w:rsidR="008C5AE2" w:rsidRDefault="00766D75" w:rsidP="00766D75">
      <w:pPr>
        <w:pStyle w:val="libNormal"/>
      </w:pPr>
      <w:r>
        <w:t>From Mu’awiyah ibn Abi-Sufyan:</w:t>
      </w:r>
    </w:p>
    <w:p w14:paraId="70E52586" w14:textId="77777777" w:rsidR="008C5AE2" w:rsidRDefault="00766D75" w:rsidP="00766D75">
      <w:pPr>
        <w:pStyle w:val="libNormal"/>
      </w:pPr>
      <w:r>
        <w:t>Peace be upon you. I have obtained the homage of the people of Syria for you and they responded. They are now firmly ready to support you. So, your mission is now to obtain the homage of the people of Al-Kufah and Al-Basrah before the son of Abu Talib would precede you thereto.</w:t>
      </w:r>
    </w:p>
    <w:p w14:paraId="479D20EC" w14:textId="77777777" w:rsidR="008C5AE2" w:rsidRDefault="00766D75" w:rsidP="00766D75">
      <w:pPr>
        <w:pStyle w:val="libNormal"/>
      </w:pPr>
      <w:r>
        <w:t>In fact, these two regions are the most important, and no region else can be important after these two. I thus declared Talhah to be your successor to this position. So, both of you must declare your demand with the blood of ‘Uthman and call people to do so as well. Be as serious as possible and do not show any reluctance. May Allah grant you victory and disappoint your rival.’</w:t>
      </w:r>
    </w:p>
    <w:p w14:paraId="3DB8209F" w14:textId="77777777" w:rsidR="008C5AE2" w:rsidRDefault="00766D75" w:rsidP="00766D75">
      <w:pPr>
        <w:pStyle w:val="libNormal"/>
      </w:pPr>
      <w:r>
        <w:t>When he received this letter, Al-Zubayr rejoiced and took wing. He hurried to Talhah to convey the content of the letter to him. When they both read Mu’awiyah’s letter, they did not have the least doubt about the truthfulness of Mu’awiyah, the ferocious. They thus prepared themselves to declare mutiny against Imam Ali’s government, hoping that they would be the caliphs after overthrowing the Imam’s government. Carrying out Mu’awiyah’s instruction, they raised the demand with the blood of ‘Uthman as slogan.</w:t>
      </w:r>
      <w:r w:rsidRPr="00645CD3">
        <w:rPr>
          <w:rStyle w:val="libFootnotenumChar"/>
        </w:rPr>
        <w:t>9</w:t>
      </w:r>
    </w:p>
    <w:p w14:paraId="1A0CA74F" w14:textId="7204D04D" w:rsidR="00766D75" w:rsidRDefault="00766D75" w:rsidP="00DC5E41">
      <w:pPr>
        <w:pStyle w:val="Heading3"/>
      </w:pPr>
      <w:bookmarkStart w:id="222" w:name="_Toc70729569"/>
      <w:r>
        <w:t>‘Uthman’s Fans Mobilize The Mutinous Army</w:t>
      </w:r>
      <w:bookmarkEnd w:id="222"/>
    </w:p>
    <w:p w14:paraId="2AF1C5AD" w14:textId="77777777" w:rsidR="008C5AE2" w:rsidRDefault="00766D75" w:rsidP="00766D75">
      <w:pPr>
        <w:pStyle w:val="libNormal"/>
      </w:pPr>
      <w:r>
        <w:t>Those whom ‘Uthman had appointed as governmental officials and deputy governors, but Imam Ali (‘a) dismissed them as soon as he became the caliph, started mobilizing ‘A'ishah’s army financially from the money they had usurped from the public treasury during the reign of ‘Uthman. Ya’la ibn Umayyah, who was ‘Uthman’s deputy governor of Yemen, supplied the army with six hundred camels and six hundred thousand dirhams.</w:t>
      </w:r>
    </w:p>
    <w:p w14:paraId="679E725F" w14:textId="77777777" w:rsidR="008C5AE2" w:rsidRDefault="00766D75" w:rsidP="00766D75">
      <w:pPr>
        <w:pStyle w:val="libNormal"/>
      </w:pPr>
      <w:r>
        <w:t>Abdullah ibn ‘Amir, ‘Uthman’s deputy governor of Al-Basrah, provided a big sum of money he had embezzled from the public treasury.</w:t>
      </w:r>
      <w:r w:rsidRPr="00D56C78">
        <w:rPr>
          <w:rStyle w:val="libFootnotenumChar"/>
        </w:rPr>
        <w:t>10</w:t>
      </w:r>
      <w:r>
        <w:t xml:space="preserve"> However, the members of the high command did not find any problem in receiving these illegal sums of money.</w:t>
      </w:r>
    </w:p>
    <w:p w14:paraId="71BF7734" w14:textId="183941CF" w:rsidR="00766D75" w:rsidRDefault="00766D75" w:rsidP="00DC5E41">
      <w:pPr>
        <w:pStyle w:val="Heading3"/>
      </w:pPr>
      <w:bookmarkStart w:id="223" w:name="_Toc70729570"/>
      <w:r>
        <w:t>Imam Ali’s Epistle To Talhah And Al-Zubayr</w:t>
      </w:r>
      <w:bookmarkEnd w:id="223"/>
    </w:p>
    <w:p w14:paraId="5ED1F6D4" w14:textId="77777777" w:rsidR="008C5AE2" w:rsidRDefault="00766D75" w:rsidP="00766D75">
      <w:pPr>
        <w:pStyle w:val="libNormal"/>
      </w:pPr>
      <w:r>
        <w:t>To accomplish argument against Talhah and Al-Zubayr, Imam Ali (‘a) sent them the following epistle:</w:t>
      </w:r>
    </w:p>
    <w:p w14:paraId="1BD31244" w14:textId="77777777" w:rsidR="008C5AE2" w:rsidRDefault="00766D75" w:rsidP="00766D75">
      <w:pPr>
        <w:pStyle w:val="libNormal"/>
      </w:pPr>
      <w:r>
        <w:t>Now, both of you know, although you conceal it, that I did not approach the people until they approached me, and I did not ask them to swear allegiance to me until they themselves swore allegiance to me, and both of you were among those who approached me and swore me allegiance. Certainly, the common people did not swear me allegiance under any force put on them or for any money given to them.</w:t>
      </w:r>
    </w:p>
    <w:p w14:paraId="72D2714B" w14:textId="77777777" w:rsidR="008C5AE2" w:rsidRDefault="00766D75" w:rsidP="00766D75">
      <w:pPr>
        <w:pStyle w:val="libNormal"/>
      </w:pPr>
      <w:r>
        <w:t>If you two swore allegiance to me obediently, come back and offer repentance to Allah soon, but if you swore allegiance to me reluctantly, you have certainly given me cause for action, by showing your obedience and concealing your disobedience. By my life, you were not more entitled than the other Muhajirun to conceal and hide the matter. Your refusing allegiance before entering into it would have been easier than getting out of it after having accepted it.</w:t>
      </w:r>
    </w:p>
    <w:p w14:paraId="60096ADE" w14:textId="77777777" w:rsidR="008C5AE2" w:rsidRDefault="00766D75" w:rsidP="00766D75">
      <w:pPr>
        <w:pStyle w:val="libNormal"/>
      </w:pPr>
      <w:r>
        <w:t>You have indicated that I killed ‘Uthman; then let someone from among the people of Al-Madinah who supported neither me nor you decide the matter between me and you. Then, one of us shall face the command of law according to their involvement. You should give up your way now, when the great question before you is only one of shame, before you face the question of shame coupled with Hellfire; and that is an end to the matter.</w:t>
      </w:r>
      <w:r w:rsidRPr="00D56C78">
        <w:rPr>
          <w:rStyle w:val="libFootnotenumChar"/>
        </w:rPr>
        <w:t>11</w:t>
      </w:r>
    </w:p>
    <w:p w14:paraId="5CBCFF6C" w14:textId="0E514D26" w:rsidR="00766D75" w:rsidRDefault="00766D75" w:rsidP="00DC5E41">
      <w:pPr>
        <w:pStyle w:val="Heading3"/>
      </w:pPr>
      <w:bookmarkStart w:id="224" w:name="_Toc70729571"/>
      <w:r>
        <w:t>Marching To Al-Basrah</w:t>
      </w:r>
      <w:bookmarkEnd w:id="224"/>
    </w:p>
    <w:p w14:paraId="45B83909" w14:textId="77777777" w:rsidR="008C5AE2" w:rsidRDefault="00766D75" w:rsidP="00766D75">
      <w:pPr>
        <w:pStyle w:val="libNormal"/>
      </w:pPr>
      <w:r>
        <w:t>The troops of ‘A'ishah moved from Makkah towards Al-Basrah to occupy it. Drums of war were beaten, standards were stretched, and the deviating powers crowded to join ‘A'ishah’s army, raising the slogan of demanding with ‘Uthman’s blood, while in reality those who stood behind shedding ‘Uthman’s blood were ‘A'ishah, Talhah, and Al-Zubayr.</w:t>
      </w:r>
    </w:p>
    <w:p w14:paraId="53769578" w14:textId="77777777" w:rsidR="008C5AE2" w:rsidRDefault="00766D75" w:rsidP="00766D75">
      <w:pPr>
        <w:pStyle w:val="libNormal"/>
      </w:pPr>
      <w:r>
        <w:t>Thus, these troops decided to wage war against the legal authority and to sow disunity among Muslims, while the commanders of these troops did not have any doubt that they were wrong.</w:t>
      </w:r>
    </w:p>
    <w:p w14:paraId="4A5DD73A" w14:textId="77777777" w:rsidR="008C5AE2" w:rsidRDefault="00766D75" w:rsidP="00766D75">
      <w:pPr>
        <w:pStyle w:val="libNormal"/>
      </w:pPr>
      <w:r>
        <w:t>Hurriedly, the army of ‘A'ishah marched towards Al-Basrah. On their way, they meet a Bedouin named Al-’Arani who had a camel, which he gave the name of ‘Askar. One of ‘A'ishah’s soldiers offered to buy that camel, but the owner asked for a high price. However, when he knew that they wanted the camel for ‘A'ishah, he accepted to give it to them for nothing.</w:t>
      </w:r>
    </w:p>
    <w:p w14:paraId="377A9DBE" w14:textId="77777777" w:rsidR="008C5AE2" w:rsidRDefault="00766D75" w:rsidP="00766D75">
      <w:pPr>
        <w:pStyle w:val="libNormal"/>
      </w:pPr>
      <w:r>
        <w:t>So, the camel was given to ‘A'ishah who rode on it to wage war against Imam Ali (‘a). Just like the calf that the Israelites worshipped, this camel was the axis around which all the supporters of ‘A'ishah gathered.</w:t>
      </w:r>
      <w:r w:rsidRPr="00D56C78">
        <w:rPr>
          <w:rStyle w:val="libFootnotenumChar"/>
        </w:rPr>
        <w:t>12</w:t>
      </w:r>
    </w:p>
    <w:p w14:paraId="516BB766" w14:textId="77777777" w:rsidR="008C5AE2" w:rsidRDefault="00766D75" w:rsidP="00766D75">
      <w:pPr>
        <w:pStyle w:val="libNormal"/>
      </w:pPr>
      <w:r>
        <w:t>Surrounded by her soldiers, ‘A'ishah passed by a place where dogs faced her with heavy barking. Frightened by the scene, ‘A'ishah asked Muhammad ibn Talhah about the name of that place. ‘This is the Al-Haw'ab Spring!’</w:t>
      </w:r>
    </w:p>
    <w:p w14:paraId="03F8BA6B" w14:textId="76024DB3" w:rsidR="00766D75" w:rsidRDefault="00766D75" w:rsidP="00766D75">
      <w:pPr>
        <w:pStyle w:val="libNormal"/>
      </w:pPr>
      <w:r>
        <w:t>Upon hearing this name, ‘A'ishah declared that she would retreat. When she was asked about the reason, she said that she had heard the Holy Prophet (S) saying to his wives, ‘I see coming that in the face of one of you, the dogs of Al-Haw'ab will bark. O red-faced (‘A'ishah), beware lest you will be that one!’</w:t>
      </w:r>
      <w:r w:rsidRPr="00D56C78">
        <w:rPr>
          <w:rStyle w:val="libFootnotenumChar"/>
        </w:rPr>
        <w:t>13</w:t>
      </w:r>
    </w:p>
    <w:p w14:paraId="1FD05877" w14:textId="77777777" w:rsidR="008C5AE2" w:rsidRDefault="00766D75" w:rsidP="00766D75">
      <w:pPr>
        <w:pStyle w:val="libNormal"/>
      </w:pPr>
      <w:r>
        <w:t>Muhammad ibn Talhah said, ‘May Allah show you mercy! Move forward and leave such things behind your back.’</w:t>
      </w:r>
    </w:p>
    <w:p w14:paraId="7604377C" w14:textId="77777777" w:rsidR="008C5AE2" w:rsidRDefault="00766D75" w:rsidP="00766D75">
      <w:pPr>
        <w:pStyle w:val="libNormal"/>
      </w:pPr>
      <w:r>
        <w:t>However, ‘A'ishah did not make a further step; rather, she decided to go back, because she became sure that she was wrong in this act.</w:t>
      </w:r>
    </w:p>
    <w:p w14:paraId="73CE820C" w14:textId="77777777" w:rsidR="008C5AE2" w:rsidRDefault="00766D75" w:rsidP="00766D75">
      <w:pPr>
        <w:pStyle w:val="libNormal"/>
      </w:pPr>
      <w:r>
        <w:t>The members of the high command were astounded at this situation, and all their attempts to make her change her mind failed. She, full of sorrow and grief, went on repeating such words like, ‘Lead me back home! By Allah, I am the one at whom the dogs of Al-Haw'ab barked! Take me back home!’</w:t>
      </w:r>
    </w:p>
    <w:p w14:paraId="011F888D" w14:textId="77777777" w:rsidR="008C5AE2" w:rsidRDefault="00766D75" w:rsidP="00766D75">
      <w:pPr>
        <w:pStyle w:val="libNormal"/>
      </w:pPr>
      <w:r>
        <w:t>However, when her nephew Abdullah ibn Al-Zubayr interfered, she collapsed before him. He could gather many bribable faithless persons to bear witness under an oath before ‘A'ishah that this place was not Al-Haw'ab! That was the first false oath in Islam.</w:t>
      </w:r>
      <w:r w:rsidRPr="00D56C78">
        <w:rPr>
          <w:rStyle w:val="libFootnotenumChar"/>
        </w:rPr>
        <w:t>14</w:t>
      </w:r>
      <w:r>
        <w:t xml:space="preserve"> Thus, ‘A'ishah was persuaded to quit the idea of returning home and to lead these armies to fight Imam Ali (‘a).</w:t>
      </w:r>
    </w:p>
    <w:p w14:paraId="1D780C2D" w14:textId="77777777" w:rsidR="008C5AE2" w:rsidRDefault="00766D75" w:rsidP="00766D75">
      <w:pPr>
        <w:pStyle w:val="libNormal"/>
      </w:pPr>
      <w:r>
        <w:t>When the armies arrived in Al-Basrah, the people of this city panicked very much. The deputy governor of the city, ‘Uthman ibn Hunayf, delegated Abu’l-Aswad Al-Du'ali to hold talks with ‘A'ishah and ask her why she came to Al-Basrah.</w:t>
      </w:r>
    </w:p>
    <w:p w14:paraId="0F297658" w14:textId="77777777" w:rsidR="008C5AE2" w:rsidRDefault="00766D75" w:rsidP="00766D75">
      <w:pPr>
        <w:pStyle w:val="libNormal"/>
      </w:pPr>
      <w:r>
        <w:t>Carrying out this mission, Abu’l-Aswad asked ‘A'ishah who answered, ‘I am here to demand with the blood of ‘Uthman.’</w:t>
      </w:r>
    </w:p>
    <w:p w14:paraId="5B5CD791" w14:textId="77777777" w:rsidR="008C5AE2" w:rsidRDefault="00766D75" w:rsidP="00766D75">
      <w:pPr>
        <w:pStyle w:val="libNormal"/>
      </w:pPr>
      <w:r>
        <w:t>Abu’l-Aswad said, ‘None of the killers of ‘Uthman is in Al-Basrah.’</w:t>
      </w:r>
    </w:p>
    <w:p w14:paraId="4CE59779" w14:textId="77777777" w:rsidR="008C5AE2" w:rsidRDefault="00766D75" w:rsidP="00766D75">
      <w:pPr>
        <w:pStyle w:val="libNormal"/>
      </w:pPr>
      <w:r>
        <w:t>She answered, ‘This is true, but they are in Al-Madinah with Ali ibn Abi-Talib. I thus came here to encourage the people of Al-Basrah to help me fight against him. Would we not revolt against your swords that killed ‘Uthman after we revolted for you against ‘Uthman’s whips when they played on your backs’?</w:t>
      </w:r>
    </w:p>
    <w:p w14:paraId="177E8C85" w14:textId="77777777" w:rsidR="008C5AE2" w:rsidRDefault="00766D75" w:rsidP="00766D75">
      <w:pPr>
        <w:pStyle w:val="libNormal"/>
      </w:pPr>
      <w:r>
        <w:t>Refuting such weak fallacy, Abu’l-Aswad answered, ‘What do you have to do with swords and whips? You are only the detainee of Allah’s Messenger. He ordered you to keep yourself at home and recite the Book of your Lord. Women are not required to fight and it is not proper for them to demand with bloodshed?</w:t>
      </w:r>
    </w:p>
    <w:p w14:paraId="2116CCC2" w14:textId="77777777" w:rsidR="008C5AE2" w:rsidRDefault="00766D75" w:rsidP="00766D75">
      <w:pPr>
        <w:pStyle w:val="libNormal"/>
      </w:pPr>
      <w:r>
        <w:t>Moreover, Ali is worthier than you are of following up this case and he is even closer to ‘Uthman in family relationship than you are, because both of them are the descendants of Abd-Manaf.’</w:t>
      </w:r>
    </w:p>
    <w:p w14:paraId="3193CE80" w14:textId="77777777" w:rsidR="008C5AE2" w:rsidRDefault="00766D75" w:rsidP="00766D75">
      <w:pPr>
        <w:pStyle w:val="libNormal"/>
      </w:pPr>
      <w:r>
        <w:t>However, ‘A'ishah paid no heed to these overwhelming arguments; rather, she insisted on her situation, saying, ‘I will never leave this city before I go on what I have started. O Abu’l-Aswad, do you think that one will have the courage to fight against me?’</w:t>
      </w:r>
    </w:p>
    <w:p w14:paraId="753216BA" w14:textId="77777777" w:rsidR="008C5AE2" w:rsidRDefault="00766D75" w:rsidP="00766D75">
      <w:pPr>
        <w:pStyle w:val="libNormal"/>
      </w:pPr>
      <w:r>
        <w:t>‘A'ishah thought that she enjoyed immunity with regard to her being the widow of the Holy Prophet (S). However, Abu’l-Aswad answered, ‘By Allah, you will be fought as intensely as possible.’</w:t>
      </w:r>
    </w:p>
    <w:p w14:paraId="6F984A2A" w14:textId="77777777" w:rsidR="008C5AE2" w:rsidRDefault="00766D75" w:rsidP="00766D75">
      <w:pPr>
        <w:pStyle w:val="libNormal"/>
      </w:pPr>
      <w:r>
        <w:t>Thus, no success was made by Abu’l-Aswad in his talks with ‘A'ishah. He therefore went to Al-Zubayr and talked to him with a soft language, reminding him of his situation with Imam Ali (‘a) during the events of the Saqifah conspiratorial conference. He thus said, ‘O Abu-’Abdullah, people always remember your situation on that day when Abu-Bakr was paid homage. On that day, you unsheathed your sword, shouting, ‘No one should be preceded to the son of Abu Talib in this issue.’ How different your current situation from that one is!’</w:t>
      </w:r>
    </w:p>
    <w:p w14:paraId="0EC218DC" w14:textId="77777777" w:rsidR="008C5AE2" w:rsidRDefault="00766D75" w:rsidP="00766D75">
      <w:pPr>
        <w:pStyle w:val="libNormal"/>
      </w:pPr>
      <w:r>
        <w:t>Hypocritically and fallaciously, Al-Zubayr answered, ‘We only demand with the blood of ‘Uthman.’</w:t>
      </w:r>
    </w:p>
    <w:p w14:paraId="0D93A1D3" w14:textId="77777777" w:rsidR="008C5AE2" w:rsidRDefault="00766D75" w:rsidP="00766D75">
      <w:pPr>
        <w:pStyle w:val="libNormal"/>
      </w:pPr>
      <w:r>
        <w:t>Abu’l-Aswad said, ‘It was your acquaintance (Talhah) and you who have participated in giving this position of leadership to Ali.’</w:t>
      </w:r>
    </w:p>
    <w:p w14:paraId="52D36588" w14:textId="77777777" w:rsidR="008C5AE2" w:rsidRDefault="00766D75" w:rsidP="00766D75">
      <w:pPr>
        <w:pStyle w:val="libNormal"/>
      </w:pPr>
      <w:r>
        <w:t>These words softened Al-Zubayr’s heart and he was about to submit to the truth, but he asked Abu’l-Aswad to grant him respite so that he would discuss the matter with Talhah.</w:t>
      </w:r>
    </w:p>
    <w:p w14:paraId="5B6FE7CC" w14:textId="77777777" w:rsidR="008C5AE2" w:rsidRDefault="00766D75" w:rsidP="00766D75">
      <w:pPr>
        <w:pStyle w:val="libNormal"/>
      </w:pPr>
      <w:r>
        <w:t>Abu’l-Aswad then hurried to Talhah and asked him to submit to the truth and maintain the unity of Muslims, but Talhah refused and insisted on transgression.</w:t>
      </w:r>
      <w:r w:rsidRPr="00D56C78">
        <w:rPr>
          <w:rStyle w:val="libFootnotenumChar"/>
        </w:rPr>
        <w:t>15</w:t>
      </w:r>
    </w:p>
    <w:p w14:paraId="2DB93485" w14:textId="77777777" w:rsidR="008C5AE2" w:rsidRDefault="00766D75" w:rsidP="00766D75">
      <w:pPr>
        <w:pStyle w:val="libNormal"/>
      </w:pPr>
      <w:r>
        <w:t>After this, Abu’l-Aswad returned and informed the deputy governor of Al- Basrah about what had happened.</w:t>
      </w:r>
    </w:p>
    <w:p w14:paraId="3E76EEDD" w14:textId="77777777" w:rsidR="008C5AE2" w:rsidRDefault="00766D75" w:rsidP="00766D75">
      <w:pPr>
        <w:pStyle w:val="libNormal"/>
      </w:pPr>
      <w:r>
        <w:t>‘Uthman ibn Hunayf, the deputy governor of Al-Basrah, gathered his companions and delivered a sermon in which he said, ‘O people, when you paid homage to Ali, you have only paid homage to Almighty Allah:</w:t>
      </w:r>
    </w:p>
    <w:p w14:paraId="3763E20A" w14:textId="77777777" w:rsidR="008C5AE2" w:rsidRDefault="00766D75" w:rsidP="00766D75">
      <w:pPr>
        <w:pStyle w:val="libNormal"/>
      </w:pPr>
      <w:r>
        <w:t>‘Surely, those who swear allegiance to you do but swear allegiance to Allah. The hand of Allah is above their hands. Therefore, whoever breaks (his faith), he breaks it only to the injury of his own soul. And whoever fulfills what he has covenanted with Allah, He will grant him a mighty reward. (48:10)’</w:t>
      </w:r>
    </w:p>
    <w:p w14:paraId="6B2AAB1C" w14:textId="77777777" w:rsidR="008C5AE2" w:rsidRDefault="00766D75" w:rsidP="00766D75">
      <w:pPr>
        <w:pStyle w:val="libNormal"/>
      </w:pPr>
      <w:r>
        <w:t>By Allah, if Ali had known that any one was worthier than him to this position, he would never have accepted it; and if people had paid homage to someone other than Ali, he would most certainly have complied with the people’s choice, although Ali would never need any of the Companions; rather, they all could never dispense with him. Ali had a share in all of their good traits, but none of them had any share in his exclusive good traits.</w:t>
      </w:r>
    </w:p>
    <w:p w14:paraId="32559D5F" w14:textId="77777777" w:rsidR="008C5AE2" w:rsidRDefault="00766D75" w:rsidP="00766D75">
      <w:pPr>
        <w:pStyle w:val="libNormal"/>
      </w:pPr>
      <w:r>
        <w:t>These two men (i.e. Talhah and Al-Zubayr) paid homage to him, but they did not intend it purely for Allah’s sake. So, they hurried to weaning before the completion of the suckling, hurried to suckling before birth, and hurried to birth before even pregnancy. Thus, they sought for Allah’s reward from people!</w:t>
      </w:r>
    </w:p>
    <w:p w14:paraId="552E7EB0" w14:textId="77777777" w:rsidR="008C5AE2" w:rsidRDefault="00766D75" w:rsidP="00766D75">
      <w:pPr>
        <w:pStyle w:val="libNormal"/>
      </w:pPr>
      <w:r>
        <w:t>They then claimed that they had paid homage (to Imam Ali) by force. If this is true, then they were just like the other people of Quraysh who had the option to pay homage or to refuse. Verily, the true guidance is what all people are following now; namely, the pledge of allegiance to Ali. Now, what do you say, people?’</w:t>
      </w:r>
    </w:p>
    <w:p w14:paraId="01B4E37A" w14:textId="77777777" w:rsidR="008C5AE2" w:rsidRDefault="00766D75" w:rsidP="00766D75">
      <w:pPr>
        <w:pStyle w:val="libNormal"/>
      </w:pPr>
      <w:r>
        <w:t>Hakim ibn Jabalah, one of the prominent personalities of Al-Basrah, responded to ‘Uthman ibn Hunayf and expressed his readiness to support him even if this would lead him to declare war against all people.</w:t>
      </w:r>
      <w:r w:rsidRPr="00D56C78">
        <w:rPr>
          <w:rStyle w:val="libFootnotenumChar"/>
        </w:rPr>
        <w:t>16</w:t>
      </w:r>
    </w:p>
    <w:p w14:paraId="4ED007D6" w14:textId="77777777" w:rsidR="008C5AE2" w:rsidRDefault="00766D75" w:rsidP="00766D75">
      <w:pPr>
        <w:pStyle w:val="libNormal"/>
      </w:pPr>
      <w:r>
        <w:t>Soon after that, violent military clashes took place between the group of ‘A'ishah and the supporters of Imam Ali (‘a) and some people fell dead. However, none of the two groups achieved victory. They therefore agreed on a temporary truce, waiting for the coming of Imam Ali (‘a) to solve the problem.</w:t>
      </w:r>
    </w:p>
    <w:p w14:paraId="52CEBB35" w14:textId="77777777" w:rsidR="008C5AE2" w:rsidRDefault="00766D75" w:rsidP="00766D75">
      <w:pPr>
        <w:pStyle w:val="libNormal"/>
      </w:pPr>
      <w:r>
        <w:t>Among the articles of this truce, ‘Uthman ibn Hunayf was decided to keep on his work as the governor of Al-Basrah and to have the public treasury and the armed forces under his control, while Al-Zubayr, Talhah, and ‘A'ishah were given the right to settle anywhere they wanted in the city.</w:t>
      </w:r>
    </w:p>
    <w:p w14:paraId="339B3FD0" w14:textId="77777777" w:rsidR="008C5AE2" w:rsidRDefault="00766D75" w:rsidP="00766D75">
      <w:pPr>
        <w:pStyle w:val="libNormal"/>
      </w:pPr>
      <w:r>
        <w:t>Thus, ‘Uthman ibn Hunayf went on carrying out his missions, such as leading the congregational prayers, distributing the allowances among the people of Al-Basrah, and spreading security and settlement. However, the group of ‘A'ishah breached their pledge and broke their covenants. They agreed upon attacking ‘Uthman ibn Hunayf and usurping the public treasury.</w:t>
      </w:r>
    </w:p>
    <w:p w14:paraId="21ECDAE2" w14:textId="77777777" w:rsidR="008C5AE2" w:rsidRDefault="00766D75" w:rsidP="00766D75">
      <w:pPr>
        <w:pStyle w:val="libNormal"/>
      </w:pPr>
      <w:r>
        <w:t>At a dark and stormy night, they implemented their plot. They thus attacked ‘Uthman while he was leading a congregational prayer, captured him, attacked the public treasury house, killed forty of the guards, and usurped the entire fund there. Marwan, having arrested ‘Uthman and killed his companions, plucked the hair of his head, beard, and brows, and left him hairless.</w:t>
      </w:r>
      <w:r w:rsidRPr="00011B93">
        <w:rPr>
          <w:rStyle w:val="libFootnotenumChar"/>
        </w:rPr>
        <w:t>17</w:t>
      </w:r>
    </w:p>
    <w:p w14:paraId="101F7E28" w14:textId="65EBCB8D" w:rsidR="00766D75" w:rsidRDefault="00766D75" w:rsidP="00DC5E41">
      <w:pPr>
        <w:pStyle w:val="Heading3"/>
      </w:pPr>
      <w:bookmarkStart w:id="225" w:name="_Toc70729572"/>
      <w:r>
        <w:t>The Minor Battle Of The Camel</w:t>
      </w:r>
      <w:bookmarkEnd w:id="225"/>
    </w:p>
    <w:p w14:paraId="0C799F8D" w14:textId="77777777" w:rsidR="008C5AE2" w:rsidRDefault="00766D75" w:rsidP="00766D75">
      <w:pPr>
        <w:pStyle w:val="libNormal"/>
      </w:pPr>
      <w:r>
        <w:t>When the group of ‘A'ishah spread disorder, corruption, and insecurity among people of Al-Basrah, the masses revolted against them and went out to the streets with unsheathed swords under the commandership of Hakim ibn Jabalah who had accompanied three hundred persons all of whom were from the tribe of Abd Al-Qays.</w:t>
      </w:r>
    </w:p>
    <w:p w14:paraId="32A52162" w14:textId="77777777" w:rsidR="008C5AE2" w:rsidRDefault="00766D75" w:rsidP="00766D75">
      <w:pPr>
        <w:pStyle w:val="libNormal"/>
      </w:pPr>
      <w:r>
        <w:t>Thus, the troops of ‘A'ishah went out to face them; they carried ‘A'ishah on a camel and the two groups faced each other and engaged in a horrible battle, which was called the minor battle of the camel.</w:t>
      </w:r>
    </w:p>
    <w:p w14:paraId="52EEF776" w14:textId="77777777" w:rsidR="008C5AE2" w:rsidRDefault="00766D75" w:rsidP="00766D75">
      <w:pPr>
        <w:pStyle w:val="libNormal"/>
      </w:pPr>
      <w:r>
        <w:t>Hakim ibn Jabalah fought so bravely, but one of the companions of Talhah hit him with his sword on the leg and could sever it. So, Hakim sat on the ground, took the severed leg, threw it at the man, and could kill him.</w:t>
      </w:r>
    </w:p>
    <w:p w14:paraId="4F6A73EF" w14:textId="77777777" w:rsidR="008C5AE2" w:rsidRDefault="00766D75" w:rsidP="00766D75">
      <w:pPr>
        <w:pStyle w:val="libNormal"/>
      </w:pPr>
      <w:r>
        <w:t>Hakim did not stop fighting; rather, he kept on bleeding in the battlefield until he was martyred in defense of Imam Ali (‘a), the true successor of the Holy Prophet (S).</w:t>
      </w:r>
    </w:p>
    <w:p w14:paraId="76B31416" w14:textId="77777777" w:rsidR="008C5AE2" w:rsidRDefault="00766D75" w:rsidP="00766D75">
      <w:pPr>
        <w:pStyle w:val="libNormal"/>
      </w:pPr>
      <w:r>
        <w:t>This battle ended with a victory for the army of ‘A'ishah who, as a result, took over Al-Basrah. They also intended to slay ‘Uthman ibn Hunayf, but they did not after he had threatened them with harsh punishment and revenge by his brother who was the deputy governor of Al-Madinah.</w:t>
      </w:r>
    </w:p>
    <w:p w14:paraId="2E844D0D" w14:textId="77777777" w:rsidR="008C5AE2" w:rsidRDefault="00766D75" w:rsidP="00766D75">
      <w:pPr>
        <w:pStyle w:val="libNormal"/>
      </w:pPr>
      <w:r>
        <w:t>They thus feared lest ‘Uthman’s brother would kill their brothers and family members in Al- Madinah; therefore, they released ‘Uthman who, immediately, hurried to the capital. On his way, he met with Imam Ali (‘a) and joined him back to Al- Basrah. Joking with the Imam (‘a), ‘Uthman said, ‘You had sent me to Al- Basrah as old man, but I have now come to you as beardless youth!’</w:t>
      </w:r>
    </w:p>
    <w:p w14:paraId="42EC4BE1" w14:textId="77777777" w:rsidR="008C5AE2" w:rsidRDefault="00766D75" w:rsidP="00766D75">
      <w:pPr>
        <w:pStyle w:val="libNormal"/>
      </w:pPr>
      <w:r>
        <w:t>These events created disunity among the people of Al-Basrah, causing them to separate into two parties; one supporting ‘A'ishah and the other supporting Imam Ali (‘a). However, a third party withdrew this seditious conflict and refused to join any of the two parties.</w:t>
      </w:r>
    </w:p>
    <w:p w14:paraId="0DF7D3D3" w14:textId="248CA6EB" w:rsidR="00766D75" w:rsidRDefault="00766D75" w:rsidP="00DC5E41">
      <w:pPr>
        <w:pStyle w:val="Heading3"/>
      </w:pPr>
      <w:bookmarkStart w:id="226" w:name="_Toc70729573"/>
      <w:r>
        <w:t>Dispute On Leading The Prayer</w:t>
      </w:r>
      <w:bookmarkEnd w:id="226"/>
    </w:p>
    <w:p w14:paraId="5809747B" w14:textId="77777777" w:rsidR="008C5AE2" w:rsidRDefault="00766D75" w:rsidP="00766D75">
      <w:pPr>
        <w:pStyle w:val="libNormal"/>
      </w:pPr>
      <w:r>
        <w:t>The followers of Talhah disputed with the followers of Al-Zubayr as to who should lead the congregational prayer, because each one of them wanted to be the future leader! This dispute lasted for such a long time that the time of the prayer was about to slip away. Anticipating further developments, ‘A'ishah suggested that Muhammad the son of Talhah should lead the prayer a day and Abdullah the son of Al-Zubayr should lead it the other day.</w:t>
      </w:r>
      <w:r w:rsidRPr="00011B93">
        <w:rPr>
          <w:rStyle w:val="libFootnotenumChar"/>
        </w:rPr>
        <w:t>18</w:t>
      </w:r>
    </w:p>
    <w:p w14:paraId="41469674" w14:textId="77777777" w:rsidR="008C5AE2" w:rsidRDefault="00766D75" w:rsidP="00766D75">
      <w:pPr>
        <w:pStyle w:val="libNormal"/>
      </w:pPr>
      <w:r>
        <w:t>When Abdullah moved forward, Muhammad pulled him back and moved forward. Immediately, Abdullah prevented Muhammad to move forward. Upon seeing this situation, people decided to cast lots. When they did, Muhammad won and moved forward to lead the prayer.</w:t>
      </w:r>
    </w:p>
    <w:p w14:paraId="39BA9C9D" w14:textId="77777777" w:rsidR="008C5AE2" w:rsidRDefault="00766D75" w:rsidP="00766D75">
      <w:pPr>
        <w:pStyle w:val="libNormal"/>
      </w:pPr>
      <w:r>
        <w:t>In this prayer, he recited a holy Quranic chapter (i.e. Surah) that contained a divine threat with imminent punishment! In fact, Muslims should have expected such imminent punishment at the hands of these people whose political greed had led them to play rudely with the affairs of the religion.</w:t>
      </w:r>
    </w:p>
    <w:p w14:paraId="5A2D80DB" w14:textId="77777777" w:rsidR="008C5AE2" w:rsidRDefault="00766D75" w:rsidP="00766D75">
      <w:pPr>
        <w:pStyle w:val="libNormal"/>
      </w:pPr>
      <w:r>
        <w:t>Of course, this dispute presented these two persons and their followers sarcastically to people who began to belittle and deride them.</w:t>
      </w:r>
    </w:p>
    <w:p w14:paraId="2A231923" w14:textId="77777777" w:rsidR="008C5AE2" w:rsidRDefault="00766D75" w:rsidP="00766D75">
      <w:pPr>
        <w:pStyle w:val="libNormal"/>
      </w:pPr>
      <w:r>
        <w:t>While they were on their first step, these people disputed on authority. What would they have done if they had gained victory? Of course, they would have fought against each other, no matter how many casualties they would cause to the Muslim community.</w:t>
      </w:r>
    </w:p>
    <w:p w14:paraId="05226D5C" w14:textId="1EB53E48" w:rsidR="00766D75" w:rsidRDefault="00766D75" w:rsidP="00DC5E41">
      <w:pPr>
        <w:pStyle w:val="Heading3"/>
      </w:pPr>
      <w:bookmarkStart w:id="227" w:name="_Toc70729574"/>
      <w:r>
        <w:t>Imam Ali Seeks The Help Of The People Of Al-Kufah</w:t>
      </w:r>
      <w:bookmarkEnd w:id="227"/>
    </w:p>
    <w:p w14:paraId="45CFB7B0" w14:textId="77777777" w:rsidR="008C5AE2" w:rsidRDefault="00766D75" w:rsidP="00766D75">
      <w:pPr>
        <w:pStyle w:val="libNormal"/>
      </w:pPr>
      <w:r>
        <w:t>Imam Ali (‘a) understood that no other means than armed force would be able to stop this mutiny that was led by ‘A'ishah; he therefore sought the help of the people of Al-Kufah, which was the most powerful military garrison in that time. To do this practically, the Imam (‘a) delegated a number of his prominent companions, headed by Hashim ibn ‘Utbah, to Al-Kufah and sent with him a message to Abu-Musa Al-Ash’ari, the governor of the city. In this letter, Imam Ali (‘a) wrote these words:</w:t>
      </w:r>
    </w:p>
    <w:p w14:paraId="00F1E6DD" w14:textId="77777777" w:rsidR="008C5AE2" w:rsidRDefault="00766D75" w:rsidP="00766D75">
      <w:pPr>
        <w:pStyle w:val="libNormal"/>
      </w:pPr>
      <w:r>
        <w:t>In the Name of Allah, the All-beneficent and All-merciful. I have sent to you Hashim ibn ‘Utbah so that you will send with him the Muslims to face some people who had breached their homage to me, killed my followers, and innovated in Islam a grave rebellion. So, send people to me with him when he comes to you, because I have entrusted the governorship of this district with you so that you will help me establish the truth and support me on this matter.</w:t>
      </w:r>
      <w:r w:rsidRPr="00011B93">
        <w:rPr>
          <w:rStyle w:val="libFootnotenumChar"/>
        </w:rPr>
        <w:t>19</w:t>
      </w:r>
    </w:p>
    <w:p w14:paraId="339F6F66" w14:textId="77777777" w:rsidR="008C5AE2" w:rsidRDefault="00766D75" w:rsidP="00766D75">
      <w:pPr>
        <w:pStyle w:val="libNormal"/>
      </w:pPr>
      <w:r>
        <w:t>When the delegation arrived in Al-Kufah and Hashim handed the Imam’s letter over to Abu-Musa, the latter erased the letter and threatened Hashim with imprisonment and punishment. Moreover, he started discouraging people and instigating them not to join Imam Ali (‘a). Al-Mirqal sent a letter to Imam Ali (‘a) informing him against Abu-Musa.</w:t>
      </w:r>
    </w:p>
    <w:p w14:paraId="2C502980" w14:textId="77777777" w:rsidR="008C5AE2" w:rsidRDefault="00766D75" w:rsidP="00766D75">
      <w:pPr>
        <w:pStyle w:val="libNormal"/>
      </w:pPr>
      <w:r>
        <w:t>In response, Imam Ali (‘a) sent his son Imam Al-Hasan (‘a) along with ‘Ammar ibn Yasir and Qays ibn Sa’d to Al- Kufah carrying his decision of deposing Abu-Musa the betrayer and threatening him with punishment if he would refuse to comply with the delegation and would show mutiny and defiance.</w:t>
      </w:r>
    </w:p>
    <w:p w14:paraId="42CF4611" w14:textId="77777777" w:rsidR="008C5AE2" w:rsidRDefault="00766D75" w:rsidP="00766D75">
      <w:pPr>
        <w:pStyle w:val="libNormal"/>
      </w:pPr>
      <w:r>
        <w:t>In Al-Kufah, people received Imam Al-Hasan (‘a) and his companions warmly. Immediately, Imam Al-Hasan (‘a) called on Abu-Musa to obey the Imam (‘a), but he refused, insisting on his error. So, he deposed Abu-Musa and appointed Qarasah ibn Ka’b as the new deputy governor of the city.</w:t>
      </w:r>
    </w:p>
    <w:p w14:paraId="7032383B" w14:textId="77777777" w:rsidR="008C5AE2" w:rsidRDefault="00766D75" w:rsidP="00766D75">
      <w:pPr>
        <w:pStyle w:val="libNormal"/>
      </w:pPr>
      <w:r>
        <w:t>‘Ammar ibn Yasir then delivered a remarkable speech, calling on the people of Al-Kufah to support and defend Imam Ali (‘a). He thus said, ‘The Leader of the Believers Ali ibn Abi Talib (‘a)-may Allah save him, grant him vast victory, and confirm his affair perfectly-has sent his son and me to you, ordering you to go forth to him. So, go forth, fear Allah, and obey Him.</w:t>
      </w:r>
    </w:p>
    <w:p w14:paraId="229EF3B8" w14:textId="77777777" w:rsidR="008C5AE2" w:rsidRDefault="00766D75" w:rsidP="00766D75">
      <w:pPr>
        <w:pStyle w:val="libNormal"/>
      </w:pPr>
      <w:r>
        <w:t>By Allah, if I knew that there is on this globe one more knowledgeable with the Book of Allah and with the practice of His Prophet than Ali, I would not ask you to go forth to him and I would not pledge to die for him. O people of Al- Kufah, observe Allah with regard to jihad (holy war).</w:t>
      </w:r>
    </w:p>
    <w:p w14:paraId="4C9F42EE" w14:textId="77777777" w:rsidR="008C5AE2" w:rsidRDefault="00766D75" w:rsidP="00766D75">
      <w:pPr>
        <w:pStyle w:val="libNormal"/>
      </w:pPr>
      <w:r>
        <w:t>By Allah, if things will be in the hands of anyone other than Ali, you will definitely suffer very much. Allah knows that I only intend to advise you sincerely and order you to what I know very well. I do not desire that in opposition to you I should betake myself to that which I forbid you. I desire nothing but reform so far as I am able, and with none but Allah is the direction of my affair to a right issue. On Him do I rely and to Him do I turn.’</w:t>
      </w:r>
    </w:p>
    <w:p w14:paraId="29320BDD" w14:textId="77777777" w:rsidR="008C5AE2" w:rsidRDefault="00766D75" w:rsidP="00766D75">
      <w:pPr>
        <w:pStyle w:val="libNormal"/>
      </w:pPr>
      <w:r>
        <w:t>Once again, ‘Ammar made another speech in which he called people to support Imam Ali (‘a) and defend the values of Islam for the achievement of which Imam Ali (‘a) was exerting all possible efforts.</w:t>
      </w:r>
    </w:p>
    <w:p w14:paraId="49F91B16" w14:textId="77777777" w:rsidR="008C5AE2" w:rsidRDefault="00766D75" w:rsidP="00766D75">
      <w:pPr>
        <w:pStyle w:val="libNormal"/>
      </w:pPr>
      <w:r>
        <w:t>However, Abu-Musa Al-Ash’ari kept on discouraging people and calling them to rebellion and disobedience. So, Malik Al-Ashtar believed that the Imam’s order would not be carried out as long as Al-Ash’ari was in Al-Kufah. He therefore decided to dismiss him with humility.</w:t>
      </w:r>
    </w:p>
    <w:p w14:paraId="7766A88C" w14:textId="77777777" w:rsidR="008C5AE2" w:rsidRDefault="00766D75" w:rsidP="00766D75">
      <w:pPr>
        <w:pStyle w:val="libNormal"/>
      </w:pPr>
      <w:r>
        <w:t>He gathered a group of his people and attacked the palace where Al-Ash’ari lived. At that night, Al- Ash’ari had to retire from his office. He spent that night fearful and with the first sparks of morning ran away towards Makkah to stay there with those who withdrew from this conflict.</w:t>
      </w:r>
    </w:p>
    <w:p w14:paraId="648D4013" w14:textId="77777777" w:rsidR="008C5AE2" w:rsidRDefault="00766D75" w:rsidP="00766D75">
      <w:pPr>
        <w:pStyle w:val="libNormal"/>
      </w:pPr>
      <w:r>
        <w:t>Hujr ibn ‘Adi, the prominent companion of Imam Ali (‘a), delivered a speech, calling people to support Imam Ali (‘a) and respond to the call of Imam Al- Hasan (‘a). He thus said, ‘O people, this is Al-Hasan the son of Amir Al- Mu'minin. You know that one of his two fathers is the Holy Prophet and the other is the well-pleased leader of the community. May Allah bless both of them!</w:t>
      </w:r>
    </w:p>
    <w:p w14:paraId="403C4B83" w14:textId="77777777" w:rsidR="008C5AE2" w:rsidRDefault="00766D75" w:rsidP="00766D75">
      <w:pPr>
        <w:pStyle w:val="libNormal"/>
      </w:pPr>
      <w:r>
        <w:t>You also know that there is none to match these two in Islam. Al-Hasan is the chief of the youths of Paradise, the chief of the Arab chiefs, the most perfect in righteousness, and the most perfect in knowledge and action. He is now the courier of his father to you. He is calling you to the truth and asking you to give your support to him.</w:t>
      </w:r>
    </w:p>
    <w:p w14:paraId="31F5A7B5" w14:textId="77777777" w:rsidR="008C5AE2" w:rsidRDefault="00766D75" w:rsidP="00766D75">
      <w:pPr>
        <w:pStyle w:val="libNormal"/>
      </w:pPr>
      <w:r>
        <w:t>The true happy is he who joins and supports them, while the extremely unhappy is he who lags behind and refuses to participate with them. So, go forth light and heavy and think of the reward that you will win, for Allah never wastes the reward of the good-doers.’</w:t>
      </w:r>
    </w:p>
    <w:p w14:paraId="1773C543" w14:textId="77777777" w:rsidR="008C5AE2" w:rsidRDefault="00766D75" w:rsidP="00766D75">
      <w:pPr>
        <w:pStyle w:val="libNormal"/>
      </w:pPr>
      <w:r>
        <w:t>All people responded to the Imam’s call for jihad and support for the truth. Four thousand people decided to join the Imam (‘a). On ships and on riding animals, they headed for Al-Basrah under the leadership of Imam Al-Hasan (‘a). In Dhi-Qar, where Imam Ali (‘a) had camped, they joined his camp. Upon seeing them, the Imam (‘a) became very glad for the success made by his son Al-kasan (‘a) and the accompanying delegation. He thus thanked these people for their efforts.</w:t>
      </w:r>
    </w:p>
    <w:p w14:paraId="3390AE88" w14:textId="77777777" w:rsidR="008C5AE2" w:rsidRDefault="00766D75" w:rsidP="00766D75">
      <w:pPr>
        <w:pStyle w:val="libNormal"/>
      </w:pPr>
      <w:r>
        <w:t>In Dhi-Qar, Imam Ali (‘a) delivered a very important speech in which he referred to the horrible events he had to encounter after the passing away of his brother and cousin; namely, the Holy Prophet (S). He thus said,</w:t>
      </w:r>
    </w:p>
    <w:p w14:paraId="05386135" w14:textId="77777777" w:rsidR="008C5AE2" w:rsidRDefault="00766D75" w:rsidP="00766D75">
      <w:pPr>
        <w:pStyle w:val="libNormal"/>
      </w:pPr>
      <w:r>
        <w:t>All praise be to Allah under all conditions and all circumstances in the mornings and the evenings. I bear witness that there is no god save Allah and that Muhammad is His servant and messenger. He has sent him as mercy for the servants and new life for the lands when the earth was suffocated with seditions, its rope was wavering disorderly, Satan was worshipped in all of its sides, and Iblis, the enemy of Allah, had power over the beliefs of its inhabitants.</w:t>
      </w:r>
    </w:p>
    <w:p w14:paraId="1A407057" w14:textId="77777777" w:rsidR="008C5AE2" w:rsidRDefault="00766D75" w:rsidP="00766D75">
      <w:pPr>
        <w:pStyle w:val="libNormal"/>
      </w:pPr>
      <w:r>
        <w:t>So, Muhammad the son of Abdullah the son of Abd Al-Muttalib was the one through whom Allah extinguished the fires on the earth, smothered its sparks, ripped up its pegs, and put right its inclination. He is truly the leader to true guidance and the divinely chosen prophet.</w:t>
      </w:r>
    </w:p>
    <w:p w14:paraId="074C12F3" w14:textId="77777777" w:rsidR="008C5AE2" w:rsidRDefault="00766D75" w:rsidP="00766D75">
      <w:pPr>
        <w:pStyle w:val="libNormal"/>
      </w:pPr>
      <w:r>
        <w:t>Indeed, he proclaimed that which he was commanded to proclaim and conveyed the messages of his Lord. Through him has Allah re-established normal relations between the disputing parties, made safe the roads, spared the blood, and attuned between the people of mutual rancor that was deeply rooted in their breasts, until the inevitable came upon him. Hence, Allah grasped him to Him praiseworthy.</w:t>
      </w:r>
    </w:p>
    <w:p w14:paraId="160BE30B" w14:textId="77777777" w:rsidR="008C5AE2" w:rsidRDefault="00766D75" w:rsidP="00766D75">
      <w:pPr>
        <w:pStyle w:val="libNormal"/>
      </w:pPr>
      <w:r>
        <w:t>Then, people nominated Abu-Bakr as caliph, and he did not spare efforts. Then, Abu-Bakr nominated ‘Umar as his successor, and he too did not spare efforts.</w:t>
      </w:r>
    </w:p>
    <w:p w14:paraId="0249B136" w14:textId="77777777" w:rsidR="008C5AE2" w:rsidRDefault="00766D75" w:rsidP="00766D75">
      <w:pPr>
        <w:pStyle w:val="libNormal"/>
      </w:pPr>
      <w:r>
        <w:t>Then, people chose ‘Uthman as caliph, and he did what he did to you and you did what you did to him. When what you all know took place regarding him, you came to pledge allegiance to me. I then said to you, ‘I have no need for that position.’ I entered my house, but you took me out of it. I held my hand back, but you stretched it. You then swarmed around me so heavily that I thought that you would kill me or you would kill each other.</w:t>
      </w:r>
    </w:p>
    <w:p w14:paraId="4BD2F0AD" w14:textId="77777777" w:rsidR="008C5AE2" w:rsidRDefault="00766D75" w:rsidP="00766D75">
      <w:pPr>
        <w:pStyle w:val="libNormal"/>
      </w:pPr>
      <w:r>
        <w:t>Consequently, you paid homage to me while I was neither pleased nor cheerful with that. Allah the All-glorified has known that I always disliked governing the community of Muhammad (S) whom I heard him saying, ‘Every governor that comes to manage any affair of my community will come, on the Resurrection Day, having his hands hung to his neck in the presence of all of the creatures. His record of deeds will be then opened. If he has acted fairly, then he will be saved; but if he has acted unjustly, then he will fall.’</w:t>
      </w:r>
    </w:p>
    <w:p w14:paraId="0CB1D826" w14:textId="77777777" w:rsidR="008C5AE2" w:rsidRDefault="00766D75" w:rsidP="00766D75">
      <w:pPr>
        <w:pStyle w:val="libNormal"/>
      </w:pPr>
      <w:r>
        <w:t>Then, all of your groups agreed unanimously on me; and even Talhah and Al-Zubayr paid homage to me while I could recognize betrayal in their faces and breach in their eyes. They then asked me to permit them to go on ‘Umrah (i.e. minor ritual pilgrimage) and I told that they did not intend for going on ‘Umrah. So, they went to Makkah, egged on ‘A'ishah, and could deceive her. Accompanied by the sons of the Released Ones,</w:t>
      </w:r>
      <w:r w:rsidRPr="00011B93">
        <w:rPr>
          <w:rStyle w:val="libFootnotenumChar"/>
        </w:rPr>
        <w:t>20</w:t>
      </w:r>
      <w:r>
        <w:t xml:space="preserve"> they all came to Al-Basrah and killed the Muslims there and committed many wrong things.</w:t>
      </w:r>
    </w:p>
    <w:p w14:paraId="1851DFA8" w14:textId="77777777" w:rsidR="008C5AE2" w:rsidRDefault="00766D75" w:rsidP="00766D75">
      <w:pPr>
        <w:pStyle w:val="libNormal"/>
      </w:pPr>
      <w:r>
        <w:t>How strange this is! They acted so obediently towards Abu- Bakr and ‘Umar while they are defying me. They know for sure that I am at least not less than these two. If I wished, I would say more things.</w:t>
      </w:r>
    </w:p>
    <w:p w14:paraId="0607561F" w14:textId="77777777" w:rsidR="008C5AE2" w:rsidRDefault="00766D75" w:rsidP="00766D75">
      <w:pPr>
        <w:pStyle w:val="libNormal"/>
      </w:pPr>
      <w:r>
        <w:t>From Syria, Mu’awiyah had sent them (i.e. Talhah and Al-Zubayr) a letter to deceive them. They tried not to let me know about the matter of this letter and they mutinied, trying to make the common people believe that they were demanding with the blood of ‘Uthman. By Allah, they have neither criticized me for any improper deed that I might have done nor have they treated me with the least amount of fairness.</w:t>
      </w:r>
    </w:p>
    <w:p w14:paraId="538D24EB" w14:textId="77777777" w:rsidR="008C5AE2" w:rsidRDefault="00766D75" w:rsidP="00766D75">
      <w:pPr>
        <w:pStyle w:val="libNormal"/>
      </w:pPr>
      <w:r>
        <w:t>In fact, the bloodshed of ‘Uthman is tied to them and should be demanded from them. How disappointed the caller is with regard to what he has called for and what answer he has been given! By Allah, they both are following deaf deviation and blind ignorance. Satan has amassed his party to support them and has urged his horses and feet to follow them, intending to take injustice back home and return wrong to its center.’</w:t>
      </w:r>
    </w:p>
    <w:p w14:paraId="483F913C" w14:textId="77777777" w:rsidR="008C5AE2" w:rsidRDefault="00766D75" w:rsidP="00766D75">
      <w:pPr>
        <w:pStyle w:val="libNormal"/>
      </w:pPr>
      <w:r>
        <w:t>The Imam (‘a) raised his hands toward the sky and said,</w:t>
      </w:r>
    </w:p>
    <w:p w14:paraId="09A613DA" w14:textId="77777777" w:rsidR="008C5AE2" w:rsidRDefault="00766D75" w:rsidP="00766D75">
      <w:pPr>
        <w:pStyle w:val="libNormal"/>
      </w:pPr>
      <w:r>
        <w:t>O Allah, Talhah and Al-Zubayr have ruptured their relation with me, wronged me, incited people against me, and breached their pledge of allegiance to me. So, please, unfasten what they have tied, break what they have strapped, do not forgive them forever, and make them face the bad result of what they have done and hoped.’</w:t>
      </w:r>
      <w:r w:rsidRPr="00011B93">
        <w:rPr>
          <w:rStyle w:val="libFootnotenumChar"/>
        </w:rPr>
        <w:t>21</w:t>
      </w:r>
    </w:p>
    <w:p w14:paraId="14325B73" w14:textId="77777777" w:rsidR="008C5AE2" w:rsidRDefault="00766D75" w:rsidP="00766D75">
      <w:pPr>
        <w:pStyle w:val="libNormal"/>
      </w:pPr>
      <w:r>
        <w:t>Malik Al-Ashtar, trying to alleviate the situation, said to Imam Ali (‘a), ‘Reduce your anger, O Leader of the Believers. By Allah, the sedition of Talhah and Al-Zubayr is not impossible for us to deal with. They have entered under this matter (i.e. obedience to you) optionally and they then departed from us although we have not done any wrong nor have we innovated any matter in Islam.</w:t>
      </w:r>
    </w:p>
    <w:p w14:paraId="579E2D74" w14:textId="77777777" w:rsidR="008C5AE2" w:rsidRDefault="00766D75" w:rsidP="00766D75">
      <w:pPr>
        <w:pStyle w:val="libNormal"/>
      </w:pPr>
      <w:r>
        <w:t>Now, they are facing us with the fire of sedition, deviated and unjust, because they lack any clear argument against us and they have attired themselves with disgrace for no obvious reason. They thus headed for these territories. If they claim that ‘Uthman was killed wrongly, then the family of ‘Uthman must benefit from their claim.</w:t>
      </w:r>
    </w:p>
    <w:p w14:paraId="16D03911" w14:textId="77777777" w:rsidR="008C5AE2" w:rsidRDefault="00766D75" w:rsidP="00766D75">
      <w:pPr>
        <w:pStyle w:val="libNormal"/>
      </w:pPr>
      <w:r>
        <w:t>I bear witness and I call Almighty Allah to bear witness to me that these two are the killers of ‘Uthman. O Leader of the Believers, if they insist on refusing to join what they have already abandoned and if they do not return to the obedience to you and to the allegiance they have already pledged to you, we will most surely attach them to the son of ‘Affan.’</w:t>
      </w:r>
    </w:p>
    <w:p w14:paraId="6510A4EC" w14:textId="6A429161" w:rsidR="00766D75" w:rsidRDefault="00766D75" w:rsidP="00DC5E41">
      <w:pPr>
        <w:pStyle w:val="Heading3"/>
      </w:pPr>
      <w:bookmarkStart w:id="228" w:name="_Toc70729575"/>
      <w:r>
        <w:t>The Companions With Imam Ali</w:t>
      </w:r>
      <w:bookmarkEnd w:id="228"/>
    </w:p>
    <w:p w14:paraId="5E7032C5" w14:textId="77777777" w:rsidR="008C5AE2" w:rsidRDefault="00766D75" w:rsidP="00766D75">
      <w:pPr>
        <w:pStyle w:val="libNormal"/>
      </w:pPr>
      <w:r>
        <w:t>In his march towards confronting ‘A'ishah, Imam Ali (‘a) was accompanied by a good number of prominent and virtuous Companions, who had already been sure that the truth is always with Imam Ali (‘a) and falsehood is always with his rivals. Of course, these Companions followed the Imam (‘a) on basis of true guidance and insight. They must have always recollected the Holy Prophet’s words about the Imam (‘a), such as the following:</w:t>
      </w:r>
    </w:p>
    <w:p w14:paraId="0CD5A9DF" w14:textId="77777777" w:rsidR="008C5AE2" w:rsidRDefault="00766D75" w:rsidP="00766D75">
      <w:pPr>
        <w:pStyle w:val="libNormal"/>
      </w:pPr>
      <w:r>
        <w:t>Ali is always with the truth and the truth is always with Ali.</w:t>
      </w:r>
      <w:r w:rsidRPr="00011B93">
        <w:rPr>
          <w:rStyle w:val="libFootnotenumChar"/>
        </w:rPr>
        <w:t>22</w:t>
      </w:r>
    </w:p>
    <w:p w14:paraId="3AEF6EB0" w14:textId="77777777" w:rsidR="008C5AE2" w:rsidRDefault="00766D75" w:rsidP="00766D75">
      <w:pPr>
        <w:pStyle w:val="libNormal"/>
      </w:pPr>
      <w:r>
        <w:t>Ali’s position to me is as exactly as the position of (Prophet) Aaron to (Prophet) Moses.</w:t>
      </w:r>
    </w:p>
    <w:p w14:paraId="65E8C46A" w14:textId="6917ADEB" w:rsidR="008C5AE2" w:rsidRDefault="00766D75" w:rsidP="00011B93">
      <w:pPr>
        <w:pStyle w:val="libNormal"/>
      </w:pPr>
      <w:r>
        <w:t xml:space="preserve">Muhammad ibn Habib Al-Qurashi Al-Baghdadi (died in AH 225) has listed the names of the Companions who took sides with Imam Ali (‘a) during the Battle of the Camel. These Companions were ‘Ammar ibn Yasir, </w:t>
      </w:r>
      <w:r w:rsidRPr="00011B93">
        <w:rPr>
          <w:rStyle w:val="libFootnotenumChar"/>
        </w:rPr>
        <w:t>23</w:t>
      </w:r>
      <w:r>
        <w:t xml:space="preserve"> Sahl ibn Hunayf, </w:t>
      </w:r>
      <w:r w:rsidRPr="00011B93">
        <w:rPr>
          <w:rStyle w:val="libFootnotenumChar"/>
        </w:rPr>
        <w:t>24</w:t>
      </w:r>
      <w:r>
        <w:t xml:space="preserve"> ‘Uthman ibn Hunayf, </w:t>
      </w:r>
      <w:r w:rsidRPr="00011B93">
        <w:rPr>
          <w:rStyle w:val="libFootnotenumChar"/>
        </w:rPr>
        <w:t>25</w:t>
      </w:r>
      <w:r>
        <w:t xml:space="preserve"> Sa’d ibn Al-Harith ibn ‘Amr, </w:t>
      </w:r>
      <w:r w:rsidRPr="00011B93">
        <w:rPr>
          <w:rStyle w:val="libFootnotenumChar"/>
        </w:rPr>
        <w:t>26</w:t>
      </w:r>
      <w:r>
        <w:t xml:space="preserve"> Jariyah ibn Qudamah ibn Zuhayr, </w:t>
      </w:r>
      <w:r w:rsidRPr="00011B93">
        <w:rPr>
          <w:rStyle w:val="libFootnotenumChar"/>
        </w:rPr>
        <w:t>27</w:t>
      </w:r>
      <w:r>
        <w:t xml:space="preserve"> Abu-Mas’ud Al-Ansari, </w:t>
      </w:r>
      <w:r w:rsidRPr="00011B93">
        <w:rPr>
          <w:rStyle w:val="libFootnotenumChar"/>
        </w:rPr>
        <w:t>28</w:t>
      </w:r>
      <w:r>
        <w:t xml:space="preserve"> Abu-Sa’id Al-Khidri, Abu-Umamah Al-’Abdi ibn Al-’Ajlan Al-Bahili, </w:t>
      </w:r>
      <w:r w:rsidRPr="00011B93">
        <w:rPr>
          <w:rStyle w:val="libFootnotenumChar"/>
        </w:rPr>
        <w:t>29</w:t>
      </w:r>
      <w:r>
        <w:t xml:space="preserve"> Khuzaymah ibn Thabit ibn Al- Fakih, </w:t>
      </w:r>
      <w:r w:rsidRPr="00011B93">
        <w:rPr>
          <w:rStyle w:val="libFootnotenumChar"/>
        </w:rPr>
        <w:t>30</w:t>
      </w:r>
      <w:r>
        <w:t xml:space="preserve"> Hashim ibn ‘Utbah ibn Abi-Waqqas, </w:t>
      </w:r>
      <w:r w:rsidRPr="00011B93">
        <w:rPr>
          <w:rStyle w:val="libFootnotenumChar"/>
        </w:rPr>
        <w:t>31</w:t>
      </w:r>
      <w:r>
        <w:t xml:space="preserve">Sulayman ibn Surad Al- Khuza’i, </w:t>
      </w:r>
      <w:r w:rsidRPr="00011B93">
        <w:rPr>
          <w:rStyle w:val="libFootnotenumChar"/>
        </w:rPr>
        <w:t>32</w:t>
      </w:r>
      <w:r>
        <w:t xml:space="preserve"> Al-Ash’ath ibn Qays Al-Kindi, </w:t>
      </w:r>
      <w:r w:rsidRPr="00011B93">
        <w:rPr>
          <w:rStyle w:val="libFootnotenumChar"/>
        </w:rPr>
        <w:t>33</w:t>
      </w:r>
      <w:r>
        <w:t xml:space="preserve"> Qays ibn Sa’d ibn ‘Abadah, </w:t>
      </w:r>
      <w:r w:rsidRPr="00011B93">
        <w:rPr>
          <w:rStyle w:val="libFootnotenumChar"/>
        </w:rPr>
        <w:t>34</w:t>
      </w:r>
      <w:r>
        <w:t xml:space="preserve"> Abu-’Amrah, </w:t>
      </w:r>
      <w:r w:rsidRPr="00011B93">
        <w:rPr>
          <w:rStyle w:val="libFootnotenumChar"/>
        </w:rPr>
        <w:t>35</w:t>
      </w:r>
      <w:r>
        <w:t xml:space="preserve"> Hujr ibn ‘Adi Al-Kindi, </w:t>
      </w:r>
      <w:r w:rsidRPr="00011B93">
        <w:rPr>
          <w:rStyle w:val="libFootnotenumChar"/>
        </w:rPr>
        <w:t>36</w:t>
      </w:r>
      <w:r>
        <w:t xml:space="preserve"> ‘Amr ibn Al-Hamq Al-Khuza’i, </w:t>
      </w:r>
      <w:r w:rsidRPr="00011B93">
        <w:rPr>
          <w:rStyle w:val="libFootnotenumChar"/>
        </w:rPr>
        <w:t>37</w:t>
      </w:r>
      <w:r>
        <w:t xml:space="preserve"> Abdullah ibn ‘Abbas, </w:t>
      </w:r>
      <w:r w:rsidRPr="00011B93">
        <w:rPr>
          <w:rStyle w:val="libFootnotenumChar"/>
        </w:rPr>
        <w:t>38</w:t>
      </w:r>
      <w:r w:rsidR="00011B93">
        <w:rPr>
          <w:rStyle w:val="libFootnotenumChar"/>
        </w:rPr>
        <w:t xml:space="preserve"> </w:t>
      </w:r>
      <w:r>
        <w:t xml:space="preserve">‘Ubaydullah ibn ‘Abbas, </w:t>
      </w:r>
      <w:r w:rsidRPr="00011B93">
        <w:rPr>
          <w:rStyle w:val="libFootnotenumChar"/>
        </w:rPr>
        <w:t>39</w:t>
      </w:r>
      <w:r>
        <w:t xml:space="preserve">Abdullah ibn Ja’far, </w:t>
      </w:r>
      <w:r w:rsidRPr="00011B93">
        <w:rPr>
          <w:rStyle w:val="libFootnotenumChar"/>
        </w:rPr>
        <w:t>40</w:t>
      </w:r>
      <w:r>
        <w:t xml:space="preserve"> ‘Umar ibn Abi-Salamah, </w:t>
      </w:r>
      <w:r w:rsidRPr="00011B93">
        <w:rPr>
          <w:rStyle w:val="libFootnotenumChar"/>
        </w:rPr>
        <w:t>41</w:t>
      </w:r>
      <w:r>
        <w:t xml:space="preserve"> Ju’dah ibn Hubayrah ibn Abi-Wahab, </w:t>
      </w:r>
      <w:r w:rsidRPr="00011B93">
        <w:rPr>
          <w:rStyle w:val="libFootnotenumChar"/>
        </w:rPr>
        <w:t>42</w:t>
      </w:r>
      <w:r>
        <w:t xml:space="preserve"> Imam Al- Hasan (‘a), and Imam Al-Husayn (‘a).</w:t>
      </w:r>
      <w:r w:rsidRPr="00011B93">
        <w:rPr>
          <w:rStyle w:val="libFootnotenumChar"/>
        </w:rPr>
        <w:t>43</w:t>
      </w:r>
    </w:p>
    <w:p w14:paraId="51D40D66" w14:textId="77777777" w:rsidR="008C5AE2" w:rsidRDefault="00766D75" w:rsidP="00766D75">
      <w:pPr>
        <w:pStyle w:val="libNormal"/>
      </w:pPr>
      <w:r>
        <w:t>The forces of Imam Ali (‘a) moved from Dhi-Qar towards Al-Basrah and camped in an area named Al-Zawiyah near the city. At this area, Imam Ali (‘a) led a congregational prayer after the accomplishment of which he wept so heavily that his tears flowed on his cheeks. He was beseeching Almighty Allah earnestly to spare Muslims from bloodshed, guard them against the misfortunes of war, and unite their word on truth and true guidance.</w:t>
      </w:r>
    </w:p>
    <w:p w14:paraId="229325F8" w14:textId="77777777" w:rsidR="008C5AE2" w:rsidRDefault="00766D75" w:rsidP="00766D75">
      <w:pPr>
        <w:pStyle w:val="libNormal"/>
      </w:pPr>
      <w:r>
        <w:t>Before the eruption of the battle, Imam Ali (‘a) sent to the opposing party some of his companions as peace couriers to warn them against the punishment that Almighty Allah would inflict upon them if they separated the unity of Muslims and shed their blood.</w:t>
      </w:r>
    </w:p>
    <w:p w14:paraId="468241BA" w14:textId="77777777" w:rsidR="008C5AE2" w:rsidRDefault="00766D75" w:rsidP="00766D75">
      <w:pPr>
        <w:pStyle w:val="libNormal"/>
      </w:pPr>
      <w:r>
        <w:t>The Imam (‘a) first sent Sa’sa’ah ibn Sawhan to meet ‘A'ishah, Talhah, and Al- Zubayr and to deliver to them his message in which he declared the forbiddance of what they had done when they killed a number of Muslims in Al-Basrah and punished ‘Uthman ibn Hunayf, the companion of the Holy Prophet (S).</w:t>
      </w:r>
    </w:p>
    <w:p w14:paraId="0AB3D668" w14:textId="77777777" w:rsidR="008C5AE2" w:rsidRDefault="00766D75" w:rsidP="00766D75">
      <w:pPr>
        <w:pStyle w:val="libNormal"/>
      </w:pPr>
      <w:r>
        <w:t>Sa’sa’ah first met with Talhah and conveyed to him the Imam’s message. He also invited him to peace, but Talhah did not respond to him; rather, he insisted on error, aggression, and fighting against the Imam (‘a).</w:t>
      </w:r>
    </w:p>
    <w:p w14:paraId="7FEB038C" w14:textId="77777777" w:rsidR="008C5AE2" w:rsidRDefault="00766D75" w:rsidP="00766D75">
      <w:pPr>
        <w:pStyle w:val="libNormal"/>
      </w:pPr>
      <w:r>
        <w:t>When he met Al-Zubayr, Sa’sa’ah found him less intransigent than Talhah and swifter in accepting the Imam’s message.</w:t>
      </w:r>
    </w:p>
    <w:p w14:paraId="2E5A6DAA" w14:textId="77777777" w:rsidR="008C5AE2" w:rsidRDefault="00766D75" w:rsidP="00766D75">
      <w:pPr>
        <w:pStyle w:val="libNormal"/>
      </w:pPr>
      <w:r>
        <w:t>Sa’sa’ah then headed for ‘A'ishah and conveyed to her the Imam’s message of peace, but she was resolute in fighting against the Imam (‘a). She thus said, ‘I have mutinied to demand with the blood of ‘Uthman. By Allah, I will do such-and-such’’</w:t>
      </w:r>
    </w:p>
    <w:p w14:paraId="1F14A6B6" w14:textId="77777777" w:rsidR="008C5AE2" w:rsidRDefault="00766D75" w:rsidP="00766D75">
      <w:pPr>
        <w:pStyle w:val="libNormal"/>
      </w:pPr>
      <w:r>
        <w:t>Sa’sa’ah thus returned to the Imam (‘a) carrying the bad news of these people’s insistence on fighting against him. This news saddened the Imam (‘a) very much. He thus had nothing to say but, ‘It is Allah alone Whose help can be sought.’</w:t>
      </w:r>
    </w:p>
    <w:p w14:paraId="67DC1E75" w14:textId="77777777" w:rsidR="008C5AE2" w:rsidRDefault="00766D75" w:rsidP="00766D75">
      <w:pPr>
        <w:pStyle w:val="libNormal"/>
      </w:pPr>
      <w:r>
        <w:t>Once more, Imam Ali (‘a) sent Abdullah ibn ‘Abbas to talk to the leaders of the opposing party, hoping that he, according to his convincing style, would be able to persuade them to put an end to the imminent confrontation before it would practically begin.</w:t>
      </w:r>
    </w:p>
    <w:p w14:paraId="6A668A15" w14:textId="77777777" w:rsidR="008C5AE2" w:rsidRDefault="00766D75" w:rsidP="00766D75">
      <w:pPr>
        <w:pStyle w:val="libNormal"/>
      </w:pPr>
      <w:r>
        <w:t>Beginning his peace efforts with Talhah, Abdullah ibn ‘Abbas reminded him of his binding pledge of allegiance to Imam Ali (‘a). However, Talhah said, ‘I had to pledge allegiance to Ali because a sword was unsheathed over my neck!’</w:t>
      </w:r>
    </w:p>
    <w:p w14:paraId="08A4EDCD" w14:textId="77777777" w:rsidR="008C5AE2" w:rsidRDefault="00766D75" w:rsidP="00766D75">
      <w:pPr>
        <w:pStyle w:val="libNormal"/>
      </w:pPr>
      <w:r>
        <w:t>Refuting this unfounded claim, Abdullah answered, ‘I myself saw you pledging allegiance to him completely obediently. Before he accepted your allegiance, Imam Ali (‘a) had said to you, ‘If you wish, I will pledge allegiance to you.’ You thus answered, ‘No! It is I who will pledge allegiance to you.’’</w:t>
      </w:r>
    </w:p>
    <w:p w14:paraId="4B502FF3" w14:textId="77777777" w:rsidR="008C5AE2" w:rsidRDefault="00766D75" w:rsidP="00766D75">
      <w:pPr>
        <w:pStyle w:val="libNormal"/>
      </w:pPr>
      <w:r>
        <w:t>Talhah could not deny this fact; he therefore went on searching for any apology, saying, ‘It is true that he had said these words to me, but I could not go against the masses who had pledged allegiance to him. By Allah, these people are seducing him. O son of ‘Abbas, you should know that Al-Zubayr and I, who enjoy considerable companionship with Allah’s Messenger and precedence to Islam, came to him when people were surrounding him with unsheathed swords over his head.</w:t>
      </w:r>
    </w:p>
    <w:p w14:paraId="31A5AC59" w14:textId="77777777" w:rsidR="008C5AE2" w:rsidRDefault="00766D75" w:rsidP="00766D75">
      <w:pPr>
        <w:pStyle w:val="libNormal"/>
      </w:pPr>
      <w:r>
        <w:t>Mockingly, he said to us, ‘If you two wish, I will swear allegiance to you (as the caliphs).’ If we at that situation said yes, would he then accept to do it, after all people had already pledged allegiance to him? Now, let him depose himself and pledge allegiance to us! By Allah, he would not do it; rather, he might instigate against us some people who would not consider respect for us.</w:t>
      </w:r>
    </w:p>
    <w:p w14:paraId="73AA7DF7" w14:textId="77777777" w:rsidR="008C5AE2" w:rsidRDefault="00766D75" w:rsidP="00766D75">
      <w:pPr>
        <w:pStyle w:val="libNormal"/>
      </w:pPr>
      <w:r>
        <w:t>So, we had to pledge allegiance to him against our wills. Now, we are here to demand with the blood of ‘Uthman. Convey these words to your cousin: If he really wants to spare bloodshed and amend the affairs of this community, he must give up the killers of ‘Uthman and give us hand over them. He must also depose himself from this position and give Muslims freedom to choose whomever they want. Ali is just like any one of us. If he refuses, then we will deal with him with sword. This is the only thing he may have from us.’</w:t>
      </w:r>
    </w:p>
    <w:p w14:paraId="5C01126A" w14:textId="77777777" w:rsidR="008C5AE2" w:rsidRDefault="00766D75" w:rsidP="00766D75">
      <w:pPr>
        <w:pStyle w:val="libNormal"/>
      </w:pPr>
      <w:r>
        <w:t>Refuting these illogic words, Abdullah ibn ‘Abbas said, ‘O Abu-Muhammad, you have not been fair. You should know that you were present before ‘Uthman for ten days during which he had to drink the water of his own well after you had prevented him from drinking from other resources of fresh water. You kept on pressing on him in that way until Ali interfered to convince you to let ‘Uthman feel free to use the water.</w:t>
      </w:r>
    </w:p>
    <w:p w14:paraId="2E00D117" w14:textId="77777777" w:rsidR="008C5AE2" w:rsidRDefault="00766D75" w:rsidP="00766D75">
      <w:pPr>
        <w:pStyle w:val="libNormal"/>
      </w:pPr>
      <w:r>
        <w:t>However, you refused. When the people of Egypt saw you doing so, while they considered you to be the companions of Allah’s Messenger, they, armed, raided on ‘Uthman and assassinated him. After that, the people pledged allegiance to a man (i.e. Imam Ali) whose precedence, excellences, close relation to the Holy Prophet (S), and great struggle for Islam cannot be denied.</w:t>
      </w:r>
    </w:p>
    <w:p w14:paraId="02AF0B0C" w14:textId="77777777" w:rsidR="008C5AE2" w:rsidRDefault="00766D75" w:rsidP="00766D75">
      <w:pPr>
        <w:pStyle w:val="libNormal"/>
      </w:pPr>
      <w:r>
        <w:t>Your acquaintance and you then came to him obedient, but never coerced, and pledged allegiance to him. You two then breached your allegiance. It is thus so strange! By Allah, you maintained your allegiance to Abu-Bakr, ‘Umar, and ‘Uthman, but you now jump to combat the son of Abu Talib.</w:t>
      </w:r>
    </w:p>
    <w:p w14:paraId="22B41F97" w14:textId="77777777" w:rsidR="008C5AE2" w:rsidRDefault="00766D75" w:rsidP="00766D75">
      <w:pPr>
        <w:pStyle w:val="libNormal"/>
      </w:pPr>
      <w:r>
        <w:t>By Allah, Ali is never less than any one of you all. As for your demand that he must give you free hand to kill the assassinators of ‘Uthman, you know very well who actually killed ‘Uthman! As for your saying that Ali should expect sword treatment from you, behold! By Allah, you know for sure that Ali cannot be threatened with sword.’</w:t>
      </w:r>
    </w:p>
    <w:p w14:paraId="13262D7D" w14:textId="77777777" w:rsidR="008C5AE2" w:rsidRDefault="00766D75" w:rsidP="00766D75">
      <w:pPr>
        <w:pStyle w:val="libNormal"/>
      </w:pPr>
      <w:r>
        <w:t>Talhah could not find any answer to the overwhelming arguments of Abdullah ibn ‘Abbas; he therefore said, ‘Stop it! Now, I will not debate with you any longer!’</w:t>
      </w:r>
    </w:p>
    <w:p w14:paraId="6F087421" w14:textId="77777777" w:rsidR="008C5AE2" w:rsidRDefault="00766D75" w:rsidP="00766D75">
      <w:pPr>
        <w:pStyle w:val="libNormal"/>
      </w:pPr>
      <w:r>
        <w:t>When Abdullah ibn ‘Abbas informed Imam Ali (‘a) about the words of Talhah, the Imam (‘a) painfully prayed Almighty Allah with these Quranic words:</w:t>
      </w:r>
    </w:p>
    <w:p w14:paraId="0F8781AD" w14:textId="77777777" w:rsidR="008C5AE2" w:rsidRDefault="00766D75" w:rsidP="00766D75">
      <w:pPr>
        <w:pStyle w:val="libNormal"/>
      </w:pPr>
      <w:r>
        <w:t>‘O our Lord, decide between us and our people with truth; and You are the best of deciders.’ (7:89)</w:t>
      </w:r>
    </w:p>
    <w:p w14:paraId="2DC2137E" w14:textId="77777777" w:rsidR="008C5AE2" w:rsidRDefault="00766D75" w:rsidP="00766D75">
      <w:pPr>
        <w:pStyle w:val="libNormal"/>
      </w:pPr>
      <w:r>
        <w:t>Imam Ali (‘a) then sent Abdullah ibn ‘Abbas for ‘A'ishah to convey to her this message:</w:t>
      </w:r>
    </w:p>
    <w:p w14:paraId="092688A4" w14:textId="77777777" w:rsidR="008C5AE2" w:rsidRDefault="00766D75" w:rsidP="00766D75">
      <w:pPr>
        <w:pStyle w:val="libNormal"/>
      </w:pPr>
      <w:r>
        <w:t>Such affairs cannot be amended by women. Besides, you have not been ordered to interfere in such issues. Why are you now pleased to violate the order of Allah in your current display of finery and to leave your house that the Prophet (S) had ordered you to stay in? Violating these orders, you marched to Al-Basrah, killed a number of Muslims, targeted at my deputy governors and dismissed them, gave orders of punishing the Muslims, and deemed lawful the bloodshed of righteous people!</w:t>
      </w:r>
    </w:p>
    <w:p w14:paraId="188D6C1E" w14:textId="77777777" w:rsidR="008C5AE2" w:rsidRDefault="00766D75" w:rsidP="00766D75">
      <w:pPr>
        <w:pStyle w:val="libNormal"/>
      </w:pPr>
      <w:r>
        <w:t>You must consider and watch Almighty Allah, for you know for sure that you were the most intense enemy of ‘Uthman. So, what has dissuaded (you) from what was shown (by you previously)?</w:t>
      </w:r>
      <w:r w:rsidRPr="00011B93">
        <w:rPr>
          <w:rStyle w:val="libFootnotenumChar"/>
        </w:rPr>
        <w:t>44</w:t>
      </w:r>
    </w:p>
    <w:p w14:paraId="410AD05E" w14:textId="77777777" w:rsidR="008C5AE2" w:rsidRDefault="00766D75" w:rsidP="00766D75">
      <w:pPr>
        <w:pStyle w:val="libNormal"/>
      </w:pPr>
      <w:r>
        <w:t>When Abdullah conveyed these words to ‘A'ishah, she answered, ‘O son of ‘Abbas, your cousin thinks that he has had full control over the country! No, by Allah! Whatever he has under his control, we have more than it.’</w:t>
      </w:r>
    </w:p>
    <w:p w14:paraId="2F7D4A5A" w14:textId="77777777" w:rsidR="008C5AE2" w:rsidRDefault="00766D75" w:rsidP="00766D75">
      <w:pPr>
        <w:pStyle w:val="libNormal"/>
      </w:pPr>
      <w:r>
        <w:t>Abdullah replied, ‘O mother, the Leader of the Believers (i.e. Imam Ali) enjoys unparalleled virtues and precedence to Islam. He also the one who suffered tribulations for the sake of the religion more than anyone else did.’</w:t>
      </w:r>
    </w:p>
    <w:p w14:paraId="5A1BE117" w14:textId="77777777" w:rsidR="008C5AE2" w:rsidRDefault="00766D75" w:rsidP="00766D75">
      <w:pPr>
        <w:pStyle w:val="libNormal"/>
      </w:pPr>
      <w:r>
        <w:t>‘A'ishah hurried to say, ‘Do you not remember the sufferings of Talhah during the Battle of Uhud?’</w:t>
      </w:r>
    </w:p>
    <w:p w14:paraId="0F37559D" w14:textId="77777777" w:rsidR="008C5AE2" w:rsidRDefault="00766D75" w:rsidP="00766D75">
      <w:pPr>
        <w:pStyle w:val="libNormal"/>
      </w:pPr>
      <w:r>
        <w:t>Abdullah answered, ‘By Allah, we do not know any one superior to Ali in this regard.’</w:t>
      </w:r>
    </w:p>
    <w:p w14:paraId="12BB985D" w14:textId="77777777" w:rsidR="008C5AE2" w:rsidRDefault="00766D75" w:rsidP="00766D75">
      <w:pPr>
        <w:pStyle w:val="libNormal"/>
      </w:pPr>
      <w:r>
        <w:t>Unfortunately, the efforts and advices of Abdullah ibn ‘Abbas did not work with ‘A'ishah, because she was persistent on mutiny. He thus said to her, ‘Watch and fear Allah with regard to shedding the blood of Muslims.’</w:t>
      </w:r>
    </w:p>
    <w:p w14:paraId="05869EDC" w14:textId="77777777" w:rsidR="008C5AE2" w:rsidRDefault="00766D75" w:rsidP="00766D75">
      <w:pPr>
        <w:pStyle w:val="libNormal"/>
      </w:pPr>
      <w:r>
        <w:t>‘A'ishah answered, ‘Muslims have no worth respecting blood unless Ali and those who are with him will kill themselves!’</w:t>
      </w:r>
    </w:p>
    <w:p w14:paraId="5CCC4EF8" w14:textId="77777777" w:rsidR="008C5AE2" w:rsidRDefault="00766D75" w:rsidP="00766D75">
      <w:pPr>
        <w:pStyle w:val="libNormal"/>
      </w:pPr>
      <w:r>
        <w:t>These reasonless words made Abdullah ibn ‘Abbas smile. So, ‘A'ishah asked, ‘Why are you laughing?’ He answered, ‘The people who are with Ali are so insightful that they are ready to sacrifice their lives for him.’</w:t>
      </w:r>
    </w:p>
    <w:p w14:paraId="4CD2B73D" w14:textId="77777777" w:rsidR="008C5AE2" w:rsidRDefault="00766D75" w:rsidP="00766D75">
      <w:pPr>
        <w:pStyle w:val="libNormal"/>
      </w:pPr>
      <w:r>
        <w:t>Finally, Abdullah ibn ‘Abbas left ‘A'ishah without reaching at any acceptable solution, because she was too diehard to change her mind.</w:t>
      </w:r>
    </w:p>
    <w:p w14:paraId="1FFD55AD" w14:textId="77777777" w:rsidR="008C5AE2" w:rsidRDefault="00766D75" w:rsidP="00766D75">
      <w:pPr>
        <w:pStyle w:val="libNormal"/>
      </w:pPr>
      <w:r>
        <w:t>Abdullah then headed for Al-Zubayr and met him alone, because he feared lest Al-Zubayr’s son, Abdullah, would be present with them and spoil the whole matter. In fact, Abdullah the son of Al-Zubayr was one of the bitterest enemies of Islam.</w:t>
      </w:r>
    </w:p>
    <w:p w14:paraId="471F4114" w14:textId="77777777" w:rsidR="008C5AE2" w:rsidRDefault="00766D75" w:rsidP="00766D75">
      <w:pPr>
        <w:pStyle w:val="libNormal"/>
      </w:pPr>
      <w:r>
        <w:t>After exchanging discourses and discussing Imam Ali’s advice, Al-Zubayr was about to submit to the truth, but some persons hurried to inform Abdullah ibn Al-Zubayr against his father. So, the son interfered and debated with Abdullah ibn ‘Abbas. Finally, he could spoil the matter and persuade his father to keep on his attitude of enmity towards Imam Ali (‘a).</w:t>
      </w:r>
    </w:p>
    <w:p w14:paraId="352DA8DC" w14:textId="332B3F2A" w:rsidR="008C5AE2" w:rsidRDefault="00766D75" w:rsidP="00DC5E41">
      <w:pPr>
        <w:pStyle w:val="libNormal"/>
      </w:pPr>
      <w:r>
        <w:t>Thus, the mission of Abdullah ibn ‘Abbas failed. He returned to the Imam’s camp and put</w:t>
      </w:r>
      <w:r w:rsidR="00DC5E41">
        <w:t xml:space="preserve"> </w:t>
      </w:r>
      <w:r>
        <w:t>him in the picture.</w:t>
      </w:r>
    </w:p>
    <w:p w14:paraId="12F2BF54" w14:textId="77777777" w:rsidR="008C5AE2" w:rsidRDefault="00766D75" w:rsidP="00766D75">
      <w:pPr>
        <w:pStyle w:val="libNormal"/>
      </w:pPr>
      <w:r>
        <w:t>Nevertheless, Imam Ali (‘a) did not stop; rather, he himself went out and met Talhah and Al-Zubayr. He said to them,</w:t>
      </w:r>
    </w:p>
    <w:p w14:paraId="4F34C287" w14:textId="77777777" w:rsidR="008C5AE2" w:rsidRDefault="00766D75" w:rsidP="00766D75">
      <w:pPr>
        <w:pStyle w:val="libNormal"/>
      </w:pPr>
      <w:r>
        <w:t>You two must put ‘A'ishah on oath by Allah and by His Messenger to be truthful in answering these questions. Does she know any other man than me who is closer to Almighty Allah and to His Messenger? Does she know any other person than me who embraced Islam before all people did?</w:t>
      </w:r>
    </w:p>
    <w:p w14:paraId="420D778C" w14:textId="77777777" w:rsidR="008C5AE2" w:rsidRDefault="00766D75" w:rsidP="00766D75">
      <w:pPr>
        <w:pStyle w:val="libNormal"/>
      </w:pPr>
      <w:r>
        <w:t>Does she know any other person than me who defended the Messenger of Allah with his sword and his spear against the Arab polytheists? Does she not know that I had nothing to do with the bloodshed of ‘Uthman, I did not force anybody to pledge allegiance to me, and I never criticized ‘Uthman more than you two did?</w:t>
      </w:r>
    </w:p>
    <w:p w14:paraId="13540C52" w14:textId="77777777" w:rsidR="008C5AE2" w:rsidRDefault="00766D75" w:rsidP="00766D75">
      <w:pPr>
        <w:pStyle w:val="libNormal"/>
      </w:pPr>
      <w:r>
        <w:t>However, Talhah answered the Imam (‘a) improperly while Al-Zubayr did the opposite.</w:t>
      </w:r>
    </w:p>
    <w:p w14:paraId="59A5F3F0" w14:textId="77777777" w:rsidR="008C5AE2" w:rsidRDefault="00766D75" w:rsidP="00766D75">
      <w:pPr>
        <w:pStyle w:val="libNormal"/>
      </w:pPr>
      <w:r>
        <w:t>When the Imam (‘a) returned to his camp, his companions asked him about what had happened with these two men. The Imam (‘a) answered,</w:t>
      </w:r>
    </w:p>
    <w:p w14:paraId="72B2F17C" w14:textId="77777777" w:rsidR="008C5AE2" w:rsidRDefault="00766D75" w:rsidP="00766D75">
      <w:pPr>
        <w:pStyle w:val="libNormal"/>
      </w:pPr>
      <w:r>
        <w:t>They are of different situations. Al-Zubayr has been led to here by obstinacy, and he will not fight against you. As for Talhah, when I asked him about the truth, he answered me with the falsehood. I met him with certitude, and he faced me with dubiety. By Allah, my truth did not work with him, while his falsehood will harm him. He will be killed among many others.</w:t>
      </w:r>
      <w:r w:rsidRPr="00011B93">
        <w:rPr>
          <w:rStyle w:val="libFootnotenumChar"/>
        </w:rPr>
        <w:t>45</w:t>
      </w:r>
    </w:p>
    <w:p w14:paraId="1C1D2566" w14:textId="77777777" w:rsidR="008C5AE2" w:rsidRDefault="00766D75" w:rsidP="00766D75">
      <w:pPr>
        <w:pStyle w:val="libNormal"/>
      </w:pPr>
      <w:r>
        <w:t>Imam Ali (‘a) then saw that it was not harmful to pull Al-Zubayr out of this tumult and save him from deviation. Riding on the mule of the Holy Prophet (S) and unarmed, Imam Ali (‘a) went out and shouted, ‘Where is Al-Zubayr?’</w:t>
      </w:r>
    </w:p>
    <w:p w14:paraId="522DFACE" w14:textId="77777777" w:rsidR="008C5AE2" w:rsidRDefault="00766D75" w:rsidP="00766D75">
      <w:pPr>
        <w:pStyle w:val="libNormal"/>
      </w:pPr>
      <w:r>
        <w:t>Heavily armed, Al-Zubayr advanced to meet the Imam (‘a). When ‘A'ishah was informed of this encounter, she feared very much and shouted, ‘This is the war! Oh, for Asma'!’</w:t>
      </w:r>
      <w:r w:rsidRPr="00011B93">
        <w:rPr>
          <w:rStyle w:val="libFootnotenumChar"/>
        </w:rPr>
        <w:t>46</w:t>
      </w:r>
      <w:r>
        <w:t xml:space="preserve"> However, she calmed down when she was informed that Imam Ali (‘a) was unarmed.</w:t>
      </w:r>
    </w:p>
    <w:p w14:paraId="037F5A47" w14:textId="25308A14" w:rsidR="00766D75" w:rsidRDefault="00766D75" w:rsidP="00766D75">
      <w:pPr>
        <w:pStyle w:val="libNormal"/>
      </w:pPr>
      <w:r>
        <w:t>Imam Ali (‘a) embraced Al-Zubayr and asked him gently, ‘What for have you mutinied?’</w:t>
      </w:r>
    </w:p>
    <w:p w14:paraId="755CFC82" w14:textId="77777777" w:rsidR="008C5AE2" w:rsidRDefault="00766D75" w:rsidP="00766D75">
      <w:pPr>
        <w:pStyle w:val="libNormal"/>
      </w:pPr>
      <w:r>
        <w:t>Al-Zubayr answered, ‘I am demanding with the blood of ‘Uthman.’</w:t>
      </w:r>
    </w:p>
    <w:p w14:paraId="1642CF45" w14:textId="77777777" w:rsidR="008C5AE2" w:rsidRDefault="00766D75" w:rsidP="00766D75">
      <w:pPr>
        <w:pStyle w:val="libNormal"/>
      </w:pPr>
      <w:r>
        <w:t>Because Imam Ali (‘a) considered this excuse to be too worthless to be accepted, he turned his face away from Al-Zubayr and started reminding him of what the Holy Prophet (S) had predicted about him. He (‘a) thus said,</w:t>
      </w:r>
    </w:p>
    <w:p w14:paraId="1B0A7D44" w14:textId="77777777" w:rsidR="008C5AE2" w:rsidRDefault="00766D75" w:rsidP="00766D75">
      <w:pPr>
        <w:pStyle w:val="libNormal"/>
      </w:pPr>
      <w:r>
        <w:t>O Zubayr, I adjure you by Allah; do you not remember that day when you and I were under the shed of that tribe exchanging discourses, when the Messenger of Allah (S) passed by me and said, ‘According to this situation, you seem to like Al-Zubayr.’ I answered, ‘Why should I not? He follows my faith and he is my cousin (i.e. paternal aunt’s son).’ The Messenger of Allah (S) said, ‘Behold! He will fight you while he will be wrong.’</w:t>
      </w:r>
    </w:p>
    <w:p w14:paraId="18C3E137" w14:textId="77777777" w:rsidR="008C5AE2" w:rsidRDefault="00766D75" w:rsidP="00766D75">
      <w:pPr>
        <w:pStyle w:val="libNormal"/>
      </w:pPr>
      <w:r>
        <w:t>Al-Zubayr could not deny this Prophetic prediction; he therefore had to answer affirmatively.</w:t>
      </w:r>
    </w:p>
    <w:p w14:paraId="63524776" w14:textId="7C7467ED" w:rsidR="00766D75" w:rsidRDefault="00766D75" w:rsidP="00766D75">
      <w:pPr>
        <w:pStyle w:val="libNormal"/>
      </w:pPr>
      <w:r>
        <w:t>The Imam (‘a) thus asked, ‘What for are you now fighting against me?’</w:t>
      </w:r>
    </w:p>
    <w:p w14:paraId="7F1765C1" w14:textId="77777777" w:rsidR="008C5AE2" w:rsidRDefault="00766D75" w:rsidP="00766D75">
      <w:pPr>
        <w:pStyle w:val="libNormal"/>
      </w:pPr>
      <w:r>
        <w:t>Al-Zubayr answered, ‘By Allah, I have forgotten this incident. Had I only recollected it, I would never have mutinied against you and I would never have accepted to fight you.’</w:t>
      </w:r>
    </w:p>
    <w:p w14:paraId="1AE0CE78" w14:textId="77777777" w:rsidR="008C5AE2" w:rsidRDefault="00766D75" w:rsidP="00766D75">
      <w:pPr>
        <w:pStyle w:val="libNormal"/>
      </w:pPr>
      <w:r>
        <w:t>Thus, Al-Zubayr left surrounded by waves of sorrow. He regretted his situation very much, for he had actually committed a grave sin.</w:t>
      </w:r>
    </w:p>
    <w:p w14:paraId="4BD48686" w14:textId="77777777" w:rsidR="008C5AE2" w:rsidRDefault="00766D75" w:rsidP="00766D75">
      <w:pPr>
        <w:pStyle w:val="libNormal"/>
      </w:pPr>
      <w:r>
        <w:t>Imam Ali (‘a) also returned to his camp where his companions hurried to ask him, ‘O Leader of the Believers, you have met that man who was heavily armed while you were unarmed. Why was that?’</w:t>
      </w:r>
    </w:p>
    <w:p w14:paraId="4569FE26" w14:textId="77777777" w:rsidR="008C5AE2" w:rsidRDefault="00766D75" w:rsidP="00766D75">
      <w:pPr>
        <w:pStyle w:val="libNormal"/>
      </w:pPr>
      <w:r>
        <w:t>The Imam (‘a) answered,</w:t>
      </w:r>
    </w:p>
    <w:p w14:paraId="7719B7E4" w14:textId="77777777" w:rsidR="008C5AE2" w:rsidRDefault="00766D75" w:rsidP="00766D75">
      <w:pPr>
        <w:pStyle w:val="libNormal"/>
      </w:pPr>
      <w:r>
        <w:t>Do you know who that man was? He was Al-Zubayr the son of Safiyyah, the Holy Prophet’s paternal aunt. He has pledged to me that he will not fight against you. When I reminded him of an incident and a word that was said by Allah’s Messenger, the man expressed that if he had remembered that word, he would not have mutinied and faced me.</w:t>
      </w:r>
    </w:p>
    <w:p w14:paraId="02C77F47" w14:textId="77777777" w:rsidR="008C5AE2" w:rsidRDefault="00766D75" w:rsidP="00766D75">
      <w:pPr>
        <w:pStyle w:val="libNormal"/>
      </w:pPr>
      <w:r>
        <w:t>The Imam’s companions cheerfully said, ‘All praise be to Allah for this. In this conflict, we feared none but Al-Zubayr and we guarded ourselves against none but him.’</w:t>
      </w:r>
      <w:r w:rsidRPr="00011B93">
        <w:rPr>
          <w:rStyle w:val="libFootnotenumChar"/>
        </w:rPr>
        <w:t>47</w:t>
      </w:r>
    </w:p>
    <w:p w14:paraId="209129E0" w14:textId="77777777" w:rsidR="008C5AE2" w:rsidRDefault="00766D75" w:rsidP="00766D75">
      <w:pPr>
        <w:pStyle w:val="libNormal"/>
      </w:pPr>
      <w:r>
        <w:t>When all means and efforts made by Imam Ali (‘a) for peace and sparing of bloodshed failed, he (‘a) ordered his companions to raise the Book of Allah and invite the other party to accept its judgment. However, the Imam (‘a) informed his companions that the one to carry out this mission would be martyred.</w:t>
      </w:r>
    </w:p>
    <w:p w14:paraId="2E385786" w14:textId="77777777" w:rsidR="008C5AE2" w:rsidRDefault="00766D75" w:rsidP="00766D75">
      <w:pPr>
        <w:pStyle w:val="libNormal"/>
      </w:pPr>
      <w:r>
        <w:t>So, none of them had the courage to carry out this mission except a faithful young man from Al-Kufah, who declared, ‘I will do this mission.’ Imam Ali (‘a) first ignored this young man, expecting that other elder persons would declare their readiness to do it. However, when the Imam (‘a) could not find anyone else, he handed over a copy of the Holy Quran to the young man.</w:t>
      </w:r>
    </w:p>
    <w:p w14:paraId="216D2CD3" w14:textId="77777777" w:rsidR="008C5AE2" w:rsidRDefault="00766D75" w:rsidP="00766D75">
      <w:pPr>
        <w:pStyle w:val="libNormal"/>
      </w:pPr>
      <w:r>
        <w:t>Preparing himself mentally for death, the young man set to the battlefield raising the copy of the Holy Quran before the camp of ‘A'ishah. He raised his voice, inviting them to accept the judgment of the Holy Quran, but the enemies surrounded him and cut off his right hand. He thus took the copy in his left hand and kept on doing his mission. They then attacked him and could cut off his left hand.</w:t>
      </w:r>
    </w:p>
    <w:p w14:paraId="7093BB7B" w14:textId="42827271" w:rsidR="00766D75" w:rsidRDefault="00766D75" w:rsidP="00766D75">
      <w:pPr>
        <w:pStyle w:val="libNormal"/>
      </w:pPr>
      <w:r>
        <w:t>Bravely, the young man held the copy with his teeth while he was bleeding and shouting, ‘Watch and consider Allah with regard to shedding our and your blood.’ Finally, they started shooting arrows at him until he fell to the ground dead. His mother, who was present, ran towards him weeping and bewailing.</w:t>
      </w:r>
      <w:r w:rsidRPr="00011B93">
        <w:rPr>
          <w:rStyle w:val="libFootnotenumChar"/>
        </w:rPr>
        <w:t>48</w:t>
      </w:r>
    </w:p>
    <w:p w14:paraId="3AF854BF" w14:textId="77777777" w:rsidR="008C5AE2" w:rsidRDefault="00766D75" w:rsidP="00766D75">
      <w:pPr>
        <w:pStyle w:val="libNormal"/>
      </w:pPr>
      <w:r>
        <w:t>After the martyrdom of this young man, Imam Ali (‘a) believed that there was no other means left but to engage in warfare. Only then, he (‘a) said to him companions, It is now legal to fight these people. You may now enjoy strikes.</w:t>
      </w:r>
    </w:p>
    <w:p w14:paraId="6F9071F2" w14:textId="77777777" w:rsidR="008C5AE2" w:rsidRDefault="00766D75" w:rsidP="00766D75">
      <w:pPr>
        <w:pStyle w:val="libNormal"/>
      </w:pPr>
      <w:r>
        <w:t>The Imam (‘a) then said to Al-Husayn ibn Al-Mundhir who was still young,</w:t>
      </w:r>
    </w:p>
    <w:p w14:paraId="57B97413" w14:textId="77777777" w:rsidR="008C5AE2" w:rsidRDefault="00766D75" w:rsidP="00766D75">
      <w:pPr>
        <w:pStyle w:val="libNormal"/>
      </w:pPr>
      <w:r>
        <w:t>Your mission is to maintain this standard (i.e. flag). By Allah, no other standard has ever fluttered or will be fluttering fairer than this one, save the standard that fluttered over the head of Allah’s Messenger.</w:t>
      </w:r>
    </w:p>
    <w:p w14:paraId="1CCDDA15" w14:textId="77777777" w:rsidR="008C5AE2" w:rsidRDefault="00766D75" w:rsidP="00766D75">
      <w:pPr>
        <w:pStyle w:val="libNormal"/>
      </w:pPr>
      <w:r>
        <w:t>The Imam (‘a) then said these poetic lines:</w:t>
      </w:r>
    </w:p>
    <w:p w14:paraId="0C7D4FBB" w14:textId="77777777" w:rsidR="008C5AE2" w:rsidRDefault="00766D75" w:rsidP="00766D75">
      <w:pPr>
        <w:pStyle w:val="libNormal"/>
      </w:pPr>
      <w:r>
        <w:t>Whose flag is this black one? It’is shadow is fluttering. When Husayn is asked to advance with it, he will definitely do.</w:t>
      </w:r>
    </w:p>
    <w:p w14:paraId="4504518C" w14:textId="77777777" w:rsidR="008C5AE2" w:rsidRDefault="00766D75" w:rsidP="00766D75">
      <w:pPr>
        <w:pStyle w:val="libNormal"/>
      </w:pPr>
      <w:r>
        <w:t>He advances it towards death, and when he enters with it to the ponds of death, both death and blood will then drop.</w:t>
      </w:r>
      <w:r w:rsidRPr="00011B93">
        <w:rPr>
          <w:rStyle w:val="libFootnotenumChar"/>
        </w:rPr>
        <w:t>49</w:t>
      </w:r>
    </w:p>
    <w:p w14:paraId="4C425461" w14:textId="77777777" w:rsidR="008C5AE2" w:rsidRDefault="00766D75" w:rsidP="00766D75">
      <w:pPr>
        <w:pStyle w:val="libNormal"/>
      </w:pPr>
      <w:r>
        <w:t>The Imam (‘a) then mobilized his army generally and assigned Malik Al- Ashtar, ‘Ammar ibn Yasir, and other prominent personalities as the commanders of his army. The Imam (‘a) put on the armor of the Holy Prophet (S), rode on his mule, stooped in the fore of the lines of his army, and stretched the standard over himself.</w:t>
      </w:r>
    </w:p>
    <w:p w14:paraId="085CA0FC" w14:textId="77777777" w:rsidR="008C5AE2" w:rsidRDefault="00766D75" w:rsidP="00766D75">
      <w:pPr>
        <w:pStyle w:val="libNormal"/>
      </w:pPr>
      <w:r>
        <w:t>On the other front, the soldiers of ‘A'ishah lined up their rows and advanced the camel on which ‘A'ishah was riding, driven by Ka’b ibn Thawr.</w:t>
      </w:r>
    </w:p>
    <w:p w14:paraId="4DEC2715" w14:textId="77777777" w:rsidR="008C5AE2" w:rsidRDefault="00766D75" w:rsidP="00766D75">
      <w:pPr>
        <w:pStyle w:val="libNormal"/>
      </w:pPr>
      <w:r>
        <w:t>Reciprocal war songs could be heard from the two armies.</w:t>
      </w:r>
    </w:p>
    <w:p w14:paraId="7137612B" w14:textId="77777777" w:rsidR="008C5AE2" w:rsidRDefault="00766D75" w:rsidP="00766D75">
      <w:pPr>
        <w:pStyle w:val="libNormal"/>
      </w:pPr>
      <w:r>
        <w:t>Imam Ali (‘a), unsheathing his famous sword Dhu’l-Faqar in his right hand and raising the standard in his left, attacked the enemies and a general clash took place. They fought as intensely as fighting might be; Imam Ali’s army intended to protect their leader and ‘A'ishah’s army intended to protect their mother.</w:t>
      </w:r>
    </w:p>
    <w:p w14:paraId="75F8D5FD" w14:textId="77777777" w:rsidR="008C5AE2" w:rsidRDefault="00766D75" w:rsidP="00766D75">
      <w:pPr>
        <w:pStyle w:val="libNormal"/>
      </w:pPr>
      <w:r>
        <w:t>Then, some man-to-man encounters took place, in all of them victory was the share of Imam Ali’s soldiers.</w:t>
      </w:r>
    </w:p>
    <w:p w14:paraId="4A377CF0" w14:textId="77777777" w:rsidR="008C5AE2" w:rsidRDefault="00766D75" w:rsidP="00766D75">
      <w:pPr>
        <w:pStyle w:val="libNormal"/>
      </w:pPr>
      <w:r>
        <w:t>When Abdullah ibn Al-Zubayr advanced to the battlefield, Malik Al-Ashtar decided to come upon him. Hence, Malik sat on Abdullah’s chest and he was about to kill him, but Abdullah called for help, shouting, ‘Kill both of us; Malik and me!’</w:t>
      </w:r>
    </w:p>
    <w:p w14:paraId="7DC9263C" w14:textId="77777777" w:rsidR="008C5AE2" w:rsidRDefault="00766D75" w:rsidP="00766D75">
      <w:pPr>
        <w:pStyle w:val="libNormal"/>
      </w:pPr>
      <w:r>
        <w:t>However, Malik led Abdullah to a ditch and threw him there. He then said to him, ‘Had it not been for your family relationship with Allah’s Messenger, your body organs would never have met one another anymore!’</w:t>
      </w:r>
    </w:p>
    <w:p w14:paraId="5167E871" w14:textId="77777777" w:rsidR="008C5AE2" w:rsidRDefault="00766D75" w:rsidP="00766D75">
      <w:pPr>
        <w:pStyle w:val="libNormal"/>
      </w:pPr>
      <w:r>
        <w:t>When ‘A'ishah learnt about the encounter of her nephew with Malik, she lost her nerve and decided to give a ten thousand dirham prize for anyone who would convey to her the glad tidings of the survival of her nephew!</w:t>
      </w:r>
    </w:p>
    <w:p w14:paraId="1AD85DA1" w14:textId="77777777" w:rsidR="008C5AE2" w:rsidRDefault="00766D75" w:rsidP="00766D75">
      <w:pPr>
        <w:pStyle w:val="libNormal"/>
      </w:pPr>
      <w:r>
        <w:t>As for Al-Zubayr, he was well known for his soft-heartedness. When Imam Ali (‘a) spoke to him, Al-Zubayr decided to withdraw the battle. He came towards ‘A'ishah and said, ‘In all of my situations in my whole lifetime, I knew where I should put my foot, except for the current situation of mine. By Allah, I do not know whether I should continue or I should withdraw.’</w:t>
      </w:r>
    </w:p>
    <w:p w14:paraId="2614B760" w14:textId="77777777" w:rsidR="008C5AE2" w:rsidRDefault="00766D75" w:rsidP="00766D75">
      <w:pPr>
        <w:pStyle w:val="libNormal"/>
      </w:pPr>
      <w:r>
        <w:t>‘A'ishah recognized that Al-Zubayr had responded to the truth; she therefore said to him mockingly, ‘It seems that you have been frightened by the swords of the descendants of Abd Al-Muttalib!’</w:t>
      </w:r>
    </w:p>
    <w:p w14:paraId="3406F632" w14:textId="77777777" w:rsidR="008C5AE2" w:rsidRDefault="00766D75" w:rsidP="00766D75">
      <w:pPr>
        <w:pStyle w:val="libNormal"/>
      </w:pPr>
      <w:r>
        <w:t>These words motivated Al-Zubayr negatively. Moreover, his son Abdullah dishonored his father, saying, ‘When you decided to go on this matter, you were totally insightful. However, as you saw the flags of the son of Abu Talib and knew that nothing but death was under these flags’ etc.’</w:t>
      </w:r>
    </w:p>
    <w:p w14:paraId="7BCFEA77" w14:textId="77777777" w:rsidR="008C5AE2" w:rsidRDefault="00766D75" w:rsidP="00766D75">
      <w:pPr>
        <w:pStyle w:val="libNormal"/>
      </w:pPr>
      <w:r>
        <w:t>These words of ascribing cowardice to Al-Zubayr motivated his feelings more. He thus said to his son, ‘Woe to you! I have just given Ali my word that I would not fight against him.’</w:t>
      </w:r>
    </w:p>
    <w:p w14:paraId="54B611A8" w14:textId="77777777" w:rsidR="008C5AE2" w:rsidRDefault="00766D75" w:rsidP="00766D75">
      <w:pPr>
        <w:pStyle w:val="libNormal"/>
      </w:pPr>
      <w:r>
        <w:t>The son said, ‘You can expiate this word by manumitting one of your slaves.’</w:t>
      </w:r>
    </w:p>
    <w:p w14:paraId="3B3A2E7A" w14:textId="77777777" w:rsidR="008C5AE2" w:rsidRDefault="00766D75" w:rsidP="00766D75">
      <w:pPr>
        <w:pStyle w:val="libNormal"/>
      </w:pPr>
      <w:r>
        <w:t>So, Al-Zubayr manumitted his slave and advanced towards the battlefield to prove that he was never coward. When he became certain of the falsity of his situation, Al-Zubayr retreated and decide to go back home. In an area known as Wadi Al-Siba’, ‘Umar ibn Jurmuz met Al-Zubayr and said to him, ‘You have started a war, whether you were right or wrong, and now you retreat from it. Are you repentant or too weak to continue?’</w:t>
      </w:r>
    </w:p>
    <w:p w14:paraId="5774D835" w14:textId="77777777" w:rsidR="008C5AE2" w:rsidRDefault="00766D75" w:rsidP="00766D75">
      <w:pPr>
        <w:pStyle w:val="libNormal"/>
      </w:pPr>
      <w:r>
        <w:t>However, Ibn Jurmuz decided to assassinate Al-Zubayr; he therefore played fast and loose on him until he could stab him, cut off his head, and bring it to Imam Ali (‘a).</w:t>
      </w:r>
    </w:p>
    <w:p w14:paraId="21489B1D" w14:textId="77777777" w:rsidR="008C5AE2" w:rsidRDefault="00766D75" w:rsidP="00766D75">
      <w:pPr>
        <w:pStyle w:val="libNormal"/>
      </w:pPr>
      <w:r>
        <w:t>Upon seeing the sword of Al-Zubayr, Imam Ali (‘a) felt very sad. He thus said,</w:t>
      </w:r>
    </w:p>
    <w:p w14:paraId="5A910716" w14:textId="77777777" w:rsidR="008C5AE2" w:rsidRDefault="00766D75" w:rsidP="00766D75">
      <w:pPr>
        <w:pStyle w:val="libNormal"/>
      </w:pPr>
      <w:r>
        <w:t>This sword removed many agonies from the face of Allah’s Messenger on many occasions.</w:t>
      </w:r>
    </w:p>
    <w:p w14:paraId="3F380E88" w14:textId="77777777" w:rsidR="008C5AE2" w:rsidRDefault="00766D75" w:rsidP="00766D75">
      <w:pPr>
        <w:pStyle w:val="libNormal"/>
      </w:pPr>
      <w:r>
        <w:t>In the midst of the fighting, Marwan ibn Al-Hakam seized an opportunity, shot a dart on Talhah ibn ‘Ubaydullah, and could kill him. He then declared, ‘I will demand with no more blood. The blood of ‘Uthman was in the neck of this man (i.e. Talhah).’</w:t>
      </w:r>
    </w:p>
    <w:p w14:paraId="5A2D079D" w14:textId="77777777" w:rsidR="008C5AE2" w:rsidRDefault="00766D75" w:rsidP="00766D75">
      <w:pPr>
        <w:pStyle w:val="libNormal"/>
      </w:pPr>
      <w:r>
        <w:t>On another occasion, Marwan said to one of the sons of ‘Uthman, ‘I have taken full revenge for the assassination of your father from Talhah.’</w:t>
      </w:r>
    </w:p>
    <w:p w14:paraId="21FCC41E" w14:textId="77777777" w:rsidR="008C5AE2" w:rsidRDefault="00766D75" w:rsidP="00766D75">
      <w:pPr>
        <w:pStyle w:val="libNormal"/>
      </w:pPr>
      <w:r>
        <w:t>By the killing of Talhah and Al-Zubayr, ‘A'ishah’s army lost their commanders. They therefore started receiving orders directly from ‘A'ishah. Around the howdah of ‘A'ishah, the Banu-Dabbah individuals surrounded to fight in defense of her. These people were the most hardhearted and immoral ones.</w:t>
      </w:r>
    </w:p>
    <w:p w14:paraId="0A00D3BC" w14:textId="77777777" w:rsidR="008C5AE2" w:rsidRDefault="00766D75" w:rsidP="00766D75">
      <w:pPr>
        <w:pStyle w:val="libNormal"/>
      </w:pPr>
      <w:r>
        <w:t>Likewise, the tribes of Al-Azd and Banu-Najiyah gathered around the camel to fight. In fact, this camel, named ‘Askar, was the war flag under which the army of ‘A'ishah fought. Unfortunately, in defense of this camel, a huge number of people were killed. For instance, from the tribe of Quraysh only, seventy persons were killed. Whenever one was killed, other people would hurry to take the rein of the camel in their hands.</w:t>
      </w:r>
    </w:p>
    <w:p w14:paraId="6E1FA4E0" w14:textId="77777777" w:rsidR="008C5AE2" w:rsidRDefault="00766D75" w:rsidP="00766D75">
      <w:pPr>
        <w:pStyle w:val="libNormal"/>
      </w:pPr>
      <w:r>
        <w:t>With words of enthusiasm, ‘A'ishah could make so many people die under the feet of her camel.</w:t>
      </w:r>
    </w:p>
    <w:p w14:paraId="100FD817" w14:textId="77777777" w:rsidR="008C5AE2" w:rsidRDefault="00766D75" w:rsidP="00766D75">
      <w:pPr>
        <w:pStyle w:val="libNormal"/>
      </w:pPr>
      <w:r>
        <w:t>Historicists have recorded horrible pictures of the bloodshed that took place in defense of ‘A'ishah’s camel. However, Imam Ali (‘a) understood that this war would not come to an end as long as that camel stood on its feet. He therefore raised his voice with these instructive words,</w:t>
      </w:r>
    </w:p>
    <w:p w14:paraId="4CAD2356" w14:textId="77777777" w:rsidR="008C5AE2" w:rsidRDefault="00766D75" w:rsidP="00766D75">
      <w:pPr>
        <w:pStyle w:val="libNormal"/>
      </w:pPr>
      <w:r>
        <w:t>Cut off the legs of the camel, for it is devil. If you do not cut off its legs, the Arabs will cease to exist. Swords will be kept up and down until this camel falls on the ground.</w:t>
      </w:r>
      <w:r w:rsidRPr="00011B93">
        <w:rPr>
          <w:rStyle w:val="libFootnotenumChar"/>
        </w:rPr>
        <w:t>50</w:t>
      </w:r>
    </w:p>
    <w:p w14:paraId="67B54D04" w14:textId="77777777" w:rsidR="008C5AE2" w:rsidRDefault="00766D75" w:rsidP="00766D75">
      <w:pPr>
        <w:pStyle w:val="libNormal"/>
      </w:pPr>
      <w:r>
        <w:t>Imam Al-Hasan (‘a) attacked the camel and could cut off its right foreleg and Imam Al-Husayn (‘a) could cut off its left foreleg. So, the camel fell to the ground roaring so hideously.</w:t>
      </w:r>
    </w:p>
    <w:p w14:paraId="2C4CFC3C" w14:textId="77777777" w:rsidR="008C5AE2" w:rsidRDefault="00766D75" w:rsidP="00766D75">
      <w:pPr>
        <w:pStyle w:val="libNormal"/>
      </w:pPr>
      <w:r>
        <w:t>Upon seeing their deity falling to the ground, the troops of ‘A'ishah escaped in the deserts. Imam Ali (‘a) then ordered that the accursed camel should be set to fire and its ash should be spread in the space so that nothing of it would remain to cause another sedition and ordeal from Muslims. When this order was carried out, Imam Ali (‘a) said,</w:t>
      </w:r>
    </w:p>
    <w:p w14:paraId="4DF00A43" w14:textId="77777777" w:rsidR="008C5AE2" w:rsidRDefault="00766D75" w:rsidP="00766D75">
      <w:pPr>
        <w:pStyle w:val="libNormal"/>
      </w:pPr>
      <w:r>
        <w:t>May Allah curse such an animal! It was very much similar to the calf that was worshipped by the Israelites.</w:t>
      </w:r>
    </w:p>
    <w:p w14:paraId="39EDA3AA" w14:textId="77777777" w:rsidR="008C5AE2" w:rsidRDefault="00766D75" w:rsidP="00766D75">
      <w:pPr>
        <w:pStyle w:val="libNormal"/>
      </w:pPr>
      <w:r>
        <w:t>Stretching his sight towards the ash, Imam Ali (‘a) recited this holy Quranic verse:</w:t>
      </w:r>
    </w:p>
    <w:p w14:paraId="31370DCD" w14:textId="77777777" w:rsidR="008C5AE2" w:rsidRDefault="00766D75" w:rsidP="00766D75">
      <w:pPr>
        <w:pStyle w:val="libNormal"/>
      </w:pPr>
      <w:r>
        <w:t>Look at your god to whose worship you kept so long; we will certainly burn it, then we will certainly scatter it a wide scattering in the sea. (20:97)</w:t>
      </w:r>
    </w:p>
    <w:p w14:paraId="6A06F4CA" w14:textId="77777777" w:rsidR="008C5AE2" w:rsidRDefault="00766D75" w:rsidP="00766D75">
      <w:pPr>
        <w:pStyle w:val="libNormal"/>
      </w:pPr>
      <w:r>
        <w:t>By the killing of the camel, the war was over and Imam Ali (‘a) achieved victory, causing defeat and loss to his rivals.</w:t>
      </w:r>
    </w:p>
    <w:p w14:paraId="506B96ED" w14:textId="77777777" w:rsidR="008C5AE2" w:rsidRDefault="00766D75" w:rsidP="00766D75">
      <w:pPr>
        <w:pStyle w:val="libNormal"/>
      </w:pPr>
      <w:r>
        <w:t xml:space="preserve">Imam Ali (‘a) then sent his two sons, Al-Hasan and Al-Husayn, and Muhammad ibn Abi-Bakr </w:t>
      </w:r>
      <w:r w:rsidRPr="00011B93">
        <w:rPr>
          <w:rStyle w:val="libFootnotenumChar"/>
        </w:rPr>
        <w:t>51</w:t>
      </w:r>
      <w:r>
        <w:t xml:space="preserve"> to meet ‘A'ishah. Muhammad, ‘A'ishah’s brother, extended his hand inside ‘A'ishah’s howdah. She, out of fear, shouted, ‘Who is this?’</w:t>
      </w:r>
    </w:p>
    <w:p w14:paraId="27D28053" w14:textId="77777777" w:rsidR="008C5AE2" w:rsidRDefault="00766D75" w:rsidP="00766D75">
      <w:pPr>
        <w:pStyle w:val="libNormal"/>
      </w:pPr>
      <w:r>
        <w:t>He answered, ‘I am the most hateful blood relative to you.’</w:t>
      </w:r>
    </w:p>
    <w:p w14:paraId="5DC30C31" w14:textId="77777777" w:rsidR="008C5AE2" w:rsidRDefault="00766D75" w:rsidP="00766D75">
      <w:pPr>
        <w:pStyle w:val="libNormal"/>
      </w:pPr>
      <w:r>
        <w:t>She said, ‘You are the son of Al-Khath’amiyyah (i.e. the woman of the tribe of Khath’am).’</w:t>
      </w:r>
    </w:p>
    <w:p w14:paraId="0254632B" w14:textId="77777777" w:rsidR="008C5AE2" w:rsidRDefault="00766D75" w:rsidP="00766D75">
      <w:pPr>
        <w:pStyle w:val="libNormal"/>
      </w:pPr>
      <w:r>
        <w:t>Muhammad said, ‘I am your righteous brother.’</w:t>
      </w:r>
    </w:p>
    <w:p w14:paraId="4743381A" w14:textId="77777777" w:rsidR="008C5AE2" w:rsidRDefault="00766D75" w:rsidP="00766D75">
      <w:pPr>
        <w:pStyle w:val="libNormal"/>
      </w:pPr>
      <w:r>
        <w:t>She answered, ‘You are the impious brother!’</w:t>
      </w:r>
    </w:p>
    <w:p w14:paraId="470DEF8E" w14:textId="77777777" w:rsidR="008C5AE2" w:rsidRDefault="00766D75" w:rsidP="00766D75">
      <w:pPr>
        <w:pStyle w:val="libNormal"/>
      </w:pPr>
      <w:r>
        <w:t>Muhammad asked, ‘Has anything wrong happened to you?’</w:t>
      </w:r>
    </w:p>
    <w:p w14:paraId="6D313B3B" w14:textId="77777777" w:rsidR="008C5AE2" w:rsidRDefault="00766D75" w:rsidP="00766D75">
      <w:pPr>
        <w:pStyle w:val="libNormal"/>
      </w:pPr>
      <w:r>
        <w:t>She answered, ‘One arrow hit me; rather, it has not harmed me.’</w:t>
      </w:r>
    </w:p>
    <w:p w14:paraId="4751C2B0" w14:textId="77777777" w:rsidR="008C5AE2" w:rsidRDefault="00766D75" w:rsidP="00766D75">
      <w:pPr>
        <w:pStyle w:val="libNormal"/>
      </w:pPr>
      <w:r>
        <w:t>Muhammad pulled out that arrow and, at the darkest hour of night, led the howdah of his sister to the house of Abdullah ibn Khalaf Al-Khuza’i where Safiyyah bint Al-Harith lived. She stayed there for several days.</w:t>
      </w:r>
    </w:p>
    <w:p w14:paraId="658ABC9C" w14:textId="77777777" w:rsidR="008C5AE2" w:rsidRDefault="00766D75" w:rsidP="00766D75">
      <w:pPr>
        <w:pStyle w:val="libNormal"/>
      </w:pPr>
      <w:r>
        <w:t>The people of Al-Basrah were harshly affected by this war whose casualties were more than thirty thousand persons.</w:t>
      </w:r>
      <w:r w:rsidRPr="00011B93">
        <w:rPr>
          <w:rStyle w:val="libFootnotenumChar"/>
        </w:rPr>
        <w:t>52</w:t>
      </w:r>
    </w:p>
    <w:p w14:paraId="42FDFCFE" w14:textId="77777777" w:rsidR="008C5AE2" w:rsidRDefault="00766D75" w:rsidP="00766D75">
      <w:pPr>
        <w:pStyle w:val="libNormal"/>
      </w:pPr>
      <w:r>
        <w:t xml:space="preserve">Imam Ali (‘a), accompanied by his virtuous companions like ‘Ammar ibn Yasir, passed by the casualties of the war from the army of ‘A'ishah. He saw Abd Al-Rahman ibn ‘Attab’s dead body and said, ‘This is the chief of Quraysh!’ </w:t>
      </w:r>
      <w:r w:rsidRPr="00011B93">
        <w:rPr>
          <w:rStyle w:val="libFootnotenumChar"/>
        </w:rPr>
        <w:t>53</w:t>
      </w:r>
      <w:r>
        <w:t xml:space="preserve"> He passed by Abdullah ibn Khalaf Al-Khuza’i’s dead body, which was attired the best of clothes. People said, ‘This man was the head of people.’ Imam Ali (‘a) replied, ‘He is not the head of people; rather, he was honorable and self-esteemed.’</w:t>
      </w:r>
    </w:p>
    <w:p w14:paraId="2E4F8ADA" w14:textId="77777777" w:rsidR="008C5AE2" w:rsidRDefault="00766D75" w:rsidP="00766D75">
      <w:pPr>
        <w:pStyle w:val="libNormal"/>
      </w:pPr>
      <w:r>
        <w:t>The Imam (‘a) then checked all the dead bodies. When he passed by the dead bodies of the chiefs of Quraysh, he said,</w:t>
      </w:r>
    </w:p>
    <w:p w14:paraId="45635032" w14:textId="77777777" w:rsidR="008C5AE2" w:rsidRDefault="00766D75" w:rsidP="00766D75">
      <w:pPr>
        <w:pStyle w:val="libNormal"/>
      </w:pPr>
      <w:r>
        <w:t>These people of Quraysh had tried to cut off my nose. By Allah, it is loathsome for me to see you killed, although I had already warned you against the bites of swords. However, you were too young to weigh up what you were following. Nevertheless, this is the time of your death and this is the bad end result. I seek Allah’s guard against bad end results.</w:t>
      </w:r>
    </w:p>
    <w:p w14:paraId="725CED9D" w14:textId="77777777" w:rsidR="008C5AE2" w:rsidRDefault="00766D75" w:rsidP="00766D75">
      <w:pPr>
        <w:pStyle w:val="libNormal"/>
      </w:pPr>
      <w:r>
        <w:t>Among the dead bodies, Imam Ali (‘a) noticed that there was a copy of the Holy Quran hung to the neck of the dead body of Ka’b ibn Sur. He therefore ordered his companions to take the Quranic copy from the neck and put it in a pure place. He again ordered them to make the dead body in the posture of sitting. When they did, the Imam (‘a) talked to the dead body, saying,</w:t>
      </w:r>
    </w:p>
    <w:p w14:paraId="181E2655" w14:textId="77777777" w:rsidR="008C5AE2" w:rsidRDefault="00766D75" w:rsidP="00766D75">
      <w:pPr>
        <w:pStyle w:val="libNormal"/>
      </w:pPr>
      <w:r>
        <w:t>O Ka’b, I have found what my Lord promised me to be true. Have you too found what your Lord promised to be true?</w:t>
      </w:r>
      <w:r w:rsidRPr="00011B93">
        <w:rPr>
          <w:rStyle w:val="libFootnotenumChar"/>
        </w:rPr>
        <w:t>54</w:t>
      </w:r>
    </w:p>
    <w:p w14:paraId="474468A0" w14:textId="77777777" w:rsidR="008C5AE2" w:rsidRDefault="00766D75" w:rsidP="00766D75">
      <w:pPr>
        <w:pStyle w:val="libNormal"/>
      </w:pPr>
      <w:r>
        <w:t>Imam Ali (‘a) repeated the same thing with the dead body of Talhah.</w:t>
      </w:r>
    </w:p>
    <w:p w14:paraId="7C1767C3" w14:textId="77777777" w:rsidR="008C5AE2" w:rsidRDefault="00766D75" w:rsidP="00766D75">
      <w:pPr>
        <w:pStyle w:val="libNormal"/>
      </w:pPr>
      <w:r>
        <w:t>Upon this situation, one of the companions asked the Imam (‘a), ‘What is the value of your words with these dead bodies that cannot hear?’</w:t>
      </w:r>
    </w:p>
    <w:p w14:paraId="4B041A3A" w14:textId="77777777" w:rsidR="008C5AE2" w:rsidRDefault="00766D75" w:rsidP="00766D75">
      <w:pPr>
        <w:pStyle w:val="libNormal"/>
      </w:pPr>
      <w:r>
        <w:t>The Imam (‘a) answered,</w:t>
      </w:r>
    </w:p>
    <w:p w14:paraId="79115AFE" w14:textId="77777777" w:rsidR="008C5AE2" w:rsidRDefault="00766D75" w:rsidP="00766D75">
      <w:pPr>
        <w:pStyle w:val="libNormal"/>
      </w:pPr>
      <w:r>
        <w:t>They do hear my words in the same way as the dead bodies of the Battle of Badr had heard the words of Allah’s Messenger. However, if they are allowed to answer, you will see wonders!</w:t>
      </w:r>
    </w:p>
    <w:p w14:paraId="14B058FC" w14:textId="77777777" w:rsidR="008C5AE2" w:rsidRDefault="00766D75" w:rsidP="00766D75">
      <w:pPr>
        <w:pStyle w:val="libNormal"/>
      </w:pPr>
      <w:r>
        <w:t>The Imam (‘a) then passed by the dead body of Abdullah ibn Rabi’ah and said,</w:t>
      </w:r>
    </w:p>
    <w:p w14:paraId="12ECDA2C" w14:textId="77777777" w:rsidR="008C5AE2" w:rsidRDefault="00766D75" w:rsidP="00766D75">
      <w:pPr>
        <w:pStyle w:val="libNormal"/>
      </w:pPr>
      <w:r>
        <w:t>What has made this miserable one mutiny and go up against me? Was it on account of his faith or was it on account of support for ‘Uthman? In fact, ‘Uthman did not have any good idea about this man and his father.</w:t>
      </w:r>
    </w:p>
    <w:p w14:paraId="2DEC80E0" w14:textId="77777777" w:rsidR="008C5AE2" w:rsidRDefault="00766D75" w:rsidP="00766D75">
      <w:pPr>
        <w:pStyle w:val="libNormal"/>
      </w:pPr>
      <w:r>
        <w:t>Following the practice of the Holy Prophet (S), Imam Ali (‘a) issued a general amnesty, granting security to all of those who had participated with ‘A'ishah in her war against him. Having seen this divine practice, many non-Arab people converted to Islam.</w:t>
      </w:r>
      <w:r w:rsidRPr="00011B93">
        <w:rPr>
          <w:rStyle w:val="libFootnotenumChar"/>
        </w:rPr>
        <w:t>55</w:t>
      </w:r>
    </w:p>
    <w:p w14:paraId="06D0DC7E" w14:textId="77777777" w:rsidR="008C5AE2" w:rsidRDefault="00766D75" w:rsidP="00766D75">
      <w:pPr>
        <w:pStyle w:val="libNormal"/>
      </w:pPr>
      <w:r>
        <w:t>In addition to the general amnesty, Imam Ali (‘a) issued the following decisions:</w:t>
      </w:r>
    </w:p>
    <w:p w14:paraId="58DC45FA" w14:textId="77777777" w:rsidR="008C5AE2" w:rsidRDefault="00766D75" w:rsidP="00766D75">
      <w:pPr>
        <w:pStyle w:val="libNormal"/>
      </w:pPr>
      <w:r>
        <w:t>1. The wounded must not be finished off.</w:t>
      </w:r>
    </w:p>
    <w:p w14:paraId="55CE23EF" w14:textId="77777777" w:rsidR="008C5AE2" w:rsidRDefault="00766D75" w:rsidP="00766D75">
      <w:pPr>
        <w:pStyle w:val="libNormal"/>
      </w:pPr>
      <w:r>
        <w:t>2. The absconders must not be stabbed from the back.</w:t>
      </w:r>
    </w:p>
    <w:p w14:paraId="60842B25" w14:textId="77777777" w:rsidR="008C5AE2" w:rsidRDefault="00766D75" w:rsidP="00766D75">
      <w:pPr>
        <w:pStyle w:val="libNormal"/>
      </w:pPr>
      <w:r>
        <w:t>3. No woman must be treated as bondmaid due to captivity.</w:t>
      </w:r>
    </w:p>
    <w:p w14:paraId="1DB05FAA" w14:textId="77777777" w:rsidR="008C5AE2" w:rsidRDefault="00766D75" w:rsidP="00766D75">
      <w:pPr>
        <w:pStyle w:val="libNormal"/>
      </w:pPr>
      <w:r>
        <w:t>4. No private property of the enemies must be taken.</w:t>
      </w:r>
    </w:p>
    <w:p w14:paraId="0C78BA5B" w14:textId="77777777" w:rsidR="008C5AE2" w:rsidRDefault="00766D75" w:rsidP="00766D75">
      <w:pPr>
        <w:pStyle w:val="libNormal"/>
      </w:pPr>
      <w:r>
        <w:t>5. No fleer must be chased.</w:t>
      </w:r>
    </w:p>
    <w:p w14:paraId="0F7B76F8" w14:textId="77777777" w:rsidR="008C5AE2" w:rsidRDefault="00766D75" w:rsidP="00766D75">
      <w:pPr>
        <w:pStyle w:val="libNormal"/>
      </w:pPr>
      <w:r>
        <w:t>Imam Ali (‘a) then gave special amnesty to ‘A'ishah, Marwan ibn Al-Hakam, Musa ibn Talhah, and ‘Umar ibn Sa’id ibn Al-’As who were the commanders of ‘A'ishah’s army.</w:t>
      </w:r>
    </w:p>
    <w:p w14:paraId="3CC22EB3" w14:textId="77777777" w:rsidR="008C5AE2" w:rsidRDefault="00766D75" w:rsidP="00766D75">
      <w:pPr>
        <w:pStyle w:val="libNormal"/>
      </w:pPr>
      <w:r>
        <w:t>The Imam (‘a) then moved to meet with ‘A'ishah. However, Safiyyah bint Al- Harith met him with harsh words, saying, ‘O slayer of the dear ones! May Allah bereave your sons of you as same as you have bereaved me of my sons!’</w:t>
      </w:r>
    </w:p>
    <w:p w14:paraId="3FAE0342" w14:textId="77777777" w:rsidR="008C5AE2" w:rsidRDefault="00766D75" w:rsidP="00766D75">
      <w:pPr>
        <w:pStyle w:val="libNormal"/>
      </w:pPr>
      <w:r>
        <w:t>Safiyyah’s sons were killed in that battle.</w:t>
      </w:r>
    </w:p>
    <w:p w14:paraId="082049E2" w14:textId="77777777" w:rsidR="008C5AE2" w:rsidRDefault="00766D75" w:rsidP="00766D75">
      <w:pPr>
        <w:pStyle w:val="libNormal"/>
      </w:pPr>
      <w:r>
        <w:t>However, Imam Ali (‘a) did not answer her with anything; rather, he straightly went towards ‘A'ishah’s chamber who said to him, ‘You are now the king. So, be lenient.’</w:t>
      </w:r>
    </w:p>
    <w:p w14:paraId="13B2335A" w14:textId="77777777" w:rsidR="008C5AE2" w:rsidRDefault="00766D75" w:rsidP="00766D75">
      <w:pPr>
        <w:pStyle w:val="libNormal"/>
      </w:pPr>
      <w:r>
        <w:t>Imam Ali (‘a), at that meeting, ordered ‘A'ishah to leave Al-Basrah and to stay in her house, carrying out the order of Almighty Allah and His Prophet.</w:t>
      </w:r>
    </w:p>
    <w:p w14:paraId="6DC8BC4E" w14:textId="77777777" w:rsidR="008C5AE2" w:rsidRDefault="00766D75" w:rsidP="00766D75">
      <w:pPr>
        <w:pStyle w:val="libNormal"/>
      </w:pPr>
      <w:r>
        <w:t>When he was about to leave the house, Safiyyah repeated the same words in his face. He, this time, answered, ‘If I was really the slayer of the dear ones, I would kill these ones hiding in this house!’</w:t>
      </w:r>
    </w:p>
    <w:p w14:paraId="4398EECC" w14:textId="77777777" w:rsidR="008C5AE2" w:rsidRDefault="00766D75" w:rsidP="00766D75">
      <w:pPr>
        <w:pStyle w:val="libNormal"/>
      </w:pPr>
      <w:r>
        <w:t>In that same house, many wounded persons were kept secretly. Hence, Safiyyah kept silent because she feared for these persons. The companions of the Imam wanted to kill these persons, but the Imam (‘a) did not allow them.</w:t>
      </w:r>
    </w:p>
    <w:p w14:paraId="79A1CD70" w14:textId="77777777" w:rsidR="008C5AE2" w:rsidRDefault="00766D75" w:rsidP="00766D75">
      <w:pPr>
        <w:pStyle w:val="libNormal"/>
      </w:pPr>
      <w:r>
        <w:t>However, ‘A'ishah desisted Imam Ali’s order to leave; therefore, he sent Abdullah ibn ‘Abbas to her to make sure that she would carry out his order.</w:t>
      </w:r>
    </w:p>
    <w:p w14:paraId="44C95F8B" w14:textId="77777777" w:rsidR="008C5AE2" w:rsidRDefault="00766D75" w:rsidP="00766D75">
      <w:pPr>
        <w:pStyle w:val="libNormal"/>
      </w:pPr>
      <w:r>
        <w:t>‘A'ishah did not allow Abdullah to visit her, but he entered forcibly, took a pillow, and sat on it in front of ‘A'ishah. She criticized him, saying, ‘You have violated the Prophetic practice twice; you entered my house without permission and sat on my private property before I permitted you to sit.’</w:t>
      </w:r>
    </w:p>
    <w:p w14:paraId="0368AD6E" w14:textId="77777777" w:rsidR="008C5AE2" w:rsidRDefault="00766D75" w:rsidP="00766D75">
      <w:pPr>
        <w:pStyle w:val="libNormal"/>
      </w:pPr>
      <w:r>
        <w:t>Ibn ‘Abbas answered, ‘By Allah, your house is only that one which Allah has ordered you to stay in. Amir Al-Mu'minin (i.e. the Leader of the Believers) is ordering you to return to the country wherefrom you came.’</w:t>
      </w:r>
    </w:p>
    <w:p w14:paraId="4F05601B" w14:textId="77777777" w:rsidR="008C5AE2" w:rsidRDefault="00766D75" w:rsidP="00766D75">
      <w:pPr>
        <w:pStyle w:val="libNormal"/>
      </w:pPr>
      <w:r>
        <w:t>Underestimating Imam Ali (‘a), ‘A'ishah answered, ‘May Allah have mercy upon the true leader of the believers; namely, ‘Umar ibn Al-Khattab.’</w:t>
      </w:r>
    </w:p>
    <w:p w14:paraId="139ED728" w14:textId="77777777" w:rsidR="008C5AE2" w:rsidRDefault="00766D75" w:rsidP="00766D75">
      <w:pPr>
        <w:pStyle w:val="libNormal"/>
      </w:pPr>
      <w:r>
        <w:t>So, ‘A'ishah did not confess that ‘Uthman ibn ‘Affan was also the leader of the believers; rather, she restricted this name to ‘Umar.</w:t>
      </w:r>
    </w:p>
    <w:p w14:paraId="4B3FE836" w14:textId="77777777" w:rsidR="008C5AE2" w:rsidRDefault="00766D75" w:rsidP="00766D75">
      <w:pPr>
        <w:pStyle w:val="libNormal"/>
      </w:pPr>
      <w:r>
        <w:t>Abdullah ibn ‘Abbas said, ‘Yes, it is. Ali ibn Abi Talibis the leader of the believers.’</w:t>
      </w:r>
    </w:p>
    <w:p w14:paraId="68B01247" w14:textId="77777777" w:rsidR="008C5AE2" w:rsidRDefault="00766D75" w:rsidP="00766D75">
      <w:pPr>
        <w:pStyle w:val="libNormal"/>
      </w:pPr>
      <w:r>
        <w:t>‘A'ishah stubbornly said, ‘I do not accept Ali as a leader of the believers!’</w:t>
      </w:r>
    </w:p>
    <w:p w14:paraId="100AFDC3" w14:textId="77777777" w:rsidR="008C5AE2" w:rsidRDefault="00766D75" w:rsidP="00766D75">
      <w:pPr>
        <w:pStyle w:val="libNormal"/>
      </w:pPr>
      <w:r>
        <w:t>These words injured Abdullah, who replied, ‘Your fathers were as insignificant as the milk of a milkless camel. Then, you are forbidden to do what other women are lawful to do. You have no right to issue orders or prohibitions.’</w:t>
      </w:r>
    </w:p>
    <w:p w14:paraId="2E576CF9" w14:textId="77777777" w:rsidR="008C5AE2" w:rsidRDefault="00766D75" w:rsidP="00766D75">
      <w:pPr>
        <w:pStyle w:val="libNormal"/>
      </w:pPr>
      <w:r>
        <w:t>These words saddened ‘A'ishah who, shedding tears, said, ‘Yes, I will return home. Verily, the most loathsome country to me is a country wherein you live.’</w:t>
      </w:r>
    </w:p>
    <w:p w14:paraId="6EF04EA9" w14:textId="77777777" w:rsidR="008C5AE2" w:rsidRDefault="00766D75" w:rsidP="00766D75">
      <w:pPr>
        <w:pStyle w:val="libNormal"/>
      </w:pPr>
      <w:r>
        <w:t>Abdullah ibn ‘Abbas lost his nerve and said, ‘By Allah, this is unfair reward from you to us, because we have made you a mother for the believers and made your father siddiq (i.e. veracious) of this community!’</w:t>
      </w:r>
    </w:p>
    <w:p w14:paraId="5B74C90E" w14:textId="77777777" w:rsidR="008C5AE2" w:rsidRDefault="00766D75" w:rsidP="00766D75">
      <w:pPr>
        <w:pStyle w:val="libNormal"/>
      </w:pPr>
      <w:r>
        <w:t>With worthless words, ‘A'ishah answered, ‘Do you remind me of the favors of Allah’s Messenger to us?’</w:t>
      </w:r>
    </w:p>
    <w:p w14:paraId="298683E5" w14:textId="77777777" w:rsidR="008C5AE2" w:rsidRDefault="00766D75" w:rsidP="00766D75">
      <w:pPr>
        <w:pStyle w:val="libNormal"/>
      </w:pPr>
      <w:r>
        <w:t>Abdullah answered, ‘Yes, I remind you of the favors done to you by him, because if you had had his like, you would certainly have reminded us ceaselessly of his favors.’</w:t>
      </w:r>
    </w:p>
    <w:p w14:paraId="203FF197" w14:textId="77777777" w:rsidR="008C5AE2" w:rsidRDefault="00766D75" w:rsidP="00766D75">
      <w:pPr>
        <w:pStyle w:val="libNormal"/>
      </w:pPr>
      <w:r>
        <w:t>Thus, Abdullah left ‘A'ishah bursting with rage, returned to Imam Ali (‘a), and informed him of what had happened.</w:t>
      </w:r>
    </w:p>
    <w:p w14:paraId="100337F4" w14:textId="77777777" w:rsidR="008C5AE2" w:rsidRDefault="00766D75" w:rsidP="00766D75">
      <w:pPr>
        <w:pStyle w:val="libNormal"/>
      </w:pPr>
      <w:r>
        <w:t>Imam Ali (‘a) thanked for him this situation.</w:t>
      </w:r>
      <w:r w:rsidRPr="00011B93">
        <w:rPr>
          <w:rStyle w:val="libFootnotenumChar"/>
        </w:rPr>
        <w:t>56</w:t>
      </w:r>
    </w:p>
    <w:p w14:paraId="47EB0B2A" w14:textId="77777777" w:rsidR="008C5AE2" w:rsidRDefault="00766D75" w:rsidP="00766D75">
      <w:pPr>
        <w:pStyle w:val="libNormal"/>
      </w:pPr>
      <w:r>
        <w:t>The Imam (‘a) then released ‘A'ishah in a handsome manner and sent with her a group of women in male attire. ‘A'ishah thought that she was accompanied by men; she therefore became angry and went on shouting, ‘May Allah do such-and-such to the son of Abu Talib! He is sending men to escort me.’</w:t>
      </w:r>
    </w:p>
    <w:p w14:paraId="7C36445D" w14:textId="77777777" w:rsidR="008C5AE2" w:rsidRDefault="00766D75" w:rsidP="00766D75">
      <w:pPr>
        <w:pStyle w:val="libNormal"/>
      </w:pPr>
      <w:r>
        <w:t>‘A'ishah forgot that she had led thousands of men and allowed herself to enter battlefields.</w:t>
      </w:r>
    </w:p>
    <w:p w14:paraId="445968B2" w14:textId="77777777" w:rsidR="008C5AE2" w:rsidRDefault="00766D75" w:rsidP="00766D75">
      <w:pPr>
        <w:pStyle w:val="libNormal"/>
      </w:pPr>
      <w:r>
        <w:t>However, when the accompanying team arrived in Al-Madinah, they threw away their masculine turbans and swords to prove that they were women. Upon this situation, ‘A'ishah knew that her accusation was false. She thus said, ‘May Allah award the son of Abu Talib Paradise.’</w:t>
      </w:r>
      <w:r w:rsidRPr="00011B93">
        <w:rPr>
          <w:rStyle w:val="libFootnotenumChar"/>
        </w:rPr>
        <w:t>57</w:t>
      </w:r>
    </w:p>
    <w:p w14:paraId="4347ACB7" w14:textId="48E9972D" w:rsidR="00766D75" w:rsidRDefault="00766D75" w:rsidP="00DC5E41">
      <w:pPr>
        <w:pStyle w:val="Heading3"/>
      </w:pPr>
      <w:bookmarkStart w:id="229" w:name="_Toc70729576"/>
      <w:r>
        <w:t>Jurisprudential View</w:t>
      </w:r>
      <w:bookmarkEnd w:id="229"/>
    </w:p>
    <w:p w14:paraId="1C6884DF" w14:textId="77777777" w:rsidR="008C5AE2" w:rsidRDefault="00766D75" w:rsidP="00766D75">
      <w:pPr>
        <w:pStyle w:val="libNormal"/>
      </w:pPr>
      <w:r>
        <w:t>The majority of Muslim jurisprudents have decided those who flared up the Battle of the Camel as having committed a sin, since their deed was not justified at all. They furthermore described them as transgressors. Of course, the religious duty was to fight against them, because the Holy Quran declares,</w:t>
      </w:r>
    </w:p>
    <w:p w14:paraId="48BDE13A" w14:textId="77777777" w:rsidR="008C5AE2" w:rsidRDefault="00766D75" w:rsidP="00766D75">
      <w:pPr>
        <w:pStyle w:val="libNormal"/>
      </w:pPr>
      <w:r>
        <w:t>And if two parties of the believers quarrel, (you must) make peace between them, but if one of them acts wrongfully towards the other, (then you must) fight that which acts wrongfully until it returns to Allah's command. Then if it returns, make peace between them with justice and act equitably. Surely, Allah loves those who act equitably. (49:9)</w:t>
      </w:r>
    </w:p>
    <w:p w14:paraId="4EC0122E" w14:textId="77777777" w:rsidR="008C5AE2" w:rsidRDefault="00766D75" w:rsidP="00766D75">
      <w:pPr>
        <w:pStyle w:val="libNormal"/>
      </w:pPr>
      <w:r>
        <w:t xml:space="preserve">Among the master scholars of Muslim jurisprudence who issued this judgment were Abu-Hanifah, </w:t>
      </w:r>
      <w:r w:rsidRPr="00011B93">
        <w:rPr>
          <w:rStyle w:val="libFootnotenumChar"/>
        </w:rPr>
        <w:t>58</w:t>
      </w:r>
      <w:r>
        <w:t xml:space="preserve"> Ibn Hajar, </w:t>
      </w:r>
      <w:r w:rsidRPr="00011B93">
        <w:rPr>
          <w:rStyle w:val="libFootnotenumChar"/>
        </w:rPr>
        <w:t>59</w:t>
      </w:r>
      <w:r>
        <w:t xml:space="preserve"> and Al-Juwayni.</w:t>
      </w:r>
      <w:r w:rsidRPr="00011B93">
        <w:rPr>
          <w:rStyle w:val="libFootnotenumChar"/>
        </w:rPr>
        <w:t>60</w:t>
      </w:r>
    </w:p>
    <w:p w14:paraId="6FAB5A1E" w14:textId="77777777" w:rsidR="008C5AE2" w:rsidRDefault="00766D75" w:rsidP="00766D75">
      <w:pPr>
        <w:pStyle w:val="libNormal"/>
      </w:pPr>
      <w:r>
        <w:t>In brief, the powers that mutinied against Imam Ali (‘a) had no goal other than achieving personal profits, if not authority and power.</w:t>
      </w:r>
    </w:p>
    <w:p w14:paraId="5A7BAFA5" w14:textId="77777777" w:rsidR="008C5AE2" w:rsidRDefault="00766D75" w:rsidP="00766D75">
      <w:pPr>
        <w:pStyle w:val="libNormal"/>
      </w:pPr>
      <w:r>
        <w:t>Al-Buladhari states that when Al-Zubayr conquered Al-Basrah and seized the funds that were in the public treasury, he recited this holy Quranic verse:</w:t>
      </w:r>
    </w:p>
    <w:p w14:paraId="7976A6DE" w14:textId="2E4E0EF8" w:rsidR="008C5AE2" w:rsidRDefault="00766D75" w:rsidP="00766D75">
      <w:pPr>
        <w:pStyle w:val="libNormal"/>
      </w:pPr>
      <w:r>
        <w:t>Allah promised you many acquisitions, which you will take. (48</w:t>
      </w:r>
      <w:r w:rsidR="00011B93">
        <w:t>:</w:t>
      </w:r>
      <w:r>
        <w:t>20)</w:t>
      </w:r>
    </w:p>
    <w:p w14:paraId="26D688E2" w14:textId="77777777" w:rsidR="008C5AE2" w:rsidRDefault="00766D75" w:rsidP="00766D75">
      <w:pPr>
        <w:pStyle w:val="libNormal"/>
      </w:pPr>
      <w:r>
        <w:t>When Imam Ali (‘a) eliminated the mutiny and entered the house of the public treasury, he said,</w:t>
      </w:r>
    </w:p>
    <w:p w14:paraId="3ECE0488" w14:textId="77777777" w:rsidR="008C5AE2" w:rsidRDefault="00766D75" w:rsidP="00766D75">
      <w:pPr>
        <w:pStyle w:val="libNormal"/>
      </w:pPr>
      <w:r>
        <w:t>O world, find someone else to seduce!</w:t>
      </w:r>
    </w:p>
    <w:p w14:paraId="777F8F5D" w14:textId="0F4E02CC" w:rsidR="00766D75" w:rsidRDefault="00766D75" w:rsidP="00DC5E41">
      <w:pPr>
        <w:pStyle w:val="Heading3"/>
      </w:pPr>
      <w:bookmarkStart w:id="230" w:name="_Toc70729577"/>
      <w:r>
        <w:t>Consequences Of The Battle Of The Camel</w:t>
      </w:r>
      <w:bookmarkEnd w:id="230"/>
    </w:p>
    <w:p w14:paraId="4855446E" w14:textId="77777777" w:rsidR="008C5AE2" w:rsidRDefault="00766D75" w:rsidP="00766D75">
      <w:pPr>
        <w:pStyle w:val="libNormal"/>
      </w:pPr>
      <w:r>
        <w:t>Because of the Battle of the Camel, the Muslim community had to go through gross losses and unbearable calamities. This war also put Imam Ali (‘a) to an extremely difficult test.</w:t>
      </w:r>
    </w:p>
    <w:p w14:paraId="4B8EE3FA" w14:textId="77777777" w:rsidR="008C5AE2" w:rsidRDefault="00766D75" w:rsidP="00766D75">
      <w:pPr>
        <w:pStyle w:val="libNormal"/>
      </w:pPr>
      <w:r>
        <w:t>Let us now refer to some of these bad consequences:</w:t>
      </w:r>
    </w:p>
    <w:p w14:paraId="21F7B15D" w14:textId="77777777" w:rsidR="008C5AE2" w:rsidRDefault="00766D75" w:rsidP="00766D75">
      <w:pPr>
        <w:pStyle w:val="libNormal"/>
      </w:pPr>
      <w:r>
        <w:t>(1) The Battle of the Camel paved the way for Mu’awiyah to rebel against Imam Ali’s government, because the slogan that was raised by the opposing party was their demand with the blood of ‘Uthman, while they had no family relationship with ‘Uthman. In fact, Mu’awiyah was the cousin of ‘Uthman and he had a greater claim to demand with his blood.</w:t>
      </w:r>
    </w:p>
    <w:p w14:paraId="007907E1" w14:textId="77777777" w:rsidR="008C5AE2" w:rsidRDefault="00766D75" w:rsidP="00766D75">
      <w:pPr>
        <w:pStyle w:val="libNormal"/>
      </w:pPr>
      <w:r>
        <w:t>(2) This mutiny sowed the seeds of disunity and discrepancy among Muslims and devastated any spirit of mutual affection and love that might have been among them.</w:t>
      </w:r>
    </w:p>
    <w:p w14:paraId="4E704B66" w14:textId="77777777" w:rsidR="008C5AE2" w:rsidRDefault="00766D75" w:rsidP="00766D75">
      <w:pPr>
        <w:pStyle w:val="libNormal"/>
      </w:pPr>
      <w:r>
        <w:t>After this war, Muslims divided into many conflicting parties. The tribes of Rabi’ah and Yemen who lived in Al-Basrah stood against their relatives who lived in Al-Kufah and each party demanded with vengeance for their people who were killed in this battle.</w:t>
      </w:r>
    </w:p>
    <w:p w14:paraId="13F4C041" w14:textId="77777777" w:rsidR="008C5AE2" w:rsidRDefault="00766D75" w:rsidP="00766D75">
      <w:pPr>
        <w:pStyle w:val="libNormal"/>
      </w:pPr>
      <w:r>
        <w:t>(3) This war toppled the reverence of government and gave people the dare to mutiny against it. As a result, many opportunist parties were formed, just as the parties of Abdullah ibn Al-Zubayr, the Umayyads, and the Khawarij. Of course, the one and only goal of these parties was to come to power and to profiteer the fortunes of the State.</w:t>
      </w:r>
    </w:p>
    <w:p w14:paraId="65B11C76" w14:textId="77777777" w:rsidR="008C5AE2" w:rsidRDefault="00766D75" w:rsidP="00766D75">
      <w:pPr>
        <w:pStyle w:val="libNormal"/>
      </w:pPr>
      <w:r>
        <w:t>(4) This war opened wide the door of fighting among Muslims. Before this incident, Muslims were too afraid to shed the blood of each other.</w:t>
      </w:r>
    </w:p>
    <w:p w14:paraId="0062F94B" w14:textId="77777777" w:rsidR="008C5AE2" w:rsidRDefault="00766D75" w:rsidP="00766D75">
      <w:pPr>
        <w:pStyle w:val="libNormal"/>
      </w:pPr>
      <w:r>
        <w:t>(5) This war resulted in retarding Islam, paralyzing its motion forward, and suspending its growth. After the Battle of the Camel, Imam Ali (‘a) dedicated all of his activities to resisting the mutiny of Mu’awiyah.</w:t>
      </w:r>
    </w:p>
    <w:p w14:paraId="273BD96D" w14:textId="77777777" w:rsidR="008C5AE2" w:rsidRDefault="00766D75" w:rsidP="00766D75">
      <w:pPr>
        <w:pStyle w:val="libNormal"/>
      </w:pPr>
      <w:r>
        <w:t>In this regard, a philosopher says, ‘If internal wars had not been erupted and if Islam had kept on its first progress, it could have conquered the whole world. The main concern of ‘A'ishah was to overcome Ali.’</w:t>
      </w:r>
      <w:r w:rsidRPr="00011B93">
        <w:rPr>
          <w:rStyle w:val="libFootnotenumChar"/>
        </w:rPr>
        <w:t>61</w:t>
      </w:r>
    </w:p>
    <w:p w14:paraId="2A017B1C" w14:textId="77777777" w:rsidR="008C5AE2" w:rsidRDefault="00766D75" w:rsidP="00766D75">
      <w:pPr>
        <w:pStyle w:val="libNormal"/>
      </w:pPr>
      <w:r>
        <w:t>(6) The Battle of the Camel opened the door to abusing the inviolabilities of the Ahl Al-Bayt (‘a). ‘A'ishah in fact waged war against the Holy Prophet’s Household. Had she won this war, she would most certainly have sentenced death penalty to Imam Ali (‘a) and his sons.</w:t>
      </w:r>
    </w:p>
    <w:p w14:paraId="7E509F41" w14:textId="77777777" w:rsidR="00973C1A" w:rsidRDefault="00973C1A" w:rsidP="00973C1A">
      <w:pPr>
        <w:pStyle w:val="Heading3"/>
      </w:pPr>
      <w:bookmarkStart w:id="231" w:name="_Toc70729578"/>
      <w:r>
        <w:t>Notes</w:t>
      </w:r>
      <w:bookmarkEnd w:id="231"/>
    </w:p>
    <w:p w14:paraId="2A8095C4" w14:textId="3E10EA83" w:rsidR="00766D75" w:rsidRDefault="00766D75" w:rsidP="00973C1A">
      <w:pPr>
        <w:pStyle w:val="libFootnote"/>
      </w:pPr>
      <w:r>
        <w:t>1.Al-Hakim Al-Nayshaburi, Al-Mustadrak ‘Ala Al-Sahihayn 3:139; Al-Khatib Al-Baghdadi, Tarikh Baghdad 8:340; Ibn Al-Athir, Usd Al-Ghabah fi Ma’rifat Al-Sahabah 4:33; Al- Muttaqi Al-Hindi, Kanz Al-’Ummal 6:82; Al-Haythami, Majma’ Al-Zawa'id 9:235.</w:t>
      </w:r>
    </w:p>
    <w:p w14:paraId="21FE5912" w14:textId="77777777" w:rsidR="00766D75" w:rsidRDefault="00766D75" w:rsidP="00973C1A">
      <w:pPr>
        <w:pStyle w:val="libFootnote"/>
      </w:pPr>
      <w:r>
        <w:t>2.Musnad Ahmad ibn Hanbal 2:3; Sunan Al-Darimi 2:241; Sahih Al-Bukhari 8:37; Sahih Muslim 1:17; Sunan Ibn Majah 2:86.</w:t>
      </w:r>
    </w:p>
    <w:p w14:paraId="35ABCB5A" w14:textId="77777777" w:rsidR="00766D75" w:rsidRDefault="00766D75" w:rsidP="00973C1A">
      <w:pPr>
        <w:pStyle w:val="libFootnote"/>
      </w:pPr>
      <w:r>
        <w:t>3.Sunan Abi-Dawud 2:409; Sunan Al-Tirmidhi 3:329; Sunan Al-Nassa'i 7:126.</w:t>
      </w:r>
    </w:p>
    <w:p w14:paraId="1AA4FDEF" w14:textId="77777777" w:rsidR="00766D75" w:rsidRDefault="00766D75" w:rsidP="00973C1A">
      <w:pPr>
        <w:pStyle w:val="libFootnote"/>
      </w:pPr>
      <w:r>
        <w:t>4.Ibn Taghri, Al-Nujum Al-Zahirah 2:302.</w:t>
      </w:r>
    </w:p>
    <w:p w14:paraId="46AE832E" w14:textId="77777777" w:rsidR="00766D75" w:rsidRDefault="00766D75" w:rsidP="00973C1A">
      <w:pPr>
        <w:pStyle w:val="libFootnote"/>
      </w:pPr>
      <w:r>
        <w:t>5.Tarikh Al-Tabari 5:172; Al-Buladhari, Ansab Al-Ashraf 5:91; Ibn Qutaybah, Al-Imamah wa’l-Siyasah 1:53.</w:t>
      </w:r>
    </w:p>
    <w:p w14:paraId="2FEB4EE2" w14:textId="77777777" w:rsidR="00766D75" w:rsidRDefault="00766D75" w:rsidP="00973C1A">
      <w:pPr>
        <w:pStyle w:val="libFootnote"/>
      </w:pPr>
      <w:r>
        <w:t>6.Tarikh At-Tabari 3:268.</w:t>
      </w:r>
    </w:p>
    <w:p w14:paraId="713DFF67" w14:textId="77777777" w:rsidR="00766D75" w:rsidRDefault="00766D75" w:rsidP="00973C1A">
      <w:pPr>
        <w:pStyle w:val="libFootnote"/>
      </w:pPr>
      <w:r>
        <w:t>7.The Holy Prophet’s wives are called the mothers of the believers, because the Holy Quran has ordered all Muslims to consider them so, saying,</w:t>
      </w:r>
    </w:p>
    <w:p w14:paraId="4B256BA1" w14:textId="77777777" w:rsidR="008C5AE2" w:rsidRDefault="00766D75" w:rsidP="00973C1A">
      <w:pPr>
        <w:pStyle w:val="libFootnote"/>
      </w:pPr>
      <w:r>
        <w:t>The Prophet has a greater claim on the faithful than they have on themselves, and his wives are (as) their mothers. (33:6)</w:t>
      </w:r>
    </w:p>
    <w:p w14:paraId="6C48E310" w14:textId="77777777" w:rsidR="008C5AE2" w:rsidRDefault="00766D75" w:rsidP="00973C1A">
      <w:pPr>
        <w:pStyle w:val="libFootnote"/>
      </w:pPr>
      <w:r>
        <w:t>Al-Zamakhshari, in his famous book of tafsir (exegesis of the Holy Quran) 3:251, quotes Mujahid as saying, ‘Every prophet is as the father of his community; therefore, the believers are brothers of one another, because the Holy Prophet (S) is their father-in-faith. The Holy Quran has also likened the Holy Prophet’s wives to the mothers of the believers in certain cases, such as the obligation of respecting them and the forbiddance of marrying them after the passing away of the Holy Prophet (S).</w:t>
      </w:r>
    </w:p>
    <w:p w14:paraId="66846346" w14:textId="77777777" w:rsidR="008C5AE2" w:rsidRDefault="00766D75" w:rsidP="00973C1A">
      <w:pPr>
        <w:pStyle w:val="libFootnote"/>
      </w:pPr>
      <w:r>
        <w:t>Beyond such cases, they are not treated as blood relatives of the believers. From this cause, ‘A'ishah is reported to have said, ‘We, the Prophet’s wives, are not the mothers of the believing women.’ She meant that they are only as mothers for the believing men, because they are forbidden to have them as wives after the passing away of the Holy Prophet (S). Confirming this fact, the daughters of the Prophet’s widows are not forbidden to marry any Muslim man. [Translator]</w:t>
      </w:r>
    </w:p>
    <w:p w14:paraId="00947D78" w14:textId="433BC1BE" w:rsidR="00766D75" w:rsidRDefault="00766D75" w:rsidP="00973C1A">
      <w:pPr>
        <w:pStyle w:val="libFootnote"/>
      </w:pPr>
      <w:r>
        <w:t>8.Ibn Abi’l-Hadid, Sharh Nahj Al-Balaghah 2:79.</w:t>
      </w:r>
    </w:p>
    <w:p w14:paraId="5B9E0A9E" w14:textId="77777777" w:rsidR="00766D75" w:rsidRDefault="00766D75" w:rsidP="00973C1A">
      <w:pPr>
        <w:pStyle w:val="libFootnote"/>
      </w:pPr>
      <w:r>
        <w:t>9.Ibn Abi’l-Hadid, Sharh Nahj Al-Balaghah 1:231.</w:t>
      </w:r>
    </w:p>
    <w:p w14:paraId="590A436D" w14:textId="77777777" w:rsidR="00766D75" w:rsidRDefault="00766D75" w:rsidP="00973C1A">
      <w:pPr>
        <w:pStyle w:val="libFootnote"/>
      </w:pPr>
      <w:r>
        <w:t>10.Ibn Al-Athir, Al-Kamil fi’l-Tarikh 3:106.</w:t>
      </w:r>
    </w:p>
    <w:p w14:paraId="79C98922" w14:textId="77777777" w:rsidR="00766D75" w:rsidRDefault="00766D75" w:rsidP="00973C1A">
      <w:pPr>
        <w:pStyle w:val="libFootnote"/>
      </w:pPr>
      <w:r>
        <w:t>11.Nahj Al-Balaghah, Epistle No. 54.</w:t>
      </w:r>
    </w:p>
    <w:p w14:paraId="439EC3B4" w14:textId="77777777" w:rsidR="00766D75" w:rsidRDefault="00766D75" w:rsidP="00973C1A">
      <w:pPr>
        <w:pStyle w:val="libFootnote"/>
      </w:pPr>
      <w:r>
        <w:t>12.Tarikh Al-Tabari 3:475; Ibn Al-Athir, Al-Kamil fi’l-Tarikh 3:107.</w:t>
      </w:r>
    </w:p>
    <w:p w14:paraId="3CC6AF07" w14:textId="77777777" w:rsidR="00766D75" w:rsidRDefault="00766D75" w:rsidP="00973C1A">
      <w:pPr>
        <w:pStyle w:val="libFootnote"/>
      </w:pPr>
      <w:r>
        <w:t>13.Abdullah ibn ‘Abbas has reported that the Holy Prophet (S), one day, said to his wives all of whom were present before him, ‘Which one of you will ride the huge camel and the dogs of Al-Haw'ab will bark at her? To the left and right sides of her, so many people will be killed and all of them will be in Hellfire. She will barely survive that incident.’</w:t>
      </w:r>
    </w:p>
    <w:p w14:paraId="2D3562D4" w14:textId="77777777" w:rsidR="00766D75" w:rsidRDefault="00766D75" w:rsidP="00973C1A">
      <w:pPr>
        <w:pStyle w:val="libFootnote"/>
      </w:pPr>
      <w:r>
        <w:t>This narration is mentioned in the following reference books: Ibn Abi’l-Hadid, Sharh Nahj Al-Balaghah 2:297; Ibn Kathir, Tarikh 6:21; Al-Suyuti, Al-Khasa'is 2:137.</w:t>
      </w:r>
    </w:p>
    <w:p w14:paraId="741D3D33" w14:textId="77777777" w:rsidR="00766D75" w:rsidRDefault="00766D75" w:rsidP="00973C1A">
      <w:pPr>
        <w:pStyle w:val="libFootnote"/>
      </w:pPr>
      <w:r>
        <w:t>Referring to this narration, Ibn Abd Al-Barr, in Al-Istiab, comments, ‘This is one of the points that prove the Prophethood of Prophet Muhammad (S).’</w:t>
      </w:r>
    </w:p>
    <w:p w14:paraId="20C1B3BB" w14:textId="77777777" w:rsidR="00766D75" w:rsidRDefault="00766D75" w:rsidP="00973C1A">
      <w:pPr>
        <w:pStyle w:val="libFootnote"/>
      </w:pPr>
      <w:r>
        <w:t>14.Al-Mas’udi, Murju Al-Dhahab 2:347; Tarikh Al-Ya’qubi 2:181.</w:t>
      </w:r>
    </w:p>
    <w:p w14:paraId="4218DD7B" w14:textId="77777777" w:rsidR="00766D75" w:rsidRDefault="00766D75" w:rsidP="00973C1A">
      <w:pPr>
        <w:pStyle w:val="libFootnote"/>
      </w:pPr>
      <w:r>
        <w:t>15.Ibn Qutaybah, Al-Imamah wa’l-Siyasah 1:64.</w:t>
      </w:r>
    </w:p>
    <w:p w14:paraId="4EF59BA3" w14:textId="77777777" w:rsidR="00766D75" w:rsidRDefault="00766D75" w:rsidP="00973C1A">
      <w:pPr>
        <w:pStyle w:val="libFootnote"/>
      </w:pPr>
      <w:r>
        <w:t>16.Ibn Qutaybah, Al-Imamah wa’l-Siyasah 1:64.</w:t>
      </w:r>
    </w:p>
    <w:p w14:paraId="3F60A1E5" w14:textId="77777777" w:rsidR="00766D75" w:rsidRDefault="00766D75" w:rsidP="00973C1A">
      <w:pPr>
        <w:pStyle w:val="libFootnote"/>
      </w:pPr>
      <w:r>
        <w:t>17.Ibn Abi’l-Hadid, Sharh Nahj Al-Balaghah 2:50.</w:t>
      </w:r>
    </w:p>
    <w:p w14:paraId="792F9452" w14:textId="77777777" w:rsidR="00766D75" w:rsidRDefault="00766D75" w:rsidP="00973C1A">
      <w:pPr>
        <w:pStyle w:val="libFootnote"/>
      </w:pPr>
      <w:r>
        <w:t>18.Tarikh Al-Ya’qubi 2:157.</w:t>
      </w:r>
    </w:p>
    <w:p w14:paraId="315A0E98" w14:textId="77777777" w:rsidR="00766D75" w:rsidRDefault="00766D75" w:rsidP="00973C1A">
      <w:pPr>
        <w:pStyle w:val="libFootnote"/>
      </w:pPr>
      <w:r>
        <w:t>19.Muhammad Baqir Al-Mahmudi, Nahj Al-Sa’adah fi Mustadrak Nahj Al-Balaghah 4:55.</w:t>
      </w:r>
    </w:p>
    <w:p w14:paraId="66EE99FC" w14:textId="77777777" w:rsidR="00766D75" w:rsidRDefault="00766D75" w:rsidP="00973C1A">
      <w:pPr>
        <w:pStyle w:val="libFootnote"/>
      </w:pPr>
      <w:r>
        <w:t>20.When he conquered Makkah, the Holy Prophet (S) gathered its people who were still unbelievers and asked them, ‘What do you think I am going to do with you?’</w:t>
      </w:r>
    </w:p>
    <w:p w14:paraId="6A963E4C" w14:textId="77777777" w:rsidR="00766D75" w:rsidRDefault="00766D75" w:rsidP="00973C1A">
      <w:pPr>
        <w:pStyle w:val="libFootnote"/>
      </w:pPr>
      <w:r>
        <w:t>Humble and fearful, they all answered, ‘We expect goodness from you, for you are a noble brother and the son of a noble brother.’</w:t>
      </w:r>
    </w:p>
    <w:p w14:paraId="20E0DD13" w14:textId="77777777" w:rsidR="00766D75" w:rsidRDefault="00766D75" w:rsidP="00973C1A">
      <w:pPr>
        <w:pStyle w:val="libFootnote"/>
      </w:pPr>
      <w:r>
        <w:t>Hence, the Holy Prophet (S), out of his magnanimity and generosity of spirit, said, ‘Go! You are now released.’ (Al-Bayhaqi, Ma’rifat Al-Sunan wa’l-Athar 7:61.) [Translator]</w:t>
      </w:r>
    </w:p>
    <w:p w14:paraId="6D8DF838" w14:textId="77777777" w:rsidR="00766D75" w:rsidRDefault="00766D75" w:rsidP="00973C1A">
      <w:pPr>
        <w:pStyle w:val="libFootnote"/>
      </w:pPr>
      <w:r>
        <w:t>21.Al-Mahmudi, Nahj Al-Sa’adah fi Mustadrak Nahj Al-Balaghah 1:319-22.</w:t>
      </w:r>
    </w:p>
    <w:p w14:paraId="7A785FC5" w14:textId="77777777" w:rsidR="00766D75" w:rsidRDefault="00766D75" w:rsidP="00973C1A">
      <w:pPr>
        <w:pStyle w:val="libFootnote"/>
      </w:pPr>
      <w:r>
        <w:t>22.Al-Haythami, Majma’ Al-Zawa'id 7:235; Al-Khatib Al-Baghdadi, Tarikh Baghdad 14:322; Ibn ‘Asakir, Tarikh Madinat Dimashq 20:361; Al-Qanaduzi, Yanabi’ Al-Mawaddah 1:173; Abu-Ja’far Al-Iskafi, Al-Mi’yar wa’l-Muwaznah, pp. 28; Al-Hakim Al-Hasakani, Shawahid Al-Tanzil 2:481’ etc. [Translator]</w:t>
      </w:r>
    </w:p>
    <w:p w14:paraId="76FF0A44" w14:textId="77777777" w:rsidR="00766D75" w:rsidRDefault="00766D75" w:rsidP="00973C1A">
      <w:pPr>
        <w:pStyle w:val="libFootnote"/>
      </w:pPr>
      <w:r>
        <w:t>23.Described by the Holy Prophet (S) as the good and the son of the good, ‘Ammar ibn Yasir was one of the contributors to the construction of the edifice of Islam and one of those whom were harshly persecuted for the sake of Allah. Among the Companions, he was known for his self-denial and wholehearted devotion to the truth. He also enjoyed a highly considerable standing with the Holy Prophet (S).</w:t>
      </w:r>
    </w:p>
    <w:p w14:paraId="3139BCBA" w14:textId="77777777" w:rsidR="00766D75" w:rsidRDefault="00766D75" w:rsidP="00973C1A">
      <w:pPr>
        <w:pStyle w:val="libFootnote"/>
      </w:pPr>
      <w:r>
        <w:t>24.Sahl ibn Hunayf Al-Ansari (i.e. of the Ansar) Al-Awsi (i.e. of the tribe of Aws), whose nickname is Abu-Thabit, participated in the Battle of Badr as well as all the other military expeditions of the Holy Prophet (S). In the Battle of Uhud, he was one of the few warriors who remained steadfast rather than absconding from the battlefield like many others. He had sworn allegiance to the Holy Prophet (S) that he would follow him permanently and sacrifice his life for him. He was then one of the companions of Imam Ali ibn Abi Talib (‘a) who appointed him as his deputy governor of Al-Basrah. He then participated in the Battle of Siffin with the Imam who, afterwards, employed him as the deputy governor of Persia. He died in AH 38 and Imam Ali (‘a) himself offered the ritual Funeral Prayer on his dead body. (Ibn Hajar Al-’Asqalani, Tahdhib Al-Tahdhib 4:428)</w:t>
      </w:r>
    </w:p>
    <w:p w14:paraId="0F0A0650" w14:textId="77777777" w:rsidR="00766D75" w:rsidRDefault="00766D75" w:rsidP="00973C1A">
      <w:pPr>
        <w:pStyle w:val="libFootnote"/>
      </w:pPr>
      <w:r>
        <w:t>25.‘Uthman ibn Hunayf Al-Ansari Al-Awsi participated in the Battle of Uhud and all the battles that followed. In his reign, ‘Umar appointed him as the deputy land surveyor of some areas in Iraq. He thus did his job completely. Imam Ali (‘a) then appointed him as the deputy governor of Al-Basrah. He moved to Al-Kufah. He died during the reign of Mu’awiyah. (Ibn Al-Athir, Usd Al-Ghabah fi Ma’rifat Al-Sahabah 3:376)</w:t>
      </w:r>
    </w:p>
    <w:p w14:paraId="0EA0DD45" w14:textId="77777777" w:rsidR="00766D75" w:rsidRDefault="00766D75" w:rsidP="00973C1A">
      <w:pPr>
        <w:pStyle w:val="libFootnote"/>
      </w:pPr>
      <w:r>
        <w:t>26.Sa’d ibn Al-Harith ibn ‘Amr was one of the most virtuous companions of the Holy Prophet (S). He participated in the Battle of the Camel with Imam Ali (‘a) and in the Battle of Siffin where he was martyred.</w:t>
      </w:r>
    </w:p>
    <w:p w14:paraId="4C554801" w14:textId="77777777" w:rsidR="00766D75" w:rsidRDefault="00766D75" w:rsidP="00973C1A">
      <w:pPr>
        <w:pStyle w:val="libFootnote"/>
      </w:pPr>
      <w:r>
        <w:t>27.Jariyah ibn Qudamah ibn Zuhayr was from the tribe of Banu-Sa’d. He reported from the Holy Prophet (S) a number of his discourses. He participated with Imam Ali (‘a) in the Battle of the Camel. The Imam (‘a) sent him to Al-Basrah to fight Ibn Al-Hadrami whom Mu’awiyah had sent to occupy the city. Hence, Jariyah laid siege on Ibn Al-Hadrami and could kill him.</w:t>
      </w:r>
    </w:p>
    <w:p w14:paraId="7EB82115" w14:textId="77777777" w:rsidR="00766D75" w:rsidRDefault="00766D75" w:rsidP="00973C1A">
      <w:pPr>
        <w:pStyle w:val="libFootnote"/>
      </w:pPr>
      <w:r>
        <w:t>28.Abu-Mas’ud Al-Ansari was appointed by Imam Ali (‘a) as the deputy governor of Al-Kufah. Imam Al-Husayn (‘a) married one of the virtuous daughters of Abu-Mas’ud.</w:t>
      </w:r>
    </w:p>
    <w:p w14:paraId="78DA10D8" w14:textId="77777777" w:rsidR="00766D75" w:rsidRDefault="00766D75" w:rsidP="00973C1A">
      <w:pPr>
        <w:pStyle w:val="libFootnote"/>
      </w:pPr>
      <w:r>
        <w:t>29.Abu-Umamah Al-’Abdi ibn Al-’Ajlan Al-Bahili participated in the Battle of the Camel</w:t>
      </w:r>
    </w:p>
    <w:p w14:paraId="60C5362A" w14:textId="77777777" w:rsidR="00766D75" w:rsidRDefault="00766D75" w:rsidP="00973C1A">
      <w:pPr>
        <w:pStyle w:val="libFootnote"/>
      </w:pPr>
      <w:r>
        <w:t>with Imam Ali (‘a) and reported that the Imam (‘a) neither put to death any injured warrior, nor ran after any absconder, nor divested any killed person of his possessions or military personal equipments.</w:t>
      </w:r>
    </w:p>
    <w:p w14:paraId="08BBC14D" w14:textId="77777777" w:rsidR="00766D75" w:rsidRDefault="00766D75" w:rsidP="00973C1A">
      <w:pPr>
        <w:pStyle w:val="libFootnote"/>
      </w:pPr>
      <w:r>
        <w:t>30.Known as Dhu’l-Shahadatayn (the two-testimony man: i.e. the man whose testimony alone is regarded as two testimonies, since one testimony is inadmissible in many lawsuits according to the religious law of Islam. The Holy Prophet considered Khuzaymah’s testimony to be equal to two testimonies), Khuzaymah ibn Thabit belonged to the tribe of Aws. His nickname is Abu-’Abbad. He participated in the Battle of Badr and all the military expeditions that followed. He also fought to the side of Imam Ali (‘a) in the Battle of Siffin. When ‘Ammar was martyred in that battle, Khuzaymah unsheathed his sword and fought ceaselessly until he was martyred. He used to say: I have heard Allah’s Messenger saying, ‘’Ammar will be killed by the transgressing group.’ (Ibn Abd Al-Barr, Al-Istiab)</w:t>
      </w:r>
    </w:p>
    <w:p w14:paraId="25F36ADC" w14:textId="77777777" w:rsidR="00766D75" w:rsidRDefault="00766D75" w:rsidP="00973C1A">
      <w:pPr>
        <w:pStyle w:val="libFootnote"/>
      </w:pPr>
      <w:r>
        <w:t>31.Hashim ibn ‘Utbah ibn Abi-Waqqas, a great Companion, entered Islam on the day of the Conquest of Makkah. In the Battle of Al-Yarmuk, he lost one of his eyes. In the Battle of Siffin, Imam Ali (‘a) appointed him as a commander of a brigade. He was martyred in this battle defending Imam Ali (‘a).</w:t>
      </w:r>
    </w:p>
    <w:p w14:paraId="06574321" w14:textId="77777777" w:rsidR="00766D75" w:rsidRDefault="00766D75" w:rsidP="00973C1A">
      <w:pPr>
        <w:pStyle w:val="libFootnote"/>
      </w:pPr>
      <w:r>
        <w:t>32.Sulayman ibn Surad Al-Khuza’i is one of the loftiest companions of the Holy Prophet (S).</w:t>
      </w:r>
    </w:p>
    <w:p w14:paraId="5CB70E38" w14:textId="77777777" w:rsidR="00766D75" w:rsidRDefault="00766D75" w:rsidP="00973C1A">
      <w:pPr>
        <w:pStyle w:val="libFootnote"/>
      </w:pPr>
      <w:r>
        <w:t>His name was Yasar, but the Holy Prophet (S) gave him the name of Sulayman. After the passing away of the Holy Prophet (S), Sulayman moved to Al-Kufah. He participated in the Battle of the Camel and the Battle of Siffin with Imam Ali (‘a). He was one of those who revolted against the Umayyad rule after the martyrdom of Imam Al-Husayn (‘a).</w:t>
      </w:r>
    </w:p>
    <w:p w14:paraId="75A97440" w14:textId="77777777" w:rsidR="00766D75" w:rsidRDefault="00766D75" w:rsidP="00973C1A">
      <w:pPr>
        <w:pStyle w:val="libFootnote"/>
      </w:pPr>
      <w:r>
        <w:t>33.Al-Ash’ath ibn Qays Al-Kindi, leading seventy persons from his tribe, came to the Holy</w:t>
      </w:r>
    </w:p>
    <w:p w14:paraId="00DDA966" w14:textId="77777777" w:rsidR="00766D75" w:rsidRDefault="00766D75" w:rsidP="00973C1A">
      <w:pPr>
        <w:pStyle w:val="libFootnote"/>
      </w:pPr>
      <w:r>
        <w:t>Prophet (S) and declared conversion to Islam. Although he had participated with Imam Ali (‘a) in the Battle of the Camel and the Battle of Siffin, he deviated from the truth thereafter. He was one of those who played a negative role in the issue of raising the copies of the Holy Quran by the army of Mu’awiyah in the Battle of Siffin. Moreover, this man had many disgraceful situations with the Imam (‘a).</w:t>
      </w:r>
    </w:p>
    <w:p w14:paraId="52B86221" w14:textId="77777777" w:rsidR="00766D75" w:rsidRDefault="00766D75" w:rsidP="00973C1A">
      <w:pPr>
        <w:pStyle w:val="libFootnote"/>
      </w:pPr>
      <w:r>
        <w:t>34.The son of the chief of the Ansar, Qays ibn Sa’d was one of the most prominent Companions. His father ordered him to serve the Holy Prophet (S). He participated with Imam Ali (‘a) in all of his military campaigns. He is thus regarded as one of the pious and virtuous heroes of Islam.</w:t>
      </w:r>
    </w:p>
    <w:p w14:paraId="06996F0C" w14:textId="77777777" w:rsidR="00766D75" w:rsidRDefault="00766D75" w:rsidP="00973C1A">
      <w:pPr>
        <w:pStyle w:val="libFootnote"/>
      </w:pPr>
      <w:r>
        <w:t>35.Abu-’Amrah’s full name is Bashir ibn ‘Umar and his mother is Kabshah the sister of Hassan ibn Thabit, the famous poet. He participated in the Battle of the Camel and the Battle of Siffin where he was martyred.</w:t>
      </w:r>
    </w:p>
    <w:p w14:paraId="4745E33F" w14:textId="77777777" w:rsidR="00766D75" w:rsidRDefault="00766D75" w:rsidP="00973C1A">
      <w:pPr>
        <w:pStyle w:val="libFootnote"/>
      </w:pPr>
      <w:r>
        <w:t>36.Hujr ibn ‘Adi ibn Al-Adbar Al-Kindi, one of the most famous Companions in jihad and firm faith, visited the Holy Prophet (S) and participated in the Battle of Al-Qadisiyyah. He also joined Imam Ali (‘a) in the Battle of the Camel and the Battle of Siffin. He was one of the most sincere, most dedicated, and most loyal to Imam Ali (‘a). When he conquered Marj ‘Adhra', he was the first to declare the professions of Islam. Mu’awiyah killed him because of his loyalty to Imam Ali (‘a).</w:t>
      </w:r>
    </w:p>
    <w:p w14:paraId="5F2BB117" w14:textId="77777777" w:rsidR="00766D75" w:rsidRDefault="00766D75" w:rsidP="00973C1A">
      <w:pPr>
        <w:pStyle w:val="libFootnote"/>
      </w:pPr>
      <w:r>
        <w:t>37.‘Amr ibn Al-Hamq Al-Khuza’i, one of the most famous Companions in jihad and struggle for Islam, was one of those who objected to ‘Uthman ibn ‘Affan. He participated in the Battle of the Camel and the Battle of Siffin with Imam Ali (‘a). When Mu’awiyah came to power, ‘Amr was exposed to severe punishments and calamities. Ibn Ummi’l-Hakam killed ‘Amr in the Arabian Peninsula and sent his head to Mu’awiyah. Giving vent to their anger, the Umayyad ruling authorities carried ‘Amr’s head and wandered about the cities.</w:t>
      </w:r>
    </w:p>
    <w:p w14:paraId="2A35AAF4" w14:textId="77777777" w:rsidR="00766D75" w:rsidRDefault="00766D75" w:rsidP="00973C1A">
      <w:pPr>
        <w:pStyle w:val="libFootnote"/>
      </w:pPr>
      <w:r>
        <w:t>38.Known as the learned authority of the Muslim community (i.e. habr Al-ummah), Abdullah ibn ‘Abbas was the Holy Prophet’s cousin (i.e. son of his paternal uncle) and Imam Ali’s consultant and assistant. He participated with the Imam (‘a) in the Battle of the Camel, the Battle of Siffin, and the Battle of Al-Nahrawan.</w:t>
      </w:r>
    </w:p>
    <w:p w14:paraId="67EC262F" w14:textId="77777777" w:rsidR="00766D75" w:rsidRDefault="00766D75" w:rsidP="00973C1A">
      <w:pPr>
        <w:pStyle w:val="libFootnote"/>
      </w:pPr>
      <w:r>
        <w:t>39.‘Ubaydullah ibn ‘Abbas was only twelve years old when the Holy Prophet (S) passed away. For some time, Imam Ali (‘a) appointed him as the deputy governor of Yemen. He participated in the Battle of the Camel and the Battle of Siffin.</w:t>
      </w:r>
    </w:p>
    <w:p w14:paraId="6981C737" w14:textId="77777777" w:rsidR="00766D75" w:rsidRDefault="00766D75" w:rsidP="00973C1A">
      <w:pPr>
        <w:pStyle w:val="libFootnote"/>
      </w:pPr>
      <w:r>
        <w:t>40.Abdullah ibn Ja’far ibn Abd Al-MutTalibb is one of the most generous people of the Arabs. He participated in the Battle of the Camel and the Battle of Siffin. More details of Abdullah’s life account has been mentioned in the book of Lady Zaynab written by the author of this book.</w:t>
      </w:r>
    </w:p>
    <w:p w14:paraId="32C489A2" w14:textId="77777777" w:rsidR="00766D75" w:rsidRDefault="00766D75" w:rsidP="00973C1A">
      <w:pPr>
        <w:pStyle w:val="libFootnote"/>
      </w:pPr>
      <w:r>
        <w:t>41.‘Umar ibn Abi-Salamah was nine years old when he met with the Holy Prophet (S). He participated in the Battle of the Camel with Imam Ali (‘a).</w:t>
      </w:r>
    </w:p>
    <w:p w14:paraId="38E0E0F9" w14:textId="77777777" w:rsidR="00766D75" w:rsidRDefault="00766D75" w:rsidP="00973C1A">
      <w:pPr>
        <w:pStyle w:val="libFootnote"/>
      </w:pPr>
      <w:r>
        <w:t>42.Ju’dah ibn Hubayrah ibn Abi-Wahab is the son of Hind the daughter of Abu Talib. He participated in the three battles of his maternal uncle, Imam Ali (‘a).</w:t>
      </w:r>
    </w:p>
    <w:p w14:paraId="2623711F" w14:textId="77777777" w:rsidR="00766D75" w:rsidRDefault="00766D75" w:rsidP="00973C1A">
      <w:pPr>
        <w:pStyle w:val="libFootnote"/>
      </w:pPr>
      <w:r>
        <w:t>43.Muhammad ibn Habib Al-Qirashi, Al-Muhabbar, pp. 289-93.</w:t>
      </w:r>
    </w:p>
    <w:p w14:paraId="38B782BC" w14:textId="77777777" w:rsidR="00766D75" w:rsidRDefault="00766D75" w:rsidP="00973C1A">
      <w:pPr>
        <w:pStyle w:val="libFootnote"/>
      </w:pPr>
      <w:r>
        <w:t>44.Al-Mahmudi, Nahj Al-Sa’adah fi Mustadrak Nahj Al-Balaghah 4:77-8.</w:t>
      </w:r>
    </w:p>
    <w:p w14:paraId="731F4348" w14:textId="77777777" w:rsidR="00766D75" w:rsidRDefault="00766D75" w:rsidP="00973C1A">
      <w:pPr>
        <w:pStyle w:val="libFootnote"/>
      </w:pPr>
      <w:r>
        <w:t>45.Muhammad ibn Zakariyya, Waqi’at Siffin, pp. 35.</w:t>
      </w:r>
    </w:p>
    <w:p w14:paraId="11650AF5" w14:textId="77777777" w:rsidR="00766D75" w:rsidRDefault="00766D75" w:rsidP="00973C1A">
      <w:pPr>
        <w:pStyle w:val="libFootnote"/>
      </w:pPr>
      <w:r>
        <w:t>46.By Asma', ‘A'ishah meant her sister (Asma' bint Abi-Bakr) who was the wife of Al-Zubayr. She therefore said these wailing words, because she thought that Imam Ali (‘a) would certainly kill Al-Zubayr if any armed encounter would be broken out between them.</w:t>
      </w:r>
    </w:p>
    <w:p w14:paraId="6C621EC2" w14:textId="77777777" w:rsidR="00766D75" w:rsidRDefault="00766D75" w:rsidP="00973C1A">
      <w:pPr>
        <w:pStyle w:val="libFootnote"/>
      </w:pPr>
      <w:r>
        <w:t>47.Ibn Qutaybah, Al-Imamah wa’l-Siyasah 1:73.</w:t>
      </w:r>
    </w:p>
    <w:p w14:paraId="0B42FCCE" w14:textId="77777777" w:rsidR="00766D75" w:rsidRDefault="00766D75" w:rsidP="00973C1A">
      <w:pPr>
        <w:pStyle w:val="libFootnote"/>
      </w:pPr>
      <w:r>
        <w:t>48.Al-Mas’udi, Muruj Al-Dhahab 2:246.</w:t>
      </w:r>
    </w:p>
    <w:p w14:paraId="23E915EC" w14:textId="77777777" w:rsidR="00766D75" w:rsidRDefault="00766D75" w:rsidP="00973C1A">
      <w:pPr>
        <w:pStyle w:val="libFootnote"/>
      </w:pPr>
      <w:r>
        <w:t>49.Al-Buladhari, Ansab Al-Ashraf 1:180.</w:t>
      </w:r>
    </w:p>
    <w:p w14:paraId="3FFAC338" w14:textId="77777777" w:rsidR="00766D75" w:rsidRDefault="00766D75" w:rsidP="00973C1A">
      <w:pPr>
        <w:pStyle w:val="libFootnote"/>
      </w:pPr>
      <w:r>
        <w:t>50.Nasr ibn Muzahim, Waq’at Siffin, pp. 45.</w:t>
      </w:r>
    </w:p>
    <w:p w14:paraId="122015EF" w14:textId="77777777" w:rsidR="00766D75" w:rsidRDefault="00766D75" w:rsidP="00973C1A">
      <w:pPr>
        <w:pStyle w:val="libFootnote"/>
      </w:pPr>
      <w:r>
        <w:t>51.Although his father was the head of the opponents of Imam Ali (‘a), Muhammad the son of Abu-Bakr was one of the most faithful devotees of the Imam (‘a). Muhammad’s mother, Asma' bint ‘Umays, was married by Imam Ali (‘a) after she had been widowed, and thus Muhammad was brought up by the Imam (‘a). In fact, history has not been fair to this great personality, because of his objections to his father who usurped caliphate from the Imam and to his sister ‘A'ishah who led an armed campaign against the Imam (‘a). [Translator]</w:t>
      </w:r>
    </w:p>
    <w:p w14:paraId="73F63C73" w14:textId="77777777" w:rsidR="00766D75" w:rsidRDefault="00766D75" w:rsidP="00973C1A">
      <w:pPr>
        <w:pStyle w:val="libFootnote"/>
      </w:pPr>
      <w:r>
        <w:t>52.Ibn Abd-Rabbih Al-Andalusi, in Al-’Iqd Al-Farid 4:326, states that the casualties of the Battle of the Camel were twenty thousands from the army of ‘A'ishah and five hundred from the army of Imam Ali (‘a). A similar number was mentioned by Al-Buladhari in Ansab Al-Ashraf 1:180.</w:t>
      </w:r>
    </w:p>
    <w:p w14:paraId="487A04AF" w14:textId="77777777" w:rsidR="00766D75" w:rsidRDefault="00766D75" w:rsidP="00973C1A">
      <w:pPr>
        <w:pStyle w:val="libFootnote"/>
      </w:pPr>
      <w:r>
        <w:t>53.Majalis Tha’lab, pp. 156.</w:t>
      </w:r>
    </w:p>
    <w:p w14:paraId="0C127FA0" w14:textId="77777777" w:rsidR="00766D75" w:rsidRDefault="00766D75" w:rsidP="00973C1A">
      <w:pPr>
        <w:pStyle w:val="libFootnote"/>
      </w:pPr>
      <w:r>
        <w:t>54.In this statement, Imam Ali (‘a) quoted the following holy Quranic verse:</w:t>
      </w:r>
    </w:p>
    <w:p w14:paraId="03140CC4" w14:textId="77777777" w:rsidR="008C5AE2" w:rsidRDefault="00766D75" w:rsidP="00973C1A">
      <w:pPr>
        <w:pStyle w:val="libFootnote"/>
      </w:pPr>
      <w:r>
        <w:t>And the dwellers of Paradise will call out to the inmates of Hellfire, ‘Surely, we have found what our Lord promised us to be true. Have you too found what your Lord promised to be true?’ They will say, ‘Yes.’ Then, a crier will cry out among them that the curse of Allah is on the unjust. (7:44)</w:t>
      </w:r>
    </w:p>
    <w:p w14:paraId="49B21B95" w14:textId="7FE158AE" w:rsidR="00766D75" w:rsidRDefault="00766D75" w:rsidP="00973C1A">
      <w:pPr>
        <w:pStyle w:val="libFootnote"/>
      </w:pPr>
      <w:r>
        <w:t>55.Tarikh Al-Ya’qubi 2:256.</w:t>
      </w:r>
    </w:p>
    <w:p w14:paraId="50D903DC" w14:textId="77777777" w:rsidR="00766D75" w:rsidRDefault="00766D75" w:rsidP="00973C1A">
      <w:pPr>
        <w:pStyle w:val="libFootnote"/>
      </w:pPr>
      <w:r>
        <w:t>56.Ibn Abd-Rabbih, Al-’Iqd Al-Farid 3:103-4.</w:t>
      </w:r>
    </w:p>
    <w:p w14:paraId="3075FBDE" w14:textId="77777777" w:rsidR="00766D75" w:rsidRDefault="00766D75" w:rsidP="00973C1A">
      <w:pPr>
        <w:pStyle w:val="libFootnote"/>
      </w:pPr>
      <w:r>
        <w:t>57.Ibn Qutaybah, Al-Imamah wa’l-Siyasah 1:80.</w:t>
      </w:r>
    </w:p>
    <w:p w14:paraId="394C5189" w14:textId="77777777" w:rsidR="00766D75" w:rsidRDefault="00766D75" w:rsidP="00973C1A">
      <w:pPr>
        <w:pStyle w:val="libFootnote"/>
      </w:pPr>
      <w:r>
        <w:t>58.Al-Khawarizmi, Manaqib Abi-Hanifah 2:82-3.</w:t>
      </w:r>
    </w:p>
    <w:p w14:paraId="3FE0BF19" w14:textId="77777777" w:rsidR="00766D75" w:rsidRDefault="00766D75" w:rsidP="00973C1A">
      <w:pPr>
        <w:pStyle w:val="libFootnote"/>
      </w:pPr>
      <w:r>
        <w:t>Abu-Hanifah states, ‘Undoubtedly, Ali is always right in all of the encounters he had to face. If Ali had not acted upon the religious process with regard to his manners of facing these opposing parties, none would have recognized the very religious duty under such circumstances. Unquestionably, Ali fought against Talhah and Al-Zubayr after they had breached the allegiance they had made to him. In the Battle of the Camel, he acted towards them with pure fairness. Of course, Ali is the most knowledgeable of all Muslims. Hence, to follow the Prophetic practice necessitated fighting the transgressing party.’</w:t>
      </w:r>
    </w:p>
    <w:p w14:paraId="2C10031E" w14:textId="77777777" w:rsidR="00766D75" w:rsidRDefault="00766D75" w:rsidP="00973C1A">
      <w:pPr>
        <w:pStyle w:val="libFootnote"/>
      </w:pPr>
      <w:r>
        <w:t>59.Al-Nawawi, Tuhfat Al-Muhtaj 4:110.</w:t>
      </w:r>
    </w:p>
    <w:p w14:paraId="7D5451FD" w14:textId="77777777" w:rsidR="00766D75" w:rsidRDefault="00766D75" w:rsidP="00973C1A">
      <w:pPr>
        <w:pStyle w:val="libFootnote"/>
      </w:pPr>
      <w:r>
        <w:t>Ibn Hajar states, ‘Those who fought against Ali in the Battle of the Camel and the Battle of Siffin had accused him falsely of collusion with the assassinators of ‘Uthman. Of course, Ali was innocent of this accusation and he is in reality too high to do so. In general, it is obligatory upon any Imam (i.e. leader of the Muslim community) to fight against the transgressing party, since the Sahabah (i.e. Companions) have unanimously agreed on this point. Following the example of Ali when he sent Abdullah ibn ‘Abbas to ask the Khawarij about the reason for their mutiny against the legal ruler, an Imam is required to send to the transgressing party a decent, shrewd, and well-wishing person to have an idea about their opinion and the points they had not accepted from the Imam.</w:t>
      </w:r>
    </w:p>
    <w:p w14:paraId="26DA4AAD" w14:textId="77777777" w:rsidR="00766D75" w:rsidRDefault="00766D75" w:rsidP="00973C1A">
      <w:pPr>
        <w:pStyle w:val="libFootnote"/>
      </w:pPr>
      <w:r>
        <w:t>60.Al-Juwayni, Al-Irshad fi Usul Al-I’tiqad, pp. 433.</w:t>
      </w:r>
    </w:p>
    <w:p w14:paraId="1F6F9AC1" w14:textId="77777777" w:rsidR="00766D75" w:rsidRDefault="00766D75" w:rsidP="00973C1A">
      <w:pPr>
        <w:pStyle w:val="libFootnote"/>
      </w:pPr>
      <w:r>
        <w:t>In this book, the author, who is known as Imam Al-Haramayn, states, ‘’Ali ibn Abi Talib was the true Imam when he held the position of leadership on the strength of the masses’ demand. Those who fought against him were transgressors.’</w:t>
      </w:r>
    </w:p>
    <w:p w14:paraId="6D0C033F" w14:textId="547F5BC0" w:rsidR="00766D75" w:rsidRDefault="00766D75" w:rsidP="00973C1A">
      <w:pPr>
        <w:pStyle w:val="libFootnote"/>
      </w:pPr>
      <w:r>
        <w:t>61.Mahmud Abu-Rayyah, Shaykh Al-Masirah, pp. 173.</w:t>
      </w:r>
    </w:p>
    <w:p w14:paraId="34EFC358" w14:textId="77777777" w:rsidR="00766D75" w:rsidRDefault="00766D75" w:rsidP="002F6BD4">
      <w:pPr>
        <w:pStyle w:val="libNormal"/>
      </w:pPr>
      <w:r>
        <w:br w:type="page"/>
      </w:r>
    </w:p>
    <w:p w14:paraId="1CEB7B00" w14:textId="77777777" w:rsidR="00766D75" w:rsidRDefault="00766D75" w:rsidP="002F6BD4">
      <w:pPr>
        <w:pStyle w:val="Heading2Center"/>
      </w:pPr>
      <w:bookmarkStart w:id="232" w:name="_Toc70729579"/>
      <w:r>
        <w:t>The Rebellion Of Mu’awiyah</w:t>
      </w:r>
      <w:bookmarkEnd w:id="232"/>
    </w:p>
    <w:p w14:paraId="640B1701" w14:textId="77777777" w:rsidR="008C5AE2" w:rsidRDefault="00766D75" w:rsidP="00766D75">
      <w:pPr>
        <w:pStyle w:val="libNormal"/>
      </w:pPr>
      <w:r>
        <w:t>As has previously been cited in this book, it was ‘Umar ibn Al-Khattab who gave Mu’awiyah free hand to have authority over Muslims and to create for himself a great power that he then used against Imam Ali (‘a).</w:t>
      </w:r>
    </w:p>
    <w:p w14:paraId="44973361" w14:textId="77777777" w:rsidR="008C5AE2" w:rsidRDefault="00766D75" w:rsidP="00766D75">
      <w:pPr>
        <w:pStyle w:val="libNormal"/>
      </w:pPr>
      <w:r>
        <w:t>Accordingly, Mu’awiyah, in his capacity as the deputy governor of Syria, used the fortunes of this large district for supporting his sovereignty economically and politically. He purchased the loyalties of many people, bestowed the tribal chiefs with huge funds, and spread ignorance and illiteracy among the people of Syria so that they would never revolt or support his enemy against him.</w:t>
      </w:r>
    </w:p>
    <w:p w14:paraId="0C803989" w14:textId="77777777" w:rsidR="008C5AE2" w:rsidRDefault="00766D75" w:rsidP="00766D75">
      <w:pPr>
        <w:pStyle w:val="libNormal"/>
      </w:pPr>
      <w:r>
        <w:t>Due to his familiarity with the political program of ‘Uthman ibn ‘Affan, Mu’awiyah was sure that ‘Uthman would be killed and his government would collapse. He therefore did not set to support him; rather, he left him alone facing the swords of the insurgents. He then took the blood and shirt of ‘Uthman as a winning card to seize power.</w:t>
      </w:r>
    </w:p>
    <w:p w14:paraId="695E5385" w14:textId="77777777" w:rsidR="008C5AE2" w:rsidRDefault="00766D75" w:rsidP="00766D75">
      <w:pPr>
        <w:pStyle w:val="libNormal"/>
      </w:pPr>
      <w:r>
        <w:t>‘A'ishah also played a positive role in this issue and paved the way for Mu’awiyah to lead an armed mutiny against Imam Ali (‘a). What’s more, Mu’awiyah knew for sure that Imam Ali (‘a) would never keep him in that position even for a moment and that he would most certainly divest him of all fortunes that he had collected from the drudgery of the poor people.</w:t>
      </w:r>
    </w:p>
    <w:p w14:paraId="4BA668AE" w14:textId="2E2C023B" w:rsidR="00766D75" w:rsidRDefault="00766D75" w:rsidP="00DC5E41">
      <w:pPr>
        <w:pStyle w:val="Heading3"/>
      </w:pPr>
      <w:bookmarkStart w:id="233" w:name="_Toc70729580"/>
      <w:r>
        <w:t>Mu’awiyah Deceives The Prominent Personalities</w:t>
      </w:r>
      <w:bookmarkEnd w:id="233"/>
    </w:p>
    <w:p w14:paraId="2032557F" w14:textId="77777777" w:rsidR="008C5AE2" w:rsidRDefault="00766D75" w:rsidP="00766D75">
      <w:pPr>
        <w:pStyle w:val="libNormal"/>
      </w:pPr>
      <w:r>
        <w:t>Mu’awiyah wrote a letter to Al-Zubayr and Talhah, seducing them into the position of caliphate. They thus believed his trickery and mutinied against Imam Ali (‘a).</w:t>
      </w:r>
    </w:p>
    <w:p w14:paraId="0A285CE1" w14:textId="77777777" w:rsidR="008C5AE2" w:rsidRDefault="00766D75" w:rsidP="00766D75">
      <w:pPr>
        <w:pStyle w:val="libNormal"/>
      </w:pPr>
      <w:r>
        <w:t>When Mu’awiyah learnt about Abdullah ibn ‘Umar’s refraining from pledging allegiance to Imam Ali (‘a), he wrote him a letter in which he awakened his desire for caliphate and sought his help in going up against Imam Ali (‘a).</w:t>
      </w:r>
    </w:p>
    <w:p w14:paraId="47E0711E" w14:textId="77777777" w:rsidR="008C5AE2" w:rsidRDefault="00766D75" w:rsidP="00766D75">
      <w:pPr>
        <w:pStyle w:val="libNormal"/>
      </w:pPr>
      <w:r>
        <w:t xml:space="preserve">However, Abdullah ibn ‘Umar wrote back, declaring his refusal to join Mu’awiyah and trying to make justifications for his refraining from pledging allegiance to Imam Ali (‘a). </w:t>
      </w:r>
      <w:r w:rsidRPr="00645CD3">
        <w:rPr>
          <w:rStyle w:val="libFootnotenumChar"/>
        </w:rPr>
        <w:t>1</w:t>
      </w:r>
    </w:p>
    <w:p w14:paraId="773CBD88" w14:textId="77777777" w:rsidR="008C5AE2" w:rsidRDefault="00766D75" w:rsidP="00766D75">
      <w:pPr>
        <w:pStyle w:val="libNormal"/>
      </w:pPr>
      <w:r>
        <w:t>Mu’awiyah then wrote another letter to Sa’d ibn Abi-Waqqas, asking him to rise up and demand with the blood of ‘Uthman. He also raised in him hopes for being the caliph.</w:t>
      </w:r>
    </w:p>
    <w:p w14:paraId="652B85AC" w14:textId="77777777" w:rsidR="008C5AE2" w:rsidRDefault="00766D75" w:rsidP="00766D75">
      <w:pPr>
        <w:pStyle w:val="libNormal"/>
      </w:pPr>
      <w:r>
        <w:t>Sa’d wrote back a letter to Mu’awiyah in which he confessed that Imam Ali(‘a) was always the worthiest of caliphate, but some matters deterred him from holding this position since the first day. Sa’d also refused to respond to Mu’awiyah.</w:t>
      </w:r>
      <w:r w:rsidRPr="00645CD3">
        <w:rPr>
          <w:rStyle w:val="libFootnotenumChar"/>
        </w:rPr>
        <w:t>2</w:t>
      </w:r>
    </w:p>
    <w:p w14:paraId="04905187" w14:textId="77777777" w:rsidR="008C5AE2" w:rsidRDefault="00766D75" w:rsidP="00766D75">
      <w:pPr>
        <w:pStyle w:val="libNormal"/>
      </w:pPr>
      <w:r>
        <w:t>Mu’awiyah then concluded that he would not be able to challenge Imam Ali (‘a) unless ‘Amr ibn Al-’As, the sliest of all Arabs, would join his party. He thus wrote a letter to ‘Amr and asked him to come to Damascus.</w:t>
      </w:r>
    </w:p>
    <w:p w14:paraId="69EF4A55" w14:textId="77777777" w:rsidR="008C5AE2" w:rsidRDefault="00766D75" w:rsidP="00766D75">
      <w:pPr>
        <w:pStyle w:val="libNormal"/>
      </w:pPr>
      <w:r>
        <w:t>When he received Mu’awiyah’s letter, ‘Amr hesitated to interfere in this clash. He therefore sought advice from his two sons Abdullah and Muhammad. The earlier suggested that his father should retire to his home and refrain from answering Mu’awiyah, while the latter, like the other youths of Quraysh who had desires for wealth and reputation, suggested to his father that he should find himself a good place in this dispute and join Mu’awiyah.</w:t>
      </w:r>
    </w:p>
    <w:p w14:paraId="4CED347F" w14:textId="77777777" w:rsidR="008C5AE2" w:rsidRDefault="00766D75" w:rsidP="00766D75">
      <w:pPr>
        <w:pStyle w:val="libNormal"/>
      </w:pPr>
      <w:r>
        <w:t>To his son Abdullah, ‘Amr said, ‘You have ordered me to follow what is in the benefit of my religion, while your brother has ordered me to follow what is in the benefit of my worldly life.’</w:t>
      </w:r>
    </w:p>
    <w:p w14:paraId="04B1C3C5" w14:textId="77777777" w:rsidR="008C5AE2" w:rsidRDefault="00766D75" w:rsidP="00766D75">
      <w:pPr>
        <w:pStyle w:val="libNormal"/>
      </w:pPr>
      <w:r>
        <w:t>‘Amr could not sleep at that night, because he was thinking of the matter. Unfortunately, before sunrise, he had preferred his worldly life to his religion and decided to join Mu’awiyah. Once he entered the city of Damascus, ‘Amr started weeping heavily before the people of Syria and raising his voice with these words: ‘Oh, for ‘Uthman! I declare the death of modesty and piety!’</w:t>
      </w:r>
    </w:p>
    <w:p w14:paraId="270E0B8D" w14:textId="77777777" w:rsidR="008C5AE2" w:rsidRDefault="00766D75" w:rsidP="00766D75">
      <w:pPr>
        <w:pStyle w:val="libNormal"/>
      </w:pPr>
      <w:r>
        <w:t>It is worth mentioning that ‘Amr ibn Al-’As incited all people against ‘Uthman and exerted all his efforts to overthrow him. He even encouraged the shepherds he would meet in his way to shed the blood of ‘Uthman.</w:t>
      </w:r>
    </w:p>
    <w:p w14:paraId="3A45BDBC" w14:textId="77777777" w:rsidR="008C5AE2" w:rsidRDefault="00766D75" w:rsidP="00766D75">
      <w:pPr>
        <w:pStyle w:val="libNormal"/>
      </w:pPr>
      <w:r>
        <w:t>When Mu’awiyah met with ‘Amr, he asked him to join his party and help him wage a war against Imam Ali (‘a). Expressing his opinion frankly, ‘Amr said, ‘Listen, Mu’awiyah! By Allah, the Arabs would never compare you to Ali in anything. Besides, Ali is unbeatable in armed clashes. If we want to match him up with any person from Quraysh, we will certainly wrong him.’</w:t>
      </w:r>
    </w:p>
    <w:p w14:paraId="4CA10BFF" w14:textId="77777777" w:rsidR="008C5AE2" w:rsidRDefault="00766D75" w:rsidP="00766D75">
      <w:pPr>
        <w:pStyle w:val="libNormal"/>
      </w:pPr>
      <w:r>
        <w:t>Mu’awiyah answered, ‘This is true. However, we can fight him for maintaining what we are now having in possession and we will claim that he has killed ‘Uthman!’</w:t>
      </w:r>
    </w:p>
    <w:p w14:paraId="53FE9F9D" w14:textId="77777777" w:rsidR="008C5AE2" w:rsidRDefault="00766D75" w:rsidP="00766D75">
      <w:pPr>
        <w:pStyle w:val="libNormal"/>
      </w:pPr>
      <w:r>
        <w:t>When ‘Uthman’s name was intruded in the issue, ‘Amr laughed sarcastically and informed Mu’awiyah that the persons whom should be most responsible for the assassination of ‘Uthman were Mu’awiyah and himself.</w:t>
      </w:r>
      <w:r w:rsidRPr="00645CD3">
        <w:rPr>
          <w:rStyle w:val="libFootnotenumChar"/>
        </w:rPr>
        <w:t>3</w:t>
      </w:r>
    </w:p>
    <w:p w14:paraId="6F93BBC8" w14:textId="77777777" w:rsidR="008C5AE2" w:rsidRDefault="00766D75" w:rsidP="00766D75">
      <w:pPr>
        <w:pStyle w:val="libNormal"/>
      </w:pPr>
      <w:r>
        <w:t>Mu’awiyah realized that ‘Amr would not respond to him unless he would give him something big in return. So, he surprised him with this question, ‘O ‘Amr, do you love me?’</w:t>
      </w:r>
    </w:p>
    <w:p w14:paraId="0ACC3E80" w14:textId="77777777" w:rsidR="008C5AE2" w:rsidRDefault="00766D75" w:rsidP="00766D75">
      <w:pPr>
        <w:pStyle w:val="libNormal"/>
      </w:pPr>
      <w:r>
        <w:t>Scornfully, ‘Amr said, ‘Why should I love you? Should I love you for an otherworldly benefit? By Allah, nothing of the otherworldly affairs is with you. Should I love you for this worldly benefit? By Allah, this will not be before you give me a share with you.’</w:t>
      </w:r>
    </w:p>
    <w:p w14:paraId="393B3D61" w14:textId="77777777" w:rsidR="008C5AE2" w:rsidRDefault="00766D75" w:rsidP="00766D75">
      <w:pPr>
        <w:pStyle w:val="libNormal"/>
      </w:pPr>
      <w:r>
        <w:t>Mu’awiyah, complying with ‘Amr’s request, said, ‘You are my partner in this.’</w:t>
      </w:r>
    </w:p>
    <w:p w14:paraId="31102628" w14:textId="77777777" w:rsidR="008C5AE2" w:rsidRDefault="00766D75" w:rsidP="00766D75">
      <w:pPr>
        <w:pStyle w:val="libNormal"/>
      </w:pPr>
      <w:r>
        <w:t>To guarantee his share, ‘Amr said, ‘You should now pledge to appoint me as the governor of Egypt and the surrounding villages.’</w:t>
      </w:r>
    </w:p>
    <w:p w14:paraId="08608074" w14:textId="77777777" w:rsidR="008C5AE2" w:rsidRDefault="00766D75" w:rsidP="00766D75">
      <w:pPr>
        <w:pStyle w:val="libNormal"/>
      </w:pPr>
      <w:r>
        <w:t>Mu’awiyah said, ‘You will have my word.’</w:t>
      </w:r>
    </w:p>
    <w:p w14:paraId="41855CC4" w14:textId="77777777" w:rsidR="008C5AE2" w:rsidRDefault="00766D75" w:rsidP="00766D75">
      <w:pPr>
        <w:pStyle w:val="libNormal"/>
      </w:pPr>
      <w:r>
        <w:t>Starting his mission as the assistant of Mu’awiyah, ‘Amr advised him to write a letter to the people of Al-Madinah, accusing Imam Ali (‘a) of having a role in the assassination of ‘Uthman and promising that the new caliph would be subjected to a process of election.</w:t>
      </w:r>
    </w:p>
    <w:p w14:paraId="468DFEE9" w14:textId="77777777" w:rsidR="008C5AE2" w:rsidRDefault="00766D75" w:rsidP="00766D75">
      <w:pPr>
        <w:pStyle w:val="libNormal"/>
      </w:pPr>
      <w:r>
        <w:t>However, this trick of Mu’awiyah did not work with the people of Al-Madinah who answered him back with violent language and reminded him of his origin, since his father and he were the archenemies of Islam.</w:t>
      </w:r>
      <w:r w:rsidRPr="00645CD3">
        <w:rPr>
          <w:rStyle w:val="libFootnotenumChar"/>
        </w:rPr>
        <w:t>4</w:t>
      </w:r>
    </w:p>
    <w:p w14:paraId="514029F0" w14:textId="77777777" w:rsidR="008C5AE2" w:rsidRDefault="00766D75" w:rsidP="00766D75">
      <w:pPr>
        <w:pStyle w:val="libNormal"/>
      </w:pPr>
      <w:r>
        <w:t>Mu’awiyah sent a similar letter to Qays ibn Sa’d asking for his assistance and promising that he would appoint him as the governor of Iraq and Al-Hijaz. However, Qays wrote back to Mu’awiyah a letter full of words of reproach and scolding.</w:t>
      </w:r>
    </w:p>
    <w:p w14:paraId="7DE1E047" w14:textId="77777777" w:rsidR="008C5AE2" w:rsidRDefault="00766D75" w:rsidP="00766D75">
      <w:pPr>
        <w:pStyle w:val="libNormal"/>
      </w:pPr>
      <w:r>
        <w:t>When Mu’awiyah read the letter of Qays, he deceptively informed the people of Syria that Qays had responded to his call and would be ready to fight against the one who had killed ‘Uthman.</w:t>
      </w:r>
      <w:r w:rsidRPr="00645CD3">
        <w:rPr>
          <w:rStyle w:val="libFootnotenumChar"/>
        </w:rPr>
        <w:t>5</w:t>
      </w:r>
    </w:p>
    <w:p w14:paraId="2C77ED9C" w14:textId="77777777" w:rsidR="008C5AE2" w:rsidRDefault="00766D75" w:rsidP="00766D75">
      <w:pPr>
        <w:pStyle w:val="libNormal"/>
      </w:pPr>
      <w:r>
        <w:t>Of course, the nave people of Syria believed this lie and let themselves be carried away by Mu’awiyah.</w:t>
      </w:r>
    </w:p>
    <w:p w14:paraId="1EF37B2B" w14:textId="77777777" w:rsidR="008C5AE2" w:rsidRDefault="00766D75" w:rsidP="00766D75">
      <w:pPr>
        <w:pStyle w:val="libNormal"/>
      </w:pPr>
      <w:r>
        <w:t>When the courier of Imam Ali (‘a); namely, Jarir Al-Bajali, was present before Mu’awiyah to invite him to swear allegiance to the Imam (‘a), Mu’awiyah played a trick on the most prominent personality in Syria, Shurahbil Al-Kindi.</w:t>
      </w:r>
    </w:p>
    <w:p w14:paraId="20BF03BE" w14:textId="77777777" w:rsidR="008C5AE2" w:rsidRDefault="00766D75" w:rsidP="00766D75">
      <w:pPr>
        <w:pStyle w:val="libNormal"/>
      </w:pPr>
      <w:r>
        <w:t>He agreed with some persons of his followers to meet Shurahbil separately and convince him that Imam Ali (‘a) killed ‘Uthman. Starting the trick, Mu’awiyah summoned Shurahbil and informed him that Jarir was there to convey to him the order of Imam Ali (‘a) to pay homage to him. He thus claimed that he would not make this decision before he would consult the people of Syria since, as he claimed, he was one of them.</w:t>
      </w:r>
    </w:p>
    <w:p w14:paraId="0F6584D0" w14:textId="77777777" w:rsidR="008C5AE2" w:rsidRDefault="00766D75" w:rsidP="00766D75">
      <w:pPr>
        <w:pStyle w:val="libNormal"/>
      </w:pPr>
      <w:r>
        <w:t>However, when Shurahbil was informed by these followers of Mu’awiyah that Imam Ali (‘a) was the killer of ‘Uthman, he believed them. Hurrying to Mu’awiyah, Shurahbil said, ‘Where are the people? Ali has killed ‘Uthman!</w:t>
      </w:r>
    </w:p>
    <w:p w14:paraId="00BA09E6" w14:textId="77777777" w:rsidR="008C5AE2" w:rsidRDefault="00766D75" w:rsidP="00766D75">
      <w:pPr>
        <w:pStyle w:val="libNormal"/>
      </w:pPr>
      <w:r>
        <w:t>If you, Mu’awiyah, pledge allegiance to Ali, we will certainly take you out of Syria!’</w:t>
      </w:r>
      <w:r w:rsidRPr="00645CD3">
        <w:rPr>
          <w:rStyle w:val="libFootnotenumChar"/>
        </w:rPr>
        <w:t>6</w:t>
      </w:r>
    </w:p>
    <w:p w14:paraId="1AF88F39" w14:textId="77777777" w:rsidR="008C5AE2" w:rsidRDefault="00766D75" w:rsidP="00766D75">
      <w:pPr>
        <w:pStyle w:val="libNormal"/>
      </w:pPr>
      <w:r>
        <w:t>In brief, Mu’awiyah could establish his rule on such fabrications.</w:t>
      </w:r>
    </w:p>
    <w:p w14:paraId="3B63C57B" w14:textId="7C1A6098" w:rsidR="00766D75" w:rsidRDefault="00766D75" w:rsidP="00DC5E41">
      <w:pPr>
        <w:pStyle w:val="Heading3"/>
      </w:pPr>
      <w:bookmarkStart w:id="234" w:name="_Toc70729581"/>
      <w:r>
        <w:t>Correspondence Between Imam Ali And Mu’awiyah</w:t>
      </w:r>
      <w:bookmarkEnd w:id="234"/>
    </w:p>
    <w:p w14:paraId="7B21CE11" w14:textId="77777777" w:rsidR="008C5AE2" w:rsidRDefault="00766D75" w:rsidP="00766D75">
      <w:pPr>
        <w:pStyle w:val="libNormal"/>
      </w:pPr>
      <w:r>
        <w:t>Before entering into warfare, Imam Ali (‘a) sent a big number of letters to Mu’awiyah advising him to pledge allegiance to him, to obey him like all Muslims did, and to avoid disuniting the community. However, Mu’awiyah the cunning and hypocrite did not respond to the Imam (‘a); rather, he raised the slogan of demanding with ‘Uthman’s blood.</w:t>
      </w:r>
    </w:p>
    <w:p w14:paraId="1329F4FD" w14:textId="77777777" w:rsidR="008C5AE2" w:rsidRDefault="00766D75" w:rsidP="00766D75">
      <w:pPr>
        <w:pStyle w:val="libNormal"/>
      </w:pPr>
      <w:r>
        <w:t>When the Imam (‘a) was consensually selected as the caliph and homage was paid to him, he wrote this letter to Mu’awiyah:</w:t>
      </w:r>
    </w:p>
    <w:p w14:paraId="11DB5963" w14:textId="77777777" w:rsidR="008C5AE2" w:rsidRDefault="00766D75" w:rsidP="00766D75">
      <w:pPr>
        <w:pStyle w:val="libNormal"/>
      </w:pPr>
      <w:r>
        <w:t>People killed ‘Uthman before they had taken counsel with me and they then pledged allegiance to me after they had taken counsel with each other and agreed unanimously on so. Once you receive this letter of mine, you may pay homage to me and delegate the chief personalities of Syria to me.</w:t>
      </w:r>
    </w:p>
    <w:p w14:paraId="6B141C2C" w14:textId="77777777" w:rsidR="008C5AE2" w:rsidRDefault="00766D75" w:rsidP="00766D75">
      <w:pPr>
        <w:pStyle w:val="libNormal"/>
      </w:pPr>
      <w:r>
        <w:t>When he received this letter, Mu’awiyah wrote back that Imam Ali (‘a) had nothing with him but strikes of swords and cutting off of heads.</w:t>
      </w:r>
      <w:r w:rsidRPr="00645CD3">
        <w:rPr>
          <w:rStyle w:val="libFootnotenumChar"/>
        </w:rPr>
        <w:t>7</w:t>
      </w:r>
    </w:p>
    <w:p w14:paraId="272FEEAB" w14:textId="77777777" w:rsidR="008C5AE2" w:rsidRDefault="00766D75" w:rsidP="00766D75">
      <w:pPr>
        <w:pStyle w:val="libNormal"/>
      </w:pPr>
      <w:r>
        <w:t>After Imam Ali (‘a) had finished with the Battle of the Camel and had the affairs back under his control, he sent this letter to Mu’awiyah:</w:t>
      </w:r>
    </w:p>
    <w:p w14:paraId="664E8F7D" w14:textId="77777777" w:rsidR="008C5AE2" w:rsidRDefault="00766D75" w:rsidP="00766D75">
      <w:pPr>
        <w:pStyle w:val="libNormal"/>
      </w:pPr>
      <w:r>
        <w:t>In effect, the predetermination and unmistakable act of God are poured down from the heavens like raindrops. Thus are the ordains of the Almighty and All-majestic Lord put into effect and His will is enforced even though the created beings do not consent to and the human beings do not satisfy with it.</w:t>
      </w:r>
    </w:p>
    <w:p w14:paraId="2AE0460F" w14:textId="77777777" w:rsidR="008C5AE2" w:rsidRDefault="00766D75" w:rsidP="00766D75">
      <w:pPr>
        <w:pStyle w:val="libNormal"/>
      </w:pPr>
      <w:r>
        <w:t>You have had an idea about the assassination of ‘Uthman, the general pledge of allegiance to me by all people, and the killing of those who breached their homage to me. So, submit to what people have submitted; otherwise, you know who I am and you know those who are surrounding me.</w:t>
      </w:r>
      <w:r w:rsidRPr="00645CD3">
        <w:rPr>
          <w:rStyle w:val="libFootnotenumChar"/>
        </w:rPr>
        <w:t>8</w:t>
      </w:r>
    </w:p>
    <w:p w14:paraId="24E0F5A0" w14:textId="77777777" w:rsidR="008C5AE2" w:rsidRDefault="00766D75" w:rsidP="00766D75">
      <w:pPr>
        <w:pStyle w:val="libNormal"/>
      </w:pPr>
      <w:r>
        <w:t>In reply to this letter, Mu’awiyah sent a blank sheet on which he wrote nothing but the exordial statement of ‘In the Name of Allah the All- beneficent, the All-merciful.’</w:t>
      </w:r>
    </w:p>
    <w:p w14:paraId="41BC6C8B" w14:textId="77777777" w:rsidR="008C5AE2" w:rsidRDefault="00766D75" w:rsidP="00766D75">
      <w:pPr>
        <w:pStyle w:val="libNormal"/>
      </w:pPr>
      <w:r>
        <w:t>Imam Ali (‘a) understood from this letter that Mu’awiyah was determined to fight him.</w:t>
      </w:r>
    </w:p>
    <w:p w14:paraId="422FFE6A" w14:textId="77777777" w:rsidR="008C5AE2" w:rsidRDefault="00766D75" w:rsidP="00766D75">
      <w:pPr>
        <w:pStyle w:val="libNormal"/>
      </w:pPr>
      <w:r>
        <w:t>Through Jarir ibn Abdullah Al-Bajali, Imam Ali (‘a) sent the following letter to Mu’awiyah:</w:t>
      </w:r>
    </w:p>
    <w:p w14:paraId="21E8D386" w14:textId="77777777" w:rsidR="008C5AE2" w:rsidRDefault="00766D75" w:rsidP="00766D75">
      <w:pPr>
        <w:pStyle w:val="libNormal"/>
      </w:pPr>
      <w:r>
        <w:t>The pledge of allegiance to me that took place in Al-Madinah keeps you under obligation even if you are in Syrian. This is so because those who swore allegiance to Abu-Bakr, ‘Umar, and ‘Uthman have sworn allegiance to me on the same basis on which they swore allegiance to them. On this basis, he who was present has no choice to consider, and he who was absent has no right to reject; and consultation is confined to the Muhajirun and the Ansar.</w:t>
      </w:r>
    </w:p>
    <w:p w14:paraId="4400E60C" w14:textId="77777777" w:rsidR="008C5AE2" w:rsidRDefault="00766D75" w:rsidP="00766D75">
      <w:pPr>
        <w:pStyle w:val="libNormal"/>
      </w:pPr>
      <w:r>
        <w:t>If they agree on a certain person and take him to be the caliph, it will be deemed to mean Allah’s pleasure. If any one keeps away by way of objection or innovation, they will return him to the position from where he kept away. If he refuses, they will fight him for following a course other than that of the believers and Allah will put him back from where he had run away and make him enter hell; and it is an evil resort.</w:t>
      </w:r>
      <w:r w:rsidRPr="00645CD3">
        <w:rPr>
          <w:rStyle w:val="libFootnotenumChar"/>
        </w:rPr>
        <w:t>9</w:t>
      </w:r>
    </w:p>
    <w:p w14:paraId="4692C2EC" w14:textId="77777777" w:rsidR="008C5AE2" w:rsidRDefault="00766D75" w:rsidP="00766D75">
      <w:pPr>
        <w:pStyle w:val="libNormal"/>
      </w:pPr>
      <w:r>
        <w:t>Talhah and Al-Zubayr had pledged allegiance to me before they breached their allegiance. So, their breach was like their apostasy. I therefore fought them because of that until the truth came and the commandment of Allah manifested itself although they were averse from it.</w:t>
      </w:r>
    </w:p>
    <w:p w14:paraId="224B3CD6" w14:textId="77777777" w:rsidR="008C5AE2" w:rsidRDefault="00766D75" w:rsidP="00766D75">
      <w:pPr>
        <w:pStyle w:val="libNormal"/>
      </w:pPr>
      <w:r>
        <w:t>Now, you must agree to that to which all people have agreed, for the most desirable thing to me about you is that you will gain security unless you expose yourself to tribulation. If you do, I will fight and seek Allah’s help against you. You have spoken too much about the assassinators of ‘Uthman; so, resign yourself to what the people have accepted.</w:t>
      </w:r>
    </w:p>
    <w:p w14:paraId="611967C8" w14:textId="77777777" w:rsidR="008C5AE2" w:rsidRDefault="00766D75" w:rsidP="00766D75">
      <w:pPr>
        <w:pStyle w:val="libNormal"/>
      </w:pPr>
      <w:r>
        <w:t>Then, you can sue the assassinators of ‘Uthman and I will judge between you according to (the laws of) the Book of Allah. However, as for that thing, which you try to gain (i.e. caliphate), it is only like playing trickery on a child to avert him from milk.</w:t>
      </w:r>
    </w:p>
    <w:p w14:paraId="0E5D9B9E" w14:textId="3B69B389" w:rsidR="00766D75" w:rsidRDefault="00766D75" w:rsidP="00766D75">
      <w:pPr>
        <w:pStyle w:val="libNormal"/>
      </w:pPr>
      <w:r>
        <w:t>By my life, if you see with your brain without any passion, you will find me the most innocent of all of the people of Quraysh in respect of shedding ‘Uthman’s blood. I have sent to you Jarir ibn Abdullah Al-Bajali, one of the people of true faith and one of those who migrated for the sake of Islam, to take your pledge of allegiance to me. So, swear allegiance to me.</w:t>
      </w:r>
    </w:p>
    <w:p w14:paraId="30604E90" w14:textId="77777777" w:rsidR="008C5AE2" w:rsidRDefault="00766D75" w:rsidP="00766D75">
      <w:pPr>
        <w:pStyle w:val="libNormal"/>
      </w:pPr>
      <w:r>
        <w:t>There is no might and no power save with Allah.</w:t>
      </w:r>
      <w:r w:rsidRPr="00011B93">
        <w:rPr>
          <w:rStyle w:val="libFootnotenumChar"/>
        </w:rPr>
        <w:t>10</w:t>
      </w:r>
    </w:p>
    <w:p w14:paraId="57C038FF" w14:textId="77777777" w:rsidR="008C5AE2" w:rsidRDefault="00766D75" w:rsidP="00766D75">
      <w:pPr>
        <w:pStyle w:val="libNormal"/>
      </w:pPr>
      <w:r>
        <w:t>Having received this letter, Mu’awiyah tried to postpone his reply until Jarir became bored with the situation. He said to Mu’awiyah, ‘Listen, Mu’awiyah! A hypocrite delays performing a prayer until he finds that there is no other way. I do not think that you will swear allegiance until you find that there is no other way left for you.’</w:t>
      </w:r>
    </w:p>
    <w:p w14:paraId="2B74BDC8" w14:textId="77777777" w:rsidR="008C5AE2" w:rsidRDefault="00766D75" w:rsidP="00766D75">
      <w:pPr>
        <w:pStyle w:val="libNormal"/>
      </w:pPr>
      <w:r>
        <w:t>Mu’awiyah answered, ‘In fact, this is not ‘playing trickery on a child to avert him from milk;’ rather, it is an issue of many future dimensions.’</w:t>
      </w:r>
    </w:p>
    <w:p w14:paraId="25874EC2" w14:textId="77777777" w:rsidR="008C5AE2" w:rsidRDefault="00766D75" w:rsidP="00766D75">
      <w:pPr>
        <w:pStyle w:val="libNormal"/>
      </w:pPr>
      <w:r>
        <w:t>Mu’awiyah then recited before Jarir some poetic verses to make him understand that he was determined to fight Imam Ali (‘a), because the people of Syria were obeying him completely.</w:t>
      </w:r>
    </w:p>
    <w:p w14:paraId="3FC673C1" w14:textId="77777777" w:rsidR="008C5AE2" w:rsidRDefault="00766D75" w:rsidP="00766D75">
      <w:pPr>
        <w:pStyle w:val="libNormal"/>
      </w:pPr>
      <w:r>
        <w:t xml:space="preserve">Finally, Mu’awiyah decided to write back to Imam Ali (‘a), including his letter with worthless sophisms and declaring his rebel and insistence on fighting against the Imam (‘a). He sealed his letter with some poetic verses revealing animosity between the people of Iraq and the people of Syria. </w:t>
      </w:r>
      <w:r w:rsidRPr="00011B93">
        <w:rPr>
          <w:rStyle w:val="libFootnotenumChar"/>
        </w:rPr>
        <w:t>11</w:t>
      </w:r>
    </w:p>
    <w:p w14:paraId="0E7E87E3" w14:textId="77777777" w:rsidR="008C5AE2" w:rsidRDefault="00766D75" w:rsidP="00766D75">
      <w:pPr>
        <w:pStyle w:val="libNormal"/>
      </w:pPr>
      <w:r>
        <w:t>When he received Mu’awiyah’s letter, Imam Ali (‘a) decided to write him back another one, which was as follows:</w:t>
      </w:r>
    </w:p>
    <w:p w14:paraId="6DFA6D5C" w14:textId="77777777" w:rsidR="008C5AE2" w:rsidRDefault="00766D75" w:rsidP="00766D75">
      <w:pPr>
        <w:pStyle w:val="libNormal"/>
      </w:pPr>
      <w:r>
        <w:t>From Ali ibn Abi Talib,</w:t>
      </w:r>
    </w:p>
    <w:p w14:paraId="79814BE4" w14:textId="77777777" w:rsidR="008C5AE2" w:rsidRDefault="00766D75" w:rsidP="00766D75">
      <w:pPr>
        <w:pStyle w:val="libNormal"/>
      </w:pPr>
      <w:r>
        <w:t>To Mu’awiyah ibn Sakhr:</w:t>
      </w:r>
    </w:p>
    <w:p w14:paraId="4A087701" w14:textId="77777777" w:rsidR="008C5AE2" w:rsidRDefault="00766D75" w:rsidP="00766D75">
      <w:pPr>
        <w:pStyle w:val="libNormal"/>
      </w:pPr>
      <w:r>
        <w:t>I have received your letter, which is suggestive of a character of a person who lacks any discernment that may lead him to the true guidance and has no leader that may direct him correctly. When fancy called at him, he responded, and when it was in the lead of him, he followed. You have claimed that what prevented you from swearing allegiance to me was the breach of my covenant with ‘Uthman!</w:t>
      </w:r>
    </w:p>
    <w:p w14:paraId="0431A3E1" w14:textId="77777777" w:rsidR="008C5AE2" w:rsidRDefault="00766D75" w:rsidP="00766D75">
      <w:pPr>
        <w:pStyle w:val="libNormal"/>
      </w:pPr>
      <w:r>
        <w:t>By my life, I, in this issue, was not different from any other man from the Muhajirun; I entered where they entered and came out wherefrom they came out. Allah will never gather them on a deviational matter and will never strike them with blindness. Furthermore, I have not ordered of killing ‘Uthman so that the sin of this order might chase me, nor have I killed him with my own hands so that I might fear for myself the reTalibation of killing.</w:t>
      </w:r>
    </w:p>
    <w:p w14:paraId="6D321D7E" w14:textId="77777777" w:rsidR="008C5AE2" w:rsidRDefault="00766D75" w:rsidP="00766D75">
      <w:pPr>
        <w:pStyle w:val="libNormal"/>
      </w:pPr>
      <w:r>
        <w:t>You claim that the people of Syria are rulers over the people of Al-Hijaz! Can you bring me one Qurayshite man from Syria whose opinion can be admitted by the people of consultation or can be accepted as caliph? If you mention the name of anyone, then you will be belied by the Muhajirun and the Ansar. In turn, we can bring you such a Qurayshite man from Al-Hijaz.</w:t>
      </w:r>
    </w:p>
    <w:p w14:paraId="0F4DD1D0" w14:textId="77777777" w:rsidR="008C5AE2" w:rsidRDefault="00766D75" w:rsidP="00766D75">
      <w:pPr>
        <w:pStyle w:val="libNormal"/>
      </w:pPr>
      <w:r>
        <w:t>You also claim that I must send to you the assassinators of ‘Uthman! What is your role in this issue? The sons of ‘Uthman are here and they are worthier than you are of demanding with the killers of ‘Uthman. If you then claim that you are more powerful than they are in demanding with ‘Uthman’s blood, then you may commit to the homage that you are binding to do and then you may sue these people before me.</w:t>
      </w:r>
    </w:p>
    <w:p w14:paraId="648F8104" w14:textId="77777777" w:rsidR="008C5AE2" w:rsidRDefault="00766D75" w:rsidP="00766D75">
      <w:pPr>
        <w:pStyle w:val="libNormal"/>
      </w:pPr>
      <w:r>
        <w:t>As for your discrimination between the people of Syria and the people of Al- Basrah and between Talhah and Al-Zubayr and you, I swear it by my life that the matter is the same, because the pledge of allegiance to me was so general that none has the right to reconsider it or to resume the choice of it.</w:t>
      </w:r>
    </w:p>
    <w:p w14:paraId="1876CB10" w14:textId="77777777" w:rsidR="008C5AE2" w:rsidRDefault="00766D75" w:rsidP="00766D75">
      <w:pPr>
        <w:pStyle w:val="libNormal"/>
      </w:pPr>
      <w:r>
        <w:t>As for my family relationship to the Messenger of Allah (S) and my precedence to Islam, if you had been able to cancel it, you would certainly have done.</w:t>
      </w:r>
      <w:r w:rsidRPr="00011B93">
        <w:rPr>
          <w:rStyle w:val="libFootnotenumChar"/>
        </w:rPr>
        <w:t>12</w:t>
      </w:r>
    </w:p>
    <w:p w14:paraId="0AEFE640" w14:textId="77777777" w:rsidR="008C5AE2" w:rsidRDefault="00766D75" w:rsidP="00766D75">
      <w:pPr>
        <w:pStyle w:val="libNormal"/>
      </w:pPr>
      <w:r>
        <w:t>Mu’awiyah then sent to Imam Ali (‘a) a letter full of lies and hypocrisy, accusing him of dependence upon the people of Al-Hijaz, Iraq, and Egypt and accusing him over again of killing ‘Uthman, Talhah, and Al-Zubayr and of displacing ‘A'ishah. He then threatened the Imam (‘a) with the people of Syria.</w:t>
      </w:r>
    </w:p>
    <w:p w14:paraId="0CC37C21" w14:textId="77777777" w:rsidR="008C5AE2" w:rsidRDefault="00766D75" w:rsidP="00766D75">
      <w:pPr>
        <w:pStyle w:val="libNormal"/>
      </w:pPr>
      <w:r>
        <w:t>In reply to this letter, Imam Ali (‘a) wrote back the following:</w:t>
      </w:r>
    </w:p>
    <w:p w14:paraId="692B09A0" w14:textId="77777777" w:rsidR="008C5AE2" w:rsidRDefault="00766D75" w:rsidP="00766D75">
      <w:pPr>
        <w:pStyle w:val="libNormal"/>
      </w:pPr>
      <w:r>
        <w:t>You should weigh up all affairs according to the criterion of one who considers his own affairs apart from his troops and who avoids saying trivial things. By my life, if I derive my power from the people of Iraq more than I do from Allah and more than my recognition of Him, then he who is so lacks any trust in Allah the All-exalted.</w:t>
      </w:r>
    </w:p>
    <w:p w14:paraId="044708DD" w14:textId="77777777" w:rsidR="008C5AE2" w:rsidRDefault="00766D75" w:rsidP="00766D75">
      <w:pPr>
        <w:pStyle w:val="libNormal"/>
      </w:pPr>
      <w:r>
        <w:t>So, talk to yourself confidentially in such a serious way that makes you dispense with trifling, for there is always much space in wording, and one like you will not be excused with regard to that for which real men inspire.</w:t>
      </w:r>
    </w:p>
    <w:p w14:paraId="0CD2BBE5" w14:textId="77777777" w:rsidR="008C5AE2" w:rsidRDefault="00766D75" w:rsidP="00766D75">
      <w:pPr>
        <w:pStyle w:val="libNormal"/>
      </w:pPr>
      <w:r>
        <w:t>You claim that you and we were one hand! This is true. You and we were such, but there is still a big difference between you and us; when Allah decided that His messenger would be one of us, we believed in him, but you disbelieved.</w:t>
      </w:r>
    </w:p>
    <w:p w14:paraId="2039FA17" w14:textId="77777777" w:rsidR="008C5AE2" w:rsidRDefault="00766D75" w:rsidP="00766D75">
      <w:pPr>
        <w:pStyle w:val="libNormal"/>
      </w:pPr>
      <w:r>
        <w:t>You also claim that I have killed Talhah and Al-Zubayr! You were absent from this issue and you could not present yourself there. If you were there, you would have familiarity with the case. So, do not intrude in such cases, because you have no justifiable reason to do so.</w:t>
      </w:r>
    </w:p>
    <w:p w14:paraId="76FB73E9" w14:textId="77777777" w:rsidR="008C5AE2" w:rsidRDefault="00766D75" w:rsidP="00766D75">
      <w:pPr>
        <w:pStyle w:val="libNormal"/>
      </w:pPr>
      <w:r>
        <w:t>You then claim that you, leading the Muhajirun, will visit me (in warfare)! In fact, hijrah (migration) stopped on that day when your brother was taken as captive.</w:t>
      </w:r>
      <w:r w:rsidRPr="00011B93">
        <w:rPr>
          <w:rStyle w:val="libFootnotenumChar"/>
        </w:rPr>
        <w:t>13</w:t>
      </w:r>
      <w:r>
        <w:t xml:space="preserve"> So, if you feel some hastiness in yourself, you must then slow down and have a rest! If I overcome you, then it must be that Allah has sent me to punish you.</w:t>
      </w:r>
      <w:r w:rsidRPr="00011B93">
        <w:rPr>
          <w:rStyle w:val="libFootnotenumChar"/>
        </w:rPr>
        <w:t>14</w:t>
      </w:r>
    </w:p>
    <w:p w14:paraId="72164110" w14:textId="77777777" w:rsidR="008C5AE2" w:rsidRDefault="00766D75" w:rsidP="00766D75">
      <w:pPr>
        <w:pStyle w:val="libNormal"/>
      </w:pPr>
      <w:r>
        <w:t>Moreover, Imam Ali (‘a) sent another letter to Mu’awiyah in which he exhorted and warned him against the chastisement and punishment of Almighty Allah for his rebellion. The letter read as follows:</w:t>
      </w:r>
    </w:p>
    <w:p w14:paraId="374E38A6" w14:textId="77777777" w:rsidR="008C5AE2" w:rsidRDefault="00766D75" w:rsidP="00766D75">
      <w:pPr>
        <w:pStyle w:val="libNormal"/>
      </w:pPr>
      <w:r>
        <w:t>From the servant of Allah, Ali, the Leader of the Believers,</w:t>
      </w:r>
    </w:p>
    <w:p w14:paraId="04C60B63" w14:textId="77777777" w:rsidR="008C5AE2" w:rsidRDefault="00766D75" w:rsidP="00766D75">
      <w:pPr>
        <w:pStyle w:val="libNormal"/>
      </w:pPr>
      <w:r>
        <w:t>To Mu’awiyah ibn Abi-Sufyan:</w:t>
      </w:r>
    </w:p>
    <w:p w14:paraId="326327A2" w14:textId="77777777" w:rsidR="008C5AE2" w:rsidRDefault="00766D75" w:rsidP="00766D75">
      <w:pPr>
        <w:pStyle w:val="libNormal"/>
      </w:pPr>
      <w:r>
        <w:t>Verily, this world is an abode of trading, and its profit or loss will be seen in the Hereafter. The true happy is thus the one whose merchandise is the righteous deeds and who sees this world from its own viewpoint and weighs it up according to its own criterion. I only want to exhort you although I have already had familiarity with the unstoppable destiny of you.</w:t>
      </w:r>
    </w:p>
    <w:p w14:paraId="55174D58" w14:textId="77777777" w:rsidR="008C5AE2" w:rsidRDefault="00766D75" w:rsidP="00766D75">
      <w:pPr>
        <w:pStyle w:val="libNormal"/>
      </w:pPr>
      <w:r>
        <w:t>However, Allah the All-exalted has put the scholars under the obligation of fulfilling their trusts and giving advice to the aberrant and to the followers of the right guidance. So, fear Allah and do not be of those who do not hope dignity for Allah and those against whom the sentence of chastisement is due, for Allah verily is always on a watchtower and your world will turn away from you and bring upon you nothing but regret.</w:t>
      </w:r>
    </w:p>
    <w:p w14:paraId="4A65CAFA" w14:textId="77777777" w:rsidR="008C5AE2" w:rsidRDefault="00766D75" w:rsidP="00766D75">
      <w:pPr>
        <w:pStyle w:val="libNormal"/>
      </w:pPr>
      <w:r>
        <w:t>So, quit error and deviation you are now in, despite your old age and the imminent termination of your lifetime. Today, your manner is just like the manner of a shabby dress that whenever one of its sides is sewn, another side is ripped open.</w:t>
      </w:r>
    </w:p>
    <w:p w14:paraId="3D51ACED" w14:textId="77777777" w:rsidR="008C5AE2" w:rsidRDefault="00766D75" w:rsidP="00766D75">
      <w:pPr>
        <w:pStyle w:val="libNormal"/>
      </w:pPr>
      <w:r>
        <w:t>You have already caused perdition to a big number of people whom you have seduced into your aberrance and cast in the waves of your ocean, exposing them to be covered by utter darkness and collided by spurious matters. Thus, they turned aside from the true path, recoiled on their heels, shrank on their backs, and depended on their ancestries.</w:t>
      </w:r>
    </w:p>
    <w:p w14:paraId="6C8A766E" w14:textId="77777777" w:rsidR="008C5AE2" w:rsidRDefault="00766D75" w:rsidP="00766D75">
      <w:pPr>
        <w:pStyle w:val="libNormal"/>
      </w:pPr>
      <w:r>
        <w:t>Excepted from these are the people of intuition who separated from you, after they had recognized your reality, and who ran hurriedly towards Allah from supporting you, because you had made them ride on untamed animals and diverted from the straight path.</w:t>
      </w:r>
    </w:p>
    <w:p w14:paraId="4D908260" w14:textId="77777777" w:rsidR="008C5AE2" w:rsidRDefault="00766D75" w:rsidP="00766D75">
      <w:pPr>
        <w:pStyle w:val="libNormal"/>
      </w:pPr>
      <w:r>
        <w:t>O Mu’awiyah, fear Allah with regard to yourself and pull your leash from the hand of Satan, for this world will in the long run slip away from you while the Hereafter is very nigh.</w:t>
      </w:r>
      <w:r w:rsidRPr="00011B93">
        <w:rPr>
          <w:rStyle w:val="libFootnotenumChar"/>
        </w:rPr>
        <w:t>15</w:t>
      </w:r>
    </w:p>
    <w:p w14:paraId="14B56D06" w14:textId="77777777" w:rsidR="008C5AE2" w:rsidRDefault="00766D75" w:rsidP="00766D75">
      <w:pPr>
        <w:pStyle w:val="libNormal"/>
      </w:pPr>
      <w:r>
        <w:t>However, Mu’awiyah did not care for the Imam’s advice; rather, he wrote back a letter full of revilement and threat.</w:t>
      </w:r>
    </w:p>
    <w:p w14:paraId="7D222CE5" w14:textId="77777777" w:rsidR="008C5AE2" w:rsidRDefault="00766D75" w:rsidP="00766D75">
      <w:pPr>
        <w:pStyle w:val="libNormal"/>
      </w:pPr>
      <w:r>
        <w:t>Imam Ali (‘a) therefore replied to his letter as follows:</w:t>
      </w:r>
    </w:p>
    <w:p w14:paraId="4F04D47A" w14:textId="77777777" w:rsidR="008C5AE2" w:rsidRDefault="00766D75" w:rsidP="00766D75">
      <w:pPr>
        <w:pStyle w:val="libNormal"/>
      </w:pPr>
      <w:r>
        <w:t>The deviational statements you have mentioned in your letter are not unlike what your family members and folks had come with, since their atheism and desire for unachievable things made them begrudge Muhammad, peace and blessings of Allah be upon him and his Household, and led them to die the way with which you have already had familiarity.</w:t>
      </w:r>
    </w:p>
    <w:p w14:paraId="5B246B6B" w14:textId="77777777" w:rsidR="008C5AE2" w:rsidRDefault="00766D75" w:rsidP="00766D75">
      <w:pPr>
        <w:pStyle w:val="libNormal"/>
      </w:pPr>
      <w:r>
        <w:t>They could neither defend an inviolable matter nor protect themselves against the befalling of a big misfortune. At these situations, it was I who faced them bravely, suffered the heat of their wars, notched the sharpness of their weapons, and cut off their heads and the heads of the chiefs of deviation; and, Allah willing, I will attach their descendants to them. How miserable the descendants are when they follow their ancestors whose destiny and final abode is Hellfire.</w:t>
      </w:r>
      <w:r w:rsidRPr="00011B93">
        <w:rPr>
          <w:rStyle w:val="libFootnotenumChar"/>
        </w:rPr>
        <w:t>16</w:t>
      </w:r>
    </w:p>
    <w:p w14:paraId="09B467A8" w14:textId="77777777" w:rsidR="008C5AE2" w:rsidRDefault="00766D75" w:rsidP="00766D75">
      <w:pPr>
        <w:pStyle w:val="libNormal"/>
      </w:pPr>
      <w:r>
        <w:t>Mu’awiyah replied to the Imam’s letter with statements of impudence and threat with the people of Syria.</w:t>
      </w:r>
    </w:p>
    <w:p w14:paraId="41AF8AEC" w14:textId="77777777" w:rsidR="008C5AE2" w:rsidRDefault="00766D75" w:rsidP="00766D75">
      <w:pPr>
        <w:pStyle w:val="libNormal"/>
      </w:pPr>
      <w:r>
        <w:t>Imam Ali (‘a) thus answered in a letter,</w:t>
      </w:r>
    </w:p>
    <w:p w14:paraId="433328D8" w14:textId="77777777" w:rsidR="008C5AE2" w:rsidRDefault="00766D75" w:rsidP="00766D75">
      <w:pPr>
        <w:pStyle w:val="libNormal"/>
      </w:pPr>
      <w:r>
        <w:t>How strange that which I received from you is! How familiar I am with what you are about to pass through! My respite in facing you is only because I am waiting for what you believe to be untrue but I believe to be true. Tomorrow, I see coming that you will clamor because of war just like the clamor of the overburdened camels. You and your followers will then have to call on me to accept as arbitrator the Book that you only revere by your tongues while you disbelieve in it in your hearts.</w:t>
      </w:r>
      <w:r w:rsidRPr="00011B93">
        <w:rPr>
          <w:rStyle w:val="libFootnotenumChar"/>
        </w:rPr>
        <w:t>17</w:t>
      </w:r>
    </w:p>
    <w:p w14:paraId="11D2F980" w14:textId="77777777" w:rsidR="008C5AE2" w:rsidRDefault="00766D75" w:rsidP="00766D75">
      <w:pPr>
        <w:pStyle w:val="libNormal"/>
      </w:pPr>
      <w:r>
        <w:t>The last statement in Imam Ali’s letter carries his prediction that Mu’awiyah and his gang will be defeated in the war and will have no other trick to make than calling on accepting the Holy Quran as arbitrator, although they do not believe in it.</w:t>
      </w:r>
    </w:p>
    <w:p w14:paraId="3C4DBC76" w14:textId="77777777" w:rsidR="008C5AE2" w:rsidRDefault="00766D75" w:rsidP="00766D75">
      <w:pPr>
        <w:pStyle w:val="libNormal"/>
      </w:pPr>
      <w:r>
        <w:t>Mu’awiyah sent back a letter to Imam Ali (‘a) in which he belittled Imam Ali’s prediction and considered it to be one of the fables, accusing the Imam (‘a) of leading his followers to the wrong course.</w:t>
      </w:r>
      <w:r w:rsidRPr="00011B93">
        <w:rPr>
          <w:rStyle w:val="libFootnotenumChar"/>
        </w:rPr>
        <w:t>18</w:t>
      </w:r>
    </w:p>
    <w:p w14:paraId="7EB41061" w14:textId="77777777" w:rsidR="008C5AE2" w:rsidRDefault="00766D75" w:rsidP="00766D75">
      <w:pPr>
        <w:pStyle w:val="libNormal"/>
      </w:pPr>
      <w:r>
        <w:t>In reply to Mu’awiyah, Imam Ali (‘a) wrote back the following letter:</w:t>
      </w:r>
    </w:p>
    <w:p w14:paraId="647D030B" w14:textId="77777777" w:rsidR="008C5AE2" w:rsidRDefault="00766D75" w:rsidP="00766D75">
      <w:pPr>
        <w:pStyle w:val="libNormal"/>
      </w:pPr>
      <w:r>
        <w:t>You and your followers, who are the followers of the accursed Satan, have so many times described the truth as the fables of the ancients, cast it behind your backs, and exerted all of your efforts to extinguish the light of Allah with your hands and mouths. However, Allah will perfect His light, though the unbelievers may be averse.</w:t>
      </w:r>
    </w:p>
    <w:p w14:paraId="04F6FDED" w14:textId="77777777" w:rsidR="008C5AE2" w:rsidRDefault="00766D75" w:rsidP="00766D75">
      <w:pPr>
        <w:pStyle w:val="libNormal"/>
      </w:pPr>
      <w:r>
        <w:t>By my life, the light will be perfect though you may be averse, knowledge will be made prevalent to bring about lowliness to you, and you will be punished for your misdeeds. So, make mischief in your imminently transient world as much as you like, for your wrong will very soon come to an end and your deed will plunge. Then, your destined abode will be Laza (i.e. the flaming fire), while Allah will not wrong you at all. Verily, your Lord is not in the least unjust to the servants.</w:t>
      </w:r>
    </w:p>
    <w:p w14:paraId="2607D342" w14:textId="77777777" w:rsidR="008C5AE2" w:rsidRDefault="00766D75" w:rsidP="00766D75">
      <w:pPr>
        <w:pStyle w:val="libNormal"/>
      </w:pPr>
      <w:r>
        <w:t>You have expatiated upon mentioning ‘Uthman lengthily while none killed him but you and none disappointed him save you. You had always awaited the befalling of defeat upon him and you have hoped for bad things to come upon him, for you coveted to attain what you have now shown and what your current deed demonstrates.</w:t>
      </w:r>
    </w:p>
    <w:p w14:paraId="5D8BCF98" w14:textId="77777777" w:rsidR="008C5AE2" w:rsidRDefault="00766D75" w:rsidP="00766D75">
      <w:pPr>
        <w:pStyle w:val="libNormal"/>
      </w:pPr>
      <w:r>
        <w:t>I have a great hope for attaching you to him while you will be committing a greater sin and a graver wrongdoing than his. I am the son of Abd Al-Muttalib the owner of the sharpest sword whose grip is still in my hand. You have already known those whom I killed among the heroes of the Banu-’Abd Shams, and the tyrants of Banu-Sahm, Jumah, and Makhzum whose sons were orphaned at my hand and whose women were widowed by me.</w:t>
      </w:r>
    </w:p>
    <w:p w14:paraId="5F61D3E2" w14:textId="77777777" w:rsidR="008C5AE2" w:rsidRDefault="00766D75" w:rsidP="00766D75">
      <w:pPr>
        <w:pStyle w:val="libNormal"/>
      </w:pPr>
      <w:r>
        <w:t>I also remind you of what you never forget; remember the day when I killed your brother Hanzalah and pulled him from the leg into the well. On that day too, I took your brother ‘Amr as captive and tied his neck to his two legs. When I chased you, you flew farting! Had it not been that I do not follow an absconder, you would certainly have been the third of these two.</w:t>
      </w:r>
    </w:p>
    <w:p w14:paraId="76199C00" w14:textId="77777777" w:rsidR="008C5AE2" w:rsidRDefault="00766D75" w:rsidP="00766D75">
      <w:pPr>
        <w:pStyle w:val="libNormal"/>
      </w:pPr>
      <w:r>
        <w:t>I now take an oath before you by Allah; an oath that is applicable and never breakable; if any vicissitude of time gathers you and me face to face, I will make you a parable that will not fall from the tongues of people forever; and I will straighten your own place on you until Allah judges between you and me, and He is the best of all judges.</w:t>
      </w:r>
    </w:p>
    <w:p w14:paraId="635175D8" w14:textId="77777777" w:rsidR="008C5AE2" w:rsidRDefault="00766D75" w:rsidP="00766D75">
      <w:pPr>
        <w:pStyle w:val="libNormal"/>
      </w:pPr>
      <w:r>
        <w:t>If Allah prolongs my lifetime, I will rally the detachments of Muslims against you and I will rise up against you with a legion of the Muhajirun and the Ansar. Then, I will not admit any of your excuses or intercession and I will not respond to any of your requests or appeals. You will then have to return to your vacillation, hesitation, and turning right and left.</w:t>
      </w:r>
    </w:p>
    <w:p w14:paraId="1E61CCE0" w14:textId="77777777" w:rsidR="008C5AE2" w:rsidRDefault="00766D75" w:rsidP="00766D75">
      <w:pPr>
        <w:pStyle w:val="libNormal"/>
      </w:pPr>
      <w:r>
        <w:t>You have witnessed, perceived, and seen how the clouds of death were poured down on you until you resorted to a Book that your father and you were the first to disbelieve in it and to give the lie to its revelation. However, I had looked fixedly at it and wished that you would only do it (i.e. apostasy from Islam). Yet, what had bygone of these had bygone and your plots in it had gone away.</w:t>
      </w:r>
    </w:p>
    <w:p w14:paraId="1F870E2F" w14:textId="77777777" w:rsidR="008C5AE2" w:rsidRDefault="00766D75" w:rsidP="00766D75">
      <w:pPr>
        <w:pStyle w:val="libNormal"/>
      </w:pPr>
      <w:r>
        <w:t>Now, when this letter reaches your hand, I will march towards you. So, choose for yourself, consider it carefully, and make use of this opportunity. If you keep on transgression, aberrance, and reckless behavior until the servants of Allah will tramp on you, your affairs will be at chaos and a matter that may be accepted from you this day will no longer be admitted in the morrow.</w:t>
      </w:r>
    </w:p>
    <w:p w14:paraId="4915890E" w14:textId="77777777" w:rsidR="008C5AE2" w:rsidRDefault="00766D75" w:rsidP="00766D75">
      <w:pPr>
        <w:pStyle w:val="libNormal"/>
      </w:pPr>
      <w:r>
        <w:t>O son of Harb, your importunate dispute-on holding this position-with its real people is in reality foolishness. So, do not let the people of deviation awaken your desire for it and do not let the foolishness of the ignorant ones destroy you. I swear by the One Who grasps Ali’s soul in His hand, if only one spark of Dhu’l-Faqar flashes in your face, you will be struck such a strike that you will not recover consciousness up to the day when the trumpet will be blown the blow that you despaired of it just like the unbelievers despaired of those in tombs.</w:t>
      </w:r>
      <w:r w:rsidRPr="00011B93">
        <w:rPr>
          <w:rStyle w:val="libFootnotenumChar"/>
        </w:rPr>
        <w:t>19</w:t>
      </w:r>
    </w:p>
    <w:p w14:paraId="296F100D" w14:textId="77777777" w:rsidR="008C5AE2" w:rsidRDefault="00766D75" w:rsidP="00766D75">
      <w:pPr>
        <w:pStyle w:val="libNormal"/>
      </w:pPr>
      <w:r>
        <w:t>Mu’awiyah replied to Imam Ali’s letter with words of threat with war and readiness to fight against the Imam (‘a).</w:t>
      </w:r>
    </w:p>
    <w:p w14:paraId="17B73E88" w14:textId="77777777" w:rsidR="008C5AE2" w:rsidRDefault="00766D75" w:rsidP="00766D75">
      <w:pPr>
        <w:pStyle w:val="libNormal"/>
      </w:pPr>
      <w:r>
        <w:t>In reply, Imam Ali (‘a) wrote the following letter:</w:t>
      </w:r>
    </w:p>
    <w:p w14:paraId="0B2966BF" w14:textId="77777777" w:rsidR="008C5AE2" w:rsidRDefault="00766D75" w:rsidP="00766D75">
      <w:pPr>
        <w:pStyle w:val="libNormal"/>
      </w:pPr>
      <w:r>
        <w:t>Your offenses, along with what Allah the All-exalted knows about you, have made Him stop improving your affairs or making your heart respond to the truth.</w:t>
      </w:r>
    </w:p>
    <w:p w14:paraId="0C452C44" w14:textId="77777777" w:rsidR="008C5AE2" w:rsidRDefault="00766D75" w:rsidP="00766D75">
      <w:pPr>
        <w:pStyle w:val="libNormal"/>
      </w:pPr>
      <w:r>
        <w:t>O son of the accursed Sakhr,</w:t>
      </w:r>
      <w:r w:rsidRPr="00011B93">
        <w:rPr>
          <w:rStyle w:val="libFootnotenumChar"/>
        </w:rPr>
        <w:t>20</w:t>
      </w:r>
      <w:r>
        <w:t xml:space="preserve"> you claim that your clemency is as weighty as mountains and your knowledge is so vast that it can decide between the people of suspicion! In reality, you are rude, hypocrite, hollow-hearted, weak-minded, coward, and vile.</w:t>
      </w:r>
    </w:p>
    <w:p w14:paraId="61FC3FE1" w14:textId="77777777" w:rsidR="008C5AE2" w:rsidRDefault="00766D75" w:rsidP="00766D75">
      <w:pPr>
        <w:pStyle w:val="libNormal"/>
      </w:pPr>
      <w:r>
        <w:t xml:space="preserve">If you are true in what you have written, although the nephew of Banu- Sahm </w:t>
      </w:r>
      <w:r w:rsidRPr="00011B93">
        <w:rPr>
          <w:rStyle w:val="libFootnotenumChar"/>
        </w:rPr>
        <w:t>21</w:t>
      </w:r>
      <w:r>
        <w:t xml:space="preserve"> is helping you write down these lines, then leave people behind you and set up for fighting and ready yourself for receiving blows. You may then save the two parties from fighting. Only then, it will be known which one of us is rusty-hearted and out of sight. I am Abu’l-Hasan who killed your grandfather, brother, and maternal uncle; and you are not far away from them.</w:t>
      </w:r>
      <w:r w:rsidRPr="00011B93">
        <w:rPr>
          <w:rStyle w:val="libFootnotenumChar"/>
        </w:rPr>
        <w:t>22</w:t>
      </w:r>
    </w:p>
    <w:p w14:paraId="10D90FC8" w14:textId="77777777" w:rsidR="008C5AE2" w:rsidRDefault="00766D75" w:rsidP="00766D75">
      <w:pPr>
        <w:pStyle w:val="libNormal"/>
      </w:pPr>
      <w:r>
        <w:t>Before the Imam (‘a) marched towards Siffin, Mu’awiyah had written a letter to him, which was carried by Abu-Muslim Al-Khawlani. In this letter, Mu’awiyah had nothing new to add; rather, he referred to the same issue of killing ‘Uthman.</w:t>
      </w:r>
    </w:p>
    <w:p w14:paraId="7E65C14F" w14:textId="77777777" w:rsidR="008C5AE2" w:rsidRDefault="00766D75" w:rsidP="00766D75">
      <w:pPr>
        <w:pStyle w:val="libNormal"/>
      </w:pPr>
      <w:r>
        <w:t>Imam Ali (‘a), replying to his letter, wrote the following lines to Mu’awiyah:</w:t>
      </w:r>
    </w:p>
    <w:p w14:paraId="7D834BDF" w14:textId="77777777" w:rsidR="008C5AE2" w:rsidRDefault="00766D75" w:rsidP="00766D75">
      <w:pPr>
        <w:pStyle w:val="libNormal"/>
      </w:pPr>
      <w:r>
        <w:t>From the servant of Allah, Ali, the Leader of the Believers,</w:t>
      </w:r>
    </w:p>
    <w:p w14:paraId="4D0F7FE6" w14:textId="77777777" w:rsidR="008C5AE2" w:rsidRDefault="00766D75" w:rsidP="00766D75">
      <w:pPr>
        <w:pStyle w:val="libNormal"/>
      </w:pPr>
      <w:r>
        <w:t>To Mu’awiyah ibn Abi-Sufyan:</w:t>
      </w:r>
    </w:p>
    <w:p w14:paraId="3499345B" w14:textId="77777777" w:rsidR="008C5AE2" w:rsidRDefault="00766D75" w:rsidP="00766D75">
      <w:pPr>
        <w:pStyle w:val="libNormal"/>
      </w:pPr>
      <w:r>
        <w:t xml:space="preserve">The brother of the (tribe of) Khawlan has carried for me a letter from you, in which you mention Muhammad, may Allah bless him and his Household, and Allah’s bestowals on him with the true guidance and the revelation. All praise be to Allah Who has fulfilled His promise to him, perfected victory to him, given him power on the lands, made him prevail on the people of enmity and hatred from amongst his folks who had jumped on him, detested him, given the lie to him, encountered him with hostility, helped each other to banish him, his companions, and his family members, rallied the Arabs against him, combined their forces to theirs to wage war against him, exerted all their efforts to stand against him, and raised difficulties for him </w:t>
      </w:r>
      <w:r w:rsidRPr="00011B93">
        <w:rPr>
          <w:rStyle w:val="libFootnotenumChar"/>
        </w:rPr>
        <w:t>23</w:t>
      </w:r>
      <w:r>
        <w:t xml:space="preserve"> until the truth came and the decree of Allah was made manifest, though they were loath. The people who most rallied others against him were his relatives and the next except those whom Allah has protected.</w:t>
      </w:r>
    </w:p>
    <w:p w14:paraId="13ED1FDD" w14:textId="77777777" w:rsidR="008C5AE2" w:rsidRDefault="00766D75" w:rsidP="00766D75">
      <w:pPr>
        <w:pStyle w:val="libNormal"/>
      </w:pPr>
      <w:r>
        <w:t>O son of Hind,</w:t>
      </w:r>
      <w:r w:rsidRPr="00011B93">
        <w:rPr>
          <w:rStyle w:val="libFootnotenumChar"/>
        </w:rPr>
        <w:t>24</w:t>
      </w:r>
      <w:r>
        <w:t xml:space="preserve"> time has hidden for us wonders from you! You have started telling us of Allah’s trials for us, and His bounties to us through our Prophet. In this matter, you are like the person who carries dates to Hajar,</w:t>
      </w:r>
      <w:r w:rsidRPr="00011B93">
        <w:rPr>
          <w:rStyle w:val="libFootnotenumChar"/>
        </w:rPr>
        <w:t>25</w:t>
      </w:r>
      <w:r>
        <w:t xml:space="preserve"> or who challenges his own master to a duel in archery.</w:t>
      </w:r>
    </w:p>
    <w:p w14:paraId="1CAEDC7B" w14:textId="77777777" w:rsidR="008C5AE2" w:rsidRDefault="00766D75" w:rsidP="00766D75">
      <w:pPr>
        <w:pStyle w:val="libNormal"/>
      </w:pPr>
      <w:r>
        <w:t>Then, you have mentioned that Allah selected from among the Muslims aides through whom He aided His Prophet. So, their positions with Allah are congruent with their excellent deeds in Islam. You have then claimed that the Caliph was the best of all those in Islam and the most sincere to Allah and to His Prophet, followed by his successor.</w:t>
      </w:r>
    </w:p>
    <w:p w14:paraId="59892582" w14:textId="77777777" w:rsidR="008C5AE2" w:rsidRDefault="00766D75" w:rsidP="00766D75">
      <w:pPr>
        <w:pStyle w:val="libNormal"/>
      </w:pPr>
      <w:r>
        <w:t>By my life, the standing of these two in Islam is great and our misfortune for losing them is in reality a big injury for Islam. May Allah show them mercy and award them the best rewarding.</w:t>
      </w:r>
    </w:p>
    <w:p w14:paraId="6D9027A2" w14:textId="77777777" w:rsidR="008C5AE2" w:rsidRDefault="00766D75" w:rsidP="00766D75">
      <w:pPr>
        <w:pStyle w:val="libNormal"/>
      </w:pPr>
      <w:r>
        <w:t>Then, you have claimed that ‘Uthman occupied the third rank in virtue. However, if ‘Uthman was good-doer, then Allah will reward him out of His compassion, and if he was wrongdoer, then he will meet a forgiving Lord Who is too great to discard forgiving any sin.</w:t>
      </w:r>
    </w:p>
    <w:p w14:paraId="0B9EDA87" w14:textId="77777777" w:rsidR="008C5AE2" w:rsidRDefault="00766D75" w:rsidP="00766D75">
      <w:pPr>
        <w:pStyle w:val="libNormal"/>
      </w:pPr>
      <w:r>
        <w:t>By Allah, when Allah rewards all people according to their virtuous deeds in Islam and their sincerity to Him and to His Prophet, I expect that the share of us-the Ahl Al-Bayt-will be the greatest.</w:t>
      </w:r>
    </w:p>
    <w:p w14:paraId="657E06D7" w14:textId="77777777" w:rsidR="008C5AE2" w:rsidRDefault="00766D75" w:rsidP="00766D75">
      <w:pPr>
        <w:pStyle w:val="libNormal"/>
      </w:pPr>
      <w:r>
        <w:t>When Muhammad, peace of Allah be upon him and his Household, invited to belief in Allah and to monotheism, we-the Ahl Al-Bayt-were the first to believe and give credence to what he had come with. For many years, none in any quarter of the Arabs worshipped Allah except us. Our people (i.e. the folks of our tribe, Quraysh) then were set to kill our Prophet and eradicate our root. They begot on us all misfortunes and did to us various actions.</w:t>
      </w:r>
    </w:p>
    <w:p w14:paraId="63622B73" w14:textId="77777777" w:rsidR="008C5AE2" w:rsidRDefault="00766D75" w:rsidP="00766D75">
      <w:pPr>
        <w:pStyle w:val="libNormal"/>
      </w:pPr>
      <w:r>
        <w:t>They thus prevented us from provisions, withheld water from us, and imposed fear upon us, commissioned emissaries and spies to watch over us, forced us to resort to a rough mountain, kindled the fire of war against us, and concluded an agreement among them that they would not allow us to eat, drink, marry women from them, purchase anything from them, or be secured from their attacks unless we would give up the Prophet, peace of Allah be upon him and his Household, so that they would be able to kill or punish him severely.</w:t>
      </w:r>
    </w:p>
    <w:p w14:paraId="05DFE219" w14:textId="77777777" w:rsidR="008C5AE2" w:rsidRDefault="00766D75" w:rsidP="00766D75">
      <w:pPr>
        <w:pStyle w:val="libNormal"/>
      </w:pPr>
      <w:r>
        <w:t>We remained unsafe from their evils except for one time a year; that is during the season of pilgrimage. Then, Allah decided for us that we should protect him, defend his yard, fight others in defense of his inviolability, and unsheathe our swords to safeguard him at the hours of nights and days. So, the believer of us did so in desire for winning the reward, and the unbeliever of us also did so; yet, in protection of the root.</w:t>
      </w:r>
    </w:p>
    <w:p w14:paraId="63571664" w14:textId="77777777" w:rsidR="008C5AE2" w:rsidRDefault="00766D75" w:rsidP="00766D75">
      <w:pPr>
        <w:pStyle w:val="libNormal"/>
      </w:pPr>
      <w:r>
        <w:t>As for the people of Quraysh who accepted Islam thereafter, none of them ever suffered any of these tribulations because some of them were protected by the clans they had allied or defended by the clans to which they had belonged. So, none could intercept them the way our people had intercepted us. As a result, they were on a height secured from being killed. Then, what Allah had decided to take place took place.</w:t>
      </w:r>
    </w:p>
    <w:p w14:paraId="4BDFB84A" w14:textId="77777777" w:rsidR="008C5AE2" w:rsidRDefault="00766D75" w:rsidP="00766D75">
      <w:pPr>
        <w:pStyle w:val="libNormal"/>
      </w:pPr>
      <w:r>
        <w:t>Then, Allah ordered His Messenger to emigrate after which He permitted him to fight the polytheists. When fighting attained their climax and he (i.e. the Holy Prophet) was challenged, he always submitted his family members to fight and to protect his companions from the heat of spearheads and swords. In consequence, ‘Ubaydah was killed on that day of the Battle of Badr, Hamzah on that day of the Battle of Uhud, and Ja’far and Zayd on the day of the Battle of Mu'tah.</w:t>
      </w:r>
    </w:p>
    <w:p w14:paraId="09024FF7" w14:textId="77777777" w:rsidR="008C5AE2" w:rsidRDefault="00766D75" w:rsidP="00766D75">
      <w:pPr>
        <w:pStyle w:val="libNormal"/>
      </w:pPr>
      <w:r>
        <w:t>By Allah, the one whom I can mention by name if I want (i.e. Ali ibn Abi Talib) wanted martyrdom with the Prophet, may Allah bless him and his Household, more than once as same as these persons did, but the termination of their lifetimes was expedited while his death was postponed. Allah is the patron of rewarding them excellently and He is the best to bestow upon them with favors for the righteous deeds they had done.</w:t>
      </w:r>
    </w:p>
    <w:p w14:paraId="155A45F7" w14:textId="77777777" w:rsidR="008C5AE2" w:rsidRDefault="00766D75" w:rsidP="00766D75">
      <w:pPr>
        <w:pStyle w:val="libNormal"/>
      </w:pPr>
      <w:r>
        <w:t>I have neither heard of nor seen anyone more sincere to Allah with regard to their obedience to His Messenger, more obedient to His Messenger with regard to His obedience to his Lord, or more steadfast against hardships, misfortunes, and in times of conflicts and situations of affliction with the Holy Prophet, may Allah bless him and his Household, than these men whom I have mentioned were. The Muhajirun are also sources of much virtue that we have recognized from them. May Allah reward them for the best of their deeds!</w:t>
      </w:r>
    </w:p>
    <w:p w14:paraId="403F3503" w14:textId="77777777" w:rsidR="008C5AE2" w:rsidRDefault="00766D75" w:rsidP="00766D75">
      <w:pPr>
        <w:pStyle w:val="libNormal"/>
      </w:pPr>
      <w:r>
        <w:t>You have also claimed that I was envious to the caliphs, reluctant to respond to them, and oppressive to them. As for oppression, God forbid it!</w:t>
      </w:r>
    </w:p>
    <w:p w14:paraId="112B1CD3" w14:textId="77777777" w:rsidR="008C5AE2" w:rsidRDefault="00766D75" w:rsidP="00766D75">
      <w:pPr>
        <w:pStyle w:val="libNormal"/>
      </w:pPr>
      <w:r>
        <w:t>As for my reluctance and disagreement to their matter (i.e. caliphate), I do not apologize to people about that, because when Allah-may His mention be elevated-grasped the soul of His Prophet, may Allah bless him and his Household, to Him, the people of Quraysh said, ‘The leader should be from us.’ The Ansar answered, ‘Rather, the leader should be from us.’</w:t>
      </w:r>
    </w:p>
    <w:p w14:paraId="3FABD75E" w14:textId="77777777" w:rsidR="008C5AE2" w:rsidRDefault="00766D75" w:rsidP="00766D75">
      <w:pPr>
        <w:pStyle w:val="libNormal"/>
      </w:pPr>
      <w:r>
        <w:t>The people of Quraysh then argued, ‘Muhammad the Messenger of Allah, peace of Allah be upon him and his Household, was one of us; therefore, we are worthier of taking his place than you, the Ansar, are.’ The Ansar submitted to this fact and acquiesced to the matter that leadership and authority should be for the people of Quraysh.</w:t>
      </w:r>
    </w:p>
    <w:p w14:paraId="3A4444C1" w14:textId="77777777" w:rsidR="008C5AE2" w:rsidRDefault="00766D75" w:rsidP="00766D75">
      <w:pPr>
        <w:pStyle w:val="libNormal"/>
      </w:pPr>
      <w:r>
        <w:t>Now, if the people of Quraysh were more deserving to hold the position of leadership than the Ansar because of Muhammad, peace of Allah be upon him and his Household, then the closest of all people to Muhammad, peace of Allah be upon him and his Household, should be more entitled to this leadership than they were; otherwise, the Ansar had the greatest share of leadership among all of the Arabs.</w:t>
      </w:r>
    </w:p>
    <w:p w14:paraId="0AC0417A" w14:textId="77777777" w:rsidR="008C5AE2" w:rsidRDefault="00766D75" w:rsidP="00766D75">
      <w:pPr>
        <w:pStyle w:val="libNormal"/>
      </w:pPr>
      <w:r>
        <w:t>I now do not know whether my acquaintances confessed that they had seized my entitled right, or the Ansar were wrong in their situation. Rather, I knew for sure that the thing they had taken was my right. Nevertheless, I left it for them. May Allah excuse them!</w:t>
      </w:r>
    </w:p>
    <w:p w14:paraId="6EAA1B43" w14:textId="77777777" w:rsidR="008C5AE2" w:rsidRDefault="00766D75" w:rsidP="00766D75">
      <w:pPr>
        <w:pStyle w:val="libNormal"/>
      </w:pPr>
      <w:r>
        <w:t>As for your claim about the case of ‘Uthman, my rupture of family relationship with him, and my rallying people against him, ‘Uthman had done what you have heard about; therefore, people did what you saw. You certainly know that I had already secluded myself from ‘Uthman. If you claim that you did not know this, then you are surely laying the blame unjustly on me. So, accuse me falsely of any matter you wish!</w:t>
      </w:r>
    </w:p>
    <w:p w14:paraId="79F0D878" w14:textId="77777777" w:rsidR="008C5AE2" w:rsidRDefault="00766D75" w:rsidP="00766D75">
      <w:pPr>
        <w:pStyle w:val="libNormal"/>
      </w:pPr>
      <w:r>
        <w:t>As for your words about the assassinators of ‘Uthman, I have investigated the matter so precisely and, as a result, I concluded that I do not have the right to give them up to neither you nor anyone else.</w:t>
      </w:r>
    </w:p>
    <w:p w14:paraId="4112AF61" w14:textId="77777777" w:rsidR="008C5AE2" w:rsidRDefault="00766D75" w:rsidP="00766D75">
      <w:pPr>
        <w:pStyle w:val="libNormal"/>
      </w:pPr>
      <w:r>
        <w:t>By my life, if you will not retreat your error and mutiny, you will very soon see them go in pursuit of you, and this matter will not require you to chase them in a land, an ocean, a mountain, or a plain.</w:t>
      </w:r>
    </w:p>
    <w:p w14:paraId="7ACF3533" w14:textId="77777777" w:rsidR="008C5AE2" w:rsidRDefault="00766D75" w:rsidP="00766D75">
      <w:pPr>
        <w:pStyle w:val="libNormal"/>
      </w:pPr>
      <w:r>
        <w:t>When people gave Abu-Bakr this position, your father came to me and said, ‘You are the most entitled to this position after Muhammad (peace of Allah be upon him and his Household) and I am ready to be the chief of this matter against those who have opposed you. So, stretch out your hand so that I will pay homage to you.’ However, I did not.</w:t>
      </w:r>
    </w:p>
    <w:p w14:paraId="71960257" w14:textId="77777777" w:rsidR="008C5AE2" w:rsidRDefault="00766D75" w:rsidP="00766D75">
      <w:pPr>
        <w:pStyle w:val="libNormal"/>
      </w:pPr>
      <w:r>
        <w:t>Now, you know that your father wanted this matter and offered it to me, but I refused, because the people were not far away enough from disbelief. I thus anticipated disunity among Muslims. So, your father was more enthusiastic about my holding this position than I was. If you now recognize my right in the same way as your father did, then you will hit the point of truth, but if you do not, then Allah will make me dispense with you.</w:t>
      </w:r>
      <w:r w:rsidRPr="00011B93">
        <w:rPr>
          <w:rStyle w:val="libFootnotenumChar"/>
        </w:rPr>
        <w:t>26</w:t>
      </w:r>
    </w:p>
    <w:p w14:paraId="399557D9" w14:textId="77777777" w:rsidR="008C5AE2" w:rsidRDefault="00766D75" w:rsidP="00766D75">
      <w:pPr>
        <w:pStyle w:val="libNormal"/>
      </w:pPr>
      <w:r>
        <w:t>Mu’awiyah sent another letter with Abu-Umamah Al-Bahili. As usual, he filled in this letter with fallacies, forgeries, and untruths.</w:t>
      </w:r>
    </w:p>
    <w:p w14:paraId="16ECAED7" w14:textId="77777777" w:rsidR="008C5AE2" w:rsidRDefault="00766D75" w:rsidP="00766D75">
      <w:pPr>
        <w:pStyle w:val="libNormal"/>
      </w:pPr>
      <w:r>
        <w:t>In reply, Imam Ali (‘a) wrote the following letter:</w:t>
      </w:r>
    </w:p>
    <w:p w14:paraId="35D76953" w14:textId="77777777" w:rsidR="008C5AE2" w:rsidRDefault="00766D75" w:rsidP="00766D75">
      <w:pPr>
        <w:pStyle w:val="libNormal"/>
      </w:pPr>
      <w:r>
        <w:t>Now, your letter has reached me wherein you recall that Allah chose Muhammad, peace of Allah be upon him and his Household, for His religion and helped him through those companions who supported him. Strange things about you have remained concealed (by the irony of fate) from us, since you have started telling us of Allah’s trials for us and His bounties to us through our Prophet. In this matter, you are like the person who carries dates to Hajar or who challenges his own master to a duel in archery.</w:t>
      </w:r>
    </w:p>
    <w:p w14:paraId="58DF0374" w14:textId="77777777" w:rsidR="008C5AE2" w:rsidRDefault="00766D75" w:rsidP="00766D75">
      <w:pPr>
        <w:pStyle w:val="libNormal"/>
      </w:pPr>
      <w:r>
        <w:t xml:space="preserve">You think that so-and-so and so-and-so </w:t>
      </w:r>
      <w:r w:rsidRPr="00011B93">
        <w:rPr>
          <w:rStyle w:val="libFootnotenumChar"/>
        </w:rPr>
        <w:t>27</w:t>
      </w:r>
      <w:r>
        <w:t xml:space="preserve"> are the most distinguished persons in Islam. You have said such a thing which if it be true, you have nothing to do with it, but if it be not so, then its defect will not affect you. What are you to do with the question of who is better and who is worse, or who is the ruler and who is the ruled?</w:t>
      </w:r>
    </w:p>
    <w:p w14:paraId="1E67F484" w14:textId="77777777" w:rsidR="008C5AE2" w:rsidRDefault="00766D75" w:rsidP="00766D75">
      <w:pPr>
        <w:pStyle w:val="libNormal"/>
      </w:pPr>
      <w:r>
        <w:t>What have the Released Ones and their sons to do with distinguishing between the first Muhajirun and determining their position or defining their ranks? What a pity! The sound of an arrow is being produced by what is not a real arrow, and he against whom the judgment is to be passed is sitting in judgment. O man!</w:t>
      </w:r>
    </w:p>
    <w:p w14:paraId="778EDB59" w14:textId="77777777" w:rsidR="008C5AE2" w:rsidRDefault="00766D75" w:rsidP="00766D75">
      <w:pPr>
        <w:pStyle w:val="libNormal"/>
      </w:pPr>
      <w:r>
        <w:t>Why do you not see your own lameness and remain within bounds? Why do you not realize the shortness of your measure and stay back where destiny has placed you? You have no concern with the defeat of the defeated or the victory of the victor.</w:t>
      </w:r>
    </w:p>
    <w:p w14:paraId="16C2DC5E" w14:textId="77777777" w:rsidR="008C5AE2" w:rsidRDefault="00766D75" w:rsidP="00766D75">
      <w:pPr>
        <w:pStyle w:val="libNormal"/>
      </w:pPr>
      <w:r>
        <w:t>You are wandering in bewilderment and straying from the right path. Do you not realize it? I am not giving you any news: I am just recounting Allah’s bounty, namely that a number of people from among the Muhajirun and the Ansar fell as martyrs in the way of Allah the Sublime, and that each of them is distinguished (on that account), but when one of us secured martyrdom, he was named the chief of all martyrs,</w:t>
      </w:r>
      <w:r w:rsidRPr="00011B93">
        <w:rPr>
          <w:rStyle w:val="libFootnotenumChar"/>
        </w:rPr>
        <w:t>28</w:t>
      </w:r>
      <w:r>
        <w:t xml:space="preserve"> and the Messenger of Allah, peace of Allah be upon him and his Household, gave him the peculiar honor of repeating seventy times the statement of allahu- akbar(Allah is the Most Great) during his funeral prayer.</w:t>
      </w:r>
    </w:p>
    <w:p w14:paraId="4D17ED2F" w14:textId="77777777" w:rsidR="008C5AE2" w:rsidRDefault="00766D75" w:rsidP="00766D75">
      <w:pPr>
        <w:pStyle w:val="libNormal"/>
      </w:pPr>
      <w:r>
        <w:t>Do you not know that a number of people lost their hands in the way of Allah, and that everyone is distinguished (on that account), but when the same thing occurred to one of us, he was given the name: theflier in Paradise and: the two-winged.</w:t>
      </w:r>
      <w:r w:rsidRPr="00011B93">
        <w:rPr>
          <w:rStyle w:val="libFootnotenumChar"/>
        </w:rPr>
        <w:t>29</w:t>
      </w:r>
      <w:r>
        <w:t xml:space="preserve"> If Allah had not forbidden self-praise, the writer would have mentioned numerous distinctions, which the believer knows well and which the ears of hearers do not wish to forget.</w:t>
      </w:r>
    </w:p>
    <w:p w14:paraId="6BCCD71D" w14:textId="77777777" w:rsidR="008C5AE2" w:rsidRDefault="00766D75" w:rsidP="00766D75">
      <w:pPr>
        <w:pStyle w:val="libNormal"/>
      </w:pPr>
      <w:r>
        <w:t>Better, leave those whose arrows miss the mark. We are the direct recipients of our Lord’s favors while others receive favors from us after that. In spite of our old established honor and our well-known superiority over your people, we did not stay away from mixing with you and married and got married (among you) like equals although you were not so.</w:t>
      </w:r>
    </w:p>
    <w:p w14:paraId="4A8ED169" w14:textId="77777777" w:rsidR="008C5AE2" w:rsidRDefault="00766D75" w:rsidP="00766D75">
      <w:pPr>
        <w:pStyle w:val="libNormal"/>
      </w:pPr>
      <w:r>
        <w:t xml:space="preserve">And how could you be so when (the position is that) among us is the Prophet while among you is the belier, </w:t>
      </w:r>
      <w:r w:rsidRPr="00011B93">
        <w:rPr>
          <w:rStyle w:val="libFootnotenumChar"/>
        </w:rPr>
        <w:t>30</w:t>
      </w:r>
      <w:r>
        <w:t xml:space="preserve"> among us is the lion of Allah while among you is the lion of the opposing groups, </w:t>
      </w:r>
      <w:r w:rsidRPr="00011B93">
        <w:rPr>
          <w:rStyle w:val="libFootnotenumChar"/>
        </w:rPr>
        <w:t>31</w:t>
      </w:r>
      <w:r>
        <w:t xml:space="preserve"> among us are the two masters of the youths of Paradise </w:t>
      </w:r>
      <w:r w:rsidRPr="00011B93">
        <w:rPr>
          <w:rStyle w:val="libFootnotenumChar"/>
        </w:rPr>
        <w:t>32</w:t>
      </w:r>
      <w:r>
        <w:t xml:space="preserve"> while among you are the children of Hell,</w:t>
      </w:r>
      <w:r w:rsidRPr="00011B93">
        <w:rPr>
          <w:rStyle w:val="libFootnotenumChar"/>
        </w:rPr>
        <w:t>33</w:t>
      </w:r>
      <w:r>
        <w:t xml:space="preserve"> among us is the choicest of all the women of the worlds </w:t>
      </w:r>
      <w:r w:rsidRPr="00011B93">
        <w:rPr>
          <w:rStyle w:val="libFootnotenumChar"/>
        </w:rPr>
        <w:t>34</w:t>
      </w:r>
      <w:r>
        <w:t xml:space="preserve"> while among you is the bearer of firewood,</w:t>
      </w:r>
      <w:r w:rsidRPr="00011B93">
        <w:rPr>
          <w:rStyle w:val="libFootnotenumChar"/>
        </w:rPr>
        <w:t>35</w:t>
      </w:r>
      <w:r>
        <w:t xml:space="preserve"> and many more distinctions on our side and shortcomings on your side?</w:t>
      </w:r>
    </w:p>
    <w:p w14:paraId="1C586CC4" w14:textId="77777777" w:rsidR="008C5AE2" w:rsidRDefault="00766D75" w:rsidP="00766D75">
      <w:pPr>
        <w:pStyle w:val="libNormal"/>
      </w:pPr>
      <w:r>
        <w:t>Our Islam is well-known and our (greatness in the) pre-Islamic period too cannot be denied. Whatever remains has been mentioned in the words of Allah the Glorified and Sublime:</w:t>
      </w:r>
    </w:p>
    <w:p w14:paraId="54F69E60" w14:textId="77777777" w:rsidR="008C5AE2" w:rsidRDefault="00766D75" w:rsidP="00766D75">
      <w:pPr>
        <w:pStyle w:val="libNormal"/>
      </w:pPr>
      <w:r>
        <w:t>‘And blood relations have the better claim in respect of one to the other, according to the Book of Allah. (33:6)’</w:t>
      </w:r>
    </w:p>
    <w:p w14:paraId="28993F87" w14:textId="77777777" w:rsidR="008C5AE2" w:rsidRDefault="00766D75" w:rsidP="00766D75">
      <w:pPr>
        <w:pStyle w:val="libNormal"/>
      </w:pPr>
      <w:r>
        <w:t>He (Allah) the Sublime also says:</w:t>
      </w:r>
    </w:p>
    <w:p w14:paraId="5EE4859D" w14:textId="77777777" w:rsidR="008C5AE2" w:rsidRDefault="00766D75" w:rsidP="00766D75">
      <w:pPr>
        <w:pStyle w:val="libNormal"/>
      </w:pPr>
      <w:r>
        <w:t>‘Verily, of men the nearest to Abraham are surely those who followed him and this (Our) Prophet (Muhammad) and those who believe; and verily, Allah is the Guardian of the faithful. (3:68)’</w:t>
      </w:r>
    </w:p>
    <w:p w14:paraId="553C16C1" w14:textId="77777777" w:rsidR="008C5AE2" w:rsidRDefault="00766D75" w:rsidP="00766D75">
      <w:pPr>
        <w:pStyle w:val="libNormal"/>
      </w:pPr>
      <w:r>
        <w:t>Thus, we are superior firstly because of kinship and secondly because of obedience. When, under the shed (Saqifah of Banu-Sa’idah), the Muhajirun contended kinship with the Messenger of Allah, peace of Allah be upon him and his Household, against the Ansar, they scored over them. If that success were based on kinship, then the right would be ours better than yours. Otherwise, the Ansar’s contention stands.</w:t>
      </w:r>
    </w:p>
    <w:p w14:paraId="61575EAB" w14:textId="77777777" w:rsidR="008C5AE2" w:rsidRDefault="00766D75" w:rsidP="00766D75">
      <w:pPr>
        <w:pStyle w:val="libNormal"/>
      </w:pPr>
      <w:r>
        <w:t>You think that I have been jealous of the caliphs, and I have revolted against them. Even if this were so, it is not an offense against you and therefore no explanation is due to you. ‘This is a matter for which no blame comes to you.’</w:t>
      </w:r>
    </w:p>
    <w:p w14:paraId="43113923" w14:textId="77777777" w:rsidR="008C5AE2" w:rsidRDefault="00766D75" w:rsidP="00766D75">
      <w:pPr>
        <w:pStyle w:val="libNormal"/>
      </w:pPr>
      <w:r>
        <w:t>You have said that I was dragged like a camel with a nose string to swear allegiance (to Abu-Bakr). By the Eternal Allah, you had intended to revile me but you have praised me, and to humiliate me but have yourself been humiliated. What humiliation does it mean for a Muslim to be the victim of oppression so long as he does not entertain any doubt in his religion nor any misgiving in his firm belief! This argument of mine is intended for others, but I have stated it to you only in so far as it was appropriate.</w:t>
      </w:r>
    </w:p>
    <w:p w14:paraId="054D245E" w14:textId="77777777" w:rsidR="008C5AE2" w:rsidRDefault="00766D75" w:rsidP="00766D75">
      <w:pPr>
        <w:pStyle w:val="libNormal"/>
      </w:pPr>
      <w:r>
        <w:t>Then you have recalled my position vis-a-vis ‘Uthman; and in this matter, an answer is due to you because of your kinship with him. So (now tell me), which of us was more inimical towards ‘Uthman and who did more to bring about his killing; or who offered him his support but he made him sit down and stopped him; or who was he whom he called for help but who turned his face from him and drew his death near him until ill his fate overtook him? No, no; by Allah:</w:t>
      </w:r>
    </w:p>
    <w:p w14:paraId="670352FC" w14:textId="77777777" w:rsidR="008C5AE2" w:rsidRDefault="00766D75" w:rsidP="00766D75">
      <w:pPr>
        <w:pStyle w:val="libNormal"/>
      </w:pPr>
      <w:r>
        <w:t>“Indeed knows Allah those who hinder others among you and those who say unto their brethren, ‘Come here unto us!’ And they come not to fight but a little.” (33:18)</w:t>
      </w:r>
    </w:p>
    <w:p w14:paraId="05BAF291" w14:textId="77777777" w:rsidR="008C5AE2" w:rsidRDefault="00766D75" w:rsidP="00766D75">
      <w:pPr>
        <w:pStyle w:val="libNormal"/>
      </w:pPr>
      <w:r>
        <w:t xml:space="preserve">I am not going to offer my excuse for reproving him for some of his innovations, for if my good counsel and guidance to him was a sin, then very often a person who is blamed has no sin and sometimes the only reward a counselor </w:t>
      </w:r>
      <w:r w:rsidRPr="00011B93">
        <w:rPr>
          <w:rStyle w:val="libFootnotenumChar"/>
        </w:rPr>
        <w:t>36</w:t>
      </w:r>
      <w:r>
        <w:t xml:space="preserve"> reaps is suspicion of evil. I desired naught but reform what I am able to do; and my guidance is not but with Allah. On Him alone do I rely and unto Him alone do I turn.</w:t>
      </w:r>
    </w:p>
    <w:p w14:paraId="275A4AD2" w14:textId="77777777" w:rsidR="008C5AE2" w:rsidRDefault="00766D75" w:rsidP="00766D75">
      <w:pPr>
        <w:pStyle w:val="libNormal"/>
      </w:pPr>
      <w:r>
        <w:t>You have mentioned that for me and for my followers, you have only the sword. This makes even a weeping person laugh. Did you ever see the descendants of Abd Al-Muttalib running away from battle, or being frightened by swords?</w:t>
      </w:r>
    </w:p>
    <w:p w14:paraId="521A3074" w14:textId="77777777" w:rsidR="008C5AE2" w:rsidRDefault="00766D75" w:rsidP="00766D75">
      <w:pPr>
        <w:pStyle w:val="libNormal"/>
      </w:pPr>
      <w:r>
        <w:t>‘Wait a little until Hamal joins the battle.’</w:t>
      </w:r>
    </w:p>
    <w:p w14:paraId="0F9EBA76" w14:textId="77777777" w:rsidR="008C5AE2" w:rsidRDefault="00766D75" w:rsidP="00766D75">
      <w:pPr>
        <w:pStyle w:val="libNormal"/>
      </w:pPr>
      <w:r>
        <w:t>Shortly, he whom you are seeking will seek you and he whom you think to be far away will approach near you. I am shortly speeding towards you with a force of the Muhajirun, the Ansar, and those who follow them in virtue. Their number will be great and their dust will spread all round.</w:t>
      </w:r>
    </w:p>
    <w:p w14:paraId="2FE9ADEB" w14:textId="77777777" w:rsidR="008C5AE2" w:rsidRDefault="00766D75" w:rsidP="00766D75">
      <w:pPr>
        <w:pStyle w:val="libNormal"/>
      </w:pPr>
      <w:r>
        <w:t>They will be wearing their shrouds and their most coveted desire is to meet Allah. They will be accompanied by the descendants of those who took part in the Battle of Badr, and they will have Hashimite swords whose cuttings you have already seen in the case of your brother, maternal uncle, your grandfather, and your kinsmen. Nor are they far distant from the unjust ones.</w:t>
      </w:r>
      <w:r w:rsidRPr="00011B93">
        <w:rPr>
          <w:rStyle w:val="libFootnotenumChar"/>
        </w:rPr>
        <w:t>37</w:t>
      </w:r>
    </w:p>
    <w:p w14:paraId="78751BBA" w14:textId="5763EF8C" w:rsidR="00766D75" w:rsidRDefault="00766D75" w:rsidP="00DC5E41">
      <w:pPr>
        <w:pStyle w:val="Heading3"/>
      </w:pPr>
      <w:bookmarkStart w:id="235" w:name="_Toc70729582"/>
      <w:r>
        <w:t>Preparations For The War</w:t>
      </w:r>
      <w:bookmarkEnd w:id="235"/>
    </w:p>
    <w:p w14:paraId="5379B457" w14:textId="77777777" w:rsidR="008C5AE2" w:rsidRDefault="00766D75" w:rsidP="00766D75">
      <w:pPr>
        <w:pStyle w:val="libNormal"/>
      </w:pPr>
      <w:r>
        <w:t>All means that Imam Ali (‘a) used for preventing bloodshed and uniting the Muslims fell short, because Mu’awiyah had already decided to revolt against Imam Ali’s government and declare mutiny and armed disobedience. He had put two conditions:</w:t>
      </w:r>
    </w:p>
    <w:p w14:paraId="7E951075" w14:textId="77777777" w:rsidR="008C5AE2" w:rsidRDefault="00766D75" w:rsidP="00766D75">
      <w:pPr>
        <w:pStyle w:val="libNormal"/>
      </w:pPr>
      <w:r>
        <w:t>(1) The Imam must hand the assassinators of ‘Uthman over to him so that he would reTalibate over them, and</w:t>
      </w:r>
    </w:p>
    <w:p w14:paraId="5DA4E55C" w14:textId="77777777" w:rsidR="008C5AE2" w:rsidRDefault="00766D75" w:rsidP="00766D75">
      <w:pPr>
        <w:pStyle w:val="libNormal"/>
      </w:pPr>
      <w:r>
        <w:t>(2) The Imam’s government must be disbanded and the issue of caliphate must be subjected to the consultation system so that Muslims would select someone as their leader.</w:t>
      </w:r>
    </w:p>
    <w:p w14:paraId="0AB4CF85" w14:textId="77777777" w:rsidR="008C5AE2" w:rsidRDefault="00766D75" w:rsidP="00766D75">
      <w:pPr>
        <w:pStyle w:val="libNormal"/>
      </w:pPr>
      <w:r>
        <w:t>In fact, Mu’awiyah put these two impossible conditions so that he would wage war against the Imam (‘a).</w:t>
      </w:r>
    </w:p>
    <w:p w14:paraId="220334F3" w14:textId="77777777" w:rsidR="008C5AE2" w:rsidRDefault="00766D75" w:rsidP="00766D75">
      <w:pPr>
        <w:pStyle w:val="libNormal"/>
      </w:pPr>
      <w:r>
        <w:t>Thus, the two parties prepared against each other all possible equipments and weapons.</w:t>
      </w:r>
    </w:p>
    <w:p w14:paraId="430291CF" w14:textId="5589C97A" w:rsidR="00766D75" w:rsidRDefault="00766D75" w:rsidP="00DC5E41">
      <w:pPr>
        <w:pStyle w:val="Heading3"/>
      </w:pPr>
      <w:bookmarkStart w:id="236" w:name="_Toc70729583"/>
      <w:r>
        <w:t>Imam Ali’s Correspondences With His Deputy Governors</w:t>
      </w:r>
      <w:bookmarkEnd w:id="236"/>
    </w:p>
    <w:p w14:paraId="256AACF3" w14:textId="77777777" w:rsidR="008C5AE2" w:rsidRDefault="00766D75" w:rsidP="00766D75">
      <w:pPr>
        <w:pStyle w:val="libNormal"/>
      </w:pPr>
      <w:r>
        <w:t>Imam Ali (‘a) sent some letters to his deputy governors calling them to support and join him in this war against the enemy who had opposed the unanimity of Muslims and gone against the legal ruler.</w:t>
      </w:r>
    </w:p>
    <w:p w14:paraId="3EE671F0" w14:textId="77777777" w:rsidR="008C5AE2" w:rsidRDefault="00766D75" w:rsidP="00766D75">
      <w:pPr>
        <w:pStyle w:val="libNormal"/>
      </w:pPr>
      <w:r>
        <w:t>To Mikhnaf ibn Qays, the deputy governor of Isfahan and Hamadan, Imam Ali (‘a) sent this letter:</w:t>
      </w:r>
    </w:p>
    <w:p w14:paraId="0C7697E0" w14:textId="77777777" w:rsidR="008C5AE2" w:rsidRDefault="00766D75" w:rsidP="00766D75">
      <w:pPr>
        <w:pStyle w:val="libNormal"/>
      </w:pPr>
      <w:r>
        <w:t>To struggle against one who has turned away from the truth deliberately and chosen the stupor of blindness and deviation willingly is a duty incumbent upon the people of true recognition.</w:t>
      </w:r>
    </w:p>
    <w:p w14:paraId="5A7D6AEA" w14:textId="77777777" w:rsidR="008C5AE2" w:rsidRDefault="00766D75" w:rsidP="00766D75">
      <w:pPr>
        <w:pStyle w:val="libNormal"/>
      </w:pPr>
      <w:r>
        <w:t>Verily, Allah is pleased with whoever pleases Him, but wrathful with whoever acts disobediently towards Him. We are now determined to march towards these people who have acted towards the servants of Allah in a way contradictory to what Allah has revealed. They have also misappropriated the spoils, dispensed with the religious punishments, muffled the right, made corruption prevail on the earth, and taken as adherents the sinful people rather than the faithful believers.</w:t>
      </w:r>
    </w:p>
    <w:p w14:paraId="5569EBB5" w14:textId="77777777" w:rsidR="008C5AE2" w:rsidRDefault="00766D75" w:rsidP="00766D75">
      <w:pPr>
        <w:pStyle w:val="libNormal"/>
      </w:pPr>
      <w:r>
        <w:t>If a saint of Allah deemed horrible their misdeeds, they would hate, eliminate, and deprive him of his rights. If, on the other hand, a wrongdoer helped them proceed in their offenses, they would love, draw near, and treated him kindly. Thus have they insisted on wrongdoing and agreed commonly on violation. In fact, they had very often deterred people from following the truth, helped each other in committing sins, and acted wrongly.</w:t>
      </w:r>
    </w:p>
    <w:p w14:paraId="7DE8E0AA" w14:textId="77777777" w:rsidR="008C5AE2" w:rsidRDefault="00766D75" w:rsidP="00766D75">
      <w:pPr>
        <w:pStyle w:val="libNormal"/>
      </w:pPr>
      <w:r>
        <w:t>Once you receive this letter of mine, you may commission the most trustful person in your view to replace you in carrying out your jobs and come to us, perchance you, along with us, will face this violating enemy and you will then enjoin the right, forbid the wrong, agree with the rightful, and oppose the wrongful. In fact, we cannot dispense with you and you must not dispense with the reward for jihad. Allah is sufficient to us and He is the most excellent Protector.</w:t>
      </w:r>
    </w:p>
    <w:p w14:paraId="17E37DE9" w14:textId="77777777" w:rsidR="008C5AE2" w:rsidRDefault="00766D75" w:rsidP="00766D75">
      <w:pPr>
        <w:pStyle w:val="libNormal"/>
      </w:pPr>
      <w:r>
        <w:t>Mikhnaf thus appointed Al-Harth ibn Abi’l-Harth ibn Al-Rabi’ as his representative on Isfahan and Sa’id ibn Wahab on Hamadan, and he came hurriedly to join Imam Ali (‘a) in the Battle of Siffin.</w:t>
      </w:r>
      <w:r w:rsidRPr="00011B93">
        <w:rPr>
          <w:rStyle w:val="libFootnotenumChar"/>
        </w:rPr>
        <w:t>38</w:t>
      </w:r>
    </w:p>
    <w:p w14:paraId="04CC2108" w14:textId="77777777" w:rsidR="008C5AE2" w:rsidRDefault="00766D75" w:rsidP="00766D75">
      <w:pPr>
        <w:pStyle w:val="libNormal"/>
      </w:pPr>
      <w:r>
        <w:t>Imam Ali (‘a) wrote another letter to the commanders-in-chief of the army, asking them to support him in this conflict:</w:t>
      </w:r>
    </w:p>
    <w:p w14:paraId="184AC8A1" w14:textId="77777777" w:rsidR="008C5AE2" w:rsidRDefault="00766D75" w:rsidP="00766D75">
      <w:pPr>
        <w:pStyle w:val="libNormal"/>
      </w:pPr>
      <w:r>
        <w:t>I release myself before you all from the errors of your soldiers; so, spare people from wrongdoing and transgression, impose restrictions on the foolish ones among you, and beware lest you commit things due to which Allah will not admit our and your prayers, for He the All-exalted says, ‘My Lord would not care for you were it not for your prayer.’ Verily, if Allah the All-exalted detests some people in the heavens, they will perish on the earth.</w:t>
      </w:r>
    </w:p>
    <w:p w14:paraId="6F35250C" w14:textId="77777777" w:rsidR="008C5AE2" w:rsidRDefault="00766D75" w:rsidP="00766D75">
      <w:pPr>
        <w:pStyle w:val="libNormal"/>
      </w:pPr>
      <w:r>
        <w:t>Do not fall short of doing kind acts, do not make your soldiers stop acting in the best way, do not prevent the subjects from your help, and do not fall short of strengthening the religion of Allah. Strive earnestly for the sake of Allah according to the manner you are obliged to do, for Allah the All-glorified has made it obligatory upon you and us to thank Him practically through our efforts and to support Him with the utmost of our strengths. There is no might and no power except with Allah the All-high and All-great.</w:t>
      </w:r>
      <w:r w:rsidRPr="00011B93">
        <w:rPr>
          <w:rStyle w:val="libFootnotenumChar"/>
        </w:rPr>
        <w:t>39</w:t>
      </w:r>
    </w:p>
    <w:p w14:paraId="471B0E69" w14:textId="77777777" w:rsidR="008C5AE2" w:rsidRDefault="00766D75" w:rsidP="00766D75">
      <w:pPr>
        <w:pStyle w:val="libNormal"/>
      </w:pPr>
      <w:r>
        <w:t>Imam Ali (‘a) wrote a third letter to the people of Quraysh, including Mu’awiyah, calling them to stop bloodshed and agree on one word. He thus wrote to them the following lines:</w:t>
      </w:r>
    </w:p>
    <w:p w14:paraId="72CDCE23" w14:textId="77777777" w:rsidR="008C5AE2" w:rsidRDefault="00766D75" w:rsidP="00766D75">
      <w:pPr>
        <w:pStyle w:val="libNormal"/>
      </w:pPr>
      <w:r>
        <w:t>Peace be upon you. I praise Allah save Whom there is no god. Verily, Allah the All-exalted has some servants who believed in the revelation, recognized the interpretation (of the revelations), and understood the religious questions; and Allah has demonstrated their virtue in the Wise Quran.</w:t>
      </w:r>
    </w:p>
    <w:p w14:paraId="6C5B10FF" w14:textId="77777777" w:rsidR="008C5AE2" w:rsidRDefault="00766D75" w:rsidP="00766D75">
      <w:pPr>
        <w:pStyle w:val="libNormal"/>
      </w:pPr>
      <w:r>
        <w:t>In the meantime, you were the enemies of Allah’s Messenger; you gave the lie to the Book and agreed unanimously on waging war against the Muslims. You used to detain, torture, or kill any Muslim you would chance upon. When Allah decided to give dominance to His religion and make it manifestly prevalent, the Arabs started converting to this religion in big groups and this community surrendered to it willingly or unwillingly.</w:t>
      </w:r>
    </w:p>
    <w:p w14:paraId="519D3FFF" w14:textId="77777777" w:rsidR="008C5AE2" w:rsidRDefault="00766D75" w:rsidP="00766D75">
      <w:pPr>
        <w:pStyle w:val="libNormal"/>
      </w:pPr>
      <w:r>
        <w:t>You were among those who embraced this religion either desirably or because you feared the otherwise, whereas the people of precedence had won due to their precedence and the Muhajirun due to their virtue. It is not proper that one who does not have the like of these unprecedented acts in the religion and the like of their virtues in Islam to dispute with them on the matter that they only deserve it; otherwise, that one will be sinful and wrongdoer.</w:t>
      </w:r>
    </w:p>
    <w:p w14:paraId="404FC69C" w14:textId="77777777" w:rsidR="008C5AE2" w:rsidRDefault="00766D75" w:rsidP="00766D75">
      <w:pPr>
        <w:pStyle w:val="libNormal"/>
      </w:pPr>
      <w:r>
        <w:t>One endued with insight ought not to ignore his actual worth, overstep his actual bound, and exhaust himself by seeking for what he is not competent enough to have. Verily, the worthiest of running the affairs of this community have always been the closest to the Messenger, the most knowledgeable with the Book, the most versed in the religious questions, the foremost to embracing Islam, the best in jihad, and the most powerful to manage the affairs of this community with regard to its leaders.</w:t>
      </w:r>
    </w:p>
    <w:p w14:paraId="76233658" w14:textId="77777777" w:rsidR="008C5AE2" w:rsidRDefault="00766D75" w:rsidP="00766D75">
      <w:pPr>
        <w:pStyle w:val="libNormal"/>
      </w:pPr>
      <w:r>
        <w:t>So, fear Allah to Whom you shall be returned and do not mix up the truth with the falsehood nor hide the truth while you know it.Be it known to all of you that the most virtuous servants of Allah are those who act upon what they know, while the wickedest are the ignorant ones who dispute with the people of knowledge on the strength of their ignorance.</w:t>
      </w:r>
    </w:p>
    <w:p w14:paraId="60B045F0" w14:textId="77777777" w:rsidR="008C5AE2" w:rsidRDefault="00766D75" w:rsidP="00766D75">
      <w:pPr>
        <w:pStyle w:val="libNormal"/>
      </w:pPr>
      <w:r>
        <w:t>Verily, a knowledgeable one has superiority due to his knowledge while an ignorant who disputes with the knowledgeable increases nothing but more ignorance. Behold! I now call you to follow the Book of Allah and the practice of His Prophet, and to spare this community from bloodshed.</w:t>
      </w:r>
    </w:p>
    <w:p w14:paraId="4507029E" w14:textId="77777777" w:rsidR="008C5AE2" w:rsidRDefault="00766D75" w:rsidP="00766D75">
      <w:pPr>
        <w:pStyle w:val="libNormal"/>
      </w:pPr>
      <w:r>
        <w:t>If you accept, you will have then been in the right and you will have been guided to your fortuity, but if you insist on sowing disunity among Muslims and stirring up discord among the people of this community, then you will increase nothing but aloofness from Allah and the Lord will increase nothing but wrath with you.</w:t>
      </w:r>
      <w:r w:rsidRPr="00011B93">
        <w:rPr>
          <w:rStyle w:val="libFootnotenumChar"/>
        </w:rPr>
        <w:t>40</w:t>
      </w:r>
    </w:p>
    <w:p w14:paraId="40A76F99" w14:textId="77777777" w:rsidR="008C5AE2" w:rsidRDefault="00766D75" w:rsidP="00766D75">
      <w:pPr>
        <w:pStyle w:val="libNormal"/>
      </w:pPr>
      <w:r>
        <w:t>When this letter reached his hand, Mu’awiyah answered back with a letter that contained one poetic verse, involving that nothing but fighting and beheading would Imam Ali (‘a) have from him (i.e. Mu’awiyah).</w:t>
      </w:r>
    </w:p>
    <w:p w14:paraId="79CCFEDC" w14:textId="77777777" w:rsidR="008C5AE2" w:rsidRDefault="00766D75" w:rsidP="00766D75">
      <w:pPr>
        <w:pStyle w:val="libNormal"/>
      </w:pPr>
      <w:r>
        <w:t>When the Imam (‘a) read Mu’awiyah’s reply, he recited this holy Quranic verse:</w:t>
      </w:r>
    </w:p>
    <w:p w14:paraId="45428F15" w14:textId="77777777" w:rsidR="008C5AE2" w:rsidRDefault="00766D75" w:rsidP="00766D75">
      <w:pPr>
        <w:pStyle w:val="libNormal"/>
      </w:pPr>
      <w:r>
        <w:t>Surely, you cannot guide whom you love, but Allah guides whom He pleases; and He knows best the followers of the right way. (28:56)</w:t>
      </w:r>
    </w:p>
    <w:p w14:paraId="085DF796" w14:textId="77777777" w:rsidR="008C5AE2" w:rsidRDefault="00766D75" w:rsidP="00766D75">
      <w:pPr>
        <w:pStyle w:val="libNormal"/>
      </w:pPr>
      <w:r>
        <w:t>Having gained all means of waging war against Imam Ali (‘a), Mu’awiyah, due to his cunning and evil schemes, could persuade the people of Syria into this war. He used to raise the blood-stained shirt of ‘Uthman to deceive people that Imam Ali (‘a) had killed ‘Uthman and the people of Syria would then raise their voices with weeping and cries.</w:t>
      </w:r>
    </w:p>
    <w:p w14:paraId="67E3799F" w14:textId="77777777" w:rsidR="008C5AE2" w:rsidRDefault="00766D75" w:rsidP="00766D75">
      <w:pPr>
        <w:pStyle w:val="libNormal"/>
      </w:pPr>
      <w:r>
        <w:t>When these cries would calm down, ‘Amr, in a sarcastic manner, would say to Mu’awiyah, ‘Shake its baby before its eyes so that it would show sympathy!’ Then, Mu’awiyah would raise ‘Uthman’s shirt so that people would start a new wave of weeping.</w:t>
      </w:r>
    </w:p>
    <w:p w14:paraId="32E5962D" w14:textId="77777777" w:rsidR="008C5AE2" w:rsidRDefault="00766D75" w:rsidP="00766D75">
      <w:pPr>
        <w:pStyle w:val="libNormal"/>
      </w:pPr>
      <w:r>
        <w:t xml:space="preserve">These people were so fooled that they swore not to let water touch their bodies and women come near them before they would kill the assassinators of ‘Uthman. </w:t>
      </w:r>
      <w:r w:rsidRPr="00011B93">
        <w:rPr>
          <w:rStyle w:val="libFootnotenumChar"/>
        </w:rPr>
        <w:t>41</w:t>
      </w:r>
      <w:r>
        <w:t xml:space="preserve"> It is historically known that the people of Syria, unlike the people of Iraq, were extremely obedient to and humble before any one who would assume their leadership.</w:t>
      </w:r>
      <w:r w:rsidRPr="00011B93">
        <w:rPr>
          <w:rStyle w:val="libFootnotenumChar"/>
        </w:rPr>
        <w:t>42</w:t>
      </w:r>
    </w:p>
    <w:p w14:paraId="3A9A9769" w14:textId="77777777" w:rsidR="008C5AE2" w:rsidRDefault="00766D75" w:rsidP="00766D75">
      <w:pPr>
        <w:pStyle w:val="libNormal"/>
      </w:pPr>
      <w:r>
        <w:t>Leading such naive people, Mu’awiyah marched for waging war against Imam Ali (‘a). He made them reside in a place called Siffin, which was very close to the River Euphrates and ordered a brigade to occupy the entire river. Thousands of soldiers surrounded the two banks of the river, considering this process to be the first sign of victory, because they would prevent their enemy from having water.</w:t>
      </w:r>
    </w:p>
    <w:p w14:paraId="0029A9C0" w14:textId="77777777" w:rsidR="008C5AE2" w:rsidRDefault="00766D75" w:rsidP="00766D75">
      <w:pPr>
        <w:pStyle w:val="libNormal"/>
      </w:pPr>
      <w:r>
        <w:t>On the other front, Imam Ali (‘a), having despaired of any peaceful solution, had to prepare his soldiers and himself for encountering the enemy. Preachers thus started encouraging people on participating in this war and on jihad, especially that they had recently achieved victory in the Battle of the Camel.</w:t>
      </w:r>
    </w:p>
    <w:p w14:paraId="1924596E" w14:textId="77777777" w:rsidR="008C5AE2" w:rsidRDefault="00766D75" w:rsidP="00766D75">
      <w:pPr>
        <w:pStyle w:val="libNormal"/>
      </w:pPr>
      <w:r>
        <w:t>Imam Al-Hasan (‘a) also delivered an enthusiastic speech in which he could flare up the emotions through statements of invitation to jihad and standing in the face of the enemies who had plotted evil schemes against Islam and Muslims. The masses responded to Imam Al-Hasan (‘a) and set out with him to fight the transgressing party.</w:t>
      </w:r>
    </w:p>
    <w:p w14:paraId="45355FBF" w14:textId="77777777" w:rsidR="008C5AE2" w:rsidRDefault="00766D75" w:rsidP="00766D75">
      <w:pPr>
        <w:pStyle w:val="libNormal"/>
      </w:pPr>
      <w:r>
        <w:t>Imam Ali (‘a) ordered the vanguards to start moving forward and to keep close to the River Euphrates until they would receive further command. He also ordered them not to start fighting until he would join them.</w:t>
      </w:r>
    </w:p>
    <w:p w14:paraId="3F49B8B3" w14:textId="77777777" w:rsidR="008C5AE2" w:rsidRDefault="00766D75" w:rsidP="00766D75">
      <w:pPr>
        <w:pStyle w:val="libNormal"/>
      </w:pPr>
      <w:r>
        <w:t>When the army of Imam Ali (‘a) arrived in Siffin, the soldiers could not find any spring from which they would supply themselves with water, because all sources of water had been already occupied by Mu’awiyah’s troops who would never allow them even a single drop of water. As a consequence, Imam Ali (‘a) delegated some of his companions to Mu’awiyah, asking him to evacuate a place from which his soldiers would supply themselves with water.</w:t>
      </w:r>
    </w:p>
    <w:p w14:paraId="4357591F" w14:textId="77777777" w:rsidR="008C5AE2" w:rsidRDefault="00766D75" w:rsidP="00766D75">
      <w:pPr>
        <w:pStyle w:val="libNormal"/>
      </w:pPr>
      <w:r>
        <w:t>When Mu’awiyah presented the request before some of his retinue, they refused and claimed that they would deprive the Imam’s army of water as same as they did with ‘Uthman ibn ‘Affan. The Imam’s delegation returned unsuccessful and informed the Imam (‘a) about the insistence of the Syrians on preventing them from water.</w:t>
      </w:r>
    </w:p>
    <w:p w14:paraId="4AD7EEE7" w14:textId="77777777" w:rsidR="008C5AE2" w:rsidRDefault="00766D75" w:rsidP="00766D75">
      <w:pPr>
        <w:pStyle w:val="libNormal"/>
      </w:pPr>
      <w:r>
        <w:t>When thirst attacked the Imam’s army heavily, Al-Ash’ath ibn Qays advanced to the Imam (‘a) and asked him permission to fight against the enemies so that he would force them away from the sources of water. The Imam (‘a) had no other solution than responding to Al-Ash’ath’s request. Al-Ash’ath then went out, shouting, ‘Whoever wants water or death must meet me the next morning, for I am determined to fetch water.’ Twelve thousand persons responded to Al-Ash’ath’s call.</w:t>
      </w:r>
    </w:p>
    <w:p w14:paraId="49C1C116" w14:textId="77777777" w:rsidR="008C5AE2" w:rsidRDefault="00766D75" w:rsidP="00766D75">
      <w:pPr>
        <w:pStyle w:val="libNormal"/>
      </w:pPr>
      <w:r>
        <w:t>The next morning, Al-Ash’ath, leading these men who carried their swords on their shoulders, advanced towards the army of Mu’awiyah. When the two armies were face to face, Al-Ash’ath introduced himself to Mu’awiyah’s troops and shouted, ‘Leave your sites near the source of water.’ Abu’l-A’war Al-Sulmi, from Mu’awiyah’s army, replied, ‘By Allah, you will never drink from the water before swords overtake us and you.’</w:t>
      </w:r>
    </w:p>
    <w:p w14:paraId="474B6C64" w14:textId="77777777" w:rsidR="008C5AE2" w:rsidRDefault="00766D75" w:rsidP="00766D75">
      <w:pPr>
        <w:pStyle w:val="libNormal"/>
      </w:pPr>
      <w:r>
        <w:t>Imam Ali (‘a) had ordered Malik Al-Ashtar to support Al-Ash’ath; he therefore ordered his horsemen to attack Mu’awiyah’s troops causing them heavy losses and forcing them to abscond, followed by disgrace.</w:t>
      </w:r>
      <w:r w:rsidRPr="00011B93">
        <w:rPr>
          <w:rStyle w:val="libFootnotenumChar"/>
        </w:rPr>
        <w:t>43</w:t>
      </w:r>
    </w:p>
    <w:p w14:paraId="5141404E" w14:textId="77777777" w:rsidR="008C5AE2" w:rsidRDefault="00766D75" w:rsidP="00766D75">
      <w:pPr>
        <w:pStyle w:val="libNormal"/>
      </w:pPr>
      <w:r>
        <w:t>When the troops of Imam Ali (‘a) had full control over the sources of water, some of them suggested to the Imam (‘a) that they would prevent Mu’awiyah’s troops from water and to return like for like. However, Imam Ali (‘a) refused this suggestion and ordered his soldiers to allow the enemy to supply themselves with water. Of course, such honorable and noble traits cannot be found with Mu’awiyah and his likes.</w:t>
      </w:r>
    </w:p>
    <w:p w14:paraId="4EB020A2" w14:textId="77777777" w:rsidR="008C5AE2" w:rsidRDefault="00766D75" w:rsidP="00766D75">
      <w:pPr>
        <w:pStyle w:val="libNormal"/>
      </w:pPr>
      <w:r>
        <w:t>A man from Syria came to Imam Ali (‘a) in Siffin and asked, ‘O Amir Al- Mu'minin, please inform me if our going to fight against the Syrians destined by Allah.’</w:t>
      </w:r>
    </w:p>
    <w:p w14:paraId="2B07EF91" w14:textId="77777777" w:rsidR="008C5AE2" w:rsidRDefault="00766D75" w:rsidP="00766D75">
      <w:pPr>
        <w:pStyle w:val="libNormal"/>
      </w:pPr>
      <w:r>
        <w:t>The Imam (‘a) answered,</w:t>
      </w:r>
    </w:p>
    <w:p w14:paraId="0E5EA43E" w14:textId="77777777" w:rsidR="008C5AE2" w:rsidRDefault="00766D75" w:rsidP="00766D75">
      <w:pPr>
        <w:pStyle w:val="libNormal"/>
      </w:pPr>
      <w:r>
        <w:t>O Syrian brother, yes it is. I swear by Him Who has split the grain and created the souls, whatever a valley we cross or a height we climb is by the predetermination and act of Allah.</w:t>
      </w:r>
    </w:p>
    <w:p w14:paraId="373551CA" w14:textId="77777777" w:rsidR="008C5AE2" w:rsidRDefault="00766D75" w:rsidP="00766D75">
      <w:pPr>
        <w:pStyle w:val="libNormal"/>
      </w:pPr>
      <w:r>
        <w:t>The Syrian man said, ‘Then, I must relegate all my sufferings in this march to Allah. I do not believe that I will deserve any reward for my efforts, since all of them have been already predetermined and decided by Allah.’</w:t>
      </w:r>
    </w:p>
    <w:p w14:paraId="015182EE" w14:textId="77777777" w:rsidR="008C5AE2" w:rsidRDefault="00766D75" w:rsidP="00766D75">
      <w:pPr>
        <w:pStyle w:val="libNormal"/>
      </w:pPr>
      <w:r>
        <w:t>Explaining the idea, Imam Ali (‘a) said,</w:t>
      </w:r>
    </w:p>
    <w:p w14:paraId="5F6F6E01" w14:textId="77777777" w:rsidR="008C5AE2" w:rsidRDefault="00766D75" w:rsidP="00766D75">
      <w:pPr>
        <w:pStyle w:val="libNormal"/>
      </w:pPr>
      <w:r>
        <w:t>Why is that? Almighty Allah will grant you abundant reward for climbing any height and will grant you abundant reward for coming down, as long as you have not been compelled to do so nor have been obliged to do it.</w:t>
      </w:r>
    </w:p>
    <w:p w14:paraId="2245E1AB" w14:textId="77777777" w:rsidR="008C5AE2" w:rsidRDefault="00766D75" w:rsidP="00766D75">
      <w:pPr>
        <w:pStyle w:val="libNormal"/>
      </w:pPr>
      <w:r>
        <w:t>The Syrian man asked, ‘How can it be, when the predetermined destiny is driving us to do whatever we do?’</w:t>
      </w:r>
    </w:p>
    <w:p w14:paraId="0A75EB90" w14:textId="77777777" w:rsidR="008C5AE2" w:rsidRDefault="00766D75" w:rsidP="00766D75">
      <w:pPr>
        <w:pStyle w:val="libNormal"/>
      </w:pPr>
      <w:r>
        <w:t>Imam Ali (‘a), giving further explanation, said,</w:t>
      </w:r>
    </w:p>
    <w:p w14:paraId="29374E4C" w14:textId="77777777" w:rsidR="008C5AE2" w:rsidRDefault="00766D75" w:rsidP="00766D75">
      <w:pPr>
        <w:pStyle w:val="libNormal"/>
      </w:pPr>
      <w:r>
        <w:t>O Syrian brother, you seem to have taken it as a final and unavoidable destiny according to which we are bound to act! If it were so, there would be no question of reward or chastisement and there would be no sense in Allah’s promises, warnings, obligations, and prohibitions.</w:t>
      </w:r>
    </w:p>
    <w:p w14:paraId="69B5713B" w14:textId="77777777" w:rsidR="008C5AE2" w:rsidRDefault="00766D75" w:rsidP="00766D75">
      <w:pPr>
        <w:pStyle w:val="libNormal"/>
      </w:pPr>
      <w:r>
        <w:t>It would not be that the good-doer is worthier of receiving the reward of good deeds than the evil doer or the evil doer worthier of being sentenced to the punishments of evil doing than the good-doer. This is the statement of the idol-worshippers, the party of Satan, the rivals of the All-beneficent Lord, the abjurers, the faTalibsts and magi of this nation.</w:t>
      </w:r>
    </w:p>
    <w:p w14:paraId="6FDEB58B" w14:textId="77777777" w:rsidR="008C5AE2" w:rsidRDefault="00766D75" w:rsidP="00766D75">
      <w:pPr>
        <w:pStyle w:val="libNormal"/>
      </w:pPr>
      <w:r>
        <w:t>Allah the All-exalted has ordered His creatures to act by free will, cautioned them, and prohibited them against evil doings. He has placed easy obligations on them and has not put heavy obligations. He gives them much reward in return for little action. He is disobeyed, not because He is overpowered.</w:t>
      </w:r>
    </w:p>
    <w:p w14:paraId="4724D442" w14:textId="77777777" w:rsidR="008C5AE2" w:rsidRDefault="00766D75" w:rsidP="00766D75">
      <w:pPr>
        <w:pStyle w:val="libNormal"/>
      </w:pPr>
      <w:r>
        <w:t>He is obeyed but not under force. He has not sent prophets just for fun. He has not sent down the Book for the people without purpose. He did not create the skies, the earth, and all that is in between them in vain. That is the imagination of those who disbelieve; then woe to those who disbelieve because of the fire.</w:t>
      </w:r>
    </w:p>
    <w:p w14:paraId="0C135348" w14:textId="77777777" w:rsidR="008C5AE2" w:rsidRDefault="00766D75" w:rsidP="00766D75">
      <w:pPr>
        <w:pStyle w:val="libNormal"/>
      </w:pPr>
      <w:r>
        <w:t>The Syrian asked, ‘Then, what is the predetermination and act of Allah due to which we have taken this course?’</w:t>
      </w:r>
    </w:p>
    <w:p w14:paraId="1B417171" w14:textId="77777777" w:rsidR="008C5AE2" w:rsidRDefault="00766D75" w:rsidP="00766D75">
      <w:pPr>
        <w:pStyle w:val="libNormal"/>
      </w:pPr>
      <w:r>
        <w:t>The Imam (‘a) answered,</w:t>
      </w:r>
    </w:p>
    <w:p w14:paraId="61271B0F" w14:textId="77777777" w:rsidR="008C5AE2" w:rsidRDefault="00766D75" w:rsidP="00766D75">
      <w:pPr>
        <w:pStyle w:val="libNormal"/>
      </w:pPr>
      <w:r>
        <w:t>The measurement and decision in such matters are relegated to Allah alone. ‘And the command of Allah is a decree that is made absolute.’</w:t>
      </w:r>
    </w:p>
    <w:p w14:paraId="799F6889" w14:textId="77777777" w:rsidR="008C5AE2" w:rsidRDefault="00766D75" w:rsidP="00766D75">
      <w:pPr>
        <w:pStyle w:val="libNormal"/>
      </w:pPr>
      <w:r>
        <w:t>Having been convinced by the explanations of the Imam (‘a), the Syrian man expressed, ‘You have relieved a big concern of mine. May Allah relieve all your concerns!’</w:t>
      </w:r>
    </w:p>
    <w:p w14:paraId="740A3219" w14:textId="3445ECEF" w:rsidR="00766D75" w:rsidRDefault="00766D75" w:rsidP="00DC5E41">
      <w:pPr>
        <w:pStyle w:val="Heading3"/>
      </w:pPr>
      <w:bookmarkStart w:id="237" w:name="_Toc70729584"/>
      <w:r>
        <w:t>Couriers Of Peace</w:t>
      </w:r>
      <w:bookmarkEnd w:id="237"/>
    </w:p>
    <w:p w14:paraId="327E01B1" w14:textId="77777777" w:rsidR="008C5AE2" w:rsidRDefault="00766D75" w:rsidP="00766D75">
      <w:pPr>
        <w:pStyle w:val="libNormal"/>
      </w:pPr>
      <w:r>
        <w:t>Trying all means of peace possible, Imam Ali (‘a) sent a number of his companions to Mu’awiyah to call him for preventing bloodshed and to warn against the bad consequences of any military conflict.</w:t>
      </w:r>
    </w:p>
    <w:p w14:paraId="7B620566" w14:textId="737A3632" w:rsidR="00766D75" w:rsidRDefault="00766D75" w:rsidP="00766D75">
      <w:pPr>
        <w:pStyle w:val="libNormal"/>
      </w:pPr>
      <w:r>
        <w:t>First of all, Imam Ali (‘a) sent the prominent Companion, ‘Adi ibn Hatam, who said to Mu’awiyah, ‘We have come to you to invite you for a solution by which Allah may unite our word and community and spare the lives of Muslims. We thus call you to respond to the one who was the foremost to accept Islam and the owner of the best deeds. Having been guided by Almighty Allah to the truth, all people agreed unanimously on choosing him (i.e. Imam Ali) as their leader, and none remained except your acquaintances and you.</w:t>
      </w:r>
    </w:p>
    <w:p w14:paraId="3C03D779" w14:textId="77777777" w:rsidR="008C5AE2" w:rsidRDefault="00766D75" w:rsidP="00766D75">
      <w:pPr>
        <w:pStyle w:val="libNormal"/>
      </w:pPr>
      <w:r>
        <w:t>So, O Mu’awiyah, accept his leadership before Allah inflicts upon your followers and you what he had inflicted upon those who opposed him in the Battle of the Camel.’</w:t>
      </w:r>
    </w:p>
    <w:p w14:paraId="6D141A47" w14:textId="77777777" w:rsidR="008C5AE2" w:rsidRDefault="00766D75" w:rsidP="00766D75">
      <w:pPr>
        <w:pStyle w:val="libNormal"/>
      </w:pPr>
      <w:r>
        <w:t>Mu’awiyah did not respond to ‘Adi’s call; rather, he insisted on mutiny and war.</w:t>
      </w:r>
    </w:p>
    <w:p w14:paraId="5591396B" w14:textId="77777777" w:rsidR="008C5AE2" w:rsidRDefault="00766D75" w:rsidP="00766D75">
      <w:pPr>
        <w:pStyle w:val="libNormal"/>
      </w:pPr>
      <w:r>
        <w:t>Yazid ibn Qays Al-Arhabi and Shabath ibn Rab’i said similar words to Mu’awiyah, but he insisted on his situation.</w:t>
      </w:r>
      <w:r w:rsidRPr="00011B93">
        <w:rPr>
          <w:rStyle w:val="libFootnotenumChar"/>
        </w:rPr>
        <w:t>44</w:t>
      </w:r>
    </w:p>
    <w:p w14:paraId="2E1E7254" w14:textId="77777777" w:rsidR="008C5AE2" w:rsidRDefault="00766D75" w:rsidP="00766D75">
      <w:pPr>
        <w:pStyle w:val="libNormal"/>
      </w:pPr>
      <w:r>
        <w:t>Imam Ali (‘a) then had no other means than engaging in that war. He therefore instructed his army, saying,</w:t>
      </w:r>
    </w:p>
    <w:p w14:paraId="782F050C" w14:textId="77777777" w:rsidR="008C5AE2" w:rsidRDefault="00766D75" w:rsidP="00766D75">
      <w:pPr>
        <w:pStyle w:val="libNormal"/>
      </w:pPr>
      <w:r>
        <w:t>Do not fight them unless they initiate the fighting, because, by the grace of Allah, you are in the right and to leave them until they begin fighting will be another point from your side against them. If, by the will of Allah, the enemy is defeated, then do not kill the runner away, do not strike a helpless person, do not finish off the wounded, and do not inflict pain on women even though they may attack your honor with filthy words and abuse your officers, because they are weak in character, mind, and intelligence.</w:t>
      </w:r>
    </w:p>
    <w:p w14:paraId="6E0DAA29" w14:textId="77777777" w:rsidR="008C5AE2" w:rsidRDefault="00766D75" w:rsidP="00766D75">
      <w:pPr>
        <w:pStyle w:val="libNormal"/>
      </w:pPr>
      <w:r>
        <w:t>We have been ordered to desist from them although they may be unbelievers. Even in the pre-Islamic era, if a man struck a woman with a stone or a stick, he was rebuked along with his posteriors after him.</w:t>
      </w:r>
      <w:r w:rsidRPr="00011B93">
        <w:rPr>
          <w:rStyle w:val="libFootnotenumChar"/>
        </w:rPr>
        <w:t>45</w:t>
      </w:r>
    </w:p>
    <w:p w14:paraId="1C9D28F8" w14:textId="77777777" w:rsidR="008C5AE2" w:rsidRDefault="00766D75" w:rsidP="00766D75">
      <w:pPr>
        <w:pStyle w:val="libNormal"/>
      </w:pPr>
      <w:r>
        <w:t>The Imam (‘a) then had a look at the Muslim armies with deep sadness, because they had been prepared to face one another. He thus uttered these supplicatory words, praying to Almighty Allah to keep his army away from arrogance and sedition. He thus said,</w:t>
      </w:r>
    </w:p>
    <w:p w14:paraId="3A227664" w14:textId="77777777" w:rsidR="008C5AE2" w:rsidRDefault="00766D75" w:rsidP="00766D75">
      <w:pPr>
        <w:pStyle w:val="libNormal"/>
      </w:pPr>
      <w:r>
        <w:t>O Allah, O Lord of this canopy that is raised high, bordered, and safeguarded; which You have decided to be the cause of the darkness of night and the light of the day, and You have made it the source of the course of the sun and the moon and the mansions of the planets and starts, and You have made groups of angels, who never become bored of worshipping You, inhabit there!</w:t>
      </w:r>
    </w:p>
    <w:p w14:paraId="35B08C56" w14:textId="77777777" w:rsidR="008C5AE2" w:rsidRDefault="00766D75" w:rsidP="00766D75">
      <w:pPr>
        <w:pStyle w:val="libNormal"/>
      </w:pPr>
      <w:r>
        <w:t>O Lord of the earth that You have made resting-place for people, beasts, and pests as well as what we know and what we do not know, and what we can see and what we cannot see from your great creation!</w:t>
      </w:r>
    </w:p>
    <w:p w14:paraId="01F26850" w14:textId="5724B13E" w:rsidR="00766D75" w:rsidRDefault="00766D75" w:rsidP="00766D75">
      <w:pPr>
        <w:pStyle w:val="libNormal"/>
      </w:pPr>
      <w:r>
        <w:t>O Lord of the mountains that You have made act as projections for the earth and as abode for the creatures!</w:t>
      </w:r>
    </w:p>
    <w:p w14:paraId="4B98643B" w14:textId="77777777" w:rsidR="00766D75" w:rsidRDefault="00766D75" w:rsidP="00766D75">
      <w:pPr>
        <w:pStyle w:val="libNormal"/>
      </w:pPr>
      <w:r>
        <w:t>O Lord of the ocean that is filled with swell and is surrounding the world!</w:t>
      </w:r>
    </w:p>
    <w:p w14:paraId="39772088" w14:textId="77777777" w:rsidR="008C5AE2" w:rsidRDefault="00766D75" w:rsidP="00766D75">
      <w:pPr>
        <w:pStyle w:val="libNormal"/>
      </w:pPr>
      <w:r>
        <w:t>O Lord of the clouds that are made subservient between the heaven and the earth!</w:t>
      </w:r>
    </w:p>
    <w:p w14:paraId="574C2376" w14:textId="77777777" w:rsidR="008C5AE2" w:rsidRDefault="00766D75" w:rsidP="00766D75">
      <w:pPr>
        <w:pStyle w:val="libNormal"/>
      </w:pPr>
      <w:r>
        <w:t>O Lord of the ships that run upon the sea with that which is of use to men; please, if You grant us victory over our enemy, then keep us away from pride and direct us towards the true guidance. If you grant them victory over us, then please endue us with martyrdom and safeguard the rest of my followers from falling into seditious matters.</w:t>
      </w:r>
      <w:r w:rsidRPr="00011B93">
        <w:rPr>
          <w:rStyle w:val="libFootnotenumChar"/>
        </w:rPr>
        <w:t>46</w:t>
      </w:r>
    </w:p>
    <w:p w14:paraId="1A183F5E" w14:textId="2A27E36A" w:rsidR="00766D75" w:rsidRDefault="00766D75" w:rsidP="00DC5E41">
      <w:pPr>
        <w:pStyle w:val="Heading3"/>
      </w:pPr>
      <w:bookmarkStart w:id="238" w:name="_Toc70729585"/>
      <w:r>
        <w:t>The Encounter</w:t>
      </w:r>
      <w:bookmarkEnd w:id="238"/>
    </w:p>
    <w:p w14:paraId="5CA8E1EE" w14:textId="77777777" w:rsidR="008C5AE2" w:rsidRDefault="00766D75" w:rsidP="00766D75">
      <w:pPr>
        <w:pStyle w:val="libNormal"/>
      </w:pPr>
      <w:r>
        <w:t>Preparing himself for the war, Imam Ali (‘a) put on the war uniform and went out to the battlefield. Abdullah ibn Badil Al-Khuza’i was the commander of the right wing and Abdullah ibn ‘Abbas the commander of the left wing of the army, which also contained such prominent persons like ‘Ammar ibn Yasir and his likes.</w:t>
      </w:r>
    </w:p>
    <w:p w14:paraId="00A0AF23" w14:textId="77777777" w:rsidR="008C5AE2" w:rsidRDefault="00766D75" w:rsidP="00766D75">
      <w:pPr>
        <w:pStyle w:val="libNormal"/>
      </w:pPr>
      <w:r>
        <w:t>Encountered by the armies of Syria, the army of the Imam (‘a) engaged in an intense fighting and the people of Iraq did very well, implanting horror and fear in the hearts of Mu’awiyah’s army. This conflict lasted for a long time and did not stop before the beginning of the sacred month of Muharram.</w:t>
      </w:r>
    </w:p>
    <w:p w14:paraId="480A3B31" w14:textId="77777777" w:rsidR="008C5AE2" w:rsidRDefault="00766D75" w:rsidP="00766D75">
      <w:pPr>
        <w:pStyle w:val="libNormal"/>
      </w:pPr>
      <w:r>
        <w:t>Mu’awiyah ordered his commanders and horsemen to kill Imam Ali (‘a). He thus asked, ‘’Ali will advance within the horsemen. Which one of you can encounter and kill him?’ Some people advanced to do the mission, but Mu’awiyah agreed upon ‘Amr ibn Al-Husayn Al-Sakuni.</w:t>
      </w:r>
    </w:p>
    <w:p w14:paraId="1606165F" w14:textId="77777777" w:rsidR="008C5AE2" w:rsidRDefault="00766D75" w:rsidP="00766D75">
      <w:pPr>
        <w:pStyle w:val="libNormal"/>
      </w:pPr>
      <w:r>
        <w:t>As usual, Imam Ali (‘a) was in the center of the battlefield when Al-Sakuni waylaid him. When he was about to stab the Imam from the rear, Sa’id ibn Qays Al-Hamdani intercepted and could stab him to death. This incident aggrieved Mu’awiyah very much.</w:t>
      </w:r>
    </w:p>
    <w:p w14:paraId="28130238" w14:textId="77777777" w:rsidR="008C5AE2" w:rsidRDefault="00766D75" w:rsidP="00766D75">
      <w:pPr>
        <w:pStyle w:val="libNormal"/>
      </w:pPr>
      <w:r>
        <w:t>When the sacred month of Muharram elapsed, military processions were resumed, yet interruptedly. The two armies were fed up with such episodic raids; they therefore asked for a general encounter. So, the two armies were mobilized for a general encounter and they were then engaged in such a horrible fighting that caused numerous casualties and great fatigue.</w:t>
      </w:r>
    </w:p>
    <w:p w14:paraId="14DF1D57" w14:textId="77777777" w:rsidR="008C5AE2" w:rsidRDefault="00766D75" w:rsidP="00766D75">
      <w:pPr>
        <w:pStyle w:val="libNormal"/>
      </w:pPr>
      <w:r>
        <w:t>The right wing of the Imam’s army was about to be stricken by the enemies, but Imam Ali (‘a) and his two sons Al-Hasan and Al-Husayn fought so bravely that they could control the situation.</w:t>
      </w:r>
      <w:r w:rsidRPr="00011B93">
        <w:rPr>
          <w:rStyle w:val="libFootnotenumChar"/>
        </w:rPr>
        <w:t>47</w:t>
      </w:r>
    </w:p>
    <w:p w14:paraId="06250D40" w14:textId="77777777" w:rsidR="008C5AE2" w:rsidRDefault="00766D75" w:rsidP="00766D75">
      <w:pPr>
        <w:pStyle w:val="libNormal"/>
      </w:pPr>
      <w:r>
        <w:t>Thanks to the extraordinary efforts of Malik Al-Ashtar, the two wings of the Imam’s army held together and fought violently against the enemies.</w:t>
      </w:r>
    </w:p>
    <w:p w14:paraId="21F947BA" w14:textId="77777777" w:rsidR="008C5AE2" w:rsidRDefault="00766D75" w:rsidP="00766D75">
      <w:pPr>
        <w:pStyle w:val="libNormal"/>
      </w:pPr>
      <w:r>
        <w:t>Imam Ali (‘a) then stood in the middle of the battlefield and raised his voice with a call on Mu’awiyah. However, Mu’awiyah was too coward to answer the Imam (‘a); he therefore asked his companions to see what the Imam (‘a) wanted from him.</w:t>
      </w:r>
    </w:p>
    <w:p w14:paraId="1D6DAA42" w14:textId="567A0406" w:rsidR="00766D75" w:rsidRDefault="00766D75" w:rsidP="00766D75">
      <w:pPr>
        <w:pStyle w:val="libNormal"/>
      </w:pPr>
      <w:r>
        <w:t>The Imam (‘a) said, ‘I want him to come out and listen to one word from me.’</w:t>
      </w:r>
    </w:p>
    <w:p w14:paraId="30F7DF0C" w14:textId="77777777" w:rsidR="008C5AE2" w:rsidRDefault="00766D75" w:rsidP="00766D75">
      <w:pPr>
        <w:pStyle w:val="libNormal"/>
      </w:pPr>
      <w:r>
        <w:t>Mu’awiyah had to appear before the Imam (‘a), but he and ‘Amr ibn Al-’As were in the middle of many soldiers when they faced the Imam (‘a), who thus said,</w:t>
      </w:r>
    </w:p>
    <w:p w14:paraId="6B130BD3" w14:textId="77777777" w:rsidR="008C5AE2" w:rsidRDefault="00766D75" w:rsidP="00766D75">
      <w:pPr>
        <w:pStyle w:val="libNormal"/>
      </w:pPr>
      <w:r>
        <w:t>Woe to you! What for are these peoples killing and striking one another? Encounter me man to man! Whoever kills the other will be considered the triumphant and will hold leadership.</w:t>
      </w:r>
    </w:p>
    <w:p w14:paraId="6C57956E" w14:textId="77777777" w:rsidR="008C5AE2" w:rsidRDefault="00766D75" w:rsidP="00766D75">
      <w:pPr>
        <w:pStyle w:val="libNormal"/>
      </w:pPr>
      <w:r>
        <w:t>Mu’awiyah consulted ‘Amr, and the latter said, ‘This is fair!’</w:t>
      </w:r>
    </w:p>
    <w:p w14:paraId="361C324A" w14:textId="77777777" w:rsidR="008C5AE2" w:rsidRDefault="00766D75" w:rsidP="00766D75">
      <w:pPr>
        <w:pStyle w:val="libNormal"/>
      </w:pPr>
      <w:r>
        <w:t>This word angered Mu’awiyah so intensely that he answered ‘Amr, saying, ‘I cannot be cheated by such words. By Allah, the son of Abu Talib has wetted the ground with the blood of whomever had the courage to encounter him.’</w:t>
      </w:r>
    </w:p>
    <w:p w14:paraId="1A9687BF" w14:textId="77777777" w:rsidR="008C5AE2" w:rsidRDefault="00766D75" w:rsidP="00766D75">
      <w:pPr>
        <w:pStyle w:val="libNormal"/>
      </w:pPr>
      <w:r>
        <w:t>When Mu’awiyah accused ‘Amr of trying to send him to death, ‘Amr answered, ‘Mu’awiyah, you are too coward to compete in a contest with your rival; so, you should not doubt the advice I have given you!’</w:t>
      </w:r>
    </w:p>
    <w:p w14:paraId="564EB7EC" w14:textId="77777777" w:rsidR="008C5AE2" w:rsidRDefault="00766D75" w:rsidP="00766D75">
      <w:pPr>
        <w:pStyle w:val="libNormal"/>
      </w:pPr>
      <w:r>
        <w:t>One day of the war, ‘Amr ibn Al-’As was in the battlefield when Imam Ali (‘a), having recognized him, followed him. However, ‘Amr could not have any means to save himself from the Imam’s sword except exposing his anus so that the Imam (‘a) would leave him. So, the Imam (‘a), because of his high moral standards and shyness left ‘Amr. When he went back, Mu’awiyah said to ‘Amr, ‘You should thank Allah and your anus!’</w:t>
      </w:r>
      <w:r w:rsidRPr="00011B93">
        <w:rPr>
          <w:rStyle w:val="libFootnotenumChar"/>
        </w:rPr>
        <w:t>48</w:t>
      </w:r>
    </w:p>
    <w:p w14:paraId="0E773A8B" w14:textId="77777777" w:rsidR="008C5AE2" w:rsidRDefault="00766D75" w:rsidP="00766D75">
      <w:pPr>
        <w:pStyle w:val="libNormal"/>
      </w:pPr>
      <w:r>
        <w:t>The same act was done by Busr ibn Arta'ah when Imam Ali (‘a) was about to kill him. Thus are the politicians of the Umayyad dynasty!</w:t>
      </w:r>
    </w:p>
    <w:p w14:paraId="17433DDB" w14:textId="77777777" w:rsidR="008C5AE2" w:rsidRDefault="00766D75" w:rsidP="00766D75">
      <w:pPr>
        <w:pStyle w:val="libNormal"/>
      </w:pPr>
      <w:r>
        <w:t>On another day of the Battle of Siffin, ‘Ammar ibn Yasir, who was about ninety years old, woke up earlier than usual and asked Imam Ali (‘a) to permit him to go to the battlefield. The Imam (‘a) did not permit him, but ‘Ammar insisted and showed that he was eager to meet the Holy Prophet (S); so, the Imam (‘a) had to give him permission.</w:t>
      </w:r>
    </w:p>
    <w:p w14:paraId="2A767AEC" w14:textId="77777777" w:rsidR="008C5AE2" w:rsidRDefault="00766D75" w:rsidP="00766D75">
      <w:pPr>
        <w:pStyle w:val="libNormal"/>
      </w:pPr>
      <w:r>
        <w:t>‘Ammar fought so bravely that Mu’awiyah encouraged his army to encounter ‘Ammar. One of the filthy soldiers of Mu’awiyah; namely, Abu’l-’Adiyah, attacked ‘Ammar and stabbed him so heavily that he fell to the ground.</w:t>
      </w:r>
    </w:p>
    <w:p w14:paraId="757EC563" w14:textId="77777777" w:rsidR="008C5AE2" w:rsidRDefault="00766D75" w:rsidP="00766D75">
      <w:pPr>
        <w:pStyle w:val="libNormal"/>
      </w:pPr>
      <w:r>
        <w:t>Bleeding and in the last sparks of life, ‘Ammar asked for a drink; and a woman fetched him a cup of milk. When he saw the cup, ‘Ammar smiled and said, ‘The Messenger of Allah told me that the last drink I would have in this world would be a cup of milk. He (S) also told me that I would be killed by the transgressing party.’</w:t>
      </w:r>
    </w:p>
    <w:p w14:paraId="66E285E7" w14:textId="77777777" w:rsidR="008C5AE2" w:rsidRDefault="00766D75" w:rsidP="00766D75">
      <w:pPr>
        <w:pStyle w:val="libNormal"/>
      </w:pPr>
      <w:r>
        <w:t>Before long, ‘Ammar departed from this world as martyr.</w:t>
      </w:r>
    </w:p>
    <w:p w14:paraId="4A423C6D" w14:textId="77777777" w:rsidR="008C5AE2" w:rsidRDefault="00766D75" w:rsidP="00766D75">
      <w:pPr>
        <w:pStyle w:val="libNormal"/>
      </w:pPr>
      <w:r>
        <w:t>Imam Ali (‘a) threw himself on ‘Ammar’s dead body and kissed it very much. He then said,</w:t>
      </w:r>
    </w:p>
    <w:p w14:paraId="44015236" w14:textId="77777777" w:rsidR="008C5AE2" w:rsidRDefault="00766D75" w:rsidP="00766D75">
      <w:pPr>
        <w:pStyle w:val="libNormal"/>
      </w:pPr>
      <w:r>
        <w:t>Indeed, on the wrong way is he who does not deem serious the killing of ‘Ammar and who does not consider this to be a painful misfortune. May Allah show ‘Ammar mercy on the day when he embraced Islam! May Allah show ‘Ammar mercy on the day when he was killed! May Allah show ‘Ammar mercy on the day when he will be resurrected and raised from the dead!</w:t>
      </w:r>
    </w:p>
    <w:p w14:paraId="18B1B916" w14:textId="77777777" w:rsidR="008C5AE2" w:rsidRDefault="00766D75" w:rsidP="00766D75">
      <w:pPr>
        <w:pStyle w:val="libNormal"/>
      </w:pPr>
      <w:r>
        <w:t>Whenever four persons from the companions of Allah’s Messenger would be mentioned, ‘Ammar would certainly be the fourth; and whenever five persons from them would be mentioned, ‘Ammar would certainly be the fifth. None of the companions of Allah’s Messenger has ever doubted the fact that ‘Ammar deserved Paradise for more than one situation of him. Congratulations to ‘Ammar, for he has won Paradise.</w:t>
      </w:r>
      <w:r w:rsidRPr="00011B93">
        <w:rPr>
          <w:rStyle w:val="libFootnotenumChar"/>
        </w:rPr>
        <w:t>49</w:t>
      </w:r>
    </w:p>
    <w:p w14:paraId="710FDAF2" w14:textId="77777777" w:rsidR="008C5AE2" w:rsidRDefault="00766D75" w:rsidP="00766D75">
      <w:pPr>
        <w:pStyle w:val="libNormal"/>
      </w:pPr>
      <w:r>
        <w:t>When the news of ‘Ammar’s martyrdom was circulated among the troops of Mu’awiyah’s army, they were shocked, because they have heard about the Holy Prophet’s prediction that ‘Ammar would be killed by the transgressing party. Besides, this Prophetic tradition was reported by ‘Amr ibn Al-’As himself. Therefore, some soldiers withdrew the battle.</w:t>
      </w:r>
    </w:p>
    <w:p w14:paraId="69A74356" w14:textId="77777777" w:rsidR="008C5AE2" w:rsidRDefault="00766D75" w:rsidP="00766D75">
      <w:pPr>
        <w:pStyle w:val="libNormal"/>
      </w:pPr>
      <w:r>
        <w:t>Mu’awiyah thus reproached ‘Amr, saying, ‘You have spoiled the people of Syria! You should not have reported whatever you had heard from Allah’s Messenger.’</w:t>
      </w:r>
    </w:p>
    <w:p w14:paraId="355043A3" w14:textId="77777777" w:rsidR="008C5AE2" w:rsidRDefault="00766D75" w:rsidP="00766D75">
      <w:pPr>
        <w:pStyle w:val="libNormal"/>
      </w:pPr>
      <w:r>
        <w:t>‘Amr answered, ‘Should I have known the future? I reported this tradition when I did not know that the battle of Siffin would take place.’</w:t>
      </w:r>
    </w:p>
    <w:p w14:paraId="16C55D1F" w14:textId="77777777" w:rsidR="008C5AE2" w:rsidRDefault="00766D75" w:rsidP="00766D75">
      <w:pPr>
        <w:pStyle w:val="libNormal"/>
      </w:pPr>
      <w:r>
        <w:t>To amend the situation, ‘Amr, due to his cunning and deceptive means, misled the troops of Mu’awiyah, saying, ‘The killer of ‘Ammar must be the one who had allowed him to come to the battlefield!’</w:t>
      </w:r>
    </w:p>
    <w:p w14:paraId="7C30CC52" w14:textId="77777777" w:rsidR="008C5AE2" w:rsidRDefault="00766D75" w:rsidP="00766D75">
      <w:pPr>
        <w:pStyle w:val="libNormal"/>
      </w:pPr>
      <w:r>
        <w:t>Unfortunately, these words deceived the feeble-minded soldiers of Mu’awiyah.</w:t>
      </w:r>
    </w:p>
    <w:p w14:paraId="71D3EB0E" w14:textId="77777777" w:rsidR="008C5AE2" w:rsidRDefault="00766D75" w:rsidP="00766D75">
      <w:pPr>
        <w:pStyle w:val="libNormal"/>
      </w:pPr>
      <w:r>
        <w:t>When Imam Ali (‘a) learnt about this, he said,</w:t>
      </w:r>
    </w:p>
    <w:p w14:paraId="52F0A5E0" w14:textId="77777777" w:rsidR="008C5AE2" w:rsidRDefault="00766D75" w:rsidP="00766D75">
      <w:pPr>
        <w:pStyle w:val="libNormal"/>
      </w:pPr>
      <w:r>
        <w:t>According to this criterion, it must be that Allah’s Messenger was the one who killed Hamzah and Ja’far, because he sent them to the battlefield!</w:t>
      </w:r>
    </w:p>
    <w:p w14:paraId="1CCBE684" w14:textId="69ED62B5" w:rsidR="00766D75" w:rsidRDefault="00766D75" w:rsidP="00DC5E41">
      <w:pPr>
        <w:pStyle w:val="Heading3"/>
      </w:pPr>
      <w:bookmarkStart w:id="239" w:name="_Toc70729586"/>
      <w:r>
        <w:t>The Night Of The Growl</w:t>
      </w:r>
      <w:bookmarkEnd w:id="239"/>
    </w:p>
    <w:p w14:paraId="4334948A" w14:textId="77777777" w:rsidR="008C5AE2" w:rsidRDefault="00766D75" w:rsidP="00766D75">
      <w:pPr>
        <w:pStyle w:val="libNormal"/>
      </w:pPr>
      <w:r>
        <w:t>The most violent encounter in the Battle of Siffin is known as laylat Al-harir, because the two armies issued sounds like growling. At this night, the two armies advanced towards each other and shot each other with arrows and stones until they expired. They then stabbed each other with spears until they broke into pieces.</w:t>
      </w:r>
    </w:p>
    <w:p w14:paraId="726F1BB2" w14:textId="77777777" w:rsidR="008C5AE2" w:rsidRDefault="00766D75" w:rsidP="00766D75">
      <w:pPr>
        <w:pStyle w:val="libNormal"/>
      </w:pPr>
      <w:r>
        <w:t>They then faced each other with swords and iron instruments and no sound could be heard at that night except the sound of iron. The encounter lasted for about twenty-four hours during which about seventy thousand persons from the two armies were killed. As a result, the military forces of Mu’awiyah’s army were crashed so violently that Mu’awiyah himself was about to run away.</w:t>
      </w:r>
    </w:p>
    <w:p w14:paraId="5E48680E" w14:textId="77777777" w:rsidR="008C5AE2" w:rsidRDefault="00766D75" w:rsidP="00766D75">
      <w:pPr>
        <w:pStyle w:val="libNormal"/>
      </w:pPr>
      <w:r>
        <w:t>Imam Ali (‘a) then delivered this speech to his army:</w:t>
      </w:r>
    </w:p>
    <w:p w14:paraId="3AEF8A7C" w14:textId="77777777" w:rsidR="008C5AE2" w:rsidRDefault="00766D75" w:rsidP="00766D75">
      <w:pPr>
        <w:pStyle w:val="libNormal"/>
      </w:pPr>
      <w:r>
        <w:t>O people, the matter with your enemy and you has attained a climax that you are witnessing. None of them remained except the last breaths. When matters become in the benefit of some people, their final results must be assessed to their starting points. These people have stood up against you although they follow no true faith; therefore, we could do to them what we did. This morning, I will attack them to execute the laws of Allah the Almighty and All-exalted on them.</w:t>
      </w:r>
      <w:r w:rsidRPr="00011B93">
        <w:rPr>
          <w:rStyle w:val="libFootnotenumChar"/>
        </w:rPr>
        <w:t>50</w:t>
      </w:r>
    </w:p>
    <w:p w14:paraId="364A75F9" w14:textId="77777777" w:rsidR="008C5AE2" w:rsidRDefault="00766D75" w:rsidP="00766D75">
      <w:pPr>
        <w:pStyle w:val="libNormal"/>
      </w:pPr>
      <w:r>
        <w:t>The battle was resumed and the army of Imam Ali (‘a) was very close to achieving the final victory.</w:t>
      </w:r>
    </w:p>
    <w:p w14:paraId="71AF7A93" w14:textId="12A09A41" w:rsidR="00766D75" w:rsidRDefault="00766D75" w:rsidP="00DC5E41">
      <w:pPr>
        <w:pStyle w:val="Heading3"/>
      </w:pPr>
      <w:bookmarkStart w:id="240" w:name="_Toc70729587"/>
      <w:r>
        <w:t>The Farce Of Raising The Quranic Copies</w:t>
      </w:r>
      <w:bookmarkEnd w:id="240"/>
    </w:p>
    <w:p w14:paraId="4FDD9161" w14:textId="77777777" w:rsidR="008C5AE2" w:rsidRDefault="00766D75" w:rsidP="00766D75">
      <w:pPr>
        <w:pStyle w:val="libNormal"/>
      </w:pPr>
      <w:r>
        <w:t>Having seen the imminent defeat of his army, Mu’awiyah ran towards ‘Amr ibn Al-’As and sought his advice. ‘Amr thus suggested, ‘Your men will not be able to face Ali’s men nor are you like him; he is fighting for something and you are fighting for something else. You want to survive this battle, but it does not matter for him if he loses his life for achieving his goal.</w:t>
      </w:r>
    </w:p>
    <w:p w14:paraId="7DA17675" w14:textId="77777777" w:rsidR="008C5AE2" w:rsidRDefault="00766D75" w:rsidP="00766D75">
      <w:pPr>
        <w:pStyle w:val="libNormal"/>
      </w:pPr>
      <w:r>
        <w:t>The people of Iraq will fight lest you overcome them, but the people of Syria are not fearful if Ali overcomes you. However, you must face them with a matter that will create discrepancy among them whether they accept or refuse it. You must call them to the Book of Allah to be the arbitrator among them and you. If you do it, you will attain your aim. In fact, I have already had this idea in my mind, but I postponed it to the time of urgency.’</w:t>
      </w:r>
    </w:p>
    <w:p w14:paraId="60F9A37E" w14:textId="77777777" w:rsidR="008C5AE2" w:rsidRDefault="00766D75" w:rsidP="00766D75">
      <w:pPr>
        <w:pStyle w:val="libNormal"/>
      </w:pPr>
      <w:r>
        <w:t>This wicked idea was received by Mu’awiyah gladly; therefore, he ordered his soldiers to raise copies of the Holy Quran before the soldiers of Imam Ali (‘a). As a result, about five hundred copies were raised on the spearheads and the people of Syria shouted in one voice,</w:t>
      </w:r>
    </w:p>
    <w:p w14:paraId="3A971944" w14:textId="77777777" w:rsidR="008C5AE2" w:rsidRDefault="00766D75" w:rsidP="00766D75">
      <w:pPr>
        <w:pStyle w:val="libNormal"/>
      </w:pPr>
      <w:r>
        <w:t>‘O people of Iraq, this Book of Allah must be the arbitrator between you and us. Who will protect the borders of Syria if its people will be killed in this battle? And who will protect the borders of Iraq if its people will be killed? Who will then protect the Muslims against the Romans, the Turks, and the atheists?’</w:t>
      </w:r>
    </w:p>
    <w:p w14:paraId="13EB7F79" w14:textId="77777777" w:rsidR="008C5AE2" w:rsidRDefault="00766D75" w:rsidP="00766D75">
      <w:pPr>
        <w:pStyle w:val="libNormal"/>
      </w:pPr>
      <w:r>
        <w:t>This trick worked with the soldiers of Imam Ali (‘a) who were turned upside and down. However, the Imam (‘a) had nothing to say but to express his deep grief. He did not stop bewaring his soldiers of the tricks of Mu’awiyah, but he received no response.</w:t>
      </w:r>
    </w:p>
    <w:p w14:paraId="4A33F086" w14:textId="77777777" w:rsidR="008C5AE2" w:rsidRDefault="00766D75" w:rsidP="00766D75">
      <w:pPr>
        <w:pStyle w:val="libNormal"/>
      </w:pPr>
      <w:r>
        <w:t>About twenty thousand soldiers, headed by Mis’ar ibn Fadaki, Zayd ibn Husayn, and other famous personalities, came to the Imam (‘a) and called him by name, saying, ‘O Ali, respond to the call of these people and accept the Book of Allah as the arbitrator. If you do it not, we will surely kill you in the same was as we did with ‘Uthman ibn ‘Affan.’</w:t>
      </w:r>
    </w:p>
    <w:p w14:paraId="02EFD6AD" w14:textId="77777777" w:rsidR="008C5AE2" w:rsidRDefault="00766D75" w:rsidP="00766D75">
      <w:pPr>
        <w:pStyle w:val="libNormal"/>
      </w:pPr>
      <w:r>
        <w:t>Grief-stricken, the Imam (‘a) answered,</w:t>
      </w:r>
    </w:p>
    <w:p w14:paraId="3C4B520B" w14:textId="77777777" w:rsidR="008C5AE2" w:rsidRDefault="00766D75" w:rsidP="00766D75">
      <w:pPr>
        <w:pStyle w:val="libNormal"/>
      </w:pPr>
      <w:r>
        <w:t>Behold! I was the first to call for the Book of Allah and the first to respond to it. I am neither allowed nor permitted according to my faith to refuse any invitation to the Book of Allah. I have fought against these people only because I wanted them to submit to the judgment of the Quran, after they had disobeyed the order of Allah, broken their covenants to Him, and abandoned His Book. Now, I tell you that these people are playing trickery on you and they have nothing to do with the acting upon the Quran.</w:t>
      </w:r>
      <w:r w:rsidRPr="00011B93">
        <w:rPr>
          <w:rStyle w:val="libFootnotenumChar"/>
        </w:rPr>
        <w:t>51</w:t>
      </w:r>
    </w:p>
    <w:p w14:paraId="3765A380" w14:textId="77777777" w:rsidR="008C5AE2" w:rsidRDefault="00766D75" w:rsidP="00766D75">
      <w:pPr>
        <w:pStyle w:val="libNormal"/>
      </w:pPr>
      <w:r>
        <w:t>Unfortunately, the Imam’s soldiers did not respond to him; rather, they raised their voices in is face, demanding him to respond to Mu’awiyah’s troops and threatening him with death.</w:t>
      </w:r>
    </w:p>
    <w:p w14:paraId="5B86C47C" w14:textId="77777777" w:rsidR="008C5AE2" w:rsidRDefault="00766D75" w:rsidP="00766D75">
      <w:pPr>
        <w:pStyle w:val="libNormal"/>
      </w:pPr>
      <w:r>
        <w:t>Al-Ash’ath ibn Qays, who had good connections with ‘Amr ibn Al-’As, was the most vehement in calling for the so-called arbitration of the Holy Quran and the response to the invitation of the people of Syria.</w:t>
      </w:r>
    </w:p>
    <w:p w14:paraId="38466691" w14:textId="77777777" w:rsidR="008C5AE2" w:rsidRDefault="00766D75" w:rsidP="00766D75">
      <w:pPr>
        <w:pStyle w:val="libNormal"/>
      </w:pPr>
      <w:r>
        <w:t>Having had no other solution, the Imam (‘a) had to issue his orders of ceasing the military processes, although this matter caused him great sadness, because it was the first step towards the devastation of the government of the truth and the victory of the wrong powers. He also felt that the blood that was shed in this battle had gone to no avail.</w:t>
      </w:r>
    </w:p>
    <w:p w14:paraId="5B75F10A" w14:textId="77777777" w:rsidR="008C5AE2" w:rsidRDefault="00766D75" w:rsidP="00766D75">
      <w:pPr>
        <w:pStyle w:val="libNormal"/>
      </w:pPr>
      <w:r>
        <w:t>The mutinous people also insisted on the Imam (‘a) to order Malik Al-Ashtar to withdraw although what lied between Malik and final victory was no more than a few steps.</w:t>
      </w:r>
    </w:p>
    <w:p w14:paraId="412C8BFA" w14:textId="77777777" w:rsidR="008C5AE2" w:rsidRDefault="00766D75" w:rsidP="00766D75">
      <w:pPr>
        <w:pStyle w:val="libNormal"/>
      </w:pPr>
      <w:r>
        <w:t>Having been coerced to do so, Imam Ali (‘a) sent Yazid ibn Hani' to call Malik back. When Malik heard this order, he was bewildered; he thus said, ‘Please, tell him that this is not the occasion to leave the position. He may wait a bit then I will come to his audience with the tidings of victory.’</w:t>
      </w:r>
    </w:p>
    <w:p w14:paraId="357E33BE" w14:textId="77777777" w:rsidR="008C5AE2" w:rsidRDefault="00766D75" w:rsidP="00766D75">
      <w:pPr>
        <w:pStyle w:val="libNormal"/>
      </w:pPr>
      <w:r>
        <w:t>Hani' conveyed this message on return, but people shouted that Imam Ali (‘a) must have sent word to him secretly to continue. The Imam (‘a) said that he never got any occasion to send any secret message to him. Whatever he said was said before them. People said that he should be sent again and that if Malik delayed his return, the Imam (‘a) should forsake his life.</w:t>
      </w:r>
    </w:p>
    <w:p w14:paraId="53F74682" w14:textId="77777777" w:rsidR="008C5AE2" w:rsidRDefault="00766D75" w:rsidP="00766D75">
      <w:pPr>
        <w:pStyle w:val="libNormal"/>
      </w:pPr>
      <w:r>
        <w:t>The Imam (‘a) again sent Yazid ibn Hani' and sent word that rebellion had occurred, he should return in whatever condition he was. So, Hani' went and said to Malik, ‘You hold victory dear or the life of Imam Ali? If his life is dearer to you, you should now raise hands off the battle and go to him.’</w:t>
      </w:r>
    </w:p>
    <w:p w14:paraId="79D8627B" w14:textId="77777777" w:rsidR="008C5AE2" w:rsidRDefault="00766D75" w:rsidP="00766D75">
      <w:pPr>
        <w:pStyle w:val="libNormal"/>
      </w:pPr>
      <w:r>
        <w:t>Leaving the chances of victory, Malik stood up and came to these mutinous people with grief and disappointment. Chaos raged there. He rebuked them very much, but matters had taken such a turn that could not be corrected.</w:t>
      </w:r>
    </w:p>
    <w:p w14:paraId="27A5CFCD" w14:textId="77777777" w:rsidR="008C5AE2" w:rsidRDefault="00766D75" w:rsidP="00766D75">
      <w:pPr>
        <w:pStyle w:val="libNormal"/>
      </w:pPr>
      <w:r>
        <w:t>Malik then asked Imam Ali (‘a) to wage war against these mutinous people, but the Imam (‘a) refused, because they were the overwhelming majority; and if he would do so, they would be preyed on by the troops of Mu’awiyah.</w:t>
      </w:r>
    </w:p>
    <w:p w14:paraId="6C596E37" w14:textId="77777777" w:rsidR="008C5AE2" w:rsidRDefault="00766D75" w:rsidP="00766D75">
      <w:pPr>
        <w:pStyle w:val="libNormal"/>
      </w:pPr>
      <w:r>
        <w:t>The Imam (‘a) then nodded his head down with grief and did not say a single word to these people, but they started shouting, ‘’Ali has accepted the arbitration of the Quran!’</w:t>
      </w:r>
    </w:p>
    <w:p w14:paraId="43897F87" w14:textId="77777777" w:rsidR="008C5AE2" w:rsidRDefault="00766D75" w:rsidP="00766D75">
      <w:pPr>
        <w:pStyle w:val="libNormal"/>
      </w:pPr>
      <w:r>
        <w:t>The Imam (‘a), having predicted the future, said,</w:t>
      </w:r>
    </w:p>
    <w:p w14:paraId="2A6F8470" w14:textId="77777777" w:rsidR="008C5AE2" w:rsidRDefault="00766D75" w:rsidP="00766D75">
      <w:pPr>
        <w:pStyle w:val="libNormal"/>
      </w:pPr>
      <w:r>
        <w:t>O people, matters between you and me went as I wished until war exhausted you. By Allah, it has overtaken some of you and left others, and has completely weakened your enemy. Until yesterday, I was giving orders, but today I am being given orders, and until yesterday I was dissuading people (from wrong acts), but today I am being dissuaded. You have now shown liking to live in this world, and it is not for me to bring you to what you dislike.</w:t>
      </w:r>
      <w:r w:rsidRPr="00011B93">
        <w:rPr>
          <w:rStyle w:val="libFootnotenumChar"/>
        </w:rPr>
        <w:t>52</w:t>
      </w:r>
    </w:p>
    <w:p w14:paraId="37735F6E" w14:textId="0CEE3B8F" w:rsidR="00766D75" w:rsidRDefault="00766D75" w:rsidP="00DC5E41">
      <w:pPr>
        <w:pStyle w:val="Heading3"/>
      </w:pPr>
      <w:bookmarkStart w:id="241" w:name="_Toc70729588"/>
      <w:r>
        <w:t>The Arbitration</w:t>
      </w:r>
      <w:bookmarkEnd w:id="241"/>
    </w:p>
    <w:p w14:paraId="7B5E3CF2" w14:textId="77777777" w:rsidR="008C5AE2" w:rsidRDefault="00766D75" w:rsidP="00766D75">
      <w:pPr>
        <w:pStyle w:val="libNormal"/>
      </w:pPr>
      <w:r>
        <w:t>When the surviving forces of the Syrians lost ground and were ready to run away from the field, Mu’awiyah changed the whole phase of the battle by using the Quran as his instrument of strategy, and succeeded in creating such a division among the Iraqis that, despite Imam Ali’s efforts at counseling, they were not prepared to take any forward step, but insisted on stopping the war, whereupon Imam Ali (‘a) too had to agree to arbitration.</w:t>
      </w:r>
    </w:p>
    <w:p w14:paraId="001E77A7" w14:textId="77777777" w:rsidR="008C5AE2" w:rsidRDefault="00766D75" w:rsidP="00766D75">
      <w:pPr>
        <w:pStyle w:val="libNormal"/>
      </w:pPr>
      <w:r>
        <w:t>Among these people, some had actually been duped and they believed that they were being asked to abide by the Holy Quran but there were others who had become weary of the long period of war and had lost courage. Then, people seized a good opportunity to stop the war, and so they cried hoarse for its postponement.</w:t>
      </w:r>
    </w:p>
    <w:p w14:paraId="6DB99A2D" w14:textId="77777777" w:rsidR="008C5AE2" w:rsidRDefault="00766D75" w:rsidP="00766D75">
      <w:pPr>
        <w:pStyle w:val="libNormal"/>
      </w:pPr>
      <w:r>
        <w:t>There were others who had accompanied Imam Ali (‘a) because of his temporal authority but did not support him by heart, nor did they aim at victory for him. There were some people who had expectations with Mu’awiyah, and had started attaching hopes to him for this, while there were some who were, from the very beginning, in league with him.</w:t>
      </w:r>
    </w:p>
    <w:p w14:paraId="710DD87D" w14:textId="77777777" w:rsidR="008C5AE2" w:rsidRDefault="00766D75" w:rsidP="00766D75">
      <w:pPr>
        <w:pStyle w:val="libNormal"/>
      </w:pPr>
      <w:r>
        <w:t>In these circumstances and with this type of the army, it was really due to Imam Ali’s political ability and competence of military control and administration that he carried the war up to this stage, and if Mu’awiyah had not adopted this trick, there could have been no doubt in Imam Ali’s victory because the military power of the Syrian forces had been exhausted and defeat was hovering over its head.</w:t>
      </w:r>
    </w:p>
    <w:p w14:paraId="4F5984A4" w14:textId="77777777" w:rsidR="008C5AE2" w:rsidRDefault="00766D75" w:rsidP="00766D75">
      <w:pPr>
        <w:pStyle w:val="libNormal"/>
      </w:pPr>
      <w:r>
        <w:t>In this connection, Ibn Abi’l-Hadid writes, ‘Malik Al-Ashtar had reached Mu’awiyah and grabbed him by the neck. The entire might of the Syrians had been smashed. Only so much movement was discernible in them as remains in the tail of a lizard which is killed, but the tail continues hopping right and left.’</w:t>
      </w:r>
      <w:r w:rsidRPr="00011B93">
        <w:rPr>
          <w:rStyle w:val="libFootnotenumChar"/>
        </w:rPr>
        <w:t>53</w:t>
      </w:r>
    </w:p>
    <w:p w14:paraId="678021F2" w14:textId="77777777" w:rsidR="008C5AE2" w:rsidRDefault="00766D75" w:rsidP="00766D75">
      <w:pPr>
        <w:pStyle w:val="libNormal"/>
      </w:pPr>
      <w:r>
        <w:t>This situation delighted Mu’awiyah incredibly. He wrote a letter to Imam Ali (‘a), which was full of lies. He said that he only intended to enjoin the right and forbid the wrong and he only invited for the arbitration of the Holy Quran because he wanted to live under its shade!</w:t>
      </w:r>
    </w:p>
    <w:p w14:paraId="418E0C8D" w14:textId="77777777" w:rsidR="008C5AE2" w:rsidRDefault="00766D75" w:rsidP="00766D75">
      <w:pPr>
        <w:pStyle w:val="libNormal"/>
      </w:pPr>
      <w:r>
        <w:t>Imam Ali (‘a), however, sent a letter to ‘Amr ibn Al-’As, inviting him to the true guidance. He thus wrote the following:</w:t>
      </w:r>
    </w:p>
    <w:p w14:paraId="4ECA5E70" w14:textId="77777777" w:rsidR="008C5AE2" w:rsidRDefault="00766D75" w:rsidP="00766D75">
      <w:pPr>
        <w:pStyle w:val="libNormal"/>
      </w:pPr>
      <w:r>
        <w:t>So now, this world turns away from the next one. He who is devoted to it achieves nothing from it except that it increases his greed and coveting for it. He who is devoted to it is not satisfied with what he obtains from it because of what he has not obtained. Eventually, there is separation from what has been amassed, and a breaking of what has been strengthened.</w:t>
      </w:r>
    </w:p>
    <w:p w14:paraId="432C09CE" w14:textId="77777777" w:rsidR="008C5AE2" w:rsidRDefault="00766D75" w:rsidP="00766D75">
      <w:pPr>
        <w:pStyle w:val="libNormal"/>
      </w:pPr>
      <w:r>
        <w:t>If you take a lesson from the past, you can be safe in the future; and that is an end to the matter. So, Abu-’Abdullah, do not shatter your reward and do not keep pace with Mu’awiyah in his wrong situation.</w:t>
      </w:r>
      <w:r w:rsidRPr="00011B93">
        <w:rPr>
          <w:rStyle w:val="libFootnotenumChar"/>
        </w:rPr>
        <w:t>54</w:t>
      </w:r>
    </w:p>
    <w:p w14:paraId="6FB01A96" w14:textId="77777777" w:rsidR="008C5AE2" w:rsidRDefault="00766D75" w:rsidP="00766D75">
      <w:pPr>
        <w:pStyle w:val="libNormal"/>
      </w:pPr>
      <w:r>
        <w:t>However, ‘Amr did not respond to the Imam (‘a); rather, he insisted on transgression, hoping that he would gain worldly benefits from Mu’awiyah.</w:t>
      </w:r>
    </w:p>
    <w:p w14:paraId="5147AC54" w14:textId="77777777" w:rsidR="008C5AE2" w:rsidRDefault="00766D75" w:rsidP="00766D75">
      <w:pPr>
        <w:pStyle w:val="libNormal"/>
      </w:pPr>
      <w:r>
        <w:t>The catastrophic matter was the choosing of Abu-Musa Al-Ash’ari, the notorious hypocrite, to be the Imam’s representative in the farce of arbitration. Al-Ash’ath ibn Qays plotted a conspiracy with other officers in the Imam’s army to select Abu-Musa. Like a dog, Al-Ash’ath came running towards Imam Ali (‘a) and said to him,</w:t>
      </w:r>
    </w:p>
    <w:p w14:paraId="4CE066B3" w14:textId="77777777" w:rsidR="008C5AE2" w:rsidRDefault="00766D75" w:rsidP="00766D75">
      <w:pPr>
        <w:pStyle w:val="libNormal"/>
      </w:pPr>
      <w:r>
        <w:t>‘All people have now consented to the arbitration and they are pleased to respond to the Syrians about the judgment of the Quran. If you please, you may come to Mu’awiyah and discuss the question.’</w:t>
      </w:r>
    </w:p>
    <w:p w14:paraId="7E0DC346" w14:textId="77777777" w:rsidR="008C5AE2" w:rsidRDefault="00766D75" w:rsidP="00766D75">
      <w:pPr>
        <w:pStyle w:val="libNormal"/>
      </w:pPr>
      <w:r>
        <w:t>The Imam (‘a) could not find a way to reject this request; rather, he said to Al- Ash’ath, ‘If you wish, you may go to Mu’awiyah.’</w:t>
      </w:r>
    </w:p>
    <w:p w14:paraId="0CD889D9" w14:textId="77777777" w:rsidR="008C5AE2" w:rsidRDefault="00766D75" w:rsidP="00766D75">
      <w:pPr>
        <w:pStyle w:val="libNormal"/>
      </w:pPr>
      <w:r>
        <w:t>This agent ran towards Mu’awiyah and exchanged talks with him, although the two had already plotted this scheme.</w:t>
      </w:r>
    </w:p>
    <w:p w14:paraId="5B4F0DC0" w14:textId="77777777" w:rsidR="008C5AE2" w:rsidRDefault="00766D75" w:rsidP="00766D75">
      <w:pPr>
        <w:pStyle w:val="libNormal"/>
      </w:pPr>
      <w:r>
        <w:t>Al-Ash’ath asked, ‘Mu’awiyah, for what reason have you raised the Quranic copies?’</w:t>
      </w:r>
    </w:p>
    <w:p w14:paraId="6769ABD2" w14:textId="77777777" w:rsidR="008C5AE2" w:rsidRDefault="00766D75" w:rsidP="00766D75">
      <w:pPr>
        <w:pStyle w:val="libNormal"/>
      </w:pPr>
      <w:r>
        <w:t>Mu’awiyah answered, ‘The reason is that you and we should follow what Allah ordered in his Book. So, send a man whom you accept on your part and we sill send one whom we accept on our part and we will then put them under the obligation of acting upon what is in the Book of Allah. Then, we must agree to what the two agree upon.’</w:t>
      </w:r>
    </w:p>
    <w:p w14:paraId="58E9E386" w14:textId="77777777" w:rsidR="008C5AE2" w:rsidRDefault="00766D75" w:rsidP="00766D75">
      <w:pPr>
        <w:pStyle w:val="libNormal"/>
      </w:pPr>
      <w:r>
        <w:t>Al-Ash’ath shouted, ‘This is the truth.’</w:t>
      </w:r>
    </w:p>
    <w:p w14:paraId="34743C2B" w14:textId="77777777" w:rsidR="008C5AE2" w:rsidRDefault="00766D75" w:rsidP="00766D75">
      <w:pPr>
        <w:pStyle w:val="libNormal"/>
      </w:pPr>
      <w:r>
        <w:t>He then went back to Imam Ali (‘a) and declared openly what Mu’awiyah had said to him.</w:t>
      </w:r>
    </w:p>
    <w:p w14:paraId="100E8FD9" w14:textId="77777777" w:rsidR="008C5AE2" w:rsidRDefault="00766D75" w:rsidP="00766D75">
      <w:pPr>
        <w:pStyle w:val="libNormal"/>
      </w:pPr>
      <w:r>
        <w:t>The soldiers of Imam Ali (‘a) went on saying, ‘We accept! We consent to this!’</w:t>
      </w:r>
    </w:p>
    <w:p w14:paraId="3BFFB112" w14:textId="77777777" w:rsidR="008C5AE2" w:rsidRDefault="00766D75" w:rsidP="00766D75">
      <w:pPr>
        <w:pStyle w:val="libNormal"/>
      </w:pPr>
      <w:r>
        <w:t>Thus, Imam Ali (‘a) had no role at all in the issue.</w:t>
      </w:r>
    </w:p>
    <w:p w14:paraId="2F3A4CF0" w14:textId="77777777" w:rsidR="008C5AE2" w:rsidRDefault="00766D75" w:rsidP="00766D75">
      <w:pPr>
        <w:pStyle w:val="libNormal"/>
      </w:pPr>
      <w:r>
        <w:t>Then, the Syrians shouted, ‘We consent to and choose ‘Amr ibn Al-’As.’</w:t>
      </w:r>
    </w:p>
    <w:p w14:paraId="0AEB7729" w14:textId="77777777" w:rsidR="008C5AE2" w:rsidRDefault="00766D75" w:rsidP="00766D75">
      <w:pPr>
        <w:pStyle w:val="libNormal"/>
      </w:pPr>
      <w:r>
        <w:t>The Iraqis surrounded the Imam (‘a) and shouted, ‘We consent to and choose Abu-Musa Al-Ash’ari.’</w:t>
      </w:r>
    </w:p>
    <w:p w14:paraId="72BE72A7" w14:textId="77777777" w:rsidR="008C5AE2" w:rsidRDefault="00766D75" w:rsidP="00766D75">
      <w:pPr>
        <w:pStyle w:val="libNormal"/>
      </w:pPr>
      <w:r>
        <w:t>The Imam (‘a) reproached them for this ill choice. He said,</w:t>
      </w:r>
    </w:p>
    <w:p w14:paraId="58977A98" w14:textId="77777777" w:rsidR="008C5AE2" w:rsidRDefault="00766D75" w:rsidP="00766D75">
      <w:pPr>
        <w:pStyle w:val="libNormal"/>
      </w:pPr>
      <w:r>
        <w:t>Mu’awiyah would never choose for this matter any one whom he trusts and depends on his opinion than ‘Amr ibn Al-’As. Verily, a man from Quraysh cannot be faced except by another man from Quraysh. Therefore, you should choose Abdullah ibn ‘Abbas to face ‘Amr, because ‘Amr would not fasten any tie but that Abdullah would be able to untie it and ‘Amr would not be able to determine any issue but that Abdullah would revoke it.</w:t>
      </w:r>
    </w:p>
    <w:p w14:paraId="2B9C6FFA" w14:textId="77777777" w:rsidR="008C5AE2" w:rsidRDefault="00766D75" w:rsidP="00766D75">
      <w:pPr>
        <w:pStyle w:val="libNormal"/>
      </w:pPr>
      <w:r>
        <w:t>Answering back, Al-Ash’ath shouted, ‘No! Two men from (the descendants of) Musar will never judge our issues before the coming of the Hour! You must entrust this issue with a man from Yemen, because they have chosen one from Musar.’</w:t>
      </w:r>
    </w:p>
    <w:p w14:paraId="7C986FAA" w14:textId="77777777" w:rsidR="008C5AE2" w:rsidRDefault="00766D75" w:rsidP="00766D75">
      <w:pPr>
        <w:pStyle w:val="libNormal"/>
      </w:pPr>
      <w:r>
        <w:t>The Imam (‘a) said,</w:t>
      </w:r>
    </w:p>
    <w:p w14:paraId="5BE67525" w14:textId="77777777" w:rsidR="008C5AE2" w:rsidRDefault="00766D75" w:rsidP="00766D75">
      <w:pPr>
        <w:pStyle w:val="libNormal"/>
      </w:pPr>
      <w:r>
        <w:t>I only fear lest that man would deceive your man of Yemen, because ‘Amr never considers Allah at the least when a matter is related to his personal whims.</w:t>
      </w:r>
    </w:p>
    <w:p w14:paraId="46AF0072" w14:textId="77777777" w:rsidR="008C5AE2" w:rsidRDefault="00766D75" w:rsidP="00766D75">
      <w:pPr>
        <w:pStyle w:val="libNormal"/>
      </w:pPr>
      <w:r>
        <w:t>Nevertheless, these people refrained relentlessly from choosing Abdullah ibn ‘Abbas as their representative; rather, they insisted on Abu-Musa Al-Ash’ari. Abu’l-Aswad Al-Du'ali, warning against choosing Abu-Musa, said to Imam Ali (‘a), ‘O Amir Al-Mu'minin, do not consent to Abu-Musa! When I examined and kneaded this man, I found his bottom very nigh in addition to his being from Yemen.’</w:t>
      </w:r>
      <w:r w:rsidRPr="00011B93">
        <w:rPr>
          <w:rStyle w:val="libFootnotenumChar"/>
        </w:rPr>
        <w:t>55</w:t>
      </w:r>
    </w:p>
    <w:p w14:paraId="169E3BE5" w14:textId="77777777" w:rsidR="008C5AE2" w:rsidRDefault="00766D75" w:rsidP="00766D75">
      <w:pPr>
        <w:pStyle w:val="libNormal"/>
      </w:pPr>
      <w:r>
        <w:t>After the selection of the two referees, when Abdullah ibn Rafi’ started writing down the terms of reference, he wrote the following words as a preamble to the document. ‘Amir Al-Mu’minin Ali and Mu’awiyah ibn Abi-Sufyan has decided that’’ ‘Amr ibn Al-’As objected to the word ‘Amir Al- Mu’minin’ and said that he might be the Emir of others but not theirs! He therefore asked the word to be deleted from the document.</w:t>
      </w:r>
    </w:p>
    <w:p w14:paraId="1019A7BA" w14:textId="77777777" w:rsidR="008C5AE2" w:rsidRDefault="00766D75" w:rsidP="00766D75">
      <w:pPr>
        <w:pStyle w:val="libNormal"/>
      </w:pPr>
      <w:r>
        <w:t>Only his name and the father’s name are entered. Al-Ahnaf ibn Qays told the Imam (‘a) that he should not agree to the deletion of the word Amir Al-Mu’minin even if it caused renewal of the conflict. He added that if this word were deleted today, the leadership would not ever come back to him. Al-Ash’ath ibn Qays and his supporters insisted that the word be deleted.</w:t>
      </w:r>
    </w:p>
    <w:p w14:paraId="2AF370B5" w14:textId="77777777" w:rsidR="008C5AE2" w:rsidRDefault="00766D75" w:rsidP="00766D75">
      <w:pPr>
        <w:pStyle w:val="libNormal"/>
      </w:pPr>
      <w:r>
        <w:t>In utter unconcern, the Imam (‘a) was sitting quietly in his place and seeing the reflection of the Treaty of Al- Hudaybiyah in the events of the day. After a few moments of quiet, he said, ‘When I drafted the agreement of the Treaty of Al-Hudaybiyah, I wrote the word ‘Rasulullah (Allah’s Messenger)’ in the preamble when the representative of the Quraysh, Suhayl, said that they did not recognize him as Allah’s Messenger and wanted me to delete the word and to enter ‘Muhammad ibn Abdullah’ instead. I was hesitant to score away the word ‘Rasulullah,’ But the Prophet (S) said:</w:t>
      </w:r>
    </w:p>
    <w:p w14:paraId="67A91DF6" w14:textId="77777777" w:rsidR="008C5AE2" w:rsidRDefault="00766D75" w:rsidP="00766D75">
      <w:pPr>
        <w:pStyle w:val="libNormal"/>
      </w:pPr>
      <w:r>
        <w:t>Write what he wants. One day, you too will face a similar situation and you will be helpless.</w:t>
      </w:r>
      <w:r w:rsidRPr="00011B93">
        <w:rPr>
          <w:rStyle w:val="libFootnotenumChar"/>
        </w:rPr>
        <w:t>56</w:t>
      </w:r>
    </w:p>
    <w:p w14:paraId="421C9948" w14:textId="77777777" w:rsidR="008C5AE2" w:rsidRDefault="00766D75" w:rsidP="00766D75">
      <w:pPr>
        <w:pStyle w:val="libNormal"/>
      </w:pPr>
      <w:r>
        <w:t>At this, ‘Amr said angrily that he considered them infidel like those people. The Imam (‘a) replied:</w:t>
      </w:r>
    </w:p>
    <w:p w14:paraId="23AEC5EE" w14:textId="77777777" w:rsidR="008C5AE2" w:rsidRDefault="00766D75" w:rsidP="00766D75">
      <w:pPr>
        <w:pStyle w:val="libNormal"/>
      </w:pPr>
      <w:r>
        <w:t>O son of Al-Nabighah! At which time were you not the friend of the transgressors and the enemy of the Muslims? You are like the mother who bore you!</w:t>
      </w:r>
      <w:r w:rsidRPr="00011B93">
        <w:rPr>
          <w:rStyle w:val="libFootnotenumChar"/>
        </w:rPr>
        <w:t>57</w:t>
      </w:r>
    </w:p>
    <w:p w14:paraId="30A779F2" w14:textId="77777777" w:rsidR="008C5AE2" w:rsidRDefault="00766D75" w:rsidP="00766D75">
      <w:pPr>
        <w:pStyle w:val="libNormal"/>
      </w:pPr>
      <w:r>
        <w:t>Ibn Al-’As said, ‘After today, we shall never sit together nor see each other’s face.’</w:t>
      </w:r>
    </w:p>
    <w:p w14:paraId="649864FE" w14:textId="77777777" w:rsidR="008C5AE2" w:rsidRDefault="00766D75" w:rsidP="00766D75">
      <w:pPr>
        <w:pStyle w:val="libNormal"/>
      </w:pPr>
      <w:r>
        <w:t>The Imam (‘a) replied,</w:t>
      </w:r>
    </w:p>
    <w:p w14:paraId="29FF5412" w14:textId="77777777" w:rsidR="008C5AE2" w:rsidRDefault="00766D75" w:rsidP="00766D75">
      <w:pPr>
        <w:pStyle w:val="libNormal"/>
      </w:pPr>
      <w:r>
        <w:t>I too wish so! May Allah keep my company free of persons like you!</w:t>
      </w:r>
    </w:p>
    <w:p w14:paraId="653CC873" w14:textId="77777777" w:rsidR="008C5AE2" w:rsidRDefault="00766D75" w:rsidP="00766D75">
      <w:pPr>
        <w:pStyle w:val="libNormal"/>
      </w:pPr>
      <w:r>
        <w:t>When the word ‘Amir Al-Mu’minin’ was struck off and the writing of the document was re-commenced, the Imam (‘a) was asked if he considered Mu’awiyah and the people of Syria Muslims ? He said:</w:t>
      </w:r>
    </w:p>
    <w:p w14:paraId="0603495A" w14:textId="77777777" w:rsidR="008C5AE2" w:rsidRDefault="00766D75" w:rsidP="00766D75">
      <w:pPr>
        <w:pStyle w:val="libNormal"/>
      </w:pPr>
      <w:r>
        <w:t>I do not accept Mu’awiyah and his companions as Muslims and believers. But Mu’awiyah is free to write what he wants about himself and his men, admit whatever he wishes to admit, and suggest whatever name he wants to suggest.</w:t>
      </w:r>
      <w:r w:rsidRPr="00011B93">
        <w:rPr>
          <w:rStyle w:val="libFootnotenumChar"/>
        </w:rPr>
        <w:t>58</w:t>
      </w:r>
    </w:p>
    <w:p w14:paraId="728C5206" w14:textId="77777777" w:rsidR="008C5AE2" w:rsidRDefault="00766D75" w:rsidP="00766D75">
      <w:pPr>
        <w:pStyle w:val="libNormal"/>
      </w:pPr>
      <w:r>
        <w:t>At last, the agreement was drafted that had the following terms:</w:t>
      </w:r>
    </w:p>
    <w:p w14:paraId="36A649E7" w14:textId="77777777" w:rsidR="008C5AE2" w:rsidRDefault="00766D75" w:rsidP="00766D75">
      <w:pPr>
        <w:pStyle w:val="libNormal"/>
      </w:pPr>
      <w:r>
        <w:t>(1) It will be binding on the referees on both sides that their decision will be based on the Quran. If they are unable to arrive at a decision through the Book, they will make access to the Traditions of the Prophet (S) that are acceptable to both.</w:t>
      </w:r>
    </w:p>
    <w:p w14:paraId="29C01913" w14:textId="77777777" w:rsidR="008C5AE2" w:rsidRDefault="00766D75" w:rsidP="00766D75">
      <w:pPr>
        <w:pStyle w:val="libNormal"/>
      </w:pPr>
      <w:r>
        <w:t>(2) The decision made by the referees shall be binding on both the parties, provided the decision is based on the Quran and the Prophetic traditions.</w:t>
      </w:r>
    </w:p>
    <w:p w14:paraId="021F1D67" w14:textId="77777777" w:rsidR="008C5AE2" w:rsidRDefault="00766D75" w:rsidP="00766D75">
      <w:pPr>
        <w:pStyle w:val="libNormal"/>
      </w:pPr>
      <w:r>
        <w:t>(3) The referees are to give their verdict within the current month of Ramadan. If they felt the need to extend the duration, they could mutually decide to do that.</w:t>
      </w:r>
    </w:p>
    <w:p w14:paraId="67196410" w14:textId="77777777" w:rsidR="008C5AE2" w:rsidRDefault="00766D75" w:rsidP="00766D75">
      <w:pPr>
        <w:pStyle w:val="libNormal"/>
      </w:pPr>
      <w:r>
        <w:t>(4) If the referees require evidences for arriving at a decision, they will be arranged.</w:t>
      </w:r>
    </w:p>
    <w:p w14:paraId="032EA3ED" w14:textId="77777777" w:rsidR="008C5AE2" w:rsidRDefault="00766D75" w:rsidP="00766D75">
      <w:pPr>
        <w:pStyle w:val="libNormal"/>
      </w:pPr>
      <w:r>
        <w:t>(5) There will be no hostility until the referees come to a final conclusion about the dispute. Both the parties will ensure safety of the lives and properties of the referees. There will be no restriction on the movement of the parties to the dispute.</w:t>
      </w:r>
    </w:p>
    <w:p w14:paraId="300200DA" w14:textId="77777777" w:rsidR="008C5AE2" w:rsidRDefault="00766D75" w:rsidP="00766D75">
      <w:pPr>
        <w:pStyle w:val="libNormal"/>
      </w:pPr>
      <w:r>
        <w:t>(6) If, before the verdict, any of the two referees die, his party can nominate another referee in his place.</w:t>
      </w:r>
    </w:p>
    <w:p w14:paraId="66972B12" w14:textId="77777777" w:rsidR="008C5AE2" w:rsidRDefault="00766D75" w:rsidP="00766D75">
      <w:pPr>
        <w:pStyle w:val="libNormal"/>
      </w:pPr>
      <w:r>
        <w:t>(7) The verdict will be announced at a place that lies between Iraq and Syria. Most of the terms of this agreement concern the administrative requirements, and the basic requirement was that the verdict of the referees had to be in accordance to the Quran and the Prophetic traditions and that they had no right to arrive at any decision on their personal intuition and thinking.</w:t>
      </w:r>
    </w:p>
    <w:p w14:paraId="7E2C350C" w14:textId="77777777" w:rsidR="008C5AE2" w:rsidRDefault="00766D75" w:rsidP="00766D75">
      <w:pPr>
        <w:pStyle w:val="libNormal"/>
      </w:pPr>
      <w:r>
        <w:t>If they did not follow this condition, their arbitration will be void. The earlier events are a proof that making claim for reTalibation and raising the Quran was with the purpose of misleading the people and the demand for arbitration too was an evil subterfuge of the Syrians. The referees neither referred to the Quran nor did they talk about the relevant traditions of the Prophet (S). One referee tried to defeat the other with futile arguments.</w:t>
      </w:r>
    </w:p>
    <w:p w14:paraId="5D3FE86F" w14:textId="505C40BB" w:rsidR="00766D75" w:rsidRDefault="00766D75" w:rsidP="00DC5E41">
      <w:pPr>
        <w:pStyle w:val="Heading3"/>
      </w:pPr>
      <w:bookmarkStart w:id="242" w:name="_Toc70729589"/>
      <w:r>
        <w:t>The Imam Returns To Al-Kufah</w:t>
      </w:r>
      <w:bookmarkEnd w:id="242"/>
    </w:p>
    <w:p w14:paraId="62C6266E" w14:textId="77777777" w:rsidR="008C5AE2" w:rsidRDefault="00766D75" w:rsidP="00766D75">
      <w:pPr>
        <w:pStyle w:val="libNormal"/>
      </w:pPr>
      <w:r>
        <w:t>Overburdened by grief and distress, Imam Ali (‘a) returned to Al-Kufah after he had been sure that Mu’awiyah could control the situation, which meant that the Imam’s government declined and his army mutinied against him due to the sedition aroused by Mu’awiyah and ‘Amr.</w:t>
      </w:r>
    </w:p>
    <w:p w14:paraId="05DEB564" w14:textId="77777777" w:rsidR="008C5AE2" w:rsidRDefault="00766D75" w:rsidP="00766D75">
      <w:pPr>
        <w:pStyle w:val="libNormal"/>
      </w:pPr>
      <w:r>
        <w:t>On his way back to Al- Kufah, some people faced the Imam (‘a) with such cruel words like: ‘You have killed the Muslims for no reason, flattered in the command of Allah, sought after sovereignty, and made ordinary men judge in the religion of Allah. There is no verdict but Allah’s.’</w:t>
      </w:r>
    </w:p>
    <w:p w14:paraId="222D2675" w14:textId="77777777" w:rsidR="008C5AE2" w:rsidRDefault="00766D75" w:rsidP="00766D75">
      <w:pPr>
        <w:pStyle w:val="libNormal"/>
      </w:pPr>
      <w:r>
        <w:t>Answering them, the Imam (‘a) said,</w:t>
      </w:r>
    </w:p>
    <w:p w14:paraId="7BC8F64B" w14:textId="77777777" w:rsidR="008C5AE2" w:rsidRDefault="00766D75" w:rsidP="00766D75">
      <w:pPr>
        <w:pStyle w:val="libNormal"/>
      </w:pPr>
      <w:r>
        <w:t>The verdict of Allah is in your necks (i.e. you are the ones whom should be answerable for the application of Allah’s verdict).</w:t>
      </w:r>
    </w:p>
    <w:p w14:paraId="238CA619" w14:textId="77777777" w:rsidR="008C5AE2" w:rsidRDefault="00766D75" w:rsidP="00766D75">
      <w:pPr>
        <w:pStyle w:val="libNormal"/>
      </w:pPr>
      <w:r>
        <w:t xml:space="preserve">What detains the most wretched person from coming and dyeing my beard with the blood of my head? </w:t>
      </w:r>
      <w:r w:rsidRPr="00011B93">
        <w:rPr>
          <w:rStyle w:val="libFootnotenumChar"/>
        </w:rPr>
        <w:t>59</w:t>
      </w:r>
    </w:p>
    <w:p w14:paraId="12AB1527" w14:textId="679D95E7" w:rsidR="00766D75" w:rsidRDefault="00766D75" w:rsidP="00DC5E41">
      <w:pPr>
        <w:pStyle w:val="Heading3"/>
      </w:pPr>
      <w:bookmarkStart w:id="243" w:name="_Toc70729590"/>
      <w:r>
        <w:t>Meeting Of The Arbitrators</w:t>
      </w:r>
      <w:bookmarkEnd w:id="243"/>
    </w:p>
    <w:p w14:paraId="7BB357BB" w14:textId="77777777" w:rsidR="008C5AE2" w:rsidRDefault="00766D75" w:rsidP="00766D75">
      <w:pPr>
        <w:pStyle w:val="libNormal"/>
      </w:pPr>
      <w:r>
        <w:t>The term on which the two arbitrators had agreed terminated. During this term, Mu’awiyah could band together his forces. He thus sent a messenger to Imam Ali (‘a), asking for fulfillment of the agreement on arbitration. Mu’awiyah hurried to demand with the arbitration, because he knew for sure that Imam Ali’s army was exposed to disunity and debility and the process of arbitration would come with his benefit, since Al-Ash’ari, whom the Iraqis had selected to represent them in this arbitration, was one of the bitterest enemies of Imam Ali (‘a) and he would not do anything for the good of the Imam (‘a).</w:t>
      </w:r>
    </w:p>
    <w:p w14:paraId="7CA8D2E9" w14:textId="77777777" w:rsidR="008C5AE2" w:rsidRDefault="00766D75" w:rsidP="00766D75">
      <w:pPr>
        <w:pStyle w:val="libNormal"/>
      </w:pPr>
      <w:r>
        <w:t>The Iraqis thus sent Al-Ash’ari along with four hundred persons among whom was Abdullah ibn ‘Abbas while the Syrians sent ‘Amr ibn Al-’As the cunning along with four hundred persons. They met in an area between Iraq and Syria and ‘Amr ordered that Al-Ash’ari would be given a special place and be served with the best kinds of food and drink.</w:t>
      </w:r>
    </w:p>
    <w:p w14:paraId="4670029E" w14:textId="77777777" w:rsidR="008C5AE2" w:rsidRDefault="00766D75" w:rsidP="00766D75">
      <w:pPr>
        <w:pStyle w:val="libNormal"/>
      </w:pPr>
      <w:r>
        <w:t>Thus, ‘Amr could bribe Al- Ash’ari. For three days, ‘Amr did not discuss the matter with Al-Ash’ari until he became sure that Al-Ash’ari had become just like a toy in his hand. In his discourse with him, ‘Amr used nice and honoring words. He once said to him, ‘O Abu-Musa, you are the chief of Muhammad’s companions, the most virtuous among them, and the foremost in honor.</w:t>
      </w:r>
    </w:p>
    <w:p w14:paraId="5E35B0D6" w14:textId="77777777" w:rsidR="008C5AE2" w:rsidRDefault="00766D75" w:rsidP="00766D75">
      <w:pPr>
        <w:pStyle w:val="libNormal"/>
      </w:pPr>
      <w:r>
        <w:t>You have seen how this community fell into a horrible seditious matter that might put an end to these people. Can you be the blessing of this community and then Allah will spare the lives through you? About the sparing of one life, Allah says,</w:t>
      </w:r>
    </w:p>
    <w:p w14:paraId="0FE97AC1" w14:textId="77777777" w:rsidR="008C5AE2" w:rsidRDefault="00766D75" w:rsidP="00766D75">
      <w:pPr>
        <w:pStyle w:val="libNormal"/>
      </w:pPr>
      <w:r>
        <w:t>‘And whoever keeps it (i.e. a soul) alive, it is as though he kept alive all men.’</w:t>
      </w:r>
    </w:p>
    <w:p w14:paraId="09D78430" w14:textId="77777777" w:rsidR="008C5AE2" w:rsidRDefault="00766D75" w:rsidP="00766D75">
      <w:pPr>
        <w:pStyle w:val="libNormal"/>
      </w:pPr>
      <w:r>
        <w:t>The matter must be greater for one who keeps alive the souls of all these people.’</w:t>
      </w:r>
    </w:p>
    <w:p w14:paraId="3717A440" w14:textId="77777777" w:rsidR="008C5AE2" w:rsidRDefault="00766D75" w:rsidP="00766D75">
      <w:pPr>
        <w:pStyle w:val="libNormal"/>
      </w:pPr>
      <w:r>
        <w:t>Deceived by this false honoring, Al-Ash’ari went on discussing the means of reforming the matter and sparing the lives of the community. ‘Amr said, ‘You may depose Ali ibn Abi Talib, and I will depose Mu’awiyah ibn Abi-Sufyan. The next step will be that we choose another person who has not been engaged in this sedition.’</w:t>
      </w:r>
    </w:p>
    <w:p w14:paraId="5845192A" w14:textId="77777777" w:rsidR="008C5AE2" w:rsidRDefault="00766D75" w:rsidP="00766D75">
      <w:pPr>
        <w:pStyle w:val="libNormal"/>
      </w:pPr>
      <w:r>
        <w:t>Al-Ash’ari asked, ‘Whom do you mean?’</w:t>
      </w:r>
    </w:p>
    <w:p w14:paraId="43AB4690" w14:textId="77777777" w:rsidR="008C5AE2" w:rsidRDefault="00766D75" w:rsidP="00766D75">
      <w:pPr>
        <w:pStyle w:val="libNormal"/>
      </w:pPr>
      <w:r>
        <w:t>‘Amr answered, ‘I mean Abdullah ibn ‘Umar!’</w:t>
      </w:r>
    </w:p>
    <w:p w14:paraId="5E98324A" w14:textId="77777777" w:rsidR="008C5AE2" w:rsidRDefault="00766D75" w:rsidP="00766D75">
      <w:pPr>
        <w:pStyle w:val="libNormal"/>
      </w:pPr>
      <w:r>
        <w:t>‘Amr had already known that Al-Ash’ari did not like Imam Ali (‘a) while he liked Abdullah ibn ‘Umar very much.</w:t>
      </w:r>
    </w:p>
    <w:p w14:paraId="747613C0" w14:textId="77777777" w:rsidR="008C5AE2" w:rsidRDefault="00766D75" w:rsidP="00766D75">
      <w:pPr>
        <w:pStyle w:val="libNormal"/>
      </w:pPr>
      <w:r>
        <w:t>This suggestion delighted Al-Ash’ari who asked for covenants and oaths from ‘Amr. Of course, ‘Amr was too dissolute to refrain from making any covenant and taking any oath that would please Al-Ash’ari. He thus said to him, ‘O Abu-Musa, ‘Surely, by Allah’s remembrance are the hearts set at rest.’(13:28) You may take any covenant you want from me.’</w:t>
      </w:r>
    </w:p>
    <w:p w14:paraId="755AE9C4" w14:textId="77777777" w:rsidR="008C5AE2" w:rsidRDefault="00766D75" w:rsidP="00766D75">
      <w:pPr>
        <w:pStyle w:val="libNormal"/>
      </w:pPr>
      <w:r>
        <w:t>Thus, Al-Ash’ari consented to ‘Amr and asked for a date at which they both would declare what they had just agreed upon. When the time of declaring their agreement came, ‘Amr and Al-Ash’ari advanced towards the stage to speak. ‘Amr thus asked Al-Ash’ari to go first and declare his decision, and Al-Ash’ari was deceived by the nice language of ‘Amr and decided to do so.</w:t>
      </w:r>
      <w:r w:rsidRPr="00011B93">
        <w:rPr>
          <w:rStyle w:val="libFootnotenumChar"/>
        </w:rPr>
        <w:t>60</w:t>
      </w:r>
    </w:p>
    <w:p w14:paraId="5AD8F45B" w14:textId="77777777" w:rsidR="008C5AE2" w:rsidRDefault="00766D75" w:rsidP="00766D75">
      <w:pPr>
        <w:pStyle w:val="libNormal"/>
      </w:pPr>
      <w:r>
        <w:t>Abdullah ibn ‘Abbas had already said to Abu-Musa, ‘I feel that ‘Amr will not abide by the decision you have mutually arrived at. He is a very cunning person and he will certainly trick you. Therefore, you must ask him to talk first and then you must make your announcement. If you do not take this caution, remember, he will trick you in such a manner that you will not be in a position to show your face to anyone.’</w:t>
      </w:r>
    </w:p>
    <w:p w14:paraId="7343D497" w14:textId="77777777" w:rsidR="008C5AE2" w:rsidRDefault="00766D75" w:rsidP="00766D75">
      <w:pPr>
        <w:pStyle w:val="libNormal"/>
      </w:pPr>
      <w:r>
        <w:t>Unfortunately, Al-Ash’ari did not care for these words; so, he ran towards the stage to make his announcement. He thus said, ‘In view of the welfare of the Muslim community, we have decided, after much deliberation, that we both shall depose Ali and Mu’awiyah and hand over the matter of the selection of the caliph to the shura system.</w:t>
      </w:r>
    </w:p>
    <w:p w14:paraId="7C76129D" w14:textId="77777777" w:rsidR="008C5AE2" w:rsidRDefault="00766D75" w:rsidP="00766D75">
      <w:pPr>
        <w:pStyle w:val="libNormal"/>
      </w:pPr>
      <w:r>
        <w:t>Therefore, I now remove Ali in the same way as I am removing this turban from my head. We also agreed that we would choose for the leadership a man who had accompanied Allah’s Messenger and whose father, too, had accompanied him; namely, Abdullah ibn ‘Umar!’</w:t>
      </w:r>
      <w:r w:rsidRPr="00011B93">
        <w:rPr>
          <w:rStyle w:val="libFootnotenumChar"/>
        </w:rPr>
        <w:t>61</w:t>
      </w:r>
    </w:p>
    <w:p w14:paraId="36F2B102" w14:textId="77777777" w:rsidR="008C5AE2" w:rsidRDefault="00766D75" w:rsidP="00766D75">
      <w:pPr>
        <w:pStyle w:val="libNormal"/>
      </w:pPr>
      <w:r>
        <w:t>When Al-Ash’ari came down, ‘Amr ibn Al-’As hurried to the stage and said, ‘O people, Abu-Musa Al-Ash’ari has just removed Ali and taken him out of the affair of caliphate. He better knows him than I am. As for me, I too remove Ali and fix Mu’awiyah in this position; therefore, I now declare Mu’awiyah as my and your leader!’</w:t>
      </w:r>
    </w:p>
    <w:p w14:paraId="3F7199C2" w14:textId="77777777" w:rsidR="008C5AE2" w:rsidRDefault="00766D75" w:rsidP="00766D75">
      <w:pPr>
        <w:pStyle w:val="libNormal"/>
      </w:pPr>
      <w:r>
        <w:t>Astounded by this trickery, Abu-Musa ran towards ‘Amr and said, ‘What is the matter with you? Curse of Allah be upon you! You are only a dog; if you attack it, it lolls out its tongue; and if you leave it alone, it lolls out its tongue.’</w:t>
      </w:r>
    </w:p>
    <w:p w14:paraId="19406095" w14:textId="177D5D51" w:rsidR="00766D75" w:rsidRDefault="00766D75" w:rsidP="00766D75">
      <w:pPr>
        <w:pStyle w:val="libNormal"/>
      </w:pPr>
      <w:r>
        <w:t>Reproaching him, ‘Amr said, ‘You are like a donkey bearing books!’</w:t>
      </w:r>
    </w:p>
    <w:p w14:paraId="06E3B937" w14:textId="77777777" w:rsidR="008C5AE2" w:rsidRDefault="00766D75" w:rsidP="00766D75">
      <w:pPr>
        <w:pStyle w:val="libNormal"/>
      </w:pPr>
      <w:r>
        <w:t>Thus, Abu-Musa the foolish and lowly had control over the destiny of Muslims and removed from leadership the greatest person, Imam Ali ibn Abi Talib (‘a) who was really the father of social justice and whose geniuses and talents covered all spaces of life. Instead, he nominated Abdullah ibn ‘Umar whose father had described him as too imprudent to know how to divorce his wife!</w:t>
      </w:r>
    </w:p>
    <w:p w14:paraId="1C48CF08" w14:textId="77777777" w:rsidR="008C5AE2" w:rsidRDefault="00766D75" w:rsidP="00766D75">
      <w:pPr>
        <w:pStyle w:val="libNormal"/>
      </w:pPr>
      <w:r>
        <w:t>However, ‘Amr ibn Al-’As was true when he likened Abu-Musa to a donkey and Abu-Musa was true when he likened ‘Amr to a dog!</w:t>
      </w:r>
    </w:p>
    <w:p w14:paraId="6A34C923" w14:textId="77777777" w:rsidR="008C5AE2" w:rsidRDefault="00766D75" w:rsidP="00766D75">
      <w:pPr>
        <w:pStyle w:val="libNormal"/>
      </w:pPr>
      <w:r>
        <w:t>This farce of arbitration led the Muslim community to unsolvable difficulties and problems. The soldiers of Imam Ali (‘a), after this incident, entered into a long series of seditions although it was they who had forced the Imam (‘a) to accept this farce.</w:t>
      </w:r>
    </w:p>
    <w:p w14:paraId="75F8A147" w14:textId="77777777" w:rsidR="008C5AE2" w:rsidRDefault="00766D75" w:rsidP="00766D75">
      <w:pPr>
        <w:pStyle w:val="libNormal"/>
      </w:pPr>
      <w:r>
        <w:t xml:space="preserve">When he realized that ‘Amr had deceived him, Al-Ash’ari flew to Makkah accompanied by disgrace and shame for his offspring </w:t>
      </w:r>
      <w:r w:rsidRPr="00011B93">
        <w:rPr>
          <w:rStyle w:val="libFootnotenumChar"/>
        </w:rPr>
        <w:t>62</w:t>
      </w:r>
      <w:r>
        <w:t xml:space="preserve"> and himself as well as those who had nominated him for the farce of arbitration.</w:t>
      </w:r>
    </w:p>
    <w:p w14:paraId="40BBA314" w14:textId="77777777" w:rsidR="008C5AE2" w:rsidRDefault="00766D75" w:rsidP="00766D75">
      <w:pPr>
        <w:pStyle w:val="libNormal"/>
      </w:pPr>
      <w:r>
        <w:t>As for ‘Amr ibn Al-’As, he used to take pride in his ignominious act, thinking that he had achieved a great victory. He sent a letter to Mu’awiyah congratulating him for this result and belittling Abu-Musa and his lack of sagacity.</w:t>
      </w:r>
    </w:p>
    <w:p w14:paraId="42FD3E9C" w14:textId="77777777" w:rsidR="008C5AE2" w:rsidRDefault="00766D75" w:rsidP="00766D75">
      <w:pPr>
        <w:pStyle w:val="libNormal"/>
      </w:pPr>
      <w:r>
        <w:t>The people of Syria also rejoiced at this result and gloated over the people of Iraq.</w:t>
      </w:r>
    </w:p>
    <w:p w14:paraId="276A8B51" w14:textId="77777777" w:rsidR="008C5AE2" w:rsidRDefault="00766D75" w:rsidP="00766D75">
      <w:pPr>
        <w:pStyle w:val="libNormal"/>
      </w:pPr>
      <w:r>
        <w:t>When this news reached Imam Ali (‘a), waves of sorrow and pain surrounded him. He thus gathered people and delivered this sermon:</w:t>
      </w:r>
    </w:p>
    <w:p w14:paraId="78D11071" w14:textId="77777777" w:rsidR="008C5AE2" w:rsidRDefault="00766D75" w:rsidP="00766D75">
      <w:pPr>
        <w:pStyle w:val="libNormal"/>
      </w:pPr>
      <w:r>
        <w:t>All praise is due to Allah even though time has brought (for us) crushing calamity and great occurrence. I stand witness that there is no god but Allah the One; there is no partner for Him nor is there with Him any god other than Himself, and that Muhammad is His slave and His Prophet (May Allah’s blessing and greeting be upon him and his progeny).</w:t>
      </w:r>
    </w:p>
    <w:p w14:paraId="09B6C5C3" w14:textId="77777777" w:rsidR="008C5AE2" w:rsidRDefault="00766D75" w:rsidP="00766D75">
      <w:pPr>
        <w:pStyle w:val="libNormal"/>
      </w:pPr>
      <w:r>
        <w:t xml:space="preserve">So now, certainly the disobedience of sympathetic counselor who has knowledge as well as experience brings about disappointment and result in repentance. I had given you my orders about this arbitration and put before you my hidden view, if Qasir’s </w:t>
      </w:r>
      <w:r w:rsidRPr="00011B93">
        <w:rPr>
          <w:rStyle w:val="libFootnotenumChar"/>
        </w:rPr>
        <w:t>63</w:t>
      </w:r>
      <w:r>
        <w:t xml:space="preserve"> orders were fulfilled but you rejected it (i.e. my orders) like rough opponents and disobedient insurgents until the counselor himself fell in doubt about his counsel and the flint (of his wit) ceased to give flame.</w:t>
      </w:r>
    </w:p>
    <w:p w14:paraId="3EEE2B59" w14:textId="77777777" w:rsidR="008C5AE2" w:rsidRDefault="00766D75" w:rsidP="00766D75">
      <w:pPr>
        <w:pStyle w:val="libNormal"/>
      </w:pPr>
      <w:r>
        <w:t>Consequently, your and mine position became as the poet of (the tribe of) Hawazin says: ‘I gave you my orders at Mun’araj Al-Liwa, but you did not see the good of my counsel until the noon of next day when it was too late.</w:t>
      </w:r>
      <w:r w:rsidRPr="00011B93">
        <w:rPr>
          <w:rStyle w:val="libFootnotenumChar"/>
        </w:rPr>
        <w:t>64</w:t>
      </w:r>
    </w:p>
    <w:p w14:paraId="27146396" w14:textId="77777777" w:rsidR="008C5AE2" w:rsidRDefault="00766D75" w:rsidP="00766D75">
      <w:pPr>
        <w:pStyle w:val="libNormal"/>
      </w:pPr>
      <w:r>
        <w:t>Behold! The two men you had nominated as arbitrators threw the judgment of the Book behind their backs and depended upon their own opinions. They thus killed what the Quran had revived and then disagreed with one another with regard to their judgment. Both of them could neither lead to orthodoxy nor guide to the truth.</w:t>
      </w:r>
    </w:p>
    <w:p w14:paraId="4A9A5A6D" w14:textId="77777777" w:rsidR="008C5AE2" w:rsidRDefault="00766D75" w:rsidP="00766D75">
      <w:pPr>
        <w:pStyle w:val="libNormal"/>
      </w:pPr>
      <w:r>
        <w:t>So, Allah, His Messenger, and the Righteous Believer repudiated them. Now, you must ready yourselves for warfare and for marching. On Monday, you may be present in the camp, by the will of Allah.</w:t>
      </w:r>
      <w:r w:rsidRPr="00011B93">
        <w:rPr>
          <w:rStyle w:val="libFootnotenumChar"/>
        </w:rPr>
        <w:t>65</w:t>
      </w:r>
    </w:p>
    <w:p w14:paraId="78D865E6" w14:textId="77777777" w:rsidR="008C5AE2" w:rsidRDefault="00766D75" w:rsidP="00766D75">
      <w:pPr>
        <w:pStyle w:val="libNormal"/>
      </w:pPr>
      <w:r>
        <w:t>After this incident, ordeals attacked Imam Ali (‘a) successively; his government started falling down and his army refused to obey him anymore. Mu’awiyah bribed the officers of the Imam’s army and could make them take sides by him against the Imam (‘a). Besides, the faction of Khawarij issued forth, calling people to insurgence and mutiny.</w:t>
      </w:r>
    </w:p>
    <w:p w14:paraId="6904C4A4" w14:textId="1E8BEB8E" w:rsidR="00766D75" w:rsidRDefault="00766D75" w:rsidP="00DC5E41">
      <w:pPr>
        <w:pStyle w:val="Heading3"/>
      </w:pPr>
      <w:bookmarkStart w:id="244" w:name="_Toc70729591"/>
      <w:r>
        <w:t>Mutiny Of The Apostates</w:t>
      </w:r>
      <w:bookmarkEnd w:id="244"/>
    </w:p>
    <w:p w14:paraId="03966E2A" w14:textId="77777777" w:rsidR="008C5AE2" w:rsidRDefault="00766D75" w:rsidP="00766D75">
      <w:pPr>
        <w:pStyle w:val="libNormal"/>
      </w:pPr>
      <w:r>
        <w:t>When the soldiers of Mu’awiyah raised copies of the Holy Quran on spearheads and demanded deceptively that the judgment of the Quran should be the arbitrator between the two parties, Imam Ali (‘a) warned his soldiers against this trick and ordered them to keep on fighting. However, his soldiers surrounded him with unsheathed swords and forced him to accept the so- called arbitration.</w:t>
      </w:r>
    </w:p>
    <w:p w14:paraId="36773210" w14:textId="77777777" w:rsidR="008C5AE2" w:rsidRDefault="00766D75" w:rsidP="00766D75">
      <w:pPr>
        <w:pStyle w:val="libNormal"/>
      </w:pPr>
      <w:r>
        <w:t>He reproached them and proved that the matter was no more than a trick, but they shun his proofs and insisted on the arbitration. The Imam (‘a) thus had to comply with their desire, but he suggested that they should nominate Abdullah ibn ‘Abbas to be their representative in this arbitration. However, they refused and insisted on nominating the feeble- minded Abu-Musa Al-Ash’ari.</w:t>
      </w:r>
    </w:p>
    <w:p w14:paraId="433F6C36" w14:textId="77777777" w:rsidR="008C5AE2" w:rsidRDefault="00766D75" w:rsidP="00766D75">
      <w:pPr>
        <w:pStyle w:val="libNormal"/>
      </w:pPr>
      <w:r>
        <w:t>Once again, the Imam (‘a) warned them against the consequences of this ill nomination, but they insistently refused. When the arbitration ended with the defeat of Abu-Musa, the soldiers of the Imam (‘a) felt sorry at a time when regret was a waste of time! They then mutinied against Imam Ali (‘a) and held him responsible for what had happened, raising the false slogan of ‘there is no verdict but Allah’s.’ Commenting on this slogan, the Imam (‘a) said,</w:t>
      </w:r>
    </w:p>
    <w:p w14:paraId="42FEBC8B" w14:textId="77777777" w:rsidR="008C5AE2" w:rsidRDefault="00766D75" w:rsidP="00766D75">
      <w:pPr>
        <w:pStyle w:val="libNormal"/>
      </w:pPr>
      <w:r>
        <w:t>It is a true word, but its purport is false.</w:t>
      </w:r>
    </w:p>
    <w:p w14:paraId="66113A3D" w14:textId="77777777" w:rsidR="008C5AE2" w:rsidRDefault="00766D75" w:rsidP="00766D75">
      <w:pPr>
        <w:pStyle w:val="libNormal"/>
      </w:pPr>
      <w:r>
        <w:t>When Imam Ali (‘a) prepared his forces to wage a war against the army of Mu’awiyah, he received the news of the mutiny of a faction (i.e. Khawarij) who had declared armed insurgence and resided in Al-Nahrawan. They made mischief in the lands, shed the blood of Muslims, and declared the atheism of every one who would not follow their faith.</w:t>
      </w:r>
    </w:p>
    <w:p w14:paraId="59BD0326" w14:textId="77777777" w:rsidR="008C5AE2" w:rsidRDefault="00766D75" w:rsidP="00766D75">
      <w:pPr>
        <w:pStyle w:val="libNormal"/>
      </w:pPr>
      <w:r>
        <w:t>For instance, Abdullah the son of the Prophet’s companion Al-Khabbab ibn Al-Aratt came across the Khawarij, carrying a copy of the Quran tied to his neck and accompanying his wife. They asked who he was. He said that he was the son of the Companion Al- Khabbab.</w:t>
      </w:r>
    </w:p>
    <w:p w14:paraId="72CB7B73" w14:textId="77777777" w:rsidR="008C5AE2" w:rsidRDefault="00766D75" w:rsidP="00766D75">
      <w:pPr>
        <w:pStyle w:val="libNormal"/>
      </w:pPr>
      <w:r>
        <w:t>They said that if he was frightened coming across them, he should chase away the fear. They also said that they wanted to hear the traditions narrated by his father. Abdullah said that his father had heard the Holy Prophet (S) saying,</w:t>
      </w:r>
    </w:p>
    <w:p w14:paraId="12547301" w14:textId="77777777" w:rsidR="008C5AE2" w:rsidRDefault="00766D75" w:rsidP="00766D75">
      <w:pPr>
        <w:pStyle w:val="libNormal"/>
      </w:pPr>
      <w:r>
        <w:t xml:space="preserve">‘A mischief will rise when the hearts of men will be dead and the bodies inanimate; men will be faithful believers the evening and by the morning they will be disbelievers. Again by the evening, they will become believers.’ </w:t>
      </w:r>
      <w:r w:rsidRPr="00011B93">
        <w:rPr>
          <w:rStyle w:val="libFootnotenumChar"/>
        </w:rPr>
        <w:t>66</w:t>
      </w:r>
    </w:p>
    <w:p w14:paraId="609F6826" w14:textId="77777777" w:rsidR="008C5AE2" w:rsidRDefault="00766D75" w:rsidP="00766D75">
      <w:pPr>
        <w:pStyle w:val="libNormal"/>
      </w:pPr>
      <w:r>
        <w:t>They then asked him, ‘Now, tell us what you say about Ali when he accepted the idea of the arbitration.’</w:t>
      </w:r>
    </w:p>
    <w:p w14:paraId="5B7C78AD" w14:textId="77777777" w:rsidR="008C5AE2" w:rsidRDefault="00766D75" w:rsidP="00766D75">
      <w:pPr>
        <w:pStyle w:val="libNormal"/>
      </w:pPr>
      <w:r>
        <w:t>He replied, ‘He understands Allah more than you do and he is very careful in the matters of the religion and has a perfect vision.’</w:t>
      </w:r>
    </w:p>
    <w:p w14:paraId="7A2A20A9" w14:textId="77777777" w:rsidR="008C5AE2" w:rsidRDefault="00766D75" w:rsidP="00766D75">
      <w:pPr>
        <w:pStyle w:val="libNormal"/>
      </w:pPr>
      <w:r>
        <w:t>They said, ‘You are a worshipper of personalities, and instead of deeds, you look for names. By Allah, we shall punish you for following the demands of your psyche! We shall kill you in such a manner that none else was ever killed that way.’</w:t>
      </w:r>
    </w:p>
    <w:p w14:paraId="0A40A6EC" w14:textId="77777777" w:rsidR="008C5AE2" w:rsidRDefault="00766D75" w:rsidP="00766D75">
      <w:pPr>
        <w:pStyle w:val="libNormal"/>
      </w:pPr>
      <w:r>
        <w:t>Saying this, they tied him up with ropes. Then, they took him and his pregnant wife near a date-palm tree. One date fell down from that tree, which one of them picked and put in his mouth. The others shouted, ‘This is illegal!’ The person immediately threw away the date.</w:t>
      </w:r>
    </w:p>
    <w:p w14:paraId="40C2FC62" w14:textId="77777777" w:rsidR="008C5AE2" w:rsidRDefault="00766D75" w:rsidP="00766D75">
      <w:pPr>
        <w:pStyle w:val="libNormal"/>
      </w:pPr>
      <w:r>
        <w:t>Then, a pig passed that way and one of them killed it. The others said that what he had just done was mischief and until they convinced the owner of the pig, they were restless. When Abdullah saw this attitude of the Khawarij, he said, ‘When you exercise such great care in small matters, I have no fear of harm from you, because I am a Muslim and I have not committed any crime to deserve to be killed!’</w:t>
      </w:r>
    </w:p>
    <w:p w14:paraId="5A50B077" w14:textId="77777777" w:rsidR="008C5AE2" w:rsidRDefault="00766D75" w:rsidP="00766D75">
      <w:pPr>
        <w:pStyle w:val="libNormal"/>
      </w:pPr>
      <w:r>
        <w:t>However, they did not pay any heed to his words and, throwing him to the ground, killed him heartlessly. They slit the stomach of his pregnant wife and killed her too.</w:t>
      </w:r>
    </w:p>
    <w:p w14:paraId="4FD237B1" w14:textId="77777777" w:rsidR="008C5AE2" w:rsidRDefault="00766D75" w:rsidP="00766D75">
      <w:pPr>
        <w:pStyle w:val="libNormal"/>
      </w:pPr>
      <w:r>
        <w:t>They also killed three women of Banu’l-Ta’i and Ummu-Sinan Al- Saydawiyyah. After these heartless murders, they wanted to buy the fruits of a date-palm tree from a Christian. He said that he did not need any payment and they could take the fruits if they wanted. They said that they would not take a Dhimmi’s material without paying for it. The Christian said that he was surprised that they had killed a good person like Abdullah ibn Khabbab for no sin of his and do not want at the same time to even take the fruits of a tree without paying for it!</w:t>
      </w:r>
    </w:p>
    <w:p w14:paraId="38D7FF49" w14:textId="77777777" w:rsidR="008C5AE2" w:rsidRDefault="00766D75" w:rsidP="00766D75">
      <w:pPr>
        <w:pStyle w:val="libNormal"/>
      </w:pPr>
      <w:r>
        <w:t>Imam Ali’s companions and soldiers did not want to march for fighting Mu’awiyah’s army and leave the Khawarij behind them, because they feared lest these people would violate the properties and chastity of Muslims. The Imam (‘a) complied with them and led the army towards Al-Nahrawan.</w:t>
      </w:r>
      <w:r w:rsidRPr="00011B93">
        <w:rPr>
          <w:rStyle w:val="libFootnotenumChar"/>
        </w:rPr>
        <w:t>67</w:t>
      </w:r>
    </w:p>
    <w:p w14:paraId="5261CD71" w14:textId="77777777" w:rsidR="008C5AE2" w:rsidRDefault="00766D75" w:rsidP="00766D75">
      <w:pPr>
        <w:pStyle w:val="libNormal"/>
      </w:pPr>
      <w:r>
        <w:t>He then sent a messenger to them, asking them to give up the persons who had murdered Abdullah ibn Khabbab in order that he would execute them to the religious punishment. However, the Khawarij answered, ‘Nothing between Ali and us but swords, unless he admits that he committed disbelief and declares repentance as same as we did!’</w:t>
      </w:r>
    </w:p>
    <w:p w14:paraId="3712D6A8" w14:textId="77777777" w:rsidR="008C5AE2" w:rsidRDefault="00766D75" w:rsidP="00766D75">
      <w:pPr>
        <w:pStyle w:val="libNormal"/>
      </w:pPr>
      <w:r>
        <w:t>Replying to them, the Imam (‘a) said,</w:t>
      </w:r>
    </w:p>
    <w:p w14:paraId="6A828983" w14:textId="77777777" w:rsidR="008C5AE2" w:rsidRDefault="00766D75" w:rsidP="00766D75">
      <w:pPr>
        <w:pStyle w:val="libNormal"/>
      </w:pPr>
      <w:r>
        <w:t>Storm may overtake you while there may be none to prick you for reforms. Shall I be witness to my becoming heretic after acceptance of the faith and fighting in the company of the Prophet? In that case, I shall be misguided and I shall not be on the right path.</w:t>
      </w:r>
    </w:p>
    <w:p w14:paraId="02552507" w14:textId="77777777" w:rsidR="008C5AE2" w:rsidRDefault="00766D75" w:rsidP="00766D75">
      <w:pPr>
        <w:pStyle w:val="libNormal"/>
      </w:pPr>
      <w:r>
        <w:t>So, you should return to your evil places and get back on the traces of your heels. Beware! Certainly, you will meet, after me, overwhelming disgrace and sharp sword and tradition that will be adopted by the oppressors as a norm towards you.</w:t>
      </w:r>
      <w:r w:rsidRPr="00011B93">
        <w:rPr>
          <w:rStyle w:val="libFootnotenumChar"/>
        </w:rPr>
        <w:t>68</w:t>
      </w:r>
    </w:p>
    <w:p w14:paraId="4732CD6B" w14:textId="77777777" w:rsidR="008C5AE2" w:rsidRDefault="00766D75" w:rsidP="00766D75">
      <w:pPr>
        <w:pStyle w:val="libNormal"/>
      </w:pPr>
      <w:r>
        <w:t>When the army moved towards Al-Nahrawan, they learned that the Khawarij had crossed the canal of Tabristan somewhere between Halwan and Baghdad. When Imam Ali (‘a) knew about this, he said, ‘It cannot be! They are still on this side of the river and they will be killed on the land of Rumaylah.’</w:t>
      </w:r>
    </w:p>
    <w:p w14:paraId="1BC6EBC3" w14:textId="77777777" w:rsidR="008C5AE2" w:rsidRDefault="00766D75" w:rsidP="00766D75">
      <w:pPr>
        <w:pStyle w:val="libNormal"/>
      </w:pPr>
      <w:r>
        <w:t>At that moment, a trooper of the advance guard came running and said, ‘I have seen with my own eyes those men crossing the bridge.’</w:t>
      </w:r>
    </w:p>
    <w:p w14:paraId="351FC789" w14:textId="77777777" w:rsidR="008C5AE2" w:rsidRDefault="00766D75" w:rsidP="00766D75">
      <w:pPr>
        <w:pStyle w:val="libNormal"/>
      </w:pPr>
      <w:r>
        <w:t>The Imam (‘a) asked for his confirmation thrice; and every time, he swore by God that he had seen the Khawarij crossing the bridge to the other side. The Imam (‘a) then said:</w:t>
      </w:r>
    </w:p>
    <w:p w14:paraId="10BF2061" w14:textId="77777777" w:rsidR="008C5AE2" w:rsidRDefault="00766D75" w:rsidP="00766D75">
      <w:pPr>
        <w:pStyle w:val="libNormal"/>
      </w:pPr>
      <w:r>
        <w:t>By Allah, they have not crossed the bridge! Their place of death is this side of the bridge! By Allah, less than ten of your men will be killed and less than ten of them (the Khawarij) will survive.</w:t>
      </w:r>
      <w:r w:rsidRPr="00011B93">
        <w:rPr>
          <w:rStyle w:val="libFootnotenumChar"/>
        </w:rPr>
        <w:t>69</w:t>
      </w:r>
    </w:p>
    <w:p w14:paraId="21DE508C" w14:textId="77777777" w:rsidR="008C5AE2" w:rsidRDefault="00766D75" w:rsidP="00766D75">
      <w:pPr>
        <w:pStyle w:val="libNormal"/>
      </w:pPr>
      <w:r>
        <w:t>On the one hand, there were messages that the Khawarij had crossed over to the other side and here Imam Ali (‘a) insisted that they would meet their end only this side of the canal. With these exchanges, some people started doubting the Imam’s words. One youth knitted his brows and said, ‘If the Khawarij have already crossed the canal, I shall aim my spear at the chest of the Imam! Now he has started predicting about the things to come!’</w:t>
      </w:r>
    </w:p>
    <w:p w14:paraId="62E88B52" w14:textId="77777777" w:rsidR="008C5AE2" w:rsidRDefault="00766D75" w:rsidP="00766D75">
      <w:pPr>
        <w:pStyle w:val="libNormal"/>
      </w:pPr>
      <w:r>
        <w:t>When Imam Ali (‘a) saw this state of mind of the people, he spurred his horse and galloped fast towards the canal. When he reached near the bank, he found the Khawarij camping this side of the canal. In that time, the army too reached the spot. When they found the Khawarij on their side of the bank, they raised their voices with the statement of allahu-akbar (Allah is the Most Great)! The Imam (‘a) addressed his army, saying,</w:t>
      </w:r>
    </w:p>
    <w:p w14:paraId="3D4D6DE6" w14:textId="77777777" w:rsidR="008C5AE2" w:rsidRDefault="00766D75" w:rsidP="00766D75">
      <w:pPr>
        <w:pStyle w:val="libNormal"/>
      </w:pPr>
      <w:r>
        <w:t xml:space="preserve">By Allah, I have neither told a lie nor was a wrong message at all given to me! </w:t>
      </w:r>
      <w:r w:rsidRPr="00011B93">
        <w:rPr>
          <w:rStyle w:val="libFootnotenumChar"/>
        </w:rPr>
        <w:t>70</w:t>
      </w:r>
    </w:p>
    <w:p w14:paraId="1EBB8032" w14:textId="77777777" w:rsidR="008C5AE2" w:rsidRDefault="00766D75" w:rsidP="00766D75">
      <w:pPr>
        <w:pStyle w:val="libNormal"/>
      </w:pPr>
      <w:r>
        <w:t>The Imam (‘a) established his camp at a distance of three miles away from the camp of the Khawarij. When the Khawarij saw the Imam’s army, they started raising slogans of ‘there is no verdict but Allah’s.’ They sent a word to the Imam (‘a) that he still had the time to repent, and then they would enter into allegiance to him.</w:t>
      </w:r>
    </w:p>
    <w:p w14:paraId="0058E82B" w14:textId="77777777" w:rsidR="008C5AE2" w:rsidRDefault="00766D75" w:rsidP="00766D75">
      <w:pPr>
        <w:pStyle w:val="libNormal"/>
      </w:pPr>
      <w:r>
        <w:t>As a second alternative, he should demit his office as caliph to enable them to select a leader of their choice. The Imam (‘a) sent them word to hand over the killers of his men; otherwise, his army would claim for reTalibation for their blood. He also informed them that if they agreed to this offer, they would be left alone until the army returned from Syria.</w:t>
      </w:r>
    </w:p>
    <w:p w14:paraId="475A439F" w14:textId="77777777" w:rsidR="008C5AE2" w:rsidRDefault="00766D75" w:rsidP="00766D75">
      <w:pPr>
        <w:pStyle w:val="libNormal"/>
      </w:pPr>
      <w:r>
        <w:t>In that time, they could think over and decide to seek forgiveness for their past misbehavior. The Khawarij replied, ‘We have all killed your men. We all consider it legitimate to shed their and your blood!’</w:t>
      </w:r>
    </w:p>
    <w:p w14:paraId="0E9A23B5" w14:textId="77777777" w:rsidR="008C5AE2" w:rsidRDefault="00766D75" w:rsidP="00766D75">
      <w:pPr>
        <w:pStyle w:val="libNormal"/>
      </w:pPr>
      <w:r>
        <w:t>Instead of being angry over this reply, Imam Ali (‘a) tried to make them see reason by sending Qays ibn Sa’d Al-Ansari to ask them to shun mischief. He reached the camp of the Khawarij and said to them, ‘O people, you are committing a grave sin. Unnecessarily, you are calling us infidels. Beware of thoughtless killing of men!</w:t>
      </w:r>
    </w:p>
    <w:p w14:paraId="43D832CB" w14:textId="77777777" w:rsidR="008C5AE2" w:rsidRDefault="00766D75" w:rsidP="00766D75">
      <w:pPr>
        <w:pStyle w:val="libNormal"/>
      </w:pPr>
      <w:r>
        <w:t>Join with us in this jihad against the enemy.’ At this, Abdullah ibn Shajarah Al-Salami said, ‘Now, the curtains have been raised from our eyes! The darkness of vice has vanished! The radiance of the truth is everywhere. We cannot cooperate with you now at any cost!’</w:t>
      </w:r>
    </w:p>
    <w:p w14:paraId="1491ECE0" w14:textId="77777777" w:rsidR="008C5AE2" w:rsidRDefault="00766D75" w:rsidP="00766D75">
      <w:pPr>
        <w:pStyle w:val="libNormal"/>
      </w:pPr>
      <w:r>
        <w:t>Qays said, ‘I plead with you in the name of Allah! Do not indulge in mischief and do not cause your own deaths!’</w:t>
      </w:r>
    </w:p>
    <w:p w14:paraId="510A6409" w14:textId="77777777" w:rsidR="008C5AE2" w:rsidRDefault="00766D75" w:rsidP="00766D75">
      <w:pPr>
        <w:pStyle w:val="libNormal"/>
      </w:pPr>
      <w:r>
        <w:t>After him, Abu-Ayyub Al-Ansari went to their camp and tried to stop them from doing mischief. He said, ‘We do not understand what the cause of your enmity for us is. Why are you determined on fighting and battling? If you are so fond of fighting, come and we shall together fight against our common enemy!’</w:t>
      </w:r>
    </w:p>
    <w:p w14:paraId="75DEB6C9" w14:textId="77777777" w:rsidR="008C5AE2" w:rsidRDefault="00766D75" w:rsidP="00766D75">
      <w:pPr>
        <w:pStyle w:val="libNormal"/>
      </w:pPr>
      <w:r>
        <w:t>The Khawarij replied, ‘If we side with you, you may once again impose on us the arbitration.’</w:t>
      </w:r>
    </w:p>
    <w:p w14:paraId="22A004F0" w14:textId="77777777" w:rsidR="008C5AE2" w:rsidRDefault="00766D75" w:rsidP="00766D75">
      <w:pPr>
        <w:pStyle w:val="libNormal"/>
      </w:pPr>
      <w:r>
        <w:t>Abu-Ayyub said, ‘You must first look to the present and then you can bother about the future!’</w:t>
      </w:r>
    </w:p>
    <w:p w14:paraId="07EB804A" w14:textId="77777777" w:rsidR="008C5AE2" w:rsidRDefault="00766D75" w:rsidP="00766D75">
      <w:pPr>
        <w:pStyle w:val="libNormal"/>
      </w:pPr>
      <w:r>
        <w:t>However, the Khawarij remained adamant. All efforts at putting sense in them went futile. In the end, Imam Ali (‘a) himself went to their camp and said,</w:t>
      </w:r>
    </w:p>
    <w:p w14:paraId="111F71B7" w14:textId="77777777" w:rsidR="008C5AE2" w:rsidRDefault="00766D75" w:rsidP="00766D75">
      <w:pPr>
        <w:pStyle w:val="libNormal"/>
      </w:pPr>
      <w:r>
        <w:t>O people, for lack of vision and understanding, you have veered away from us. Because of your false emotions, you have gone astray from the Right Path. I want to warn you! You will be killed in this valley and its turnings! The Muslim community will demean you and there will be comments against you from all sides. Your stand was certainly wrong and your ire is unreasonable.</w:t>
      </w:r>
    </w:p>
    <w:p w14:paraId="6794E0FB" w14:textId="77777777" w:rsidR="008C5AE2" w:rsidRDefault="00766D75" w:rsidP="00766D75">
      <w:pPr>
        <w:pStyle w:val="libNormal"/>
      </w:pPr>
      <w:r>
        <w:t>You might remember that I had warned you against accepting the arbitration and said that it was a trick, but you did not listen to my repeated appeals and, instead, you stopped fighting. If I accepted the arbitration, it was under pressure from your people. Even then, I did not accept it with closed eyes. I had taken a commitment from the referees that their verdict should be only in the light of the Holy Quran and the Prophet’s traditions. However, they ruled against the Holy Book and the Prophet’s traditions. Therefore, we have rejected their verdict.</w:t>
      </w:r>
    </w:p>
    <w:p w14:paraId="594ABC17" w14:textId="77777777" w:rsidR="008C5AE2" w:rsidRDefault="00766D75" w:rsidP="00766D75">
      <w:pPr>
        <w:pStyle w:val="libNormal"/>
      </w:pPr>
      <w:r>
        <w:t>The Khawarij answered, ‘No doubt! We did accept the arbitration and because of that act, we rendered ourselves infidel. Yet, we have repented. You too must express penitence for accepting the arbitration and thereby becoming an infidel. Then, we shall enter under our allegiance to you and fight against the enemy.’</w:t>
      </w:r>
    </w:p>
    <w:p w14:paraId="683A4267" w14:textId="77777777" w:rsidR="008C5AE2" w:rsidRDefault="00766D75" w:rsidP="00766D75">
      <w:pPr>
        <w:pStyle w:val="libNormal"/>
      </w:pPr>
      <w:r>
        <w:t>The Imam (‘a) said,</w:t>
      </w:r>
    </w:p>
    <w:p w14:paraId="40686D18" w14:textId="77777777" w:rsidR="008C5AE2" w:rsidRDefault="00766D75" w:rsidP="00766D75">
      <w:pPr>
        <w:pStyle w:val="libNormal"/>
      </w:pPr>
      <w:r>
        <w:t>After embracing the faith with the Holy Prophet (S), migrating from Makkah with him, taking part with him in the campaigns that he fought, do you now want me to accept that I committed an act of infidelity? How is it possible?</w:t>
      </w:r>
    </w:p>
    <w:p w14:paraId="5D368D5D" w14:textId="77777777" w:rsidR="008C5AE2" w:rsidRDefault="00766D75" w:rsidP="00766D75">
      <w:pPr>
        <w:pStyle w:val="libNormal"/>
      </w:pPr>
      <w:r>
        <w:t>At this juncture, Khuraj raised noises and said, ‘If you do not confess that you committed an act of infidelity, we do not want to talk any more with you!’</w:t>
      </w:r>
    </w:p>
    <w:p w14:paraId="17FC81BF" w14:textId="77777777" w:rsidR="008C5AE2" w:rsidRDefault="00766D75" w:rsidP="00766D75">
      <w:pPr>
        <w:pStyle w:val="libNormal"/>
      </w:pPr>
      <w:r>
        <w:t>The Imam (‘a) said,</w:t>
      </w:r>
    </w:p>
    <w:p w14:paraId="1A372A55" w14:textId="77777777" w:rsidR="008C5AE2" w:rsidRDefault="00766D75" w:rsidP="00766D75">
      <w:pPr>
        <w:pStyle w:val="libNormal"/>
      </w:pPr>
      <w:r>
        <w:t>By making senseless noises, matters cannot be resolved! Let us decide in this manner. You send a representative to me to discuss the matter. If he convinces me, I shall agree that the act of accepting the arbitration was infidelity and I express repentance for that. Otherwise, if I convince him, then you must shun the adamant attitude.</w:t>
      </w:r>
    </w:p>
    <w:p w14:paraId="5FEDF75B" w14:textId="77777777" w:rsidR="008C5AE2" w:rsidRDefault="00766D75" w:rsidP="00766D75">
      <w:pPr>
        <w:pStyle w:val="libNormal"/>
      </w:pPr>
      <w:r>
        <w:t>In the beginning, the Khawarij were reluctant, but in the end, they relented. They appointed Abdullah ibn Al-Kawwa' as their mouthpiece. The Imam (‘a) asked Ibn Al-Kawwa,</w:t>
      </w:r>
    </w:p>
    <w:p w14:paraId="3161AAF0" w14:textId="77777777" w:rsidR="008C5AE2" w:rsidRDefault="00766D75" w:rsidP="00766D75">
      <w:pPr>
        <w:pStyle w:val="libNormal"/>
      </w:pPr>
      <w:r>
        <w:t>On what matter are you upset that earlier you had very willingly owed your allegiance to me? You also fought with my opponents in the Battle of the Camel.</w:t>
      </w:r>
    </w:p>
    <w:p w14:paraId="6D8DCCEA" w14:textId="77777777" w:rsidR="008C5AE2" w:rsidRDefault="00766D75" w:rsidP="00766D75">
      <w:pPr>
        <w:pStyle w:val="libNormal"/>
      </w:pPr>
      <w:r>
        <w:t>He answered, ‘At that point, the need for the arbitration had not arisen.’</w:t>
      </w:r>
    </w:p>
    <w:p w14:paraId="05D164A4" w14:textId="77777777" w:rsidR="008C5AE2" w:rsidRDefault="00766D75" w:rsidP="00766D75">
      <w:pPr>
        <w:pStyle w:val="libNormal"/>
      </w:pPr>
      <w:r>
        <w:t>The Imam (‘a) said,</w:t>
      </w:r>
    </w:p>
    <w:p w14:paraId="4567ADDC" w14:textId="77777777" w:rsidR="008C5AE2" w:rsidRDefault="00766D75" w:rsidP="00766D75">
      <w:pPr>
        <w:pStyle w:val="libNormal"/>
      </w:pPr>
      <w:r>
        <w:t>O Ibn Al-Kawwa! Is my decision more correct or that of the Prophet (S)?</w:t>
      </w:r>
    </w:p>
    <w:p w14:paraId="64900587" w14:textId="77777777" w:rsidR="008C5AE2" w:rsidRDefault="00766D75" w:rsidP="00766D75">
      <w:pPr>
        <w:pStyle w:val="libNormal"/>
      </w:pPr>
      <w:r>
        <w:t>Ibn Al-Kawwa said, ‘Certainly, the Prophet’s decision is more correct!’</w:t>
      </w:r>
    </w:p>
    <w:p w14:paraId="6403D45B" w14:textId="77777777" w:rsidR="008C5AE2" w:rsidRDefault="00766D75" w:rsidP="00766D75">
      <w:pPr>
        <w:pStyle w:val="libNormal"/>
      </w:pPr>
      <w:r>
        <w:t>Then, the Imam (‘a) asked,</w:t>
      </w:r>
    </w:p>
    <w:p w14:paraId="6C9E5C7A" w14:textId="77777777" w:rsidR="008C5AE2" w:rsidRDefault="00766D75" w:rsidP="00766D75">
      <w:pPr>
        <w:pStyle w:val="libNormal"/>
      </w:pPr>
      <w:r>
        <w:t>You must have heard these words of Allah:</w:t>
      </w:r>
    </w:p>
    <w:p w14:paraId="6F67ED40" w14:textId="77777777" w:rsidR="008C5AE2" w:rsidRDefault="00766D75" w:rsidP="00766D75">
      <w:pPr>
        <w:pStyle w:val="libNormal"/>
      </w:pPr>
      <w:r>
        <w:t>‘But whoever disputes with you in this matter after what has come to you of knowledge, then say: Come let us call our sons and your sons and our women and your women and our near people and your near people, then let us be earnest in prayer, and pray for the curse of Allah on the liars. (3:61)’</w:t>
      </w:r>
    </w:p>
    <w:p w14:paraId="50359BFF" w14:textId="77777777" w:rsidR="008C5AE2" w:rsidRDefault="00766D75" w:rsidP="00766D75">
      <w:pPr>
        <w:pStyle w:val="libNormal"/>
      </w:pPr>
      <w:r>
        <w:t>Did Allah ask the Prophet (S) to participate in the mutual imprecation of God’s curse on the lying party (i.e. Mubahalah) because he had any doubt about the Prophet (S) being truthful and those Christians the liars and He wanted to remove the doubt?</w:t>
      </w:r>
    </w:p>
    <w:p w14:paraId="4401C36A" w14:textId="77777777" w:rsidR="008C5AE2" w:rsidRDefault="00766D75" w:rsidP="00766D75">
      <w:pPr>
        <w:pStyle w:val="libNormal"/>
      </w:pPr>
      <w:r>
        <w:t>Ibn Al-Kawwa said, ‘Neither Allah nor His Prophet had any doubt about it. It was just a protest against the Christians.’</w:t>
      </w:r>
    </w:p>
    <w:p w14:paraId="656FEA29" w14:textId="77777777" w:rsidR="008C5AE2" w:rsidRDefault="00766D75" w:rsidP="00766D75">
      <w:pPr>
        <w:pStyle w:val="libNormal"/>
      </w:pPr>
      <w:r>
        <w:t>The Imam (‘a) said,</w:t>
      </w:r>
    </w:p>
    <w:p w14:paraId="2088D9C2" w14:textId="77777777" w:rsidR="008C5AE2" w:rsidRDefault="00766D75" w:rsidP="00766D75">
      <w:pPr>
        <w:pStyle w:val="libNormal"/>
      </w:pPr>
      <w:r>
        <w:t>Then, the arbitration too was a protest.</w:t>
      </w:r>
    </w:p>
    <w:p w14:paraId="2C7ED80C" w14:textId="77777777" w:rsidR="008C5AE2" w:rsidRDefault="00766D75" w:rsidP="00766D75">
      <w:pPr>
        <w:pStyle w:val="libNormal"/>
      </w:pPr>
      <w:r>
        <w:t>Ibn Al-Kawwa said, ‘Your agreeing to the appointment of the referees was a proof that you had a doubt whether you are on the right or not, although the war was fought on the basis that you were on the right and the Syrians were wrong. Therefore, you had said in clear terms to Mu’awiyah,</w:t>
      </w:r>
    </w:p>
    <w:p w14:paraId="58B2E0DB" w14:textId="77777777" w:rsidR="008C5AE2" w:rsidRDefault="00766D75" w:rsidP="00766D75">
      <w:pPr>
        <w:pStyle w:val="libNormal"/>
      </w:pPr>
      <w:r>
        <w:t>‘If the Book of Allah decides in our favor, you follow us, and if it decides in your favor, we shall follow you.’ What other meaning could be attached to this that you yourself were doubtful whether you were right or not. When you yourself had a doubt, then we too are justified to doubt about you.’</w:t>
      </w:r>
    </w:p>
    <w:p w14:paraId="1512634D" w14:textId="77777777" w:rsidR="008C5AE2" w:rsidRDefault="00766D75" w:rsidP="00766D75">
      <w:pPr>
        <w:pStyle w:val="libNormal"/>
      </w:pPr>
      <w:r>
        <w:t>The Imam (‘a) said,</w:t>
      </w:r>
    </w:p>
    <w:p w14:paraId="0724F597" w14:textId="77777777" w:rsidR="008C5AE2" w:rsidRDefault="00766D75" w:rsidP="00766D75">
      <w:pPr>
        <w:pStyle w:val="libNormal"/>
      </w:pPr>
      <w:r>
        <w:t>This agreement was conditional. When an agreement is conditional, there is no question of our doubting the stand we had taken. Even the Prophet (S) had made such conditional agreements. Therefore, the Holy Quran says,</w:t>
      </w:r>
    </w:p>
    <w:p w14:paraId="67C4D319" w14:textId="77777777" w:rsidR="008C5AE2" w:rsidRDefault="00766D75" w:rsidP="00766D75">
      <w:pPr>
        <w:pStyle w:val="libNormal"/>
      </w:pPr>
      <w:r>
        <w:t>‘Say: Then bring some other book from Allah which is a better guide than both of them that I may follow it, if you are truthful. (28:49)’</w:t>
      </w:r>
    </w:p>
    <w:p w14:paraId="1F233ADF" w14:textId="77777777" w:rsidR="008C5AE2" w:rsidRDefault="00766D75" w:rsidP="00766D75">
      <w:pPr>
        <w:pStyle w:val="libNormal"/>
      </w:pPr>
      <w:r>
        <w:t>Ibn Al-Kawwa said, ‘This is true. But by agreeing to the appointment of the referees, you had entrusted Allah’s work to others and thus you committed infidelity.’</w:t>
      </w:r>
    </w:p>
    <w:p w14:paraId="1052E01E" w14:textId="77777777" w:rsidR="008C5AE2" w:rsidRDefault="00766D75" w:rsidP="00766D75">
      <w:pPr>
        <w:pStyle w:val="libNormal"/>
      </w:pPr>
      <w:r>
        <w:t>The Imam (‘a) said,</w:t>
      </w:r>
    </w:p>
    <w:p w14:paraId="1DCB0377" w14:textId="77777777" w:rsidR="008C5AE2" w:rsidRDefault="00766D75" w:rsidP="00766D75">
      <w:pPr>
        <w:pStyle w:val="libNormal"/>
      </w:pPr>
      <w:r>
        <w:t>I had only appointed Abu-Musa as the referee.</w:t>
      </w:r>
    </w:p>
    <w:p w14:paraId="00732FC6" w14:textId="77777777" w:rsidR="008C5AE2" w:rsidRDefault="00766D75" w:rsidP="00766D75">
      <w:pPr>
        <w:pStyle w:val="libNormal"/>
      </w:pPr>
      <w:r>
        <w:t>Ibn Al-Kawwa said, ‘Abu-Musa is an infidel!’</w:t>
      </w:r>
    </w:p>
    <w:p w14:paraId="39700970" w14:textId="77777777" w:rsidR="008C5AE2" w:rsidRDefault="00766D75" w:rsidP="00766D75">
      <w:pPr>
        <w:pStyle w:val="libNormal"/>
      </w:pPr>
      <w:r>
        <w:t>The Imam (‘a) asked,</w:t>
      </w:r>
    </w:p>
    <w:p w14:paraId="5F67F06A" w14:textId="77777777" w:rsidR="008C5AE2" w:rsidRDefault="00766D75" w:rsidP="00766D75">
      <w:pPr>
        <w:pStyle w:val="libNormal"/>
      </w:pPr>
      <w:r>
        <w:t>Since when was he an infidel? When he was appointed a referee for the arbitration or when he gave his verdict?</w:t>
      </w:r>
    </w:p>
    <w:p w14:paraId="70266281" w14:textId="77777777" w:rsidR="008C5AE2" w:rsidRDefault="00766D75" w:rsidP="00766D75">
      <w:pPr>
        <w:pStyle w:val="libNormal"/>
      </w:pPr>
      <w:r>
        <w:t>Ibn Al-Kawwa said, ‘It was so since he gave the verdict!’</w:t>
      </w:r>
    </w:p>
    <w:p w14:paraId="45DD85DB" w14:textId="77777777" w:rsidR="008C5AE2" w:rsidRDefault="00766D75" w:rsidP="00766D75">
      <w:pPr>
        <w:pStyle w:val="libNormal"/>
      </w:pPr>
      <w:r>
        <w:t>The Imam (‘a) said,</w:t>
      </w:r>
    </w:p>
    <w:p w14:paraId="6261D02A" w14:textId="77777777" w:rsidR="008C5AE2" w:rsidRDefault="00766D75" w:rsidP="00766D75">
      <w:pPr>
        <w:pStyle w:val="libNormal"/>
      </w:pPr>
      <w:r>
        <w:t>Then, you have accepted that when he was appointed as a referee, he was a Muslim and you had expected that he would give the verdict according of the commands revealed by Allah. Therefore, it was right to appoint him as a referee.</w:t>
      </w:r>
    </w:p>
    <w:p w14:paraId="72A4FACA" w14:textId="77777777" w:rsidR="008C5AE2" w:rsidRDefault="00766D75" w:rsidP="00766D75">
      <w:pPr>
        <w:pStyle w:val="libNormal"/>
      </w:pPr>
      <w:r>
        <w:t>Ibn Al-Kawwa said, ‘But when he gave the verdict, he did become an infidel!’</w:t>
      </w:r>
    </w:p>
    <w:p w14:paraId="385F736A" w14:textId="77777777" w:rsidR="008C5AE2" w:rsidRDefault="00766D75" w:rsidP="00766D75">
      <w:pPr>
        <w:pStyle w:val="libNormal"/>
      </w:pPr>
      <w:r>
        <w:t>The Imam (‘a) said,</w:t>
      </w:r>
    </w:p>
    <w:p w14:paraId="4030E02B" w14:textId="77777777" w:rsidR="008C5AE2" w:rsidRDefault="00766D75" w:rsidP="00766D75">
      <w:pPr>
        <w:pStyle w:val="libNormal"/>
      </w:pPr>
      <w:r>
        <w:t>If the Prophet (S) sent a Muslim to some infidels to invite them to the religion and, instead of preaching Islam, he started preaching them wrong things, will the Prophet (S) be responsible for the person’s act?</w:t>
      </w:r>
    </w:p>
    <w:p w14:paraId="69C08283" w14:textId="77777777" w:rsidR="008C5AE2" w:rsidRDefault="00766D75" w:rsidP="00766D75">
      <w:pPr>
        <w:pStyle w:val="libNormal"/>
      </w:pPr>
      <w:r>
        <w:t>Ibn Al-Kawwa said, ‘No!’</w:t>
      </w:r>
    </w:p>
    <w:p w14:paraId="70EF903D" w14:textId="77777777" w:rsidR="008C5AE2" w:rsidRDefault="00766D75" w:rsidP="00766D75">
      <w:pPr>
        <w:pStyle w:val="libNormal"/>
      </w:pPr>
      <w:r>
        <w:t>The Imam (‘a) added,</w:t>
      </w:r>
    </w:p>
    <w:p w14:paraId="336D5666" w14:textId="77777777" w:rsidR="008C5AE2" w:rsidRDefault="00766D75" w:rsidP="00766D75">
      <w:pPr>
        <w:pStyle w:val="libNormal"/>
      </w:pPr>
      <w:r>
        <w:t>Then, if Abu-Musa turned an infidel, why do you blame me? What justification do you have to keep the swords over your shoulders and keep killing the Muslims? As far as the second referee ‘Amr ibn Al-’As is concerned, he was appointed by Mu’awiyah. How could I name him arbitrator? If ‘Amr ibn Al-’As had his way, he would even kill me.</w:t>
      </w:r>
    </w:p>
    <w:p w14:paraId="65231EDA" w14:textId="77777777" w:rsidR="008C5AE2" w:rsidRDefault="00766D75" w:rsidP="00766D75">
      <w:pPr>
        <w:pStyle w:val="libNormal"/>
      </w:pPr>
      <w:r>
        <w:t>Ibn Al-Kawwa asked, ‘Then, how did you agree to one Muslim and the other infidel referee in the arbitration?’</w:t>
      </w:r>
    </w:p>
    <w:p w14:paraId="77D6BE5B" w14:textId="77777777" w:rsidR="008C5AE2" w:rsidRDefault="00766D75" w:rsidP="00766D75">
      <w:pPr>
        <w:pStyle w:val="libNormal"/>
      </w:pPr>
      <w:r>
        <w:t>The Imam (‘a) said,</w:t>
      </w:r>
    </w:p>
    <w:p w14:paraId="4A9DEF42" w14:textId="77777777" w:rsidR="008C5AE2" w:rsidRDefault="00766D75" w:rsidP="00766D75">
      <w:pPr>
        <w:pStyle w:val="libNormal"/>
      </w:pPr>
      <w:r>
        <w:t>Allah has said the following permitting appointment of an arbitrator in the matters of dispute between a husband and a wife:</w:t>
      </w:r>
    </w:p>
    <w:p w14:paraId="53498F96" w14:textId="77777777" w:rsidR="008C5AE2" w:rsidRDefault="00766D75" w:rsidP="00766D75">
      <w:pPr>
        <w:pStyle w:val="libNormal"/>
      </w:pPr>
      <w:r>
        <w:t>‘And if you fear a breach between the two, then appoint judge from his people and a judge from her people. (4:35)’</w:t>
      </w:r>
    </w:p>
    <w:p w14:paraId="1D840DF8" w14:textId="77777777" w:rsidR="008C5AE2" w:rsidRDefault="00766D75" w:rsidP="00766D75">
      <w:pPr>
        <w:pStyle w:val="libNormal"/>
      </w:pPr>
      <w:r>
        <w:t>If a Muslim man marries a Jewish or Christian woman and differences arise between them, it is then natural that the man will have a Muslim referee from his family and the woman a non-Muslim referee from her family! Then, from the Holy Quran, is it not proved that while one referee is a Muslim, the other can be a non-Muslim?</w:t>
      </w:r>
    </w:p>
    <w:p w14:paraId="44DB9C98" w14:textId="77777777" w:rsidR="008C5AE2" w:rsidRDefault="00766D75" w:rsidP="00766D75">
      <w:pPr>
        <w:pStyle w:val="libNormal"/>
      </w:pPr>
      <w:r>
        <w:t>When the Khawarij saw that Ibn Al-Kawwa' was not able to give satisfactory arguments, they sent word to him to terminate the discussion and go back. He therefore left the talks halfway and went back to his people. Although Imam Ali (‘a) proved his point, there was no change in the adamant attitude of the Khawarij.</w:t>
      </w:r>
    </w:p>
    <w:p w14:paraId="55C55E09" w14:textId="77777777" w:rsidR="008C5AE2" w:rsidRDefault="00766D75" w:rsidP="00766D75">
      <w:pPr>
        <w:pStyle w:val="libNormal"/>
      </w:pPr>
      <w:r>
        <w:t>Thus, there was no other alternative than fighting with them. The Imam (‘a) arranged his troops in proper formations and the right flank was in the command of Hujr ibn ‘Adi and the left under Shabath ibn Rab’i. The cavalry was under Abu-Ayyub Al-Ansari and the footmen under Abu-Qutadah Al- Ansari.</w:t>
      </w:r>
    </w:p>
    <w:p w14:paraId="3E3635AB" w14:textId="77777777" w:rsidR="008C5AE2" w:rsidRDefault="00766D75" w:rsidP="00766D75">
      <w:pPr>
        <w:pStyle w:val="libNormal"/>
      </w:pPr>
      <w:r>
        <w:t>The men from Al-Madinah, who were seven or eight hundred in number, were put under Qays ibn Sa’d Al-Ansari. Imam Ali (‘a) himself took position at the heart of the formation.</w:t>
      </w:r>
    </w:p>
    <w:p w14:paraId="157F104D" w14:textId="77777777" w:rsidR="008C5AE2" w:rsidRDefault="00766D75" w:rsidP="00766D75">
      <w:pPr>
        <w:pStyle w:val="libNormal"/>
      </w:pPr>
      <w:r>
        <w:t>The Khawarij too organized their rows.</w:t>
      </w:r>
    </w:p>
    <w:p w14:paraId="2F5F1A7B" w14:textId="77777777" w:rsidR="008C5AE2" w:rsidRDefault="00766D75" w:rsidP="00766D75">
      <w:pPr>
        <w:pStyle w:val="libNormal"/>
      </w:pPr>
      <w:r>
        <w:t>When rows were arranging opposite rows, the Imam (‘a) gave a white banner to Abu-Ayyub Al-Ansari and sent him with a contingent of two thousand men to go towards the Khawarij. He went ahead with his men and announced, ‘O people, the Leader of the Believers says that those of you who decide to come under this banner or return to Al-Kufah or Al-Mada’in or leave company of that group, there is amnesty for them!’</w:t>
      </w:r>
    </w:p>
    <w:p w14:paraId="64F7DBC9" w14:textId="77777777" w:rsidR="008C5AE2" w:rsidRDefault="00766D75" w:rsidP="00766D75">
      <w:pPr>
        <w:pStyle w:val="libNormal"/>
      </w:pPr>
      <w:r>
        <w:t>The effect this announcement had was that Farwah ibn Nawfal Al-Ashja’i, who was among the elite of the Khawarij, started telling his tribesmen, ‘By Allah, I do not know with what justification we have decided to confront Ali ibn Abi Talib? Neither we have any proof to justify this conflict nor is there any reasonable justification for fighting. We shall stay away from these people and can later on decide on our course of action!’</w:t>
      </w:r>
    </w:p>
    <w:p w14:paraId="0550B8AA" w14:textId="77777777" w:rsidR="008C5AE2" w:rsidRDefault="00766D75" w:rsidP="00766D75">
      <w:pPr>
        <w:pStyle w:val="libNormal"/>
      </w:pPr>
      <w:r>
        <w:t>Saying this, he moved away from the Khawarij with his five hundred tribesmen and went to Bandnajin.</w:t>
      </w:r>
    </w:p>
    <w:p w14:paraId="2D9E6EB2" w14:textId="77777777" w:rsidR="008C5AE2" w:rsidRDefault="00766D75" w:rsidP="00766D75">
      <w:pPr>
        <w:pStyle w:val="libNormal"/>
      </w:pPr>
      <w:r>
        <w:t>Another group went towards Al-Kufah. One hundred persons came under the flag of Abu-Ayyub joining the Imam’s army. This was a proof of the decent stand of the Imam (‘a) and his spirit of forbearance and peace.</w:t>
      </w:r>
    </w:p>
    <w:p w14:paraId="2FDABF78" w14:textId="77777777" w:rsidR="008C5AE2" w:rsidRDefault="00766D75" w:rsidP="00766D75">
      <w:pPr>
        <w:pStyle w:val="libNormal"/>
      </w:pPr>
      <w:r>
        <w:t>The Imam (‘a) talked to the rest of the Khawarij about the terrifying effects of war, but they were adamant on their stand. Now, only the Khawarij had to make their initial strike for the battle to commence, because the Imam (‘a) had instructed that his men should not be the first to start fighting.</w:t>
      </w:r>
    </w:p>
    <w:p w14:paraId="1A251DD8" w14:textId="77777777" w:rsidR="008C5AE2" w:rsidRDefault="00766D75" w:rsidP="00766D75">
      <w:pPr>
        <w:pStyle w:val="libNormal"/>
      </w:pPr>
      <w:r>
        <w:t>At last, one of the Khawarij came out and killed three men from the Imam’s army. The Imam (‘a) moved forward and attacked him. When the sword hit him, the man said, ‘How sweet going to the Heaven is!’</w:t>
      </w:r>
    </w:p>
    <w:p w14:paraId="404ED1C9" w14:textId="77777777" w:rsidR="008C5AE2" w:rsidRDefault="00766D75" w:rsidP="00766D75">
      <w:pPr>
        <w:pStyle w:val="libNormal"/>
      </w:pPr>
      <w:r>
        <w:t>When Abdullah ibn Wahab heard this, he said, ‘By Allah, I do not know if you are going to Heaven or Hell!’</w:t>
      </w:r>
    </w:p>
    <w:p w14:paraId="7983A6AD" w14:textId="77777777" w:rsidR="008C5AE2" w:rsidRDefault="00766D75" w:rsidP="00766D75">
      <w:pPr>
        <w:pStyle w:val="libNormal"/>
      </w:pPr>
      <w:r>
        <w:t>When another man from the Khawarij heard this, he said, ‘I have come here at the temptation of Abdullah ibn Wahab and even he does not know whether our stand is right or not and is not sure whether by fighting for this cause we go to Heaven or Hell?’</w:t>
      </w:r>
    </w:p>
    <w:p w14:paraId="301BD833" w14:textId="77777777" w:rsidR="008C5AE2" w:rsidRDefault="00766D75" w:rsidP="00766D75">
      <w:pPr>
        <w:pStyle w:val="libNormal"/>
      </w:pPr>
      <w:r>
        <w:t>Then, along with the men from his tribe of Banu-Sa’d, he moved away from the ranks of the Khawarij. Instead of combating man-to-man, the Khawarij very soon started general fighting. Therefore, they broke the sheaths of their swords, put arrows in their bows, put up the spears, and, shouting the slogan: ‘there is no verdict but Allah’s,’ started a concerted attack. It was such a severe attack that the feet of the cavalry were uprooted.</w:t>
      </w:r>
    </w:p>
    <w:p w14:paraId="76BAFB28" w14:textId="77777777" w:rsidR="008C5AE2" w:rsidRDefault="00766D75" w:rsidP="00766D75">
      <w:pPr>
        <w:pStyle w:val="libNormal"/>
      </w:pPr>
      <w:r>
        <w:t>They moved back a little and consolidated their positions once again. Imam Ali (‘a) said to his men,</w:t>
      </w:r>
    </w:p>
    <w:p w14:paraId="4A3AC9FB" w14:textId="77777777" w:rsidR="008C5AE2" w:rsidRDefault="00766D75" w:rsidP="00766D75">
      <w:pPr>
        <w:pStyle w:val="libNormal"/>
      </w:pPr>
      <w:r>
        <w:t>O youths, move forward and fight like tigers!</w:t>
      </w:r>
    </w:p>
    <w:p w14:paraId="1E57D257" w14:textId="77777777" w:rsidR="008C5AE2" w:rsidRDefault="00766D75" w:rsidP="00766D75">
      <w:pPr>
        <w:pStyle w:val="libNormal"/>
      </w:pPr>
      <w:r>
        <w:t>Saying this, he (‘a) too stood up. Now, when the army attacked as a single unit under his command, there was blood everywhere. With this concerted attack, the rows of the enemy troops were uprooted. The Imam’s sword was twisted with the intensity of use. He had to straighten it putting on his knee.</w:t>
      </w:r>
    </w:p>
    <w:p w14:paraId="1C924103" w14:textId="77777777" w:rsidR="008C5AE2" w:rsidRDefault="00766D75" w:rsidP="00766D75">
      <w:pPr>
        <w:pStyle w:val="libNormal"/>
      </w:pPr>
      <w:r>
        <w:t>His army was moving forward and killing the enemy troops until they surrounded the Khawarij from all sides. Now, there was no way of escape for them. Four hundred persons of the Khawarij were severely wounded and not fit for fighting. Nine persons escaped and saved their lives. The rest of the Khawarij were killed.</w:t>
      </w:r>
    </w:p>
    <w:p w14:paraId="49E0E90A" w14:textId="77777777" w:rsidR="008C5AE2" w:rsidRDefault="00766D75" w:rsidP="00766D75">
      <w:pPr>
        <w:pStyle w:val="libNormal"/>
      </w:pPr>
      <w:r>
        <w:t xml:space="preserve">When the battle was over, a search was made for a person; namely, Dhul- Thadiyah, </w:t>
      </w:r>
      <w:r w:rsidRPr="00011B93">
        <w:rPr>
          <w:rStyle w:val="libFootnotenumChar"/>
        </w:rPr>
        <w:t>71</w:t>
      </w:r>
      <w:r>
        <w:t xml:space="preserve"> from the ranks of the Khawarij because Imam Ali (‘a) used to say before their rebellion,</w:t>
      </w:r>
    </w:p>
    <w:p w14:paraId="73838C82" w14:textId="77777777" w:rsidR="008C5AE2" w:rsidRDefault="00766D75" w:rsidP="00766D75">
      <w:pPr>
        <w:pStyle w:val="libNormal"/>
      </w:pPr>
      <w:r>
        <w:t>One group will veer away from the religion in a manner the arrow goes piercing through the game. Their sign is that among them there will be a person with a maimed hand.</w:t>
      </w:r>
      <w:r w:rsidRPr="00011B93">
        <w:rPr>
          <w:rStyle w:val="libFootnotenumChar"/>
        </w:rPr>
        <w:t>72</w:t>
      </w:r>
    </w:p>
    <w:p w14:paraId="0AEDFE70" w14:textId="77777777" w:rsidR="008C5AE2" w:rsidRDefault="00766D75" w:rsidP="00766D75">
      <w:pPr>
        <w:pStyle w:val="libNormal"/>
      </w:pPr>
      <w:r>
        <w:t>Some persons searched for him among the dead, but were unable to find his body. They returned to the Imam (‘a) and said, ‘We have searched all over and have failed to find the body of the person.’</w:t>
      </w:r>
    </w:p>
    <w:p w14:paraId="21D2A894" w14:textId="77777777" w:rsidR="008C5AE2" w:rsidRDefault="00766D75" w:rsidP="00766D75">
      <w:pPr>
        <w:pStyle w:val="libNormal"/>
      </w:pPr>
      <w:r>
        <w:t>The Imam (‘a) said,</w:t>
      </w:r>
    </w:p>
    <w:p w14:paraId="10F49CEE" w14:textId="77777777" w:rsidR="008C5AE2" w:rsidRDefault="00766D75" w:rsidP="00766D75">
      <w:pPr>
        <w:pStyle w:val="libNormal"/>
      </w:pPr>
      <w:r>
        <w:t>By Allah, his body is there among the dead!</w:t>
      </w:r>
    </w:p>
    <w:p w14:paraId="77579080" w14:textId="77777777" w:rsidR="008C5AE2" w:rsidRDefault="00766D75" w:rsidP="00766D75">
      <w:pPr>
        <w:pStyle w:val="libNormal"/>
      </w:pPr>
      <w:r>
        <w:t>Saying this, he took Sulayman ibn Thumamah Al-Hanafi and Rayyan ibn Sabrah to search for the dead body. When they reached the bank of the canal, about fifty bodies were lying in a ditch. When they removed some of the bodies, they found the body of Dhul-Thadiyah.</w:t>
      </w:r>
    </w:p>
    <w:p w14:paraId="03750B52" w14:textId="77777777" w:rsidR="008C5AE2" w:rsidRDefault="00766D75" w:rsidP="00766D75">
      <w:pPr>
        <w:pStyle w:val="libNormal"/>
      </w:pPr>
      <w:r>
        <w:t>The Imam (‘a) said,</w:t>
      </w:r>
    </w:p>
    <w:p w14:paraId="7C929BD2" w14:textId="77777777" w:rsidR="008C5AE2" w:rsidRDefault="00766D75" w:rsidP="00766D75">
      <w:pPr>
        <w:pStyle w:val="libNormal"/>
      </w:pPr>
      <w:r>
        <w:t>Allah is the Most Great! I neither told a lie nor was false information given to me. If I had not had the doubt that you would turn your faces from action, I would have informed you about those who fought invisibly with the Khawarij and the right on which we are, they recognize it. I would have also informed you of the blessings that Allah has promised through the Prophet, peace of Allah be upon him and his Household.</w:t>
      </w:r>
      <w:r w:rsidRPr="00011B93">
        <w:rPr>
          <w:rStyle w:val="libFootnotenumChar"/>
        </w:rPr>
        <w:t>73</w:t>
      </w:r>
    </w:p>
    <w:p w14:paraId="458DB3EA" w14:textId="77777777" w:rsidR="008C5AE2" w:rsidRDefault="00766D75" w:rsidP="00766D75">
      <w:pPr>
        <w:pStyle w:val="libNormal"/>
      </w:pPr>
      <w:r>
        <w:t>While returning through the piles of the dead Khawarij, the Imam (‘a) said,</w:t>
      </w:r>
    </w:p>
    <w:p w14:paraId="60CDAB94" w14:textId="77777777" w:rsidR="008C5AE2" w:rsidRDefault="00766D75" w:rsidP="00766D75">
      <w:pPr>
        <w:pStyle w:val="libNormal"/>
      </w:pPr>
      <w:r>
        <w:t>Pity on you! One who beguiled you has harmed you!</w:t>
      </w:r>
    </w:p>
    <w:p w14:paraId="184B725A" w14:textId="77777777" w:rsidR="008C5AE2" w:rsidRDefault="00766D75" w:rsidP="00766D75">
      <w:pPr>
        <w:pStyle w:val="libNormal"/>
      </w:pPr>
      <w:r>
        <w:t>People asked, ‘O Amir Al-Mu’minin! Who has beguiled them?’</w:t>
      </w:r>
    </w:p>
    <w:p w14:paraId="2EDA9098" w14:textId="77777777" w:rsidR="008C5AE2" w:rsidRDefault="00766D75" w:rsidP="00766D75">
      <w:pPr>
        <w:pStyle w:val="libNormal"/>
      </w:pPr>
      <w:r>
        <w:t>The Imam (‘a) replied,</w:t>
      </w:r>
    </w:p>
    <w:p w14:paraId="5250F1FB" w14:textId="77777777" w:rsidR="008C5AE2" w:rsidRDefault="00766D75" w:rsidP="00766D75">
      <w:pPr>
        <w:pStyle w:val="libNormal"/>
      </w:pPr>
      <w:r>
        <w:t>Satan and their baser instincts did! These two had spread the web of guile for them and given them false hopes. It was etched on their minds that they would succeed in their nefarious designs.</w:t>
      </w:r>
    </w:p>
    <w:p w14:paraId="2CE60796" w14:textId="77777777" w:rsidR="008C5AE2" w:rsidRDefault="00766D75" w:rsidP="00766D75">
      <w:pPr>
        <w:pStyle w:val="libNormal"/>
      </w:pPr>
      <w:r>
        <w:t>After success in this battle, the Imam (‘a) reminded his men of the astrologer’s forecast that the moment of their departure for the campaign was inauspicious. The Imam (‘a) thus said,</w:t>
      </w:r>
    </w:p>
    <w:p w14:paraId="7EFA5668" w14:textId="77777777" w:rsidR="008C5AE2" w:rsidRDefault="00766D75" w:rsidP="00766D75">
      <w:pPr>
        <w:pStyle w:val="libNormal"/>
      </w:pPr>
      <w:r>
        <w:t>If we had started at the moment the astrologer had recommended, the ignorant people would say that the victory had come because of the astrologer’s advice!</w:t>
      </w:r>
      <w:r w:rsidRPr="00011B93">
        <w:rPr>
          <w:rStyle w:val="libFootnotenumChar"/>
        </w:rPr>
        <w:t>74</w:t>
      </w:r>
    </w:p>
    <w:p w14:paraId="5E76B678" w14:textId="77777777" w:rsidR="008C5AE2" w:rsidRDefault="00766D75" w:rsidP="00766D75">
      <w:pPr>
        <w:pStyle w:val="libNormal"/>
      </w:pPr>
      <w:r>
        <w:t>The attitude of the Khawarij was very surprising. In the battle of Siffin, they put down their swords almost at the moment of victory and paved the way for the swords to kill them ultimately. They themselves insisted on the arbitration and they turned against it. They shattered the unity of people through mischief. Imam Ali (‘a), who was a paragon of virtue, closeness with him was termed infidelity by the Khawarij.</w:t>
      </w:r>
    </w:p>
    <w:p w14:paraId="2713A65D" w14:textId="77777777" w:rsidR="008C5AE2" w:rsidRDefault="00766D75" w:rsidP="00766D75">
      <w:pPr>
        <w:pStyle w:val="libNormal"/>
      </w:pPr>
      <w:r>
        <w:t>They wanted him to break the agreement of the arbitration and fight with Mu’awiyah. If that had been their intent, they should have fought in the Battle of Siffin instead of supporting the idea of the arbitration initially and then turning against it immediately once an agreement was reached.</w:t>
      </w:r>
    </w:p>
    <w:p w14:paraId="737B374B" w14:textId="77777777" w:rsidR="008C5AE2" w:rsidRDefault="00766D75" w:rsidP="00766D75">
      <w:pPr>
        <w:pStyle w:val="libNormal"/>
      </w:pPr>
      <w:r>
        <w:t>The intention of the Khawarij was only to oppose Imam Ali (‘a). They created mischief and rebellion against him and made all sorts of false accusations. The Imam (‘a) tried his best to reform them. He neither caused them any hardships nor did he stop the stipends to their families.</w:t>
      </w:r>
    </w:p>
    <w:p w14:paraId="342335D7" w14:textId="77777777" w:rsidR="008C5AE2" w:rsidRDefault="00766D75" w:rsidP="00766D75">
      <w:pPr>
        <w:pStyle w:val="libNormal"/>
      </w:pPr>
      <w:r>
        <w:t>However, when they went out of control totally and started harming and killing innocent persons, action against them became necessarily inevitable. Even in the battleground, the Imam (‘a) made a final effort to bring them back to the right path, but to no avail.</w:t>
      </w:r>
    </w:p>
    <w:p w14:paraId="208625FF" w14:textId="77777777" w:rsidR="008C5AE2" w:rsidRDefault="00766D75" w:rsidP="00766D75">
      <w:pPr>
        <w:pStyle w:val="libNormal"/>
      </w:pPr>
      <w:r>
        <w:t xml:space="preserve">During this battle, and even earlier, the Imam (‘a) had made several predictions that proved true. All these were matters about which he had received information from the Holy Prophet (S). </w:t>
      </w:r>
      <w:r w:rsidRPr="00011B93">
        <w:rPr>
          <w:rStyle w:val="libFootnotenumChar"/>
        </w:rPr>
        <w:t>75</w:t>
      </w:r>
      <w:r>
        <w:t xml:space="preserve"> It was as if his eyes were piercing through the future and seeing the events that were to take place. Here some of his predictions are mentioned:</w:t>
      </w:r>
    </w:p>
    <w:p w14:paraId="3E11DE1B" w14:textId="77777777" w:rsidR="008C5AE2" w:rsidRDefault="00766D75" w:rsidP="00766D75">
      <w:pPr>
        <w:pStyle w:val="libNormal"/>
      </w:pPr>
      <w:r>
        <w:t>(1) The Imam (‘a) told Zara’ah ibn Buruj Al-Ta’i that he would be killed and told Rabi’ah ibn Shaddad Al-Qasimi that his cadaver would be trampled under the hoofs of horses. Therefore, both these persons were killed during the battle and Rabi’ah’s cadaver was trampled under the hoofs of horses.</w:t>
      </w:r>
    </w:p>
    <w:p w14:paraId="009BD7D6" w14:textId="77777777" w:rsidR="008C5AE2" w:rsidRDefault="00766D75" w:rsidP="00766D75">
      <w:pPr>
        <w:pStyle w:val="libNormal"/>
      </w:pPr>
      <w:r>
        <w:t>Kubaysah says that when he saw that Rabi’ah’s face and head were trampled under the hoofs of horses, he remembered Imam Ali’s word, saying, ‘What to say of Abu’l-Hasan’s virtues that whenever he said any thing, it would come true!’</w:t>
      </w:r>
    </w:p>
    <w:p w14:paraId="0ED90B1A" w14:textId="77777777" w:rsidR="008C5AE2" w:rsidRDefault="00766D75" w:rsidP="00766D75">
      <w:pPr>
        <w:pStyle w:val="libNormal"/>
      </w:pPr>
      <w:r>
        <w:t>(2) About the Khawarij, the Imam (‘a) said that they would die on a certain side of the canal and would not cross it to the other side. Therefore, they met their end on the side of the canal that is called Rumaylah.</w:t>
      </w:r>
    </w:p>
    <w:p w14:paraId="002AD79A" w14:textId="77777777" w:rsidR="008C5AE2" w:rsidRDefault="00766D75" w:rsidP="00766D75">
      <w:pPr>
        <w:pStyle w:val="libNormal"/>
      </w:pPr>
      <w:r>
        <w:t>(3) The Imam (‘a) informed that no more than ten persons from his army would be killed in the battle and not even ten would survive death from the army of the Khawarij. Therefore, eight persons died from his army and nine persons from the Khawarij escaped alive.</w:t>
      </w:r>
    </w:p>
    <w:p w14:paraId="71B39E87" w14:textId="77777777" w:rsidR="008C5AE2" w:rsidRDefault="00766D75" w:rsidP="00766D75">
      <w:pPr>
        <w:pStyle w:val="libNormal"/>
      </w:pPr>
      <w:r>
        <w:t>(4) The Imam (‘a) said about Dhul-Thadiyah that he would certainly be killed and his body was found lying in a heap of the dead enemies.</w:t>
      </w:r>
    </w:p>
    <w:p w14:paraId="24F99F43" w14:textId="77777777" w:rsidR="008C5AE2" w:rsidRDefault="00766D75" w:rsidP="00766D75">
      <w:pPr>
        <w:pStyle w:val="libNormal"/>
      </w:pPr>
      <w:r>
        <w:t>(5) The Imam (‘a) had said that the Khawarij were not totally finished and that they would raise their heads again. Therefore, after the Battle of Al-Nahrawan, they continued their minor skirmishes. They again rose during the Umayyad and ‘Abbasid regimes and Al-Muhallab ibn Safrah kept fighting with them for twelve years and creating rifts amongst their rank and file rendered them very weak. They scattered and went towards Oman and parts of Africa. They are still there in Muscat and Zanzibar.</w:t>
      </w:r>
    </w:p>
    <w:p w14:paraId="46E337D4" w14:textId="77777777" w:rsidR="008C5AE2" w:rsidRDefault="00766D75" w:rsidP="00766D75">
      <w:pPr>
        <w:pStyle w:val="libNormal"/>
      </w:pPr>
      <w:r>
        <w:t>(6) The Imam (‘a) predicted that they would keep raising their heads like brigands and dacoits. Ibn Abi’l-Hadid writes:</w:t>
      </w:r>
    </w:p>
    <w:p w14:paraId="0C118A23" w14:textId="77777777" w:rsidR="008C5AE2" w:rsidRDefault="00766D75" w:rsidP="00766D75">
      <w:pPr>
        <w:pStyle w:val="libNormal"/>
      </w:pPr>
      <w:r>
        <w:t>‘This prediction of Imam Ali (‘a) was proved true that the Khawarij would end up as brigands and highwaymen. Therefore, the movement of the Khawarij became weak and their youths were exterminated. Their condition deteriorated so much that their new generations became highway robbers who used to commit evil acts and cause mischief.’</w:t>
      </w:r>
      <w:r w:rsidRPr="00011B93">
        <w:rPr>
          <w:rStyle w:val="libFootnotenumChar"/>
        </w:rPr>
        <w:t>76</w:t>
      </w:r>
    </w:p>
    <w:p w14:paraId="7EC77AFA" w14:textId="77777777" w:rsidR="008C5AE2" w:rsidRDefault="00766D75" w:rsidP="00766D75">
      <w:pPr>
        <w:pStyle w:val="libNormal"/>
      </w:pPr>
      <w:r>
        <w:t>In brief, Imam Ali (‘a) sent many letters and said many words to the Khawarij that a big number of them returned to Al-Kufah, another number joined the Imam’s army, and a third group decided to withdraw. Then, only three thousand persons headed by Abdullah ibn Wahab Al-Rasibi remained and insisted on fighting against the Imam (‘a).</w:t>
      </w:r>
    </w:p>
    <w:p w14:paraId="4D98B58D" w14:textId="77777777" w:rsidR="008C5AE2" w:rsidRDefault="00766D75" w:rsidP="00766D75">
      <w:pPr>
        <w:pStyle w:val="libNormal"/>
      </w:pPr>
      <w:r>
        <w:t>However, when the Imam (‘a) despaired of taking them back to the truth, he mobilized his army and ordered them not to start fighting these people before they would do. Seeing this, the Khawarij prepared themselves for fighting and attacked the Imam’s army, shouting, ‘There is no verdict but Allah’s.’ It did not take more than one hour when Imam Ali’s army could kill them all except nine persons who could survive that battle.</w:t>
      </w:r>
    </w:p>
    <w:p w14:paraId="3A1901FD" w14:textId="77777777" w:rsidR="008C5AE2" w:rsidRDefault="00766D75" w:rsidP="00766D75">
      <w:pPr>
        <w:pStyle w:val="libNormal"/>
      </w:pPr>
      <w:r>
        <w:t xml:space="preserve">When the Imam (‘a) was informed that all of the Khawarij were killed, he expressed that they still existed in the loins of men and wombs of women. Whenever a chief would appear from among them, he would be cut down until the last men of them would turn thieves and robbers. </w:t>
      </w:r>
      <w:r w:rsidRPr="00011B93">
        <w:rPr>
          <w:rStyle w:val="libFootnotenumChar"/>
        </w:rPr>
        <w:t>77</w:t>
      </w:r>
    </w:p>
    <w:p w14:paraId="58E26C4C" w14:textId="77777777" w:rsidR="008C5AE2" w:rsidRDefault="00766D75" w:rsidP="00766D75">
      <w:pPr>
        <w:pStyle w:val="libNormal"/>
      </w:pPr>
      <w:r>
        <w:t>About Dhul-Thadyah the head of the Khawarij, Imam Ali (‘a) said to his companions,</w:t>
      </w:r>
    </w:p>
    <w:p w14:paraId="17CCD0CA" w14:textId="77777777" w:rsidR="008C5AE2" w:rsidRDefault="00766D75" w:rsidP="00766D75">
      <w:pPr>
        <w:pStyle w:val="libNormal"/>
      </w:pPr>
      <w:r>
        <w:t xml:space="preserve">The Messenger of Allah (S) said to me, ‘A people will appear who speak the words of truth, but their words do not go beyond their throats. They will depart from the truth as fast as an arrow departs a bow. Their mark is that one of them has a hand that is shorter than the other and on the palm of his hand there are a few black hairs.’ If he is among the killed ones, then you have killed the wickedest of all people. </w:t>
      </w:r>
      <w:r w:rsidRPr="00011B93">
        <w:rPr>
          <w:rStyle w:val="libFootnotenumChar"/>
        </w:rPr>
        <w:t>78</w:t>
      </w:r>
    </w:p>
    <w:p w14:paraId="7437CC35" w14:textId="77777777" w:rsidR="008C5AE2" w:rsidRDefault="00766D75" w:rsidP="00766D75">
      <w:pPr>
        <w:pStyle w:val="libNormal"/>
      </w:pPr>
      <w:r>
        <w:t>Imam Ali (‘a) then buried the killed persons from both the parties, distributed among his followers the weapons of the Khawarij, and took back their luggage and slaves to their owners.</w:t>
      </w:r>
    </w:p>
    <w:p w14:paraId="3190B2E0" w14:textId="77777777" w:rsidR="008C5AE2" w:rsidRDefault="00766D75" w:rsidP="00766D75">
      <w:pPr>
        <w:pStyle w:val="libNormal"/>
      </w:pPr>
      <w:r>
        <w:t>The Battle of Al-Nahrawan was the result of the farce of raising the copies of the Holy Quran and it gave rise to forming a violent revolutionary party that rebelled against all the governments of the Islamic State and caused the bloodshed of many people and the spread of mischief and discrepancy among Muslims.</w:t>
      </w:r>
    </w:p>
    <w:p w14:paraId="59F95B88" w14:textId="77777777" w:rsidR="005A39D5" w:rsidRDefault="005A39D5" w:rsidP="005A39D5">
      <w:pPr>
        <w:pStyle w:val="Heading3"/>
      </w:pPr>
      <w:bookmarkStart w:id="245" w:name="_Toc70729592"/>
      <w:r>
        <w:t>Notes</w:t>
      </w:r>
      <w:bookmarkEnd w:id="245"/>
    </w:p>
    <w:p w14:paraId="45868679" w14:textId="1BA2046E" w:rsidR="00766D75" w:rsidRDefault="00766D75" w:rsidP="005A39D5">
      <w:pPr>
        <w:pStyle w:val="libFootnote"/>
      </w:pPr>
      <w:r>
        <w:t>1.Ibn Qutaybah, Al-Imamah wa’l-Siyasah 1:102.</w:t>
      </w:r>
    </w:p>
    <w:p w14:paraId="54E1B0C3" w14:textId="77777777" w:rsidR="00766D75" w:rsidRDefault="00766D75" w:rsidP="005A39D5">
      <w:pPr>
        <w:pStyle w:val="libFootnote"/>
      </w:pPr>
      <w:r>
        <w:t>2.Ibn Qutaybah, Al-Imamah wa’l-Siyasah 1:103.</w:t>
      </w:r>
    </w:p>
    <w:p w14:paraId="71471CC0" w14:textId="77777777" w:rsidR="00766D75" w:rsidRDefault="00766D75" w:rsidP="005A39D5">
      <w:pPr>
        <w:pStyle w:val="libFootnote"/>
      </w:pPr>
      <w:r>
        <w:t>3.Tarikh Al-Ya’qubi 2:162.</w:t>
      </w:r>
    </w:p>
    <w:p w14:paraId="5026F1E0" w14:textId="77777777" w:rsidR="00766D75" w:rsidRDefault="00766D75" w:rsidP="005A39D5">
      <w:pPr>
        <w:pStyle w:val="libFootnote"/>
      </w:pPr>
      <w:r>
        <w:t>4.Ibn Qutaybah, Al-Imamah wa’l-Siyasah 1:118.</w:t>
      </w:r>
    </w:p>
    <w:p w14:paraId="011A0F99" w14:textId="77777777" w:rsidR="00766D75" w:rsidRDefault="00766D75" w:rsidP="005A39D5">
      <w:pPr>
        <w:pStyle w:val="libFootnote"/>
      </w:pPr>
      <w:r>
        <w:t>5.Ibn Abi’l-Hadid, Sharh Nahj Al-Balaghah 1:129.</w:t>
      </w:r>
    </w:p>
    <w:p w14:paraId="5FD4FF4D" w14:textId="77777777" w:rsidR="00766D75" w:rsidRDefault="00766D75" w:rsidP="005A39D5">
      <w:pPr>
        <w:pStyle w:val="libFootnote"/>
      </w:pPr>
      <w:r>
        <w:t>6.Ibn Abi’l-Hadid, Sharh Nahj Al-Balaghah 1:77.</w:t>
      </w:r>
    </w:p>
    <w:p w14:paraId="095318F3" w14:textId="77777777" w:rsidR="00766D75" w:rsidRDefault="00766D75" w:rsidP="005A39D5">
      <w:pPr>
        <w:pStyle w:val="libFootnote"/>
      </w:pPr>
      <w:r>
        <w:t>7.Ibn Abi’l-Hadid, Sharh Nahj Al-Balaghah 1:77.</w:t>
      </w:r>
    </w:p>
    <w:p w14:paraId="53F0D767" w14:textId="77777777" w:rsidR="00766D75" w:rsidRDefault="00766D75" w:rsidP="005A39D5">
      <w:pPr>
        <w:pStyle w:val="libFootnote"/>
      </w:pPr>
      <w:r>
        <w:t>8.Al-Mahmudi, Nahj Al-Sa’adah fi Mustadrak Nahj Al-Balaghah 4:89.</w:t>
      </w:r>
    </w:p>
    <w:p w14:paraId="59845BF0" w14:textId="77777777" w:rsidR="00766D75" w:rsidRDefault="00766D75" w:rsidP="005A39D5">
      <w:pPr>
        <w:pStyle w:val="libFootnote"/>
      </w:pPr>
      <w:r>
        <w:t>9.When all the people of Al-Madinah unanimously swore allegiance to Imam Ali (‘a), Mu’awiyah refused to acquiesce apprehending danger for his own power, and in order to contest the Imam’s caliphate, he concocted the excuse that it had not been agreed to unanimously and that therefore after canceling it, there should be another general election, although caliphate from which the process of election was started was the result of a timely situation. There was no question of the common vote therein so that it could be called the result of the people’s election. However, it was imposed on the people and assumed to be their verdict.</w:t>
      </w:r>
    </w:p>
    <w:p w14:paraId="6647C549" w14:textId="77777777" w:rsidR="008C5AE2" w:rsidRDefault="00766D75" w:rsidP="005A39D5">
      <w:pPr>
        <w:pStyle w:val="libFootnote"/>
      </w:pPr>
      <w:r>
        <w:t>From then, it became a principle that whomever the nobles of Al-Madinah elected would be deemed to represent the entire world of Islam and no person would be allowed to question it, whether he was present at the time of election or not. In any case, after the establishment of the principle, Mu’awiyah had no right to propose a re-election nor to refuse allegiance when he had in practice recognized these caliphates which, it was alleged, had been settled by the important people of Al-Madinah.</w:t>
      </w:r>
    </w:p>
    <w:p w14:paraId="44991B26" w14:textId="77777777" w:rsidR="008C5AE2" w:rsidRDefault="00766D75" w:rsidP="005A39D5">
      <w:pPr>
        <w:pStyle w:val="libFootnote"/>
      </w:pPr>
      <w:r>
        <w:t>That is why when he held this election to be invalid and refused allegiance, Imam Ali (‘a) pointed out to him the (recognized) way of election and demolished his argument. It was a method known as arguing with the adversary on the basis of his wrong premises so as to demolish his argument, since Imam Ali (‘a) never at any state regarded consultation (with chiefs) or the common vote to be the criterion of validity of caliphate.</w:t>
      </w:r>
    </w:p>
    <w:p w14:paraId="3BA09E00" w14:textId="77777777" w:rsidR="008C5AE2" w:rsidRDefault="00766D75" w:rsidP="005A39D5">
      <w:pPr>
        <w:pStyle w:val="libFootnote"/>
      </w:pPr>
      <w:r>
        <w:t>Otherwise, in connection with the caliphate about which it is alleged that they were based on the unanimity of the Muhajirun and the Ansar, he would have regarded that unanimity of vote as a good authority and held them as valid; but his refusal for allegiance in the very first period, which cannot be denied by anyone, is a proof of the fact that he did not regard these self-concocted methods as the criterion of the validity of caliphate. That is why at all times he continued pressing his own case for caliphate, which was also established on the basis of the Holy Prophet’s words and deeds.</w:t>
      </w:r>
    </w:p>
    <w:p w14:paraId="2098F837" w14:textId="77777777" w:rsidR="008C5AE2" w:rsidRDefault="00766D75" w:rsidP="005A39D5">
      <w:pPr>
        <w:pStyle w:val="libFootnote"/>
      </w:pPr>
      <w:r>
        <w:t>However, to place it before Mu’awiyah meant opening the door to questions and answers. He therefore attempted to convince him with his own premises and beliefs so that there could be no scope for interpretation or for confusing the matter. In fact, Mu’awiyah’s real aim was to prolong the matter so that at some point his own authority he might get support. (Quoted from Nahj Al-Balaghah in the English version) [Translator]</w:t>
      </w:r>
    </w:p>
    <w:p w14:paraId="16E58A3A" w14:textId="1BDA4BC1" w:rsidR="00766D75" w:rsidRDefault="00766D75" w:rsidP="005A39D5">
      <w:pPr>
        <w:pStyle w:val="libFootnote"/>
      </w:pPr>
      <w:r>
        <w:t>10.Ibn Abd-Rabbih Al-Andalusi, Al-’Iqd Al-Farid 2:233; Ibn Qutaybah, Al-Imamah wa’l- Siyasah 1:71; Ibn Abi’l-Hadid, Sharh Nahj Al-Balaghah 3:300.</w:t>
      </w:r>
    </w:p>
    <w:p w14:paraId="7EF49FCB" w14:textId="77777777" w:rsidR="00766D75" w:rsidRDefault="00766D75" w:rsidP="005A39D5">
      <w:pPr>
        <w:pStyle w:val="libFootnote"/>
      </w:pPr>
      <w:r>
        <w:t>11.Muhammad ibn Yazid Al-Mubarrad, Al-Kamil 1:155; Ibn Abd-Rabbih Al-Andalusi, Al-</w:t>
      </w:r>
    </w:p>
    <w:p w14:paraId="09A32EF4" w14:textId="77777777" w:rsidR="00766D75" w:rsidRDefault="00766D75" w:rsidP="005A39D5">
      <w:pPr>
        <w:pStyle w:val="libFootnote"/>
      </w:pPr>
      <w:r>
        <w:t>‘Iqd Al-Farid 2:233; Ibn Qutaybah, Al-Imamah wa’l-Siyasah 1:77; Ibn Abi’l-Hadid, Sharh Nahj Al-Balaghah 1:202.</w:t>
      </w:r>
    </w:p>
    <w:p w14:paraId="544CF206" w14:textId="77777777" w:rsidR="00766D75" w:rsidRDefault="00766D75" w:rsidP="005A39D5">
      <w:pPr>
        <w:pStyle w:val="libFootnote"/>
      </w:pPr>
      <w:r>
        <w:t>12.Muhammad ibn Yazid Al-Mubarrad, Al-Kamil 1:155; Ibn Abd-Rabbih Al-Andalusi, Al- ‘Iqd Al-Farid 2:233; Ibn Qutaybah, Al-Imamah wa’l-Siyasah 1:77; Ibn Abi’l-Hadid, Sharh Nahj Al-Balaghah 1:202.</w:t>
      </w:r>
    </w:p>
    <w:p w14:paraId="26EDB08A" w14:textId="77777777" w:rsidR="00766D75" w:rsidRDefault="00766D75" w:rsidP="005A39D5">
      <w:pPr>
        <w:pStyle w:val="libFootnote"/>
      </w:pPr>
      <w:r>
        <w:t>13.On the day of the Conquest of Makkah, Yazid ibn Abi-Sufyan, Mu’awiyah’s brother, led an armed group of Quraysh to fight the Muslims and prevent them from entering Makkah. In this conflict, some people were killed and some others were taken as prisoners. Yazid was one of those whom were taken as captives on that day. Ironically, the same Yazid was appointed by Abu-Bakr as the deputy governor of Syria. On his way to Syria to practice his official missions, Yazid ibn Abi-Sufyan was riding on an animal while Abu-Bakr was seeing him off walking!</w:t>
      </w:r>
    </w:p>
    <w:p w14:paraId="079A683E" w14:textId="77777777" w:rsidR="00766D75" w:rsidRDefault="00766D75" w:rsidP="005A39D5">
      <w:pPr>
        <w:pStyle w:val="libFootnote"/>
      </w:pPr>
      <w:r>
        <w:t>14.Ibn Qutsaybah, Al-Imamah wa’l-Siyasah 1:62.</w:t>
      </w:r>
    </w:p>
    <w:p w14:paraId="499DB849" w14:textId="77777777" w:rsidR="00766D75" w:rsidRDefault="00766D75" w:rsidP="005A39D5">
      <w:pPr>
        <w:pStyle w:val="libFootnote"/>
      </w:pPr>
      <w:r>
        <w:t>15.Al-Mahmudi, Nahj Al-Sa’adah fi Mustadrak Nahj Al-Balaghah 4:200-1.</w:t>
      </w:r>
    </w:p>
    <w:p w14:paraId="42B3B757" w14:textId="77777777" w:rsidR="00766D75" w:rsidRDefault="00766D75" w:rsidP="005A39D5">
      <w:pPr>
        <w:pStyle w:val="libFootnote"/>
      </w:pPr>
      <w:r>
        <w:t>16.Ibn Abi’l-Hadid, Sharh Nahj Al-Balaghah 4:50; Al-Mahmudi, Nahj Al-Sa’adah fi Mustadrak Nahj Al-Balaghah 4:203.</w:t>
      </w:r>
    </w:p>
    <w:p w14:paraId="038D50E3" w14:textId="77777777" w:rsidR="00766D75" w:rsidRDefault="00766D75" w:rsidP="005A39D5">
      <w:pPr>
        <w:pStyle w:val="libFootnote"/>
      </w:pPr>
      <w:r>
        <w:t>17.Ibn Abi’l-Hadid, Sharh Nahj Al-Balaghah 4:50; Al-Mahmudi, Nahj Al-Sa’adah fi Mustadrak Nahj Al-Balaghah 4:204.</w:t>
      </w:r>
    </w:p>
    <w:p w14:paraId="5F64C47E" w14:textId="77777777" w:rsidR="00766D75" w:rsidRDefault="00766D75" w:rsidP="005A39D5">
      <w:pPr>
        <w:pStyle w:val="libFootnote"/>
      </w:pPr>
      <w:r>
        <w:t>18.Ibn Abi’l-Hadid, Sharh Nahj Al-Balaghah 4:50.</w:t>
      </w:r>
    </w:p>
    <w:p w14:paraId="37D3002C" w14:textId="77777777" w:rsidR="00766D75" w:rsidRDefault="00766D75" w:rsidP="005A39D5">
      <w:pPr>
        <w:pStyle w:val="libFootnote"/>
      </w:pPr>
      <w:r>
        <w:t>19.Ahmad Zaki Safwat, Jamharat Rasa'il Al-’Arab 1:424-7; Al-Mahmudi, Nahj Al-Sa’adah fi Mustadrak Nahj Al-Balaghah 4:210-3.</w:t>
      </w:r>
    </w:p>
    <w:p w14:paraId="34BA6F21" w14:textId="77777777" w:rsidR="00766D75" w:rsidRDefault="00766D75" w:rsidP="005A39D5">
      <w:pPr>
        <w:pStyle w:val="libFootnote"/>
      </w:pPr>
      <w:r>
        <w:t>20.One day, the Holy Prophet (S) saw Abu-Sufyan riding a camel while his son Yazid was grasping its bridle and Mu’awiyah driving it. Upon this scene, the Holy Prophet (S) imprecated Allah’s curse upon the three, saying,</w:t>
      </w:r>
    </w:p>
    <w:p w14:paraId="6F4601FA" w14:textId="77777777" w:rsidR="00766D75" w:rsidRDefault="00766D75" w:rsidP="005A39D5">
      <w:pPr>
        <w:pStyle w:val="libFootnote"/>
      </w:pPr>
      <w:r>
        <w:t>O Allah, please pour Your curses upon the rider, the grasper, and the driver.</w:t>
      </w:r>
    </w:p>
    <w:p w14:paraId="6BC6CE7A" w14:textId="77777777" w:rsidR="00766D75" w:rsidRDefault="00766D75" w:rsidP="005A39D5">
      <w:pPr>
        <w:pStyle w:val="libFootnote"/>
      </w:pPr>
      <w:r>
        <w:t>Tarikh At-Tabari 11:357; Nasr ibn Muzahim, Waq’at Siffin, pp. 344.</w:t>
      </w:r>
    </w:p>
    <w:p w14:paraId="44EC057F" w14:textId="77777777" w:rsidR="00766D75" w:rsidRDefault="00766D75" w:rsidP="005A39D5">
      <w:pPr>
        <w:pStyle w:val="libFootnote"/>
      </w:pPr>
      <w:r>
        <w:t>21.The nephew of Banu-Sahm is ‘Amr ibn Al-’As, Mu’awiyah’s assistant. ‘Amr’s mother was notorious prostitute.</w:t>
      </w:r>
    </w:p>
    <w:p w14:paraId="2D9BB79F" w14:textId="77777777" w:rsidR="00766D75" w:rsidRDefault="00766D75" w:rsidP="005A39D5">
      <w:pPr>
        <w:pStyle w:val="libFootnote"/>
      </w:pPr>
      <w:r>
        <w:t>22.Ahmad Zaki Safwat, Jamharat Rasa'il Al-’Arab 1:427.</w:t>
      </w:r>
    </w:p>
    <w:p w14:paraId="49E02A79" w14:textId="77777777" w:rsidR="00766D75" w:rsidRDefault="00766D75" w:rsidP="005A39D5">
      <w:pPr>
        <w:pStyle w:val="libFootnote"/>
      </w:pPr>
      <w:r>
        <w:t>23.By this statement, Imam Ali (‘a) refers to the deeds that the people of Quraysh, headed by Abu-Sufyan (Mu’awiyah’s father), did against the Holy Prophet (S). The same people of Quraysh then refused that caliphate and Prophethood should come together in the same family. (Ibn Abi’l-Hadid, Sharh Nahj Al-Balaghah 12:9)</w:t>
      </w:r>
    </w:p>
    <w:p w14:paraId="37CA4A63" w14:textId="77777777" w:rsidR="00766D75" w:rsidRDefault="00766D75" w:rsidP="005A39D5">
      <w:pPr>
        <w:pStyle w:val="libFootnote"/>
      </w:pPr>
      <w:r>
        <w:t>24.When the Battle of Uhud ended with the defeat of the Muslims’ army, Hind,Mu’awiyah’s mother, hurried to the dead body of the martyr kamzah ibn Abd Al-MutTalibb and mutilated it so maliciously. She took out the liver and chewed it. She then cut off some of his body parts and used them as necklace! She is thus known as the liver-eater. Likewise, Abu-Sufyan stopped at the dead body of kamzah, kicked it, and showed rejoicing and gloating. (Baqir Sharif Al-Qarashi, Mu'tamar Al-Saqifah [the English version, entitled The Saqifah Conspiracy, translated by Badr Shahin, published by the Ahl Al-Bayt World Assembly - 2010], pp. 31) [Translator]</w:t>
      </w:r>
    </w:p>
    <w:p w14:paraId="6694770D" w14:textId="77777777" w:rsidR="00766D75" w:rsidRDefault="00766D75" w:rsidP="005A39D5">
      <w:pPr>
        <w:pStyle w:val="libFootnote"/>
      </w:pPr>
      <w:r>
        <w:t>25.Hajar is a region in the Arabia Peninsula known for producing the best kind of dates.</w:t>
      </w:r>
    </w:p>
    <w:p w14:paraId="68A82BAD" w14:textId="77777777" w:rsidR="00766D75" w:rsidRDefault="00766D75" w:rsidP="005A39D5">
      <w:pPr>
        <w:pStyle w:val="libFootnote"/>
      </w:pPr>
      <w:r>
        <w:t>26.Ibn Abd-Rabbih Al-Andalusi, Al-’Iqd Al-Farid 2:234; Al-Mahmudi, Nahj Al-Sa’adah fi Mustadrak Nahj Al-Balaghah 4:177-85.</w:t>
      </w:r>
    </w:p>
    <w:p w14:paraId="16A072A7" w14:textId="77777777" w:rsidR="00766D75" w:rsidRDefault="00766D75" w:rsidP="005A39D5">
      <w:pPr>
        <w:pStyle w:val="libFootnote"/>
      </w:pPr>
      <w:r>
        <w:t>27.i.e. Abu-Bakr and ‘Umar.</w:t>
      </w:r>
    </w:p>
    <w:p w14:paraId="245B2C3D" w14:textId="77777777" w:rsidR="00766D75" w:rsidRDefault="00766D75" w:rsidP="005A39D5">
      <w:pPr>
        <w:pStyle w:val="libFootnote"/>
      </w:pPr>
      <w:r>
        <w:t>28.‘The Chief of Martyrs’ is the epithet of the martyr Hamzah ibn Abi Talib, the uncle of the Holy Prophet (S) and Imam Ali (‘a).</w:t>
      </w:r>
    </w:p>
    <w:p w14:paraId="58BCE325" w14:textId="77777777" w:rsidR="00766D75" w:rsidRDefault="00766D75" w:rsidP="005A39D5">
      <w:pPr>
        <w:pStyle w:val="libFootnote"/>
      </w:pPr>
      <w:r>
        <w:t>29.‘The Flier in Paradise’ and ‘The Two-Winged’ are two epithets of Ja’far ibn Abi Talib, the cousin of the Holy Prophet (S) and the brother of Imam Ali (‘a).</w:t>
      </w:r>
    </w:p>
    <w:p w14:paraId="6162EB1D" w14:textId="77777777" w:rsidR="00766D75" w:rsidRDefault="00766D75" w:rsidP="005A39D5">
      <w:pPr>
        <w:pStyle w:val="libFootnote"/>
      </w:pPr>
      <w:r>
        <w:t>30.The belier (mukadhdhib) from the members of the Umayyah clan is the chief of hypocrites and the head of deviation; namely, Abu-Sufyan.</w:t>
      </w:r>
    </w:p>
    <w:p w14:paraId="2AE2AE39" w14:textId="77777777" w:rsidR="00766D75" w:rsidRDefault="00766D75" w:rsidP="005A39D5">
      <w:pPr>
        <w:pStyle w:val="libFootnote"/>
      </w:pPr>
      <w:r>
        <w:t>31.‘The lion of the opposing groups’ (i.e. the chief of the enemies of Islam) is the epithet of ‘Utbah ibn Rabi’ah.</w:t>
      </w:r>
    </w:p>
    <w:p w14:paraId="55428FC1" w14:textId="77777777" w:rsidR="00766D75" w:rsidRDefault="00766D75" w:rsidP="005A39D5">
      <w:pPr>
        <w:pStyle w:val="libFootnote"/>
      </w:pPr>
      <w:r>
        <w:t>32.i.e. Imam Al-Hasan and Imam Al-Husayn.</w:t>
      </w:r>
    </w:p>
    <w:p w14:paraId="7591D127" w14:textId="77777777" w:rsidR="00766D75" w:rsidRDefault="00766D75" w:rsidP="005A39D5">
      <w:pPr>
        <w:pStyle w:val="libFootnote"/>
      </w:pPr>
      <w:r>
        <w:t>33.‘The children of Hell’ is the epithet of the children of the Umayyah clan.</w:t>
      </w:r>
    </w:p>
    <w:p w14:paraId="7611B08A" w14:textId="77777777" w:rsidR="00766D75" w:rsidRDefault="00766D75" w:rsidP="005A39D5">
      <w:pPr>
        <w:pStyle w:val="libFootnote"/>
      </w:pPr>
      <w:r>
        <w:t>34.i.e. Lady Fatimah Al-Zahra' (‘a).</w:t>
      </w:r>
    </w:p>
    <w:p w14:paraId="1FAE8337" w14:textId="77777777" w:rsidR="00766D75" w:rsidRDefault="00766D75" w:rsidP="005A39D5">
      <w:pPr>
        <w:pStyle w:val="libFootnote"/>
      </w:pPr>
      <w:r>
        <w:t>35.‘The bearer of firewood’ is Ummu-Jamil, the paternal aunt of Mu’awiyah. This wicked woman used to put thorns in the way the Holy Prophet (S) used to take.</w:t>
      </w:r>
    </w:p>
    <w:p w14:paraId="04EC89CF" w14:textId="77777777" w:rsidR="00766D75" w:rsidRDefault="00766D75" w:rsidP="005A39D5">
      <w:pPr>
        <w:pStyle w:val="libFootnote"/>
      </w:pPr>
      <w:r>
        <w:t>36.The meaning is that the person who goes too far in counseling others will be thought to have his personal ends in so doing, even though his counsel may well be based on sincerity of intention and selflessness. This line is used as a proverb on such occasions.</w:t>
      </w:r>
    </w:p>
    <w:p w14:paraId="016F7FDA" w14:textId="77777777" w:rsidR="00766D75" w:rsidRDefault="00766D75" w:rsidP="005A39D5">
      <w:pPr>
        <w:pStyle w:val="libFootnote"/>
      </w:pPr>
      <w:r>
        <w:t>37.Nahj Al-Balaghah, Epistle No. 28; Al-Qalqashandi, Subh Al-A’sha 1:229; Al-Nuwayri,</w:t>
      </w:r>
    </w:p>
    <w:p w14:paraId="2D8883C5" w14:textId="77777777" w:rsidR="00766D75" w:rsidRDefault="00766D75" w:rsidP="005A39D5">
      <w:pPr>
        <w:pStyle w:val="libFootnote"/>
      </w:pPr>
      <w:r>
        <w:t>Nihayat Al-Irab 7:233.</w:t>
      </w:r>
    </w:p>
    <w:p w14:paraId="6933F189" w14:textId="77777777" w:rsidR="00766D75" w:rsidRDefault="00766D75" w:rsidP="005A39D5">
      <w:pPr>
        <w:pStyle w:val="libFootnote"/>
      </w:pPr>
      <w:r>
        <w:t>38.Ibn Abi’l-Hadid, Sharh Nahj Al-Balaghah 1:282.</w:t>
      </w:r>
    </w:p>
    <w:p w14:paraId="08C5F95D" w14:textId="77777777" w:rsidR="00766D75" w:rsidRDefault="00766D75" w:rsidP="005A39D5">
      <w:pPr>
        <w:pStyle w:val="libFootnote"/>
      </w:pPr>
      <w:r>
        <w:t>39.Ibn Abi’l-Hadid, Sharh Nahj Al-Balaghah 1:282.</w:t>
      </w:r>
    </w:p>
    <w:p w14:paraId="2DFC25D3" w14:textId="77777777" w:rsidR="00766D75" w:rsidRDefault="00766D75" w:rsidP="005A39D5">
      <w:pPr>
        <w:pStyle w:val="libFootnote"/>
      </w:pPr>
      <w:r>
        <w:t>40.Al-Mahmudi, Nahj Al-Sa’adah fi Mustadrak Nahj Al-Balaghah 4:220; Ibn Abi’l-Hadid, Sharh Nahj Al-Balaghah 3:210; Na•r ibn Muzahim, Waq’at Siffin, pp. 151.</w:t>
      </w:r>
    </w:p>
    <w:p w14:paraId="3D43DC9B" w14:textId="77777777" w:rsidR="00766D75" w:rsidRDefault="00766D75" w:rsidP="005A39D5">
      <w:pPr>
        <w:pStyle w:val="libFootnote"/>
      </w:pPr>
      <w:r>
        <w:t>41.Ibn Al-Athir, Al-Kamil fi’l-Tarikh 3:141.</w:t>
      </w:r>
    </w:p>
    <w:p w14:paraId="6F72EEB0" w14:textId="77777777" w:rsidR="00766D75" w:rsidRDefault="00766D75" w:rsidP="005A39D5">
      <w:pPr>
        <w:pStyle w:val="libFootnote"/>
      </w:pPr>
      <w:r>
        <w:t>42.Al-Tha’alibi, Lata'if Al-Ma’arif, pp. 158.</w:t>
      </w:r>
    </w:p>
    <w:p w14:paraId="273BC19C" w14:textId="77777777" w:rsidR="00766D75" w:rsidRDefault="00766D75" w:rsidP="005A39D5">
      <w:pPr>
        <w:pStyle w:val="libFootnote"/>
      </w:pPr>
      <w:r>
        <w:t>43.Nasr ibn Muzahim, Waq’at Siffin, pp. 185.</w:t>
      </w:r>
    </w:p>
    <w:p w14:paraId="3A7F5843" w14:textId="77777777" w:rsidR="00766D75" w:rsidRDefault="00766D75" w:rsidP="005A39D5">
      <w:pPr>
        <w:pStyle w:val="libFootnote"/>
      </w:pPr>
      <w:r>
        <w:t>44.Nasr ibn Muzahim, Waq’at Siffin, pp. 221-4.</w:t>
      </w:r>
    </w:p>
    <w:p w14:paraId="4269CCF8" w14:textId="77777777" w:rsidR="00766D75" w:rsidRDefault="00766D75" w:rsidP="005A39D5">
      <w:pPr>
        <w:pStyle w:val="libFootnote"/>
      </w:pPr>
      <w:r>
        <w:t>45.Nahj Al-Balaghah, Sermon No. 14.</w:t>
      </w:r>
    </w:p>
    <w:p w14:paraId="6FE91CA2" w14:textId="77777777" w:rsidR="00766D75" w:rsidRDefault="00766D75" w:rsidP="005A39D5">
      <w:pPr>
        <w:pStyle w:val="libFootnote"/>
      </w:pPr>
      <w:r>
        <w:t>46.Nasr ibn Muzahim, Waq’at Siffin, pp. 232.</w:t>
      </w:r>
    </w:p>
    <w:p w14:paraId="5CFC6B2F" w14:textId="77777777" w:rsidR="00766D75" w:rsidRDefault="00766D75" w:rsidP="005A39D5">
      <w:pPr>
        <w:pStyle w:val="libFootnote"/>
      </w:pPr>
      <w:r>
        <w:t>47.Al-Buladhari, Ansab Al-Ashraf 1:305.</w:t>
      </w:r>
    </w:p>
    <w:p w14:paraId="5AA8DF7C" w14:textId="77777777" w:rsidR="00766D75" w:rsidRDefault="00766D75" w:rsidP="005A39D5">
      <w:pPr>
        <w:pStyle w:val="libFootnote"/>
      </w:pPr>
      <w:r>
        <w:t>48.To this disgraceful event, many poets and men of letters referred sarcastically. For instance, Abu-Firas Al-Hamadani, a famous Arab poet, says in one of his most famous poems:</w:t>
      </w:r>
    </w:p>
    <w:p w14:paraId="1B928A17" w14:textId="77777777" w:rsidR="00766D75" w:rsidRDefault="00766D75" w:rsidP="005A39D5">
      <w:pPr>
        <w:pStyle w:val="libFootnote"/>
      </w:pPr>
      <w:r>
        <w:t>It is worthless to fend off death by means of humility. Thus did ‘Amr do when he warded off death from himself via his anus! [Translator]</w:t>
      </w:r>
    </w:p>
    <w:p w14:paraId="5FC8595D" w14:textId="77777777" w:rsidR="00766D75" w:rsidRDefault="00766D75" w:rsidP="005A39D5">
      <w:pPr>
        <w:pStyle w:val="libFootnote"/>
      </w:pPr>
      <w:r>
        <w:t>49.Al-Mahmudi, Nahj Al-Sa’adah fi Mustadrak Nahj Al-Balaghah 2:239.</w:t>
      </w:r>
    </w:p>
    <w:p w14:paraId="241929CA" w14:textId="77777777" w:rsidR="00766D75" w:rsidRDefault="00766D75" w:rsidP="005A39D5">
      <w:pPr>
        <w:pStyle w:val="libFootnote"/>
      </w:pPr>
      <w:r>
        <w:t>50.Al-Mahmudi, Nahj Al-Sa’adah fi Mustadrak Nahj Al-Balaghah 2:241.</w:t>
      </w:r>
    </w:p>
    <w:p w14:paraId="7464FE86" w14:textId="77777777" w:rsidR="00766D75" w:rsidRDefault="00766D75" w:rsidP="005A39D5">
      <w:pPr>
        <w:pStyle w:val="libFootnote"/>
      </w:pPr>
      <w:r>
        <w:t>51.Ibn Abi’l-Hadid, Sharh Nahj Al-Balaghah 2:217.</w:t>
      </w:r>
    </w:p>
    <w:p w14:paraId="61855A35" w14:textId="77777777" w:rsidR="00766D75" w:rsidRDefault="00766D75" w:rsidP="005A39D5">
      <w:pPr>
        <w:pStyle w:val="libFootnote"/>
      </w:pPr>
      <w:r>
        <w:t>52.Nahj Al-Balaghah, Aphorism No. 208.</w:t>
      </w:r>
    </w:p>
    <w:p w14:paraId="53E28316" w14:textId="77777777" w:rsidR="00766D75" w:rsidRDefault="00766D75" w:rsidP="005A39D5">
      <w:pPr>
        <w:pStyle w:val="libFootnote"/>
      </w:pPr>
      <w:r>
        <w:t>53.Ibn Abi’l-Hadid, Sharh Nahj Al-Balaghah 11:30-31.</w:t>
      </w:r>
    </w:p>
    <w:p w14:paraId="33CBC90C" w14:textId="77777777" w:rsidR="00766D75" w:rsidRDefault="00766D75" w:rsidP="005A39D5">
      <w:pPr>
        <w:pStyle w:val="libFootnote"/>
      </w:pPr>
      <w:r>
        <w:t>54.Al-Mahmudi, Nahj Al-Sa’adah fi Mustadrak Nahj Al-Balaghah 4:268.</w:t>
      </w:r>
    </w:p>
    <w:p w14:paraId="2BEC93F9" w14:textId="77777777" w:rsidR="00766D75" w:rsidRDefault="00766D75" w:rsidP="005A39D5">
      <w:pPr>
        <w:pStyle w:val="libFootnote"/>
      </w:pPr>
      <w:r>
        <w:t>55.Sharif Al-Murtadha, Al-Amali 1:292.</w:t>
      </w:r>
    </w:p>
    <w:p w14:paraId="2DF57D4B" w14:textId="77777777" w:rsidR="00766D75" w:rsidRDefault="00766D75" w:rsidP="005A39D5">
      <w:pPr>
        <w:pStyle w:val="libFootnote"/>
      </w:pPr>
      <w:r>
        <w:t>56.Al-Sirah Al-Halabiyyah, 3:33.</w:t>
      </w:r>
    </w:p>
    <w:p w14:paraId="3DD464D0" w14:textId="77777777" w:rsidR="00766D75" w:rsidRDefault="00766D75" w:rsidP="005A39D5">
      <w:pPr>
        <w:pStyle w:val="libFootnote"/>
      </w:pPr>
      <w:r>
        <w:t>57.Tarikh At-Tabari, 4:37.</w:t>
      </w:r>
    </w:p>
    <w:p w14:paraId="182C4CBE" w14:textId="77777777" w:rsidR="00766D75" w:rsidRDefault="00766D75" w:rsidP="005A39D5">
      <w:pPr>
        <w:pStyle w:val="libFootnote"/>
      </w:pPr>
      <w:r>
        <w:t>58.Ibn Abi’l-Hadid, Sharh Nahj Al-Balaghah 1:110.</w:t>
      </w:r>
    </w:p>
    <w:p w14:paraId="7688CBF1" w14:textId="77777777" w:rsidR="00766D75" w:rsidRDefault="00766D75" w:rsidP="005A39D5">
      <w:pPr>
        <w:pStyle w:val="libFootnote"/>
      </w:pPr>
      <w:r>
        <w:t>59.Ibrahim ibn Muhammad Al-Thaqafi, Al-Gharat 1:30.</w:t>
      </w:r>
    </w:p>
    <w:p w14:paraId="7904E238" w14:textId="77777777" w:rsidR="00766D75" w:rsidRDefault="00766D75" w:rsidP="005A39D5">
      <w:pPr>
        <w:pStyle w:val="libFootnote"/>
      </w:pPr>
      <w:r>
        <w:t>60.Ibn Abd-Rabbih Al-Andalusi, Al-’Iqd Al-Farid 3:315.</w:t>
      </w:r>
    </w:p>
    <w:p w14:paraId="4B678058" w14:textId="77777777" w:rsidR="00766D75" w:rsidRDefault="00766D75" w:rsidP="005A39D5">
      <w:pPr>
        <w:pStyle w:val="libFootnote"/>
      </w:pPr>
      <w:r>
        <w:t>61.Tarikh At-Tabari 6:39.</w:t>
      </w:r>
    </w:p>
    <w:p w14:paraId="5CB38F80" w14:textId="77777777" w:rsidR="00766D75" w:rsidRDefault="00766D75" w:rsidP="005A39D5">
      <w:pPr>
        <w:pStyle w:val="libFootnote"/>
      </w:pPr>
      <w:r>
        <w:t>Commenting on this announcement, Ibn Abi’l-Hadid, in Sharh Nahj Al-Balaghah 13:315, states: Suwayd ibn Ghaflah has reported that he, once, was with Abu-Musa Al-Ash’ari on the bank of the River Euphrates during the reign of ‘Uthman ibn ‘Affan when Abu-Musa reported to him that the Holy Prophet (S) had said, ‘The Israelites were engaged in discrepancy that lasted for a long time until the two parties of the discrepancy agreed on appointing two misleading referees to judge in the question. So, because they were devious and aberrant, these two referees misled those who accepted their verdicts. My community will fall in such discrepancy and they will appoint two devious referees who will mislead whoever follows them.’</w:t>
      </w:r>
    </w:p>
    <w:p w14:paraId="6F95120A" w14:textId="77777777" w:rsidR="00766D75" w:rsidRDefault="00766D75" w:rsidP="005A39D5">
      <w:pPr>
        <w:pStyle w:val="libFootnote"/>
      </w:pPr>
      <w:r>
        <w:t>Suwayd, having heard these Prophetic words from Al-Ash’ari, said to him, ‘O Abu-Musa, beware lest you will be one of these devious referees.’ Abu-Musa took off his shirt and said, ‘I disavow being so before Allah as same as this shirt of mine has disavowed my body!’</w:t>
      </w:r>
    </w:p>
    <w:p w14:paraId="44E20317" w14:textId="77777777" w:rsidR="00766D75" w:rsidRDefault="00766D75" w:rsidP="005A39D5">
      <w:pPr>
        <w:pStyle w:val="libFootnote"/>
      </w:pPr>
      <w:r>
        <w:t>62.People all over history did not stop disgracing the descendants of Abu-Musa Al-Ash’ari for his disappointment in the farce of arbitration. Al-Farazdaq, a famous Arab poet, once heard Abu-Baradah the son of Al-Ash’ari saying, ‘I am too proud, because I am the son of one of the two arbitrators!’ Al-Farazdaq answered, ‘One of these two arbitrators was thoughtless and the other was sinful. Now, you can choose one of them to be your father!’ (Ibn Abi’l-Hadid, Sharh Nahj Al-Balaghah 19:353)</w:t>
      </w:r>
    </w:p>
    <w:p w14:paraId="2D9D7421" w14:textId="77777777" w:rsidR="00766D75" w:rsidRDefault="00766D75" w:rsidP="005A39D5">
      <w:pPr>
        <w:pStyle w:val="libFootnote"/>
      </w:pPr>
      <w:r>
        <w:t>On another occasion, a man looked at one of the descendants of Abu-Musa Al-Ash’ari strutting boastfully. He thus said, ‘Look how this man walks, as if it was his father who had deceived ‘Amr ibn Al-’A•, but not the otherwise!’</w:t>
      </w:r>
    </w:p>
    <w:p w14:paraId="0C7CE99D" w14:textId="77777777" w:rsidR="00766D75" w:rsidRDefault="00766D75" w:rsidP="005A39D5">
      <w:pPr>
        <w:pStyle w:val="libFootnote"/>
      </w:pPr>
      <w:r>
        <w:t>63.This is a proverb used on an occasion when the advice of a sincere and well-wishing counselor is rejected and afterwards it is repented.</w:t>
      </w:r>
    </w:p>
    <w:p w14:paraId="2F1AD46C" w14:textId="77777777" w:rsidR="00766D75" w:rsidRDefault="00766D75" w:rsidP="005A39D5">
      <w:pPr>
        <w:pStyle w:val="libFootnote"/>
      </w:pPr>
      <w:r>
        <w:t>64.Nahj Al-Balaghah, Sermon No. 35.</w:t>
      </w:r>
    </w:p>
    <w:p w14:paraId="33540967" w14:textId="77777777" w:rsidR="00766D75" w:rsidRDefault="00766D75" w:rsidP="005A39D5">
      <w:pPr>
        <w:pStyle w:val="libFootnote"/>
      </w:pPr>
      <w:r>
        <w:t>65.Al-Buladhari, Ansab Al-Ashraf, pp. 366.</w:t>
      </w:r>
    </w:p>
    <w:p w14:paraId="39F989E9" w14:textId="77777777" w:rsidR="00766D75" w:rsidRDefault="00766D75" w:rsidP="005A39D5">
      <w:pPr>
        <w:pStyle w:val="libFootnote"/>
      </w:pPr>
      <w:r>
        <w:t>66.Ibn Al-Athir, Al-Kamil fi’l-Tarikh 3:172.</w:t>
      </w:r>
    </w:p>
    <w:p w14:paraId="352C9326" w14:textId="77777777" w:rsidR="00766D75" w:rsidRDefault="00766D75" w:rsidP="005A39D5">
      <w:pPr>
        <w:pStyle w:val="libFootnote"/>
      </w:pPr>
      <w:r>
        <w:t>67.When the army of the Imam (‘a) started its journey, an astrologer said, ‘O Amir Al- Mu'minin, I know about the movement of the stars and this is not auspicious time to start the journey. There may be great harm in store for us!’</w:t>
      </w:r>
    </w:p>
    <w:p w14:paraId="0A15FB0A" w14:textId="77777777" w:rsidR="00766D75" w:rsidRDefault="00766D75" w:rsidP="005A39D5">
      <w:pPr>
        <w:pStyle w:val="libFootnote"/>
      </w:pPr>
      <w:r>
        <w:t>The Imam (‘a) said, ‘Can you tell me what is inside the belly of my horse?’</w:t>
      </w:r>
    </w:p>
    <w:p w14:paraId="084C6722" w14:textId="77777777" w:rsidR="00766D75" w:rsidRDefault="00766D75" w:rsidP="005A39D5">
      <w:pPr>
        <w:pStyle w:val="libFootnote"/>
      </w:pPr>
      <w:r>
        <w:t>He said, ‘I can calculate and say!’</w:t>
      </w:r>
    </w:p>
    <w:p w14:paraId="761D352D" w14:textId="77777777" w:rsidR="00766D75" w:rsidRDefault="00766D75" w:rsidP="005A39D5">
      <w:pPr>
        <w:pStyle w:val="libFootnote"/>
      </w:pPr>
      <w:r>
        <w:t>The Imam (‘a) said, ‘One who believes in what you say, will be denying the writ of the Holy Quran. The Holy Book says:</w:t>
      </w:r>
    </w:p>
    <w:p w14:paraId="21EB430B" w14:textId="77777777" w:rsidR="008C5AE2" w:rsidRDefault="00766D75" w:rsidP="005A39D5">
      <w:pPr>
        <w:pStyle w:val="libFootnote"/>
      </w:pPr>
      <w:r>
        <w:t>‘Surely, Allah is He with Whom is the knowledge of the hour, and He sends down the rain and He knows what is in the wombs; and no one knows what he shall earn on the morrow; and no one knows in what land he shall die. Surely, Allah is Knowing, Aware. (31:34)’</w:t>
      </w:r>
    </w:p>
    <w:p w14:paraId="5FF0812C" w14:textId="77777777" w:rsidR="008C5AE2" w:rsidRDefault="00766D75" w:rsidP="005A39D5">
      <w:pPr>
        <w:pStyle w:val="libFootnote"/>
      </w:pPr>
      <w:r>
        <w:t>Then the Imam (‘a) chided the astrologer and told his troops that they should not give any cognizance to such words of superstition and trust on Allah.</w:t>
      </w:r>
    </w:p>
    <w:p w14:paraId="09F9A755" w14:textId="5977B1E5" w:rsidR="00766D75" w:rsidRDefault="00766D75" w:rsidP="005A39D5">
      <w:pPr>
        <w:pStyle w:val="libFootnote"/>
      </w:pPr>
      <w:r>
        <w:t>68.History corroborates that after Imam Ali’s passing away, the Khawarij had to face all sorts of ignominy and disgrace and wherever they raised their heads for creating trouble, they were met with swords and spears. Thus, Ziyad ibn Abih, ‘Ubaydullah ibn Ziyad, Al-Hajjaj ibn Yusuf, Mus’ab ibn Al-Zubayr, and Al-Muhallab ibn Abi-Sufrah left no stone unturned in annihilating them from the surface of the globe, particularly Al-Muhallab chased them for nineteen years, routed them thoroughly, and rested only after completing their destruction.</w:t>
      </w:r>
    </w:p>
    <w:p w14:paraId="75C729D0" w14:textId="77777777" w:rsidR="008C5AE2" w:rsidRDefault="00766D75" w:rsidP="005A39D5">
      <w:pPr>
        <w:pStyle w:val="libFootnote"/>
      </w:pPr>
      <w:r>
        <w:t>Al-Tabari, an Arab historicist, writes that when ten thousand persons of the Khawarij gathered on a mountain near Ahwaz (currently, southern Iran) where Al-Muhallab faced them so steadfastly that he killed seven thousand of them, while the remaining three thousand fled towards Kirman for life. When the governor of Persia noticed their rebellious activities, he surrounded them in a region called Sabur and killed a good number of them.</w:t>
      </w:r>
    </w:p>
    <w:p w14:paraId="21982866" w14:textId="77777777" w:rsidR="008C5AE2" w:rsidRDefault="00766D75" w:rsidP="005A39D5">
      <w:pPr>
        <w:pStyle w:val="libFootnote"/>
      </w:pPr>
      <w:r>
        <w:t>Those remained again fled to Isfahan and Kirman. From there, they again formed a contingent and advanced towards Al-Kufah via Al-Basrah. Al-Harith ibn Abi-Rabi’ah Al- Makhzumi and Abd Al-Rahman ibn Mikhnaf Al-Azdi stood up with six thousand combatants to stop their advance, and turned them out of Iraq’s boundaries. In this way, successive encounters completely trampled their military power and turning them out of cities compelled them to roam about in the deserts. Afterwards also, when they rose in the form of groups, they were crushed. (Tarikh At-Tabari 2/580-591; Ibn Al-Athir, Al-Kamil fi’l- Tarikh 4/196-206).</w:t>
      </w:r>
    </w:p>
    <w:p w14:paraId="45233D87" w14:textId="749C0C7E" w:rsidR="00766D75" w:rsidRDefault="00766D75" w:rsidP="005A39D5">
      <w:pPr>
        <w:pStyle w:val="libFootnote"/>
      </w:pPr>
      <w:r>
        <w:t>69.Ibn Al-Athir, Al-Kamil fi’l-Tarikh 3:174.</w:t>
      </w:r>
    </w:p>
    <w:p w14:paraId="73FC3749" w14:textId="77777777" w:rsidR="00766D75" w:rsidRDefault="00766D75" w:rsidP="005A39D5">
      <w:pPr>
        <w:pStyle w:val="libFootnote"/>
      </w:pPr>
      <w:r>
        <w:t>70.Ibn Al-Athir, Al-Kamil fi’l-Tarikh 3:174.</w:t>
      </w:r>
    </w:p>
    <w:p w14:paraId="2DE1E428" w14:textId="77777777" w:rsidR="00766D75" w:rsidRDefault="00766D75" w:rsidP="005A39D5">
      <w:pPr>
        <w:pStyle w:val="libFootnote"/>
      </w:pPr>
      <w:r>
        <w:t>71.The following narration is quoted from Ibn kajar Al-’Asqalani, Al-I•abah fi Tamyiz Al- Sahabah 1:484 under the title: Biography of Anas ibn Malik:</w:t>
      </w:r>
    </w:p>
    <w:p w14:paraId="4DFA9717" w14:textId="77777777" w:rsidR="00766D75" w:rsidRDefault="00766D75" w:rsidP="005A39D5">
      <w:pPr>
        <w:pStyle w:val="libFootnote"/>
      </w:pPr>
      <w:r>
        <w:t>Anas said that a man lived in the time of the Holy Prophet (S) whom we admired his piety and devotion very much. When we mentioned that man before the Holy Prophet (S), he could not recognize him. In the meantime, the man appeared before us and we said to the Holy Prophet (S), ‘This is the man we intend.’</w:t>
      </w:r>
    </w:p>
    <w:p w14:paraId="2C708786" w14:textId="77777777" w:rsidR="008C5AE2" w:rsidRDefault="00766D75" w:rsidP="005A39D5">
      <w:pPr>
        <w:pStyle w:val="libFootnote"/>
      </w:pPr>
      <w:r>
        <w:t>The Holy Prophet (S) looked at him and said, ‘You are referring to a man whose face carries a satanic sign!’ The man came towards us. When he was close enough, he stood up and did not greet us. Immediately, the Holy Prophet (S) said to him, ‘I adjure you by Allah; when you stopped here, you said to yourself, ‘No one of this group is better or more favorable than I am.’ Have you not said so?’ The man admitted, and then entered the mosque to offer a prayer. The Holy Prophet (S) asked, ‘Which one of you will do the mission of killing this man?’ Abu-Bakr volunteered and went to do the mission, but he found the man offering a prayer and said, ‘This will be strange! How can I kill a man in a state of offering a prayer while the Messenger of Allah (S) has warned us against killing men who perform prayers?’ He thus went back. The Prophet (S) asked, ‘What have you done?’</w:t>
      </w:r>
    </w:p>
    <w:p w14:paraId="092883BC" w14:textId="77777777" w:rsidR="008C5AE2" w:rsidRDefault="00766D75" w:rsidP="005A39D5">
      <w:pPr>
        <w:pStyle w:val="libFootnote"/>
      </w:pPr>
      <w:r>
        <w:t>Abu-Bakr answered, ‘I did not want to kill him while he was offering a prayer, because you warned us against so.’ The Holy Prophet (S) then said to his companions, ‘Which one of you will go and kill the man?’ ‘Umar said, ‘I will.’ However, ‘Umar found the man offering prayer and in the posture of prostration; so, he said to himself, ‘Abu-Bakr is better than I am.’ He thus left without doing the mission. The Holy Prophet (S) asked ‘Umar, ‘What have you done?’ ‘Umar apologized that he found the man in a state of prostration and could not kill him.’ Once again, the Holy Prophet (S) asked, ‘Who will kill the man?’ Imam Ali (‘a) said, ‘I will.’ The Holy Prophet (S) said, ‘Yes, you can do this mission if only you can catch him.’ Hence, the Imam (‘a) left towards the man and found that he had left the place. He returned to the Holy Prophet (S) and informed him about the matter, and the Holy Prophet (S) commented, ‘If this man was killed, no two men from my community would ever disagree, and the first of them would be just like the last.’</w:t>
      </w:r>
    </w:p>
    <w:p w14:paraId="1B231387" w14:textId="740BF0F9" w:rsidR="00766D75" w:rsidRDefault="00766D75" w:rsidP="005A39D5">
      <w:pPr>
        <w:pStyle w:val="libFootnote"/>
      </w:pPr>
      <w:r>
        <w:t>72.Ibn Al-Athir, Al-Kamil fi’l-Tarikh 3:175.</w:t>
      </w:r>
    </w:p>
    <w:p w14:paraId="2BB0E1CF" w14:textId="77777777" w:rsidR="00766D75" w:rsidRDefault="00766D75" w:rsidP="005A39D5">
      <w:pPr>
        <w:pStyle w:val="libFootnote"/>
      </w:pPr>
      <w:r>
        <w:t>73.Tarikh Al-Tabari 4:366.</w:t>
      </w:r>
    </w:p>
    <w:p w14:paraId="3BD38BC8" w14:textId="77777777" w:rsidR="00766D75" w:rsidRDefault="00766D75" w:rsidP="005A39D5">
      <w:pPr>
        <w:pStyle w:val="libFootnote"/>
      </w:pPr>
      <w:r>
        <w:t>74.Ibn Al-Athir, Al-Kamil fi’l-Tarikh 3:173.</w:t>
      </w:r>
    </w:p>
    <w:p w14:paraId="3DA6395E" w14:textId="77777777" w:rsidR="00766D75" w:rsidRDefault="00766D75" w:rsidP="005A39D5">
      <w:pPr>
        <w:pStyle w:val="libFootnote"/>
      </w:pPr>
      <w:r>
        <w:t>75.Zayd ibn Ali reported his father on the authority of Imam Al-Husayn ibn Ali (‘a) on the</w:t>
      </w:r>
    </w:p>
    <w:p w14:paraId="2CF3B074" w14:textId="77777777" w:rsidR="00766D75" w:rsidRDefault="00766D75" w:rsidP="005A39D5">
      <w:pPr>
        <w:pStyle w:val="libFootnote"/>
      </w:pPr>
      <w:r>
        <w:t>authority of his father (‘a) who quoted the Holy Prophet (S) as saying:</w:t>
      </w:r>
    </w:p>
    <w:p w14:paraId="1BC51BCC" w14:textId="77777777" w:rsidR="00766D75" w:rsidRDefault="00766D75" w:rsidP="005A39D5">
      <w:pPr>
        <w:pStyle w:val="libFootnote"/>
      </w:pPr>
      <w:r>
        <w:t>Almighty Allah has ordered me to choose you (Ali) as my brother and my legatee. You are my vicegerent and successor during my life and after I die. Whoever obeys you is deemed to have obeyed me and whoever disobeys you is deemed to have disobeyed me. Whoever refutes you has in fact refuted me, and whoever oppresses you is deemed to have oppressed me. O Ali, you are from me and I am from you. Had you not been there ‘the People of the River’ would not have been slain.</w:t>
      </w:r>
    </w:p>
    <w:p w14:paraId="73C829C9" w14:textId="77777777" w:rsidR="00766D75" w:rsidRDefault="00766D75" w:rsidP="005A39D5">
      <w:pPr>
        <w:pStyle w:val="libFootnote"/>
      </w:pPr>
      <w:r>
        <w:t>Imam Ali (‘a) asked, ‘O Messenger of Allah, who are the People of the River?’</w:t>
      </w:r>
    </w:p>
    <w:p w14:paraId="60F80B90" w14:textId="77777777" w:rsidR="00766D75" w:rsidRDefault="00766D75" w:rsidP="005A39D5">
      <w:pPr>
        <w:pStyle w:val="libFootnote"/>
      </w:pPr>
      <w:r>
        <w:t>The Holy Prophet (S) replied,</w:t>
      </w:r>
    </w:p>
    <w:p w14:paraId="26E083C8" w14:textId="77777777" w:rsidR="00766D75" w:rsidRDefault="00766D75" w:rsidP="005A39D5">
      <w:pPr>
        <w:pStyle w:val="libFootnote"/>
      </w:pPr>
      <w:r>
        <w:t>They are a group of people called Khawarij who would rebel and renounce Islam as fast as an arrow leaves the bow. (Shaykh Al-tusi, Al-Amali 1:203)</w:t>
      </w:r>
    </w:p>
    <w:p w14:paraId="0E2C5BC9" w14:textId="77777777" w:rsidR="00766D75" w:rsidRDefault="00766D75" w:rsidP="005A39D5">
      <w:pPr>
        <w:pStyle w:val="libFootnote"/>
      </w:pPr>
      <w:r>
        <w:t>76.The details of the Battle of Al-Nahrawan have been quoted from Biography of Imam Ali ibn Abi Talib; English translation of Sirat Amir Al-Mu'minin by Mufti Ja’far Husayn; translated into English by Sayyid Tahir Bilgrami.</w:t>
      </w:r>
    </w:p>
    <w:p w14:paraId="56C9F679" w14:textId="77777777" w:rsidR="00766D75" w:rsidRDefault="00766D75" w:rsidP="005A39D5">
      <w:pPr>
        <w:pStyle w:val="libFootnote"/>
      </w:pPr>
      <w:r>
        <w:t>77.This prophecy of Imam Ali (‘a) proved true word by word. Every chief of the Khawarij who rose was put to sword. Two of the nine persons who could survive the Battle of Al- Nahrawan fled to Oman, two others to Kirman, two others to Sajistan, two others to the Arabian Peninsula, and one to Tell-Mawzun. They started promulgating for the faith of the Khawarij at these places. (Al-Shahristani, Al-Milal wa’l-NihAl 1:159)</w:t>
      </w:r>
    </w:p>
    <w:p w14:paraId="12C2C153" w14:textId="4C2B0FB3" w:rsidR="00766D75" w:rsidRDefault="00766D75" w:rsidP="005A39D5">
      <w:pPr>
        <w:pStyle w:val="libFootnote"/>
      </w:pPr>
      <w:r>
        <w:t>78.Muhammad Baqir Al-Mahmudi, Nahj Al-Sa’adah fi Mustadrak Nahj Al-Balaghah 2:400.</w:t>
      </w:r>
    </w:p>
    <w:p w14:paraId="2B062962" w14:textId="77777777" w:rsidR="00766D75" w:rsidRDefault="00766D75" w:rsidP="002F6BD4">
      <w:pPr>
        <w:pStyle w:val="libNormal"/>
      </w:pPr>
      <w:r>
        <w:br w:type="page"/>
      </w:r>
    </w:p>
    <w:p w14:paraId="6926F0B2" w14:textId="77777777" w:rsidR="00766D75" w:rsidRDefault="00766D75" w:rsidP="002F6BD4">
      <w:pPr>
        <w:pStyle w:val="Heading2Center"/>
      </w:pPr>
      <w:bookmarkStart w:id="246" w:name="_Toc70729593"/>
      <w:r>
        <w:t>Decline Of The State Of Truth</w:t>
      </w:r>
      <w:bookmarkEnd w:id="246"/>
    </w:p>
    <w:p w14:paraId="61FC4C15" w14:textId="77777777" w:rsidR="008C5AE2" w:rsidRDefault="00766D75" w:rsidP="00766D75">
      <w:pPr>
        <w:pStyle w:val="libNormal"/>
      </w:pPr>
      <w:r>
        <w:t>The wars of Siffin and Al-Nahrawan brought about horrific events to not only Imam Ali (‘a) but also the Muslim world. It caused the decline of the government of Imam Ali (‘a), who represented the utter truth. It also gave victory to Mu’awiyah ibn Abi-Sufyan who represented the paganism of Quraysh. Declaring his victory, Mu’awiyah is reported to have said, ‘After the Battle of Siffin, I fought against Ali without army, efforts, or equipments.’</w:t>
      </w:r>
      <w:r w:rsidRPr="00645CD3">
        <w:rPr>
          <w:rStyle w:val="libFootnotenumChar"/>
        </w:rPr>
        <w:t>1</w:t>
      </w:r>
    </w:p>
    <w:p w14:paraId="3791958B" w14:textId="77777777" w:rsidR="008C5AE2" w:rsidRDefault="00766D75" w:rsidP="00766D75">
      <w:pPr>
        <w:pStyle w:val="libNormal"/>
      </w:pPr>
      <w:r>
        <w:t>Thus, Mu’awiyah had control over people and declared himself as the general ruler of Muslims. Imam Ali (‘a) became isolated from any political or military authority, since his soldiers did not obey him anymore. They became bored with fighting and lost their morale.</w:t>
      </w:r>
    </w:p>
    <w:p w14:paraId="3A094F7D" w14:textId="77777777" w:rsidR="008C5AE2" w:rsidRDefault="00766D75" w:rsidP="00766D75">
      <w:pPr>
        <w:pStyle w:val="libNormal"/>
      </w:pPr>
      <w:r>
        <w:t xml:space="preserve">When Imam Ali (‘a) ordered them to reside in a place while they were on their way to fight against Mu’awiyah, they began to sneak away one after another. None of them remained with the Imam (‘a) except for a few prominent companions of him. Therefore, he had to return to Al-Kufah. </w:t>
      </w:r>
      <w:r w:rsidRPr="00645CD3">
        <w:rPr>
          <w:rStyle w:val="libFootnotenumChar"/>
        </w:rPr>
        <w:t>2</w:t>
      </w:r>
    </w:p>
    <w:p w14:paraId="06809A3D" w14:textId="77777777" w:rsidR="008C5AE2" w:rsidRDefault="00766D75" w:rsidP="00766D75">
      <w:pPr>
        <w:pStyle w:val="libNormal"/>
      </w:pPr>
      <w:r>
        <w:t>Moreover, the majority of the officers of the Imam’s army had secret connections with Mu’awiyah who used to endue them with seductive gifts and bribes. The most prominent of these officers was Al-Ash’ath ibn Qays whom Mu’awiyah promised of fortunes and senior office in his government. He thus worked towards rallying the other officers against the Imam (‘a) and led a mutiny inside the army.</w:t>
      </w:r>
    </w:p>
    <w:p w14:paraId="21111641" w14:textId="77777777" w:rsidR="008C5AE2" w:rsidRDefault="00766D75" w:rsidP="00766D75">
      <w:pPr>
        <w:pStyle w:val="libNormal"/>
      </w:pPr>
      <w:r>
        <w:t>Unlike Imam Ali’s army, the army of Mu’awiyah kept on their unity and obedience to their leader. Al-Hajjaj ibn Khuzaymah once said to Mu’awiyah, ‘You can do what Ali cannot, because you have soldiers who say no word when you are silent, keep silent when you speak, and do not dare to ask when you order them. On the other hand, Ali has soldiers who answer back when he speaks and do not stop asking when he keeps silent.’</w:t>
      </w:r>
      <w:r w:rsidRPr="00645CD3">
        <w:rPr>
          <w:rStyle w:val="libFootnotenumChar"/>
        </w:rPr>
        <w:t>3</w:t>
      </w:r>
    </w:p>
    <w:p w14:paraId="460A06FE" w14:textId="77777777" w:rsidR="008C5AE2" w:rsidRDefault="00766D75" w:rsidP="00766D75">
      <w:pPr>
        <w:pStyle w:val="libNormal"/>
      </w:pPr>
      <w:r>
        <w:t>Although Imam Ali (‘a) could have controlled the mutiny of his soldiers and bring them back under his obedience by such immoral acts like bribing the chiefs and putting to death the mutinous officers, he was too self-righteous to follow such wicked means. Declaring this fact, Imam Ali (‘a) says,</w:t>
      </w:r>
    </w:p>
    <w:p w14:paraId="67B03831" w14:textId="77777777" w:rsidR="008C5AE2" w:rsidRDefault="00766D75" w:rsidP="00766D75">
      <w:pPr>
        <w:pStyle w:val="libNormal"/>
      </w:pPr>
      <w:r>
        <w:t>How long shall I accord your consideration that is accorded to camels with hollow hump, or to worn clothes which when stitched on one side give way on the other? Whenever a vanguard force of Syria hovers over you, everyone of you shuts his door and hides himself like the lizard in its hole or a badger it its den.</w:t>
      </w:r>
    </w:p>
    <w:p w14:paraId="3CE519B2" w14:textId="77777777" w:rsidR="008C5AE2" w:rsidRDefault="00766D75" w:rsidP="00766D75">
      <w:pPr>
        <w:pStyle w:val="libNormal"/>
      </w:pPr>
      <w:r>
        <w:t>By Allah, he whom people like your support must suffer disgrace and he who throws arrows with your support is as if he throws arrows that are broken at head and tail. By Allah, within the courtyard, you are quite numerous but under the banner, you are only a few.</w:t>
      </w:r>
    </w:p>
    <w:p w14:paraId="7219E57F" w14:textId="77777777" w:rsidR="008C5AE2" w:rsidRDefault="00766D75" w:rsidP="00766D75">
      <w:pPr>
        <w:pStyle w:val="libNormal"/>
      </w:pPr>
      <w:r>
        <w:t>Certainly, I know what can improve you and how your crookedness can be straightened, but I shall not improve your condition by marring myself. Allah may disgrace your faces and destroy you. You do not understand the right as you understand the wrong and do not crush the wrong as you crush the right.</w:t>
      </w:r>
      <w:r w:rsidRPr="00645CD3">
        <w:rPr>
          <w:rStyle w:val="libFootnotenumChar"/>
        </w:rPr>
        <w:t>4</w:t>
      </w:r>
    </w:p>
    <w:p w14:paraId="4469E656" w14:textId="77777777" w:rsidR="008C5AE2" w:rsidRDefault="00766D75" w:rsidP="00766D75">
      <w:pPr>
        <w:pStyle w:val="libNormal"/>
      </w:pPr>
      <w:r>
        <w:t>The matter did not stop at this extent; when Mu’awiyah took root, he started invading the regions that were under the command of Imam Ali (‘a). He also launched campaigns of terror to prove to the people that Imam Ali (‘a) would not be able to protect them, since he had no military force to procure the security of people. Mu’awiyah thus began with Egypt, the most powerful center of the Muslim territories, and made it the victual of ‘Amr ibn Al-’As.</w:t>
      </w:r>
    </w:p>
    <w:p w14:paraId="47E679B8" w14:textId="77777777" w:rsidR="008C5AE2" w:rsidRDefault="00766D75" w:rsidP="00766D75">
      <w:pPr>
        <w:pStyle w:val="libNormal"/>
      </w:pPr>
      <w:r>
        <w:t>Imam Ali (‘a) had appointed Qays ibn Sa’d Al-Ansari as the deputy governor of Egypt and Qays could spread justice among the people and could eliminate all disorders and chaos that were prevalent in Egypt. He (‘a) then deposed Qays and appointed Muhammad ibn Abi-Bakr in this office.</w:t>
      </w:r>
    </w:p>
    <w:p w14:paraId="5C9557D2" w14:textId="77777777" w:rsidR="008C5AE2" w:rsidRDefault="00766D75" w:rsidP="00766D75">
      <w:pPr>
        <w:pStyle w:val="libNormal"/>
      </w:pPr>
      <w:r>
        <w:t>When Muhammad failed to have a hold over the disorder that broke out in this region, Imam Ali (‘a) deposed him and appointed Malik Al-Ashtar instead. However, while Malik was on his way to assume the new office, Mu’awiyah could assassinate him through poison.</w:t>
      </w:r>
    </w:p>
    <w:p w14:paraId="6BD385A3" w14:textId="77777777" w:rsidR="008C5AE2" w:rsidRDefault="00766D75" w:rsidP="00766D75">
      <w:pPr>
        <w:pStyle w:val="libNormal"/>
      </w:pPr>
      <w:r>
        <w:t>Under the commandership of ‘Amr ibn Al-’As, Mu’awiyah mobilized an army to occupy Egypt. Imam Ali (‘a) sought the help of the people of Al-Kufah for their Egyptian brothers, but most of people refrained from responding to him except for a few number of them.</w:t>
      </w:r>
    </w:p>
    <w:p w14:paraId="1264696A" w14:textId="77777777" w:rsidR="008C5AE2" w:rsidRDefault="00766D75" w:rsidP="00766D75">
      <w:pPr>
        <w:pStyle w:val="libNormal"/>
      </w:pPr>
      <w:r>
        <w:t>Unwillingly, these people marched towards Egypt to fight against Mu’awiyah’s army, but on their way thereto, they learnt that ‘Amr had occupied Egypt, killed Muhammad ibn Abi-Bakr, and set his body to fire. Hence, the soldiers went back to Al-Kufah. On this occasion, the Imam (‘a) delivered a vehement speech in which he criticized his soldiers for their weakness and eulogized Muhammad ibn Abi-Bakr, showing his sorrow for this great loss.</w:t>
      </w:r>
    </w:p>
    <w:p w14:paraId="3E191A1C" w14:textId="2CBAB953" w:rsidR="00766D75" w:rsidRDefault="00766D75" w:rsidP="00DC5E41">
      <w:pPr>
        <w:pStyle w:val="Heading3"/>
      </w:pPr>
      <w:bookmarkStart w:id="247" w:name="_Toc70729594"/>
      <w:r>
        <w:t>Raids On The Muslim Regions</w:t>
      </w:r>
      <w:bookmarkEnd w:id="247"/>
    </w:p>
    <w:p w14:paraId="1EC8A7CB" w14:textId="77777777" w:rsidR="008C5AE2" w:rsidRDefault="00766D75" w:rsidP="00766D75">
      <w:pPr>
        <w:pStyle w:val="libNormal"/>
      </w:pPr>
      <w:r>
        <w:t>After the conquest of Egypt, Mu’awiyah became more powerful while Imam Ali’s authority became weaker and mutiny among the troops became more widespread.</w:t>
      </w:r>
    </w:p>
    <w:p w14:paraId="4D45E3CB" w14:textId="77777777" w:rsidR="008C5AE2" w:rsidRDefault="00766D75" w:rsidP="00766D75">
      <w:pPr>
        <w:pStyle w:val="libNormal"/>
      </w:pPr>
      <w:r>
        <w:t>Mu’awiyah then launched raids on the territories that were under the command of the Imam (‘a) so as to prove that the Imam (‘a) was unable to protect his people.</w:t>
      </w:r>
    </w:p>
    <w:p w14:paraId="5065EEBC" w14:textId="12D9EC2B" w:rsidR="00766D75" w:rsidRDefault="00766D75" w:rsidP="00DC5E41">
      <w:pPr>
        <w:pStyle w:val="Heading3"/>
      </w:pPr>
      <w:bookmarkStart w:id="248" w:name="_Toc70729595"/>
      <w:r>
        <w:t>Raids On Al-Iijaz And Yemen</w:t>
      </w:r>
      <w:bookmarkEnd w:id="248"/>
    </w:p>
    <w:p w14:paraId="096FA292" w14:textId="77777777" w:rsidR="008C5AE2" w:rsidRDefault="00766D75" w:rsidP="00766D75">
      <w:pPr>
        <w:pStyle w:val="libNormal"/>
      </w:pPr>
      <w:r>
        <w:t>Under the commandership of the notorious terrorist Busr ibn Arta'ah, Mu’awiyah sent a three-thousand soldier batTalibon to raid on Al-Hijaz and Yemen. When they surrounded the city of Al-Madinah, they did not face any resistance from its inhabitants; therefore, they could occupy the city effortlessly.</w:t>
      </w:r>
    </w:p>
    <w:p w14:paraId="4A306C64" w14:textId="77777777" w:rsidR="008C5AE2" w:rsidRDefault="00766D75" w:rsidP="00766D75">
      <w:pPr>
        <w:pStyle w:val="libNormal"/>
      </w:pPr>
      <w:r>
        <w:t>Busr then headed for the city of Makkah, occupied it, and made its people pay homage to Mu’awiyah. He then headed for Yemen whose deputy governor was ‘Ubaydullah ibn Al-’Abbas who fled the combat and came to Al-Kufah to inform the Imam (‘a) about what had happened.</w:t>
      </w:r>
    </w:p>
    <w:p w14:paraId="2B725940" w14:textId="77777777" w:rsidR="008C5AE2" w:rsidRDefault="00766D75" w:rsidP="00766D75">
      <w:pPr>
        <w:pStyle w:val="libNormal"/>
      </w:pPr>
      <w:r>
        <w:t>When Busr entered Yemen, he searched for the two children of ‘Ubaydullah ibn Al-’Abbas and killed them.</w:t>
      </w:r>
      <w:r w:rsidRPr="00645CD3">
        <w:rPr>
          <w:rStyle w:val="libFootnotenumChar"/>
        </w:rPr>
        <w:t>5</w:t>
      </w:r>
    </w:p>
    <w:p w14:paraId="32ABBDDF" w14:textId="77777777" w:rsidR="008C5AE2" w:rsidRDefault="00766D75" w:rsidP="00766D75">
      <w:pPr>
        <w:pStyle w:val="libNormal"/>
      </w:pPr>
      <w:r>
        <w:t>Thus, Busr spread terror among the people of Yemen, committed massacres, captured their women, and committed all wicked and shameful deeds he could do.</w:t>
      </w:r>
    </w:p>
    <w:p w14:paraId="6C07DD4F" w14:textId="77777777" w:rsidR="008C5AE2" w:rsidRDefault="00766D75" w:rsidP="00766D75">
      <w:pPr>
        <w:pStyle w:val="libNormal"/>
      </w:pPr>
      <w:r>
        <w:t>When this news reached Imam Ali (‘a), he felt great sorrow and delivered the following sermon that expresses his feelings towards such acts:</w:t>
      </w:r>
    </w:p>
    <w:p w14:paraId="24E1AE8E" w14:textId="77777777" w:rsidR="008C5AE2" w:rsidRDefault="00766D75" w:rsidP="00766D75">
      <w:pPr>
        <w:pStyle w:val="libNormal"/>
      </w:pPr>
      <w:r>
        <w:t>I have been informed that Busr overpowered Yemen. By Allah, I have begun thinking about these people that they would shortly snatch away the whole country through their unity on their wrong and your disunity from your own right and separation, your disobedience to your Imam in matters of right and their obedience to their leader in matters of wrong, their fulfillment of the trust in favor of their master and your betrayal, their good work in their cities and your mischief. Even if I give you charge of a wooden bowl, I fear you would run away with its handle.</w:t>
      </w:r>
    </w:p>
    <w:p w14:paraId="69C93C85" w14:textId="77777777" w:rsidR="008C5AE2" w:rsidRDefault="00766D75" w:rsidP="00766D75">
      <w:pPr>
        <w:pStyle w:val="libNormal"/>
      </w:pPr>
      <w:r>
        <w:t>O Allah, they are disgusted of me and I am disgusted of them. They are weary of me and I am weary of them. Change them for me with better ones and change me for them with worse one. O Allah, melt their hearts as salt melts in water. By Allah, I wish I had only a thousand horsemen from the tribe of Firas ibn Ghanim, as the poet says:</w:t>
      </w:r>
    </w:p>
    <w:p w14:paraId="3C898B08" w14:textId="77777777" w:rsidR="008C5AE2" w:rsidRDefault="00766D75" w:rsidP="00766D75">
      <w:pPr>
        <w:pStyle w:val="libNormal"/>
      </w:pPr>
      <w:r>
        <w:t>If you call them, the horsemen would come to you like the summer cloud.</w:t>
      </w:r>
      <w:r w:rsidRPr="00645CD3">
        <w:rPr>
          <w:rStyle w:val="libFootnotenumChar"/>
        </w:rPr>
        <w:t>6</w:t>
      </w:r>
    </w:p>
    <w:p w14:paraId="49841B2C" w14:textId="6823B2A6" w:rsidR="00766D75" w:rsidRDefault="00766D75" w:rsidP="00DC5E41">
      <w:pPr>
        <w:pStyle w:val="Heading3"/>
      </w:pPr>
      <w:bookmarkStart w:id="249" w:name="_Toc70729596"/>
      <w:r>
        <w:t>Raids On Iraq</w:t>
      </w:r>
      <w:bookmarkEnd w:id="249"/>
    </w:p>
    <w:p w14:paraId="4DFF2C2E" w14:textId="77777777" w:rsidR="008C5AE2" w:rsidRDefault="00766D75" w:rsidP="00766D75">
      <w:pPr>
        <w:pStyle w:val="libNormal"/>
      </w:pPr>
      <w:r>
        <w:t>Having occupied Egypt and other Muslim territories, Mu’awiyah formed four batTalibons to raid on Iraq in order to fill the hearts of the Iraqis with terror and fear and to make them understand the Imam’s incapability of protecting them. He sent Al-Nu’man ibn Bashir Al-Ansari with one thousand men to invade ‘Ayn Al-Tamr whose deputy governor was Malik ibn Ka’b.</w:t>
      </w:r>
    </w:p>
    <w:p w14:paraId="52FE946A" w14:textId="77777777" w:rsidR="008C5AE2" w:rsidRDefault="00766D75" w:rsidP="00766D75">
      <w:pPr>
        <w:pStyle w:val="libNormal"/>
      </w:pPr>
      <w:r>
        <w:t>Although Malik had under his command one thousand fighters, he had already permitted them to visit their families in Al-Kufah; therefore, when Mu’awiyah’s batTalibon raided on the city, there were only one hundred soldiers with Malik who, yet, fought so bravely that his soldiers and he forced Mu’awiyah’s soldiers to run away.</w:t>
      </w:r>
    </w:p>
    <w:p w14:paraId="40E67006" w14:textId="77777777" w:rsidR="008C5AE2" w:rsidRDefault="00766D75" w:rsidP="00766D75">
      <w:pPr>
        <w:pStyle w:val="libNormal"/>
      </w:pPr>
      <w:r>
        <w:t>When this news reached Imam Ali (‘a), he delivered a speech in which he asked the people of Al-Kufah to help their brethren in ‘Ayn Al-Tamr, saying,</w:t>
      </w:r>
    </w:p>
    <w:p w14:paraId="1D24D8C5" w14:textId="77777777" w:rsidR="008C5AE2" w:rsidRDefault="00766D75" w:rsidP="00766D75">
      <w:pPr>
        <w:pStyle w:val="libNormal"/>
      </w:pPr>
      <w:r>
        <w:t>O people of Al-Kufah, is it true that whenever a vanguard force from the people of Syria comes upon you, each one of you closes his door and keeps himself inside his house just like a lizard and a hyena? Now, it is clear that whomever you support is really humiliated and whoever uses you as arrows will most surely miss the target.</w:t>
      </w:r>
    </w:p>
    <w:p w14:paraId="7D1DEF32" w14:textId="77777777" w:rsidR="008C5AE2" w:rsidRDefault="00766D75" w:rsidP="00766D75">
      <w:pPr>
        <w:pStyle w:val="libNormal"/>
      </w:pPr>
      <w:r>
        <w:t>Disgrace and shame on you! I occasionally talked to you confidentially and on other occasions called on you openly! Yet, you neither act as free men when you encounter your enemies nor do you prove yourselves as true brothers when you are called for help.</w:t>
      </w:r>
      <w:r w:rsidRPr="00645CD3">
        <w:rPr>
          <w:rStyle w:val="libFootnotenumChar"/>
        </w:rPr>
        <w:t>7</w:t>
      </w:r>
    </w:p>
    <w:p w14:paraId="2D508191" w14:textId="299CBD7B" w:rsidR="00766D75" w:rsidRDefault="00766D75" w:rsidP="00DC5E41">
      <w:pPr>
        <w:pStyle w:val="Heading3"/>
      </w:pPr>
      <w:bookmarkStart w:id="250" w:name="_Toc70729597"/>
      <w:r>
        <w:t>Raids On Hit</w:t>
      </w:r>
      <w:bookmarkEnd w:id="250"/>
    </w:p>
    <w:p w14:paraId="241A4A8D" w14:textId="77777777" w:rsidR="008C5AE2" w:rsidRDefault="00766D75" w:rsidP="00766D75">
      <w:pPr>
        <w:pStyle w:val="libNormal"/>
      </w:pPr>
      <w:r>
        <w:t>Supplied with six thousand fighters, Sufyan ibn ‘Awf was commissioned by Mu’awiyah to occupy Hit, a region western Iraq. Mu’awiyah ordered Sufyan to raid on Al-Anbar and Al-Mada'in afterwards. In Al-Anbar, Sufyan was encountered by a force of Imam Ali’s troops and a battle took place there during which the commander of the Imam’s troop was killed along with other thirty soldiers. Sufyan thus booted the city and returned to Mu’awiyah.</w:t>
      </w:r>
    </w:p>
    <w:p w14:paraId="767FC80C" w14:textId="77777777" w:rsidR="008C5AE2" w:rsidRDefault="00766D75" w:rsidP="00766D75">
      <w:pPr>
        <w:pStyle w:val="libNormal"/>
      </w:pPr>
      <w:r>
        <w:t>When Imam Ali (‘a) was informed, he delivered the following speech:</w:t>
      </w:r>
    </w:p>
    <w:p w14:paraId="38F08F2B" w14:textId="77777777" w:rsidR="008C5AE2" w:rsidRDefault="00766D75" w:rsidP="00766D75">
      <w:pPr>
        <w:pStyle w:val="libNormal"/>
      </w:pPr>
      <w:r>
        <w:t>Now then, surely Jihad is one of the doors of Paradise, which Allah has opened for His chief friends. It is the dress of piety and the protective armor of Allah and His trustworthy shield. Whoever abandons it, Allah covers him with the dress of disgrace and the clothes of distress. He is kicked with contempt and scorn, and his heart is veiled with screens of neglect. Truth is taken away from him because of missing Jihad. He has to suffer ignominy and justice is denied to him.</w:t>
      </w:r>
    </w:p>
    <w:p w14:paraId="4BA7FE35" w14:textId="77777777" w:rsidR="008C5AE2" w:rsidRDefault="00766D75" w:rsidP="00766D75">
      <w:pPr>
        <w:pStyle w:val="libNormal"/>
      </w:pPr>
      <w:r>
        <w:t>Beware! I called you insistently to fight these people night and day, secretly and openly, and exhorted you to attack them before they attacked you, because by Allah, no people have been attacked in the hearts of their houses but they suffered disgrace; but you put it off to others and forsook it until destruction befell you and your cities were occupied. The horsemen of Banu-Ghamid have reached Al-Anbar and killed Hassan ibn Hassan Al- Bakri. They have removed your horsemen from the garrison.</w:t>
      </w:r>
    </w:p>
    <w:p w14:paraId="75272EAB" w14:textId="77777777" w:rsidR="008C5AE2" w:rsidRDefault="00766D75" w:rsidP="00766D75">
      <w:pPr>
        <w:pStyle w:val="libNormal"/>
      </w:pPr>
      <w:r>
        <w:t>I have come to know that every one of them entered upon Muslim women and other women under protection of Islam and took away their ornaments from legs, arms, necks and ears and no woman could resist it except by saying such statements like: ‘We are for Allah and to Him we shall return’ and by imploring for mercy.</w:t>
      </w:r>
    </w:p>
    <w:p w14:paraId="6AB7ECA5" w14:textId="77777777" w:rsidR="008C5AE2" w:rsidRDefault="00766D75" w:rsidP="00766D75">
      <w:pPr>
        <w:pStyle w:val="libNormal"/>
      </w:pPr>
      <w:r>
        <w:t>Then, they went back laden with wealth without any wound or loss of life. If any Muslim dies of grief after all this, he is not to be blamed but rather there is justification for him before me.</w:t>
      </w:r>
    </w:p>
    <w:p w14:paraId="353BA6D4" w14:textId="77777777" w:rsidR="008C5AE2" w:rsidRDefault="00766D75" w:rsidP="00766D75">
      <w:pPr>
        <w:pStyle w:val="libNormal"/>
      </w:pPr>
      <w:r>
        <w:t>How strange! How strange! By Allah, my heart sinks to see the unity of these people on their wrong and your dispersion from your right. Woe and grief befall you! You have become the target at which arrows are shot. You are being killed and you do not kill. You are being attacked but you do not attack. Allah is being disobeyed and you remain agreeable to it.</w:t>
      </w:r>
    </w:p>
    <w:p w14:paraId="452F8DCA" w14:textId="77777777" w:rsidR="008C5AE2" w:rsidRDefault="00766D75" w:rsidP="00766D75">
      <w:pPr>
        <w:pStyle w:val="libNormal"/>
      </w:pPr>
      <w:r>
        <w:t>When I ask you to move against them in summer, you say, ‘It is hot weather; spare us until heat subsides from us!’ When I order you to march in winter, you say, ‘It is severely cold; give us time until cold clears from us!’ These are just excuses for evading heat and cold because if you run away from heat and cold, you would be, by Allah, running away in a greater degree from sword (i.e. war).</w:t>
      </w:r>
    </w:p>
    <w:p w14:paraId="7ED42AE1" w14:textId="77777777" w:rsidR="008C5AE2" w:rsidRDefault="00766D75" w:rsidP="00766D75">
      <w:pPr>
        <w:pStyle w:val="libNormal"/>
      </w:pPr>
      <w:r>
        <w:t>O you semblance of men, not men, your intelligence is that of children and your wit is that of the occupants of the curtained canopies (i.e. women kept in seclusion from the outside world). I wish I had not seen you nor known you. By Allah, this acquaintance has brought about shame and resulted in repentance. May Allah fight you! You have filled my heart with pus and loaded my bosom with rage.</w:t>
      </w:r>
    </w:p>
    <w:p w14:paraId="7612F981" w14:textId="77777777" w:rsidR="008C5AE2" w:rsidRDefault="00766D75" w:rsidP="00766D75">
      <w:pPr>
        <w:pStyle w:val="libNormal"/>
      </w:pPr>
      <w:r>
        <w:t>You made me drink mouthful of grief one after the other. You shattered my counsel by disobeying and leaving me so much so that the people of Quraysh started saying that the son of Abu Talib is brave but he does not know tactics of war. Allah may bless them! Is any one of them fiercer in war and older in it than I am? I rose for it although yet within twenties, and here I am, have crossed over sixty, but one who is not obeyed can have no opinion.</w:t>
      </w:r>
      <w:r w:rsidRPr="00645CD3">
        <w:rPr>
          <w:rStyle w:val="libFootnotenumChar"/>
        </w:rPr>
        <w:t>8</w:t>
      </w:r>
    </w:p>
    <w:p w14:paraId="116BE602" w14:textId="2C7DEDA7" w:rsidR="00766D75" w:rsidRDefault="00766D75" w:rsidP="00DC5E41">
      <w:pPr>
        <w:pStyle w:val="Heading3"/>
      </w:pPr>
      <w:bookmarkStart w:id="251" w:name="_Toc70729598"/>
      <w:r>
        <w:t>Raid On Waqisah</w:t>
      </w:r>
      <w:bookmarkEnd w:id="251"/>
    </w:p>
    <w:p w14:paraId="3EED6E18" w14:textId="77777777" w:rsidR="008C5AE2" w:rsidRDefault="00766D75" w:rsidP="00766D75">
      <w:pPr>
        <w:pStyle w:val="libNormal"/>
      </w:pPr>
      <w:r>
        <w:t>Mu’awiyah then sent Al-Dahhak ibn Qays Al-Fihri along with three thousand soldiers to raid on Waqisah and spread horror among its people. So, Al- Dahhak booted the fortunes of people and killed whomever he thought to be loyal to Imam Ali (‘a). He then raided on other neighboring regions, violated all inviolable things, and committed all prohibitions.</w:t>
      </w:r>
    </w:p>
    <w:p w14:paraId="2602239D" w14:textId="77777777" w:rsidR="008C5AE2" w:rsidRDefault="00766D75" w:rsidP="00766D75">
      <w:pPr>
        <w:pStyle w:val="libNormal"/>
      </w:pPr>
      <w:r>
        <w:t>When Imam Ali (‘a) was informed about these actions, he once again called on people to face these attacks, but nobody responded to him. He thus delivered this speech:</w:t>
      </w:r>
    </w:p>
    <w:p w14:paraId="6432B4AD" w14:textId="77777777" w:rsidR="008C5AE2" w:rsidRDefault="00766D75" w:rsidP="00766D75">
      <w:pPr>
        <w:pStyle w:val="libNormal"/>
      </w:pPr>
      <w:r>
        <w:t>By Allah, I wished I had one man of these (Syrian soldiers) for every eight men of you. Woe may befall you! Come out with me and then you may leave me as you like. By Allah, I never dislike meeting my Lord as long as I have this intention and this insight. In fact, this will bring me a great rest and relief from talking to you and bearing suffering because of you.</w:t>
      </w:r>
      <w:r w:rsidRPr="00645CD3">
        <w:rPr>
          <w:rStyle w:val="libFootnotenumChar"/>
        </w:rPr>
        <w:t>9</w:t>
      </w:r>
    </w:p>
    <w:p w14:paraId="24DADF7E" w14:textId="77777777" w:rsidR="008C5AE2" w:rsidRDefault="00766D75" w:rsidP="00766D75">
      <w:pPr>
        <w:pStyle w:val="libNormal"/>
      </w:pPr>
      <w:r>
        <w:t>The Imam (‘a) then marched towards these regions to stand against the attacks of Mu’awiyah’s troops, but nobody joined him except Abdullah ibn Ja’far, his nephew. Upon seeing this, some people joined the Imam (‘a) who led them to chase Al-Dahhak, who had earlier left.</w:t>
      </w:r>
    </w:p>
    <w:p w14:paraId="7A1707DA" w14:textId="084A48E3" w:rsidR="00766D75" w:rsidRDefault="00766D75" w:rsidP="00DC5E41">
      <w:pPr>
        <w:pStyle w:val="Heading3"/>
      </w:pPr>
      <w:bookmarkStart w:id="252" w:name="_Toc70729599"/>
      <w:r>
        <w:t>Raid On Al-Kufah</w:t>
      </w:r>
      <w:bookmarkEnd w:id="252"/>
    </w:p>
    <w:p w14:paraId="112BD2C1" w14:textId="77777777" w:rsidR="008C5AE2" w:rsidRDefault="00766D75" w:rsidP="00766D75">
      <w:pPr>
        <w:pStyle w:val="libNormal"/>
      </w:pPr>
      <w:r>
        <w:t>Mu’awiyah did not stop his raids on the various regions of Iraq without facing any resistance, because he was sure of victory and ability to overthrow the government of Imam Ali (‘a). He thus launched more raids near the capital, Al-Kufah, spreading horror among people, while the Imam (‘a) did not have any power to protect them and procure them security.</w:t>
      </w:r>
    </w:p>
    <w:p w14:paraId="5482D98D" w14:textId="7BBCB2FF" w:rsidR="00766D75" w:rsidRDefault="00766D75" w:rsidP="00DC5E41">
      <w:pPr>
        <w:pStyle w:val="Heading3"/>
      </w:pPr>
      <w:bookmarkStart w:id="253" w:name="_Toc70729600"/>
      <w:r>
        <w:t>The Mischief Of The Khawarij</w:t>
      </w:r>
      <w:bookmarkEnd w:id="253"/>
    </w:p>
    <w:p w14:paraId="2DFCED1C" w14:textId="77777777" w:rsidR="008C5AE2" w:rsidRDefault="00766D75" w:rsidP="00766D75">
      <w:pPr>
        <w:pStyle w:val="libNormal"/>
      </w:pPr>
      <w:r>
        <w:t>In the Battle of Al-Nahrawan, Imam Ali (‘a) did not terminate the Khawarij totally; rather, he exterminated a faction of them. Many of them survived that battle and went on scheming plots and conspiracies against the Imam (‘a), because they learnt that he would not assault or punish them.</w:t>
      </w:r>
    </w:p>
    <w:p w14:paraId="202B860F" w14:textId="77777777" w:rsidR="008C5AE2" w:rsidRDefault="00766D75" w:rsidP="00766D75">
      <w:pPr>
        <w:pStyle w:val="libNormal"/>
      </w:pPr>
      <w:r>
        <w:t>Making use of the Imam’s leniency and care for procuring the public freedoms, the Khawarij used to challenge the Imam (‘a) openly. One of them; namely, Al-Khirrit ibn Rashid Al-Sami, led thirty of his companions and said to Imam Ali (‘a), ‘By Allah, I will never obey any of your orders, I will never follow you in a congregational prayer, and I will leave you tomorrow.’</w:t>
      </w:r>
    </w:p>
    <w:p w14:paraId="21E2219F" w14:textId="5B211B92" w:rsidR="00766D75" w:rsidRDefault="00766D75" w:rsidP="00766D75">
      <w:pPr>
        <w:pStyle w:val="libNormal"/>
      </w:pPr>
      <w:r>
        <w:t>In reply, the Imam (‘a) said nice words to and released him, but Al-Khirrit returned to his folks, Banu-Najiyah, who had been partisans of ‘A'ishah in the Battle of the Camel, and they all decided to wage war against Imam Ali (‘a). However, the Imam (‘a) mobilized an army to make them return to obedience to him or they would encounter a war.</w:t>
      </w:r>
    </w:p>
    <w:p w14:paraId="08A6D31D" w14:textId="77777777" w:rsidR="008C5AE2" w:rsidRDefault="00766D75" w:rsidP="00766D75">
      <w:pPr>
        <w:pStyle w:val="libNormal"/>
      </w:pPr>
      <w:r>
        <w:t>Many debates took place between the two parties, but to no avail. Finally, the two parties engaged in an encounter that resulted in the fleeing of Al-Khirrit and his people towards Ahwaz where he started promulgating for his faith, spreading crime, and discouraging people from following Islam. As a result, many people refrained from defraying the zakat duty and many others abandoned their faith of Islam. The Imam’s army followed him to Ahwaz and could kill many of his followers and capture many others.</w:t>
      </w:r>
    </w:p>
    <w:p w14:paraId="0EE9A769" w14:textId="40C2B502" w:rsidR="00766D75" w:rsidRDefault="00766D75" w:rsidP="00DC5E41">
      <w:pPr>
        <w:pStyle w:val="Heading3"/>
      </w:pPr>
      <w:bookmarkStart w:id="254" w:name="_Toc70729601"/>
      <w:r>
        <w:t>Imam Ali Beseeches For Departure From The World</w:t>
      </w:r>
      <w:bookmarkEnd w:id="254"/>
    </w:p>
    <w:p w14:paraId="5AEE7E92" w14:textId="77777777" w:rsidR="008C5AE2" w:rsidRDefault="00766D75" w:rsidP="00766D75">
      <w:pPr>
        <w:pStyle w:val="libNormal"/>
      </w:pPr>
      <w:r>
        <w:t>Successive ordeals and crises surrounded Imam Ali (‘a), especially after he saw how Mu’awiyah became strong enough to hold sway over the entire Muslim community, while Imam Ali (‘a) in Al-Kufah was surrounded by savage people who disliked his justice and criticized his policies of equality.</w:t>
      </w:r>
    </w:p>
    <w:p w14:paraId="18DD1E59" w14:textId="77777777" w:rsidR="008C5AE2" w:rsidRDefault="00766D75" w:rsidP="00766D75">
      <w:pPr>
        <w:pStyle w:val="libNormal"/>
      </w:pPr>
      <w:r>
        <w:t>The other point that affected the Imam (‘a) was the collapse of his army, since Mu’awiyah had bribed the majority of the officers and the Khawarij worked painstakingly towards promulgating their idea that called for deposing the Imam (‘a).</w:t>
      </w:r>
    </w:p>
    <w:p w14:paraId="77EA87AB" w14:textId="77777777" w:rsidR="008C5AE2" w:rsidRDefault="00766D75" w:rsidP="00766D75">
      <w:pPr>
        <w:pStyle w:val="libNormal"/>
      </w:pPr>
      <w:r>
        <w:t>Thus, Imam Ali (‘a) became isolated from all authorities and his orders were not carried out at all. He once foretold his people that they, after his departure, would go through ceaseless crises and would suffer many tribulations at the hands of the coming tyrannical ruling authorities. He thus said,</w:t>
      </w:r>
    </w:p>
    <w:p w14:paraId="3AA1D609" w14:textId="77777777" w:rsidR="008C5AE2" w:rsidRDefault="00766D75" w:rsidP="00766D75">
      <w:pPr>
        <w:pStyle w:val="libNormal"/>
      </w:pPr>
      <w:r>
        <w:t>Behold! After me, you shall come upon all-embracing humility, severing swords, and mortification that the wrongdoers will apply to you as a custom. Then, your congregations will be dispersed, your eyes will weep, and you will very soon hope if you would see and support me. Very soon will you all know the truth of what I am saying to you, and Allah will take far away only those who commit wrongdoings and sins.</w:t>
      </w:r>
    </w:p>
    <w:p w14:paraId="39B50704" w14:textId="77777777" w:rsidR="008C5AE2" w:rsidRDefault="00766D75" w:rsidP="00766D75">
      <w:pPr>
        <w:pStyle w:val="libNormal"/>
      </w:pPr>
      <w:r>
        <w:t>The Imam (‘a) became bored of the community to the degree that he wished for death. He frequently repeated this statement:</w:t>
      </w:r>
    </w:p>
    <w:p w14:paraId="1B5D604D" w14:textId="77777777" w:rsidR="008C5AE2" w:rsidRDefault="00766D75" w:rsidP="00766D75">
      <w:pPr>
        <w:pStyle w:val="libNormal"/>
      </w:pPr>
      <w:r>
        <w:t>When will the most wretched be sent?</w:t>
      </w:r>
    </w:p>
    <w:p w14:paraId="1AB9F8F7" w14:textId="77777777" w:rsidR="008C5AE2" w:rsidRDefault="00766D75" w:rsidP="00766D75">
      <w:pPr>
        <w:pStyle w:val="libNormal"/>
      </w:pPr>
      <w:r>
        <w:t>It is reported that Imam Ali (‘a) said on the pulpit,</w:t>
      </w:r>
    </w:p>
    <w:p w14:paraId="30441514" w14:textId="77777777" w:rsidR="008C5AE2" w:rsidRDefault="00766D75" w:rsidP="00766D75">
      <w:pPr>
        <w:pStyle w:val="libNormal"/>
      </w:pPr>
      <w:r>
        <w:t>What prevents the most wretched person of the community from dyeing this beard with blood from above it?</w:t>
      </w:r>
    </w:p>
    <w:p w14:paraId="1C494324" w14:textId="77777777" w:rsidR="008C5AE2" w:rsidRDefault="00766D75" w:rsidP="00766D75">
      <w:pPr>
        <w:pStyle w:val="libNormal"/>
      </w:pPr>
      <w:r>
        <w:t>It is also reported that Imam Ali (‘a) preached in the month in which he was killed and said,</w:t>
      </w:r>
    </w:p>
    <w:p w14:paraId="6B13174E" w14:textId="77777777" w:rsidR="008C5AE2" w:rsidRDefault="00766D75" w:rsidP="00766D75">
      <w:pPr>
        <w:pStyle w:val="libNormal"/>
      </w:pPr>
      <w:r>
        <w:t>The month of Ramadan has come to you. It is the lord of the months, and foremost of the year. In it, the mill of authority makes a new turn and you will make the pilgrimage of the new year in one rank without an Imam to lead you. The sign of that will be that I will no longer be among you.</w:t>
      </w:r>
      <w:r w:rsidRPr="00011B93">
        <w:rPr>
          <w:rStyle w:val="libFootnotenumChar"/>
        </w:rPr>
        <w:t>10</w:t>
      </w:r>
    </w:p>
    <w:p w14:paraId="6DD01A4B" w14:textId="77777777" w:rsidR="008C5AE2" w:rsidRDefault="00766D75" w:rsidP="00766D75">
      <w:pPr>
        <w:pStyle w:val="libNormal"/>
      </w:pPr>
      <w:r>
        <w:t>Abu-Salih, a narrator, says, ‘I saw Ali (‘a) putting a copy of the Holy Quran on the head and saying this supplicatory prayer:</w:t>
      </w:r>
    </w:p>
    <w:p w14:paraId="4D3D4459" w14:textId="77777777" w:rsidR="008C5AE2" w:rsidRDefault="00766D75" w:rsidP="00766D75">
      <w:pPr>
        <w:pStyle w:val="libNormal"/>
      </w:pPr>
      <w:r>
        <w:t xml:space="preserve">O Allah, I did ask them to apply to themselves what is written in this Book, but they did not respond to me. O Allah, I am now bored with them and they are bored with me. I now hate them and they hate me, and they are forcing me to do what is in violation of my manners. So, please choose for me what is better than they are, and choose for them one who is worse than I am, and please make their hearts melt as same as salt melts in water. </w:t>
      </w:r>
      <w:r w:rsidRPr="00011B93">
        <w:rPr>
          <w:rStyle w:val="libFootnotenumChar"/>
        </w:rPr>
        <w:t>11</w:t>
      </w:r>
    </w:p>
    <w:p w14:paraId="75B43EBF" w14:textId="77777777" w:rsidR="008C5AE2" w:rsidRDefault="00766D75" w:rsidP="00766D75">
      <w:pPr>
        <w:pStyle w:val="libNormal"/>
      </w:pPr>
      <w:r>
        <w:t>Almighty Allah responded to the supplication of Imam Ali (‘a) and took him to the Court of Sacredness with the prophets, veracious people, and martyrs, disburdening him from that community of ill faith and ill ideas.</w:t>
      </w:r>
    </w:p>
    <w:p w14:paraId="14FD9CDF" w14:textId="77777777" w:rsidR="0080277D" w:rsidRDefault="0080277D" w:rsidP="0080277D">
      <w:pPr>
        <w:pStyle w:val="Heading3"/>
      </w:pPr>
      <w:bookmarkStart w:id="255" w:name="_Toc70729602"/>
      <w:r>
        <w:t>Notes</w:t>
      </w:r>
      <w:bookmarkEnd w:id="255"/>
    </w:p>
    <w:p w14:paraId="76116F85" w14:textId="4273F614" w:rsidR="00766D75" w:rsidRDefault="00766D75" w:rsidP="0080277D">
      <w:pPr>
        <w:pStyle w:val="libFootnote"/>
      </w:pPr>
      <w:r>
        <w:t>1.Al-Buladhari, Ansab Al-Ashraf 1:200.</w:t>
      </w:r>
    </w:p>
    <w:p w14:paraId="15F0330F" w14:textId="77777777" w:rsidR="00766D75" w:rsidRDefault="00766D75" w:rsidP="0080277D">
      <w:pPr>
        <w:pStyle w:val="libFootnote"/>
      </w:pPr>
      <w:r>
        <w:t>2.Ibrahim ibn Muhammad Al-Thaqafi, Al-Gharat 1:31.</w:t>
      </w:r>
    </w:p>
    <w:p w14:paraId="3AE39619" w14:textId="77777777" w:rsidR="00766D75" w:rsidRDefault="00766D75" w:rsidP="0080277D">
      <w:pPr>
        <w:pStyle w:val="libFootnote"/>
      </w:pPr>
      <w:r>
        <w:t>3.Al-Daynawari, Al-Akhbar Al-Tiwal, pp. 156.</w:t>
      </w:r>
    </w:p>
    <w:p w14:paraId="48021A25" w14:textId="77777777" w:rsidR="00766D75" w:rsidRDefault="00766D75" w:rsidP="0080277D">
      <w:pPr>
        <w:pStyle w:val="libFootnote"/>
      </w:pPr>
      <w:r>
        <w:t>4.Nahj Al-Balaghah, Sermon No. 68.</w:t>
      </w:r>
    </w:p>
    <w:p w14:paraId="13B1C7D9" w14:textId="77777777" w:rsidR="00766D75" w:rsidRDefault="00766D75" w:rsidP="0080277D">
      <w:pPr>
        <w:pStyle w:val="libFootnote"/>
      </w:pPr>
      <w:r>
        <w:t>5.Tarikh Abi’l-Fida' 1:180.</w:t>
      </w:r>
    </w:p>
    <w:p w14:paraId="264C9179" w14:textId="77777777" w:rsidR="00766D75" w:rsidRDefault="00766D75" w:rsidP="0080277D">
      <w:pPr>
        <w:pStyle w:val="libFootnote"/>
      </w:pPr>
      <w:r>
        <w:t>6.Nahj Al-Balaghah, Sermon No. 25.</w:t>
      </w:r>
    </w:p>
    <w:p w14:paraId="627586ED" w14:textId="77777777" w:rsidR="00766D75" w:rsidRDefault="00766D75" w:rsidP="0080277D">
      <w:pPr>
        <w:pStyle w:val="libFootnote"/>
      </w:pPr>
      <w:r>
        <w:t>7.Muhammad Baqir Al-Mahmudi, Nahj Al-Sa’adah fi Mustadrak Nahj Al-Balaghah 2:546.</w:t>
      </w:r>
    </w:p>
    <w:p w14:paraId="51C6263C" w14:textId="77777777" w:rsidR="00766D75" w:rsidRDefault="00766D75" w:rsidP="0080277D">
      <w:pPr>
        <w:pStyle w:val="libFootnote"/>
      </w:pPr>
      <w:r>
        <w:t>8.Nahj Al-Balaghah, Sermon No. 27.</w:t>
      </w:r>
    </w:p>
    <w:p w14:paraId="39B5BA77" w14:textId="77777777" w:rsidR="00766D75" w:rsidRDefault="00766D75" w:rsidP="0080277D">
      <w:pPr>
        <w:pStyle w:val="libFootnote"/>
      </w:pPr>
      <w:r>
        <w:t>9.Muhammad Baqir Al-Mahmudi, Nahj Al-Sa’adah fi Mustadrak Nahj Al-Balaghah 2:537.</w:t>
      </w:r>
    </w:p>
    <w:p w14:paraId="0BBF4BF0" w14:textId="77777777" w:rsidR="00766D75" w:rsidRDefault="00766D75" w:rsidP="0080277D">
      <w:pPr>
        <w:pStyle w:val="libFootnote"/>
      </w:pPr>
      <w:r>
        <w:t>10.Shaykh Al-Mufid, Kitab Al-Irshad, pp. 12.</w:t>
      </w:r>
    </w:p>
    <w:p w14:paraId="2B6E93DB" w14:textId="4700A8E6" w:rsidR="00766D75" w:rsidRDefault="00766D75" w:rsidP="0080277D">
      <w:pPr>
        <w:pStyle w:val="libFootnote"/>
      </w:pPr>
      <w:r>
        <w:t>11.Al-Buladhari, Ansab Al-Ashraf 1:200.</w:t>
      </w:r>
    </w:p>
    <w:p w14:paraId="7F5C5019" w14:textId="77777777" w:rsidR="00766D75" w:rsidRDefault="00766D75" w:rsidP="002F6BD4">
      <w:pPr>
        <w:pStyle w:val="libNormal"/>
      </w:pPr>
      <w:r>
        <w:br w:type="page"/>
      </w:r>
    </w:p>
    <w:p w14:paraId="4B3FFCD9" w14:textId="77777777" w:rsidR="00760602" w:rsidRDefault="00760602" w:rsidP="002F6BD4">
      <w:pPr>
        <w:pStyle w:val="Heading2Center"/>
      </w:pPr>
      <w:bookmarkStart w:id="256" w:name="_Toc70729603"/>
      <w:r>
        <w:t>The Deputy Governors In Imam ‘Ali’s Government</w:t>
      </w:r>
      <w:bookmarkEnd w:id="256"/>
    </w:p>
    <w:p w14:paraId="6135F0EB" w14:textId="77777777" w:rsidR="008C5AE2" w:rsidRDefault="00760602" w:rsidP="00760602">
      <w:pPr>
        <w:pStyle w:val="libNormal"/>
      </w:pPr>
      <w:r>
        <w:t>Through its political legislations and administrational rules, Islam has paid very much attention to the development of the country in such fields like agriculture and industry, the protection of the citizens from disease and poverty, the equality of job opportunities, and the procuring of all necessities of life.</w:t>
      </w:r>
    </w:p>
    <w:p w14:paraId="5796F861" w14:textId="77777777" w:rsidR="008C5AE2" w:rsidRDefault="00760602" w:rsidP="00760602">
      <w:pPr>
        <w:pStyle w:val="libNormal"/>
      </w:pPr>
      <w:r>
        <w:t>Of course, the establishment of a society that is balanced in behavior, security, and luxury depends mainly on the machinery of government, because the ruling authorities are responsible for creating the activities that contribute to the advancement of the country and the flourishing of life therein.</w:t>
      </w:r>
    </w:p>
    <w:p w14:paraId="4680C982" w14:textId="77777777" w:rsidR="008C5AE2" w:rsidRDefault="00760602" w:rsidP="00760602">
      <w:pPr>
        <w:pStyle w:val="libNormal"/>
      </w:pPr>
      <w:r>
        <w:t>In the view of Islam, the responsibilities of the government must not be restricted to a certain aspect of the citizens’ lives; rather, it must include all aspects and fields of life, one of which is to work towards achieving luxury and welfare of the community through procuring labor opportunities and eradicating unemployment, which is in fact a major source of crime in every community.</w:t>
      </w:r>
    </w:p>
    <w:p w14:paraId="289313FD" w14:textId="77777777" w:rsidR="008C5AE2" w:rsidRDefault="00760602" w:rsidP="00760602">
      <w:pPr>
        <w:pStyle w:val="libNormal"/>
      </w:pPr>
      <w:r>
        <w:t>Another duty that must be carried out by the ruling authorities is strict supervision over the market in order to ban such economical diseases like monopoly and to remove the spoiled stocks that affect badly the public health.</w:t>
      </w:r>
    </w:p>
    <w:p w14:paraId="1FC03F72" w14:textId="77777777" w:rsidR="008C5AE2" w:rsidRDefault="00760602" w:rsidP="00760602">
      <w:pPr>
        <w:pStyle w:val="libNormal"/>
      </w:pPr>
      <w:r>
        <w:t>A Muslim government is required to act as the vigilant eye that has full acquaintance with the affairs and concerns of the community. It is thus required in the least to spread knowledge and eradicate illiteracy, because any nation that sinks in ignorance will never be able to occupy any honorable position on the globe.</w:t>
      </w:r>
    </w:p>
    <w:p w14:paraId="416C75BD" w14:textId="77777777" w:rsidR="008C5AE2" w:rsidRDefault="00760602" w:rsidP="00760602">
      <w:pPr>
        <w:pStyle w:val="libNormal"/>
      </w:pPr>
      <w:r>
        <w:t>Imam Ali ibn Abi Talib (‘a), the father of social justice in Islam, adopted positively the affairs of the governmental employees, including the deputy governors, the functionaries, and the tax collectors and supervised their activities to the utmost scope. He thus would not entrust a governmental office to anybody before he investigated his decency, honesty, experience, and sincerity. This was in fact one of the most important political programs of the Imam (‘a).</w:t>
      </w:r>
    </w:p>
    <w:p w14:paraId="4EF83243" w14:textId="77777777" w:rsidR="008C5AE2" w:rsidRDefault="00760602" w:rsidP="00760602">
      <w:pPr>
        <w:pStyle w:val="libNormal"/>
      </w:pPr>
      <w:r>
        <w:t>Strictly and rigorously, Imam Ali (‘a) stood against Talhah and Al-Zubayr when they asked him to commission them to senior offices in the state, because he knew for sure that these two persons would misappropriate the public treasury and would treat the subjects unfairly, making use of such authority for their personal interests.</w:t>
      </w:r>
    </w:p>
    <w:p w14:paraId="6308D7C3" w14:textId="77777777" w:rsidR="008C5AE2" w:rsidRDefault="00760602" w:rsidP="00760602">
      <w:pPr>
        <w:pStyle w:val="libNormal"/>
      </w:pPr>
      <w:r>
        <w:t>In the sight of Imam Ali (‘a), authority must be used as a means of social reformation and as a reason for achieving the intellectual and economical rise of the community so that Muslims would be saved from the woes of ignorance, disease, and poverty.</w:t>
      </w:r>
    </w:p>
    <w:p w14:paraId="6C50E0A7" w14:textId="77777777" w:rsidR="008C5AE2" w:rsidRDefault="00760602" w:rsidP="00760602">
      <w:pPr>
        <w:pStyle w:val="libNormal"/>
      </w:pPr>
      <w:r>
        <w:t>He (S) thus insisted on his deputy governors to pay very much interest to the cultivation of lands and the increase of the individual incomes, warning them against putting the collection of taxes that are imposed on the peasants and other social classes as their one and only goal; lest, the country would not witness any economical recovery, the public life would not see bloom, and the Muslim community would not experience luxury.</w:t>
      </w:r>
    </w:p>
    <w:p w14:paraId="7C18DDE5" w14:textId="77777777" w:rsidR="008C5AE2" w:rsidRDefault="00760602" w:rsidP="00760602">
      <w:pPr>
        <w:pStyle w:val="libNormal"/>
      </w:pPr>
      <w:r>
        <w:t>Imam Ali (‘a) also adopted the policy of strict and continuous supervision over the policies and behaviors of his officials; therefore, he would praise, honor, and pay tribute to the sincere governors who did their jobs perfectly away from any desire to rule over people.</w:t>
      </w:r>
    </w:p>
    <w:p w14:paraId="2F6861C9" w14:textId="77777777" w:rsidR="008C5AE2" w:rsidRDefault="00760602" w:rsidP="00760602">
      <w:pPr>
        <w:pStyle w:val="libNormal"/>
      </w:pPr>
      <w:r>
        <w:t>On the other hand, he would immediately depose any governor who was proved to have deviated from proper behavior and betrayed his position. As for those whom were proved to have misappropriated the public treasury, the Imam (‘a) would execute the religious penal laws of larceny on them. He did this with Ali ibn Al-Jahm when he stole the central public treasury.</w:t>
      </w:r>
    </w:p>
    <w:p w14:paraId="7E28D8C2" w14:textId="77777777" w:rsidR="008C5AE2" w:rsidRDefault="00760602" w:rsidP="00760602">
      <w:pPr>
        <w:pStyle w:val="libNormal"/>
      </w:pPr>
      <w:r>
        <w:t>A deep look into the epistles and instructions of Imam Ali (‘a) to his officials and deputy governors demonstrates that these instructions represent a variety of colors of justice, components of honorable life, and sorts of equality. They also act as brilliant programs that represent the broadmindedness of Islam as well as its perfect treatment of all aspects of political life. These treatments are not subjected to the traditional effects; rather, they all are formed to protect man from any assault and to supply him with all of his rights perfectly.</w:t>
      </w:r>
    </w:p>
    <w:p w14:paraId="17965083" w14:textId="77777777" w:rsidR="008C5AE2" w:rsidRDefault="00760602" w:rsidP="00760602">
      <w:pPr>
        <w:pStyle w:val="libNormal"/>
      </w:pPr>
      <w:r>
        <w:t>Despite all of its experiments and systems of rule, humanity could not establish a system that guarantees human rights and goes along with the life demands like the system that was established by Imam Ali (‘a) through his epistles and instructions to his deputy governors and officials.</w:t>
      </w:r>
    </w:p>
    <w:p w14:paraId="72D421BB" w14:textId="77777777" w:rsidR="008C5AE2" w:rsidRDefault="00760602" w:rsidP="00760602">
      <w:pPr>
        <w:pStyle w:val="libNormal"/>
      </w:pPr>
      <w:r>
        <w:t>For instance, no Muslim ruler or leader could ever found any political document that is full of systems of authority and administration and encompassing all human rights and duties towards the ruling system like the golden document that Imam Ali (‘a) wrote to Malik Al-Ashtar when he entrusted him with the deputy governorship of Egypt and ordered him to apply the articles of this document to the people under his rule.</w:t>
      </w:r>
    </w:p>
    <w:p w14:paraId="71894153" w14:textId="77777777" w:rsidR="008C5AE2" w:rsidRDefault="00760602" w:rsidP="00760602">
      <w:pPr>
        <w:pStyle w:val="libNormal"/>
      </w:pPr>
      <w:r>
        <w:t>Another example of Imam Ali’s strict supervision over the behaviors and affairs of his deputy governors is that when he was informed that ‘Uthman ibn Hunayf, his deputy governor of Al-Basrah, was invited to a banquet, the Imam (‘a) sent him an epistle to deny this act, because the Imam (‘a) wanted their deputy governors to act as honestly and decently as possible and to be far away from any sort of seduction.</w:t>
      </w:r>
    </w:p>
    <w:p w14:paraId="30BC64C6" w14:textId="77777777" w:rsidR="008C5AE2" w:rsidRDefault="00760602" w:rsidP="00760602">
      <w:pPr>
        <w:pStyle w:val="libNormal"/>
      </w:pPr>
      <w:r>
        <w:t>In brief, Imam Ali (‘a) adopted all the noble goals that achieve prosperity for Muslims and legislated the most wonderful laws and regulations in the field of administration. In fact, these laws and regulations must be studied objectively and comprehensively so that Muslims may benefit from them, follow their course, and provide them as an object of pride.</w:t>
      </w:r>
    </w:p>
    <w:p w14:paraId="3B72F645" w14:textId="77777777" w:rsidR="008C5AE2" w:rsidRDefault="00760602" w:rsidP="00760602">
      <w:pPr>
        <w:pStyle w:val="libNormal"/>
      </w:pPr>
      <w:r>
        <w:t>In the following lines, we will shed light on the affairs of the governmental officials in the reign of Imam Ali (‘a) as well as the obligations and responsibilities that his epistles to them demonstrated.</w:t>
      </w:r>
    </w:p>
    <w:p w14:paraId="1CFC77DD" w14:textId="4672C16B" w:rsidR="00760602" w:rsidRDefault="00760602" w:rsidP="00DC5E41">
      <w:pPr>
        <w:pStyle w:val="Heading3"/>
      </w:pPr>
      <w:bookmarkStart w:id="257" w:name="_Toc70729604"/>
      <w:r>
        <w:t>Responsibilities And Significance Of Deputy Governors</w:t>
      </w:r>
      <w:bookmarkEnd w:id="257"/>
    </w:p>
    <w:p w14:paraId="7A0A928C" w14:textId="77777777" w:rsidR="008C5AE2" w:rsidRDefault="00760602" w:rsidP="00760602">
      <w:pPr>
        <w:pStyle w:val="libNormal"/>
      </w:pPr>
      <w:r>
        <w:t>The position of a governor is one of the most sensitive offices in the Islamic system of rule. If this position is carried out properly, the governor will be saved from the chastisement of Almighty Allah, but if the otherwise, the governor will be exposed to punishment in this world and the other world. Referring to this fact, Imam Ali (‘a) says,</w:t>
      </w:r>
    </w:p>
    <w:p w14:paraId="0CAF4BF2" w14:textId="77777777" w:rsidR="008C5AE2" w:rsidRDefault="00760602" w:rsidP="00760602">
      <w:pPr>
        <w:pStyle w:val="libNormal"/>
      </w:pPr>
      <w:r>
        <w:t xml:space="preserve">I have heard the Messenger of Allah (S) saying, ‘Any ruler who will come to rule over Muslims after me will be put on the edge of the Discriminating Bridge (between Paradise and Hellfire) and the angels will open the record of his deeds. If he is proved fair, Allah will save him due to his justice, but if he is proved unjust, the Discriminating Bridge will shake under his feet so disturbingly that his limbs will be separated. He will then fall into the Fire and the first organs of him that will feel the heat of the fire will be his nose and his cheeks.’ </w:t>
      </w:r>
      <w:r w:rsidRPr="00645CD3">
        <w:rPr>
          <w:rStyle w:val="libFootnotenumChar"/>
        </w:rPr>
        <w:t>1</w:t>
      </w:r>
    </w:p>
    <w:p w14:paraId="13B63856" w14:textId="77777777" w:rsidR="008C5AE2" w:rsidRDefault="00760602" w:rsidP="00760602">
      <w:pPr>
        <w:pStyle w:val="libNormal"/>
      </w:pPr>
      <w:r>
        <w:t>The Holy Prophet (S) is also reported to have described authority as follows:</w:t>
      </w:r>
    </w:p>
    <w:p w14:paraId="0994D559" w14:textId="77777777" w:rsidR="008C5AE2" w:rsidRDefault="00760602" w:rsidP="00760602">
      <w:pPr>
        <w:pStyle w:val="libNormal"/>
      </w:pPr>
      <w:r>
        <w:t xml:space="preserve">The first of holding a position of authority is blame, the second is regret, and the third is chastisement on the Resurrection Day. Excepted are only those who rule with justice. However, how can one rule with justice with his relatives? </w:t>
      </w:r>
      <w:r w:rsidRPr="00645CD3">
        <w:rPr>
          <w:rStyle w:val="libFootnotenumChar"/>
        </w:rPr>
        <w:t>2</w:t>
      </w:r>
    </w:p>
    <w:p w14:paraId="214D2D4F" w14:textId="77777777" w:rsidR="008C5AE2" w:rsidRDefault="00760602" w:rsidP="00760602">
      <w:pPr>
        <w:pStyle w:val="libNormal"/>
      </w:pPr>
      <w:r>
        <w:t>On another occasion, the Holy Prophet (S) said,</w:t>
      </w:r>
    </w:p>
    <w:p w14:paraId="4A11899B" w14:textId="77777777" w:rsidR="008C5AE2" w:rsidRDefault="00760602" w:rsidP="00760602">
      <w:pPr>
        <w:pStyle w:val="libNormal"/>
      </w:pPr>
      <w:r>
        <w:t>You will care very much for the positions of authority and then this will result in remorse and regret on the Resurrection Day. Excellent is the suckling and poor is the weanling.</w:t>
      </w:r>
      <w:r w:rsidRPr="00645CD3">
        <w:rPr>
          <w:rStyle w:val="libFootnotenumChar"/>
        </w:rPr>
        <w:t>3</w:t>
      </w:r>
    </w:p>
    <w:p w14:paraId="16636C59" w14:textId="28CFE1AE" w:rsidR="00760602" w:rsidRDefault="00760602" w:rsidP="00DC5E41">
      <w:pPr>
        <w:pStyle w:val="Heading3"/>
      </w:pPr>
      <w:bookmarkStart w:id="258" w:name="_Toc70729605"/>
      <w:r>
        <w:t>Foundations Of Selecting The Deputy Governors</w:t>
      </w:r>
      <w:bookmarkEnd w:id="258"/>
    </w:p>
    <w:p w14:paraId="23D88F6D" w14:textId="77777777" w:rsidR="008C5AE2" w:rsidRDefault="00760602" w:rsidP="00760602">
      <w:pPr>
        <w:pStyle w:val="libNormal"/>
      </w:pPr>
      <w:r>
        <w:t>One of the exclusive responsibilities of the head of a government is to select and appoint the persons who would be entrusted with offices of deputy governorship. In fact, such persons must be qualified enough for holding this position, and some of these qualifications are</w:t>
      </w:r>
    </w:p>
    <w:p w14:paraId="3BD7ED2D" w14:textId="1DD8DE65" w:rsidR="00760602" w:rsidRDefault="00760602" w:rsidP="00760602">
      <w:pPr>
        <w:pStyle w:val="libNormal"/>
      </w:pPr>
      <w:r>
        <w:t>(1) Truthfulness,</w:t>
      </w:r>
    </w:p>
    <w:p w14:paraId="65B2AAD1" w14:textId="77777777" w:rsidR="00760602" w:rsidRDefault="00760602" w:rsidP="00760602">
      <w:pPr>
        <w:pStyle w:val="libNormal"/>
      </w:pPr>
      <w:r>
        <w:t>(2) Fulfillment of promises and pledges,</w:t>
      </w:r>
    </w:p>
    <w:p w14:paraId="124FFB1B" w14:textId="77777777" w:rsidR="00760602" w:rsidRDefault="00760602" w:rsidP="00760602">
      <w:pPr>
        <w:pStyle w:val="libNormal"/>
      </w:pPr>
      <w:r>
        <w:t>(3) Restoring the trusts to their owners,</w:t>
      </w:r>
    </w:p>
    <w:p w14:paraId="2160F2DB" w14:textId="77777777" w:rsidR="00760602" w:rsidRDefault="00760602" w:rsidP="00760602">
      <w:pPr>
        <w:pStyle w:val="libNormal"/>
      </w:pPr>
      <w:r>
        <w:t>(4) Evasion of any sort of betrayal,</w:t>
      </w:r>
    </w:p>
    <w:p w14:paraId="1F51904E" w14:textId="77777777" w:rsidR="00760602" w:rsidRDefault="00760602" w:rsidP="00760602">
      <w:pPr>
        <w:pStyle w:val="libNormal"/>
      </w:pPr>
      <w:r>
        <w:t>(5) Nice wording and good mannerism with the subjects,</w:t>
      </w:r>
    </w:p>
    <w:p w14:paraId="1719C486" w14:textId="77777777" w:rsidR="00760602" w:rsidRDefault="00760602" w:rsidP="00760602">
      <w:pPr>
        <w:pStyle w:val="libNormal"/>
      </w:pPr>
      <w:r>
        <w:t>(6) Compassion and kindness to the orphans while sponsoring their affairs,</w:t>
      </w:r>
    </w:p>
    <w:p w14:paraId="52950765" w14:textId="77777777" w:rsidR="00760602" w:rsidRDefault="00760602" w:rsidP="00760602">
      <w:pPr>
        <w:pStyle w:val="libNormal"/>
      </w:pPr>
      <w:r>
        <w:t>(7) Adequate familiarity with the laws of Islam,</w:t>
      </w:r>
    </w:p>
    <w:p w14:paraId="3A4988CE" w14:textId="77777777" w:rsidR="00760602" w:rsidRDefault="00760602" w:rsidP="00760602">
      <w:pPr>
        <w:pStyle w:val="libNormal"/>
      </w:pPr>
      <w:r>
        <w:t>(8) Self-control and capability of suppressing rage, and</w:t>
      </w:r>
    </w:p>
    <w:p w14:paraId="7E3F1788" w14:textId="77777777" w:rsidR="008C5AE2" w:rsidRDefault="00760602" w:rsidP="00760602">
      <w:pPr>
        <w:pStyle w:val="libNormal"/>
      </w:pPr>
      <w:r>
        <w:t>(9) Kind treatment with the subjects.</w:t>
      </w:r>
      <w:r w:rsidRPr="00645CD3">
        <w:rPr>
          <w:rStyle w:val="libFootnotenumChar"/>
        </w:rPr>
        <w:t>4</w:t>
      </w:r>
    </w:p>
    <w:p w14:paraId="38A874B4" w14:textId="46030E0E" w:rsidR="00760602" w:rsidRDefault="00760602" w:rsidP="00DC5E41">
      <w:pPr>
        <w:pStyle w:val="Heading3"/>
      </w:pPr>
      <w:bookmarkStart w:id="259" w:name="_Toc70729606"/>
      <w:r>
        <w:t>Punishment Of The Unjust Governor</w:t>
      </w:r>
      <w:bookmarkEnd w:id="259"/>
    </w:p>
    <w:p w14:paraId="485F30B6" w14:textId="77777777" w:rsidR="008C5AE2" w:rsidRDefault="00760602" w:rsidP="00760602">
      <w:pPr>
        <w:pStyle w:val="libNormal"/>
      </w:pPr>
      <w:r>
        <w:t>Imam Ali (‘a) is reported to have said,</w:t>
      </w:r>
    </w:p>
    <w:p w14:paraId="554C6A08" w14:textId="77777777" w:rsidR="008C5AE2" w:rsidRDefault="00760602" w:rsidP="00760602">
      <w:pPr>
        <w:pStyle w:val="libNormal"/>
      </w:pPr>
      <w:r>
        <w:t xml:space="preserve">The evilest of all people is the unjust ruler who strays off and makes others stray off the right path. He thus does away with a tradition that has been followed, and gives rise to an innovative matter that has been abandoned. I have heard the Messenger of Allah (S) saying, ‘The unjust ruler shall be brought, having no support and no apology to be excused, and thrown in Hellfire where he revolves like the revolving of hand mill. He then sticks to the bottom of Hellfire.’ </w:t>
      </w:r>
      <w:r w:rsidRPr="00645CD3">
        <w:rPr>
          <w:rStyle w:val="libFootnotenumChar"/>
        </w:rPr>
        <w:t>5</w:t>
      </w:r>
    </w:p>
    <w:p w14:paraId="5BB7DB09" w14:textId="06DC87A5" w:rsidR="00760602" w:rsidRDefault="00760602" w:rsidP="00DC5E41">
      <w:pPr>
        <w:pStyle w:val="Heading3"/>
      </w:pPr>
      <w:bookmarkStart w:id="260" w:name="_Toc70729607"/>
      <w:r>
        <w:t>Distancing From The Unjust Rulers</w:t>
      </w:r>
      <w:bookmarkEnd w:id="260"/>
    </w:p>
    <w:p w14:paraId="7DCBACE0" w14:textId="77777777" w:rsidR="008C5AE2" w:rsidRDefault="00760602" w:rsidP="00760602">
      <w:pPr>
        <w:pStyle w:val="libNormal"/>
      </w:pPr>
      <w:r>
        <w:t>Imam Ali (‘a) is reported to have said,</w:t>
      </w:r>
    </w:p>
    <w:p w14:paraId="5A770427" w14:textId="77777777" w:rsidR="008C5AE2" w:rsidRDefault="00760602" w:rsidP="00760602">
      <w:pPr>
        <w:pStyle w:val="libNormal"/>
      </w:pPr>
      <w:r>
        <w:t>Keep yourself away from the unjust ruler and do not secure yourself against the trickeries of Satan by repeating such mere words like, ‘I deny! I refuse!’ Verily, those who existed before you exposed themselves to perdition by repeating the same words.</w:t>
      </w:r>
    </w:p>
    <w:p w14:paraId="17BB5723" w14:textId="77777777" w:rsidR="008C5AE2" w:rsidRDefault="00760602" w:rsidP="00760602">
      <w:pPr>
        <w:pStyle w:val="libNormal"/>
      </w:pPr>
      <w:r>
        <w:t xml:space="preserve">If you insist on fondness of worldly pleasures and proximity to the rulers and your self leads you to a path other than the path of your prosperity, then you may at least control your tongue, because at situations of rage, nothing prevents from death. Do not investigate the affairs of the unjust rulers, do not divulge their secrets, and do not make yourself a place among them. </w:t>
      </w:r>
      <w:r w:rsidRPr="00645CD3">
        <w:rPr>
          <w:rStyle w:val="libFootnotenumChar"/>
        </w:rPr>
        <w:t>6</w:t>
      </w:r>
    </w:p>
    <w:p w14:paraId="27822BC8" w14:textId="22E71FCA" w:rsidR="00760602" w:rsidRDefault="00760602" w:rsidP="00DC5E41">
      <w:pPr>
        <w:pStyle w:val="Heading3"/>
      </w:pPr>
      <w:bookmarkStart w:id="261" w:name="_Toc70729608"/>
      <w:r>
        <w:t>Rule Of The Foolish</w:t>
      </w:r>
      <w:bookmarkEnd w:id="261"/>
    </w:p>
    <w:p w14:paraId="744A88CF" w14:textId="77777777" w:rsidR="008C5AE2" w:rsidRDefault="00760602" w:rsidP="00760602">
      <w:pPr>
        <w:pStyle w:val="libNormal"/>
      </w:pPr>
      <w:r>
        <w:t>The Holy Prophet (S) warned against the rule of the foolish people who lack any amount of awareness and piety. He (S) is thus reported to have said to Ka’b,</w:t>
      </w:r>
    </w:p>
    <w:p w14:paraId="4B77EB9F" w14:textId="77777777" w:rsidR="008C5AE2" w:rsidRDefault="00760602" w:rsidP="00760602">
      <w:pPr>
        <w:pStyle w:val="libNormal"/>
      </w:pPr>
      <w:r>
        <w:t>May Allah protect you from the rule of the foolish’ They are rulers who will rule after me. They neither follow my true guidance nor pattern after my practices. Whoever gives credence to their untruths and helps them oppress people, does not belong to me and I do not belong to him, and he will not be allowed to approach my Divine Pond.</w:t>
      </w:r>
    </w:p>
    <w:p w14:paraId="088BD8F5" w14:textId="77777777" w:rsidR="008C5AE2" w:rsidRDefault="00760602" w:rsidP="00760602">
      <w:pPr>
        <w:pStyle w:val="libNormal"/>
      </w:pPr>
      <w:r>
        <w:t>Conversely, whoever does not believe their lies and does not help them oppress people, is part of me and I am part of him, and he will be allowed to approach my Pond.</w:t>
      </w:r>
      <w:r w:rsidRPr="00645CD3">
        <w:rPr>
          <w:rStyle w:val="libFootnotenumChar"/>
        </w:rPr>
        <w:t>7</w:t>
      </w:r>
    </w:p>
    <w:p w14:paraId="6CDFC831" w14:textId="77777777" w:rsidR="008C5AE2" w:rsidRDefault="00760602" w:rsidP="00DC5E41">
      <w:pPr>
        <w:pStyle w:val="Heading3"/>
      </w:pPr>
      <w:bookmarkStart w:id="262" w:name="_Toc70729609"/>
      <w:r>
        <w:t>The Addicted to Authority</w:t>
      </w:r>
      <w:bookmarkEnd w:id="262"/>
    </w:p>
    <w:p w14:paraId="5DE61A40" w14:textId="77777777" w:rsidR="008C5AE2" w:rsidRDefault="00760602" w:rsidP="00760602">
      <w:pPr>
        <w:pStyle w:val="libNormal"/>
      </w:pPr>
      <w:r>
        <w:t>The Holy Prophet (S) is reported to have said to a man who requested him for a senior office,</w:t>
      </w:r>
    </w:p>
    <w:p w14:paraId="4AE4B7FB" w14:textId="77777777" w:rsidR="008C5AE2" w:rsidRDefault="00760602" w:rsidP="00760602">
      <w:pPr>
        <w:pStyle w:val="libNormal"/>
      </w:pPr>
      <w:r>
        <w:t>We do not entrust people who desire for authority with our offices.</w:t>
      </w:r>
      <w:r w:rsidRPr="00645CD3">
        <w:rPr>
          <w:rStyle w:val="libFootnotenumChar"/>
        </w:rPr>
        <w:t>8</w:t>
      </w:r>
    </w:p>
    <w:p w14:paraId="60B3EB7E" w14:textId="5F89F765" w:rsidR="00760602" w:rsidRDefault="00760602" w:rsidP="00DC5E41">
      <w:pPr>
        <w:pStyle w:val="Heading3"/>
      </w:pPr>
      <w:bookmarkStart w:id="263" w:name="_Toc70729610"/>
      <w:r>
        <w:t>Duties Of The Deputy Governors</w:t>
      </w:r>
      <w:bookmarkEnd w:id="263"/>
    </w:p>
    <w:p w14:paraId="2B068A00" w14:textId="77777777" w:rsidR="008C5AE2" w:rsidRDefault="00760602" w:rsidP="00760602">
      <w:pPr>
        <w:pStyle w:val="libNormal"/>
      </w:pPr>
      <w:r>
        <w:t>Imam Ali (‘a) is reported to have said,</w:t>
      </w:r>
    </w:p>
    <w:p w14:paraId="67AAE8F1" w14:textId="77777777" w:rsidR="008C5AE2" w:rsidRDefault="00760602" w:rsidP="00760602">
      <w:pPr>
        <w:pStyle w:val="libNormal"/>
      </w:pPr>
      <w:r>
        <w:t xml:space="preserve">A deputy governor is required to take charge of his affairs and to take care of his assistants so that the good deed of a good-doer and the evil deed of an evil-doer will not be concealed from him. He is then required not to leave both of these unrewarded and unpunished, because if he leaves them, the good-doer will be too reluctant to do more good deeds and the evil-doers will be encouraged to do more evil doings, causing the whole matter to be corrupted and the whole work to be wasted. </w:t>
      </w:r>
      <w:r w:rsidRPr="00645CD3">
        <w:rPr>
          <w:rStyle w:val="libFootnotenumChar"/>
        </w:rPr>
        <w:t>9</w:t>
      </w:r>
    </w:p>
    <w:p w14:paraId="7D18ADF7" w14:textId="34E8F279" w:rsidR="00760602" w:rsidRDefault="00760602" w:rsidP="00DC5E41">
      <w:pPr>
        <w:pStyle w:val="Heading3"/>
      </w:pPr>
      <w:bookmarkStart w:id="264" w:name="_Toc70729611"/>
      <w:r>
        <w:t>Teachings Of Imam Ali To The Deputy Governors</w:t>
      </w:r>
      <w:bookmarkEnd w:id="264"/>
    </w:p>
    <w:p w14:paraId="6D6BF573" w14:textId="77777777" w:rsidR="008C5AE2" w:rsidRDefault="00760602" w:rsidP="00760602">
      <w:pPr>
        <w:pStyle w:val="libNormal"/>
      </w:pPr>
      <w:r>
        <w:t>In his famous epistle to Malik Al-Ashtar, Imam Ali (‘a) sketched a number of responsibilities the deputy governors must attend with regard to doing their jobs. Some of these responsibilities will be cited in the following points:</w:t>
      </w:r>
    </w:p>
    <w:p w14:paraId="5B3253E4" w14:textId="77777777" w:rsidR="008C5AE2" w:rsidRDefault="00760602" w:rsidP="00760602">
      <w:pPr>
        <w:pStyle w:val="libNormal"/>
      </w:pPr>
      <w:r>
        <w:t>1) A deputy governor is responsible for showing mercy and compassion to the subjects and making no distinction between them. He must not act as a ferocious beast whose one and only concern is to misappropriate the sustenance of people and rob their economical resources.</w:t>
      </w:r>
    </w:p>
    <w:p w14:paraId="27299370" w14:textId="77777777" w:rsidR="008C5AE2" w:rsidRDefault="00760602" w:rsidP="00760602">
      <w:pPr>
        <w:pStyle w:val="libNormal"/>
      </w:pPr>
      <w:r>
        <w:t>Imam Ali (‘a) thus says,</w:t>
      </w:r>
    </w:p>
    <w:p w14:paraId="76D4CBF7" w14:textId="77777777" w:rsidR="008C5AE2" w:rsidRDefault="00760602" w:rsidP="00760602">
      <w:pPr>
        <w:pStyle w:val="libNormal"/>
      </w:pPr>
      <w:r>
        <w:t>Habituate your heart to mercy for the subjects and to affection and kindness for them. Do not stand over them like greedy beasts who feel it is enough to devour them, since they are of two kinds, either your brother in religion or one like you in creation.</w:t>
      </w:r>
    </w:p>
    <w:p w14:paraId="4392559D" w14:textId="77777777" w:rsidR="008C5AE2" w:rsidRDefault="00760602" w:rsidP="00760602">
      <w:pPr>
        <w:pStyle w:val="libNormal"/>
      </w:pPr>
      <w:r>
        <w:t>2) A deputy governor must not use authority as a means of arrogance and insolence, because arrogance corrupts one’s faith. To get rid of arrogance, one must always consider the greatness and omnipotence of Almighty Allah.</w:t>
      </w:r>
    </w:p>
    <w:p w14:paraId="60AC9023" w14:textId="77777777" w:rsidR="008C5AE2" w:rsidRDefault="00760602" w:rsidP="00760602">
      <w:pPr>
        <w:pStyle w:val="libNormal"/>
      </w:pPr>
      <w:r>
        <w:t>The Imam (‘a) thus says,</w:t>
      </w:r>
    </w:p>
    <w:p w14:paraId="62870DEA" w14:textId="77777777" w:rsidR="008C5AE2" w:rsidRDefault="00760602" w:rsidP="00760602">
      <w:pPr>
        <w:pStyle w:val="libNormal"/>
      </w:pPr>
      <w:r>
        <w:t>Do not say, ‘I have been given authority, I should be obeyed when I order,’ because it engenders confusion in the heart, weakens the religion, and takes one near ruin. If the authority in which you are placed produces pride or vanity in you, then look at the greatness of the realm of Allah over you and His might the like of which might you do not even possess over yourself. This will curb your haughtiness, cure you of your high temper, and bring back to you your wisdom, which had gone away from you.</w:t>
      </w:r>
    </w:p>
    <w:p w14:paraId="5DEA96DF" w14:textId="77777777" w:rsidR="008C5AE2" w:rsidRDefault="00760602" w:rsidP="00760602">
      <w:pPr>
        <w:pStyle w:val="libNormal"/>
      </w:pPr>
      <w:r>
        <w:t>Beware of comparing yourself to Allah in His greatness or likening yourself to Him in His power, for Allah humiliates every claimant of power and disgraces every one who is haughty.</w:t>
      </w:r>
    </w:p>
    <w:p w14:paraId="321BAA32" w14:textId="77777777" w:rsidR="008C5AE2" w:rsidRDefault="00760602" w:rsidP="00760602">
      <w:pPr>
        <w:pStyle w:val="libNormal"/>
      </w:pPr>
      <w:r>
        <w:t>3) A deputy governor is required to act justly for the sake of Almighty Allah and to do justice to people.</w:t>
      </w:r>
    </w:p>
    <w:p w14:paraId="0DA20DBC" w14:textId="77777777" w:rsidR="008C5AE2" w:rsidRDefault="00760602" w:rsidP="00760602">
      <w:pPr>
        <w:pStyle w:val="libNormal"/>
      </w:pPr>
      <w:r>
        <w:t>The Imam (‘a) thus says,</w:t>
      </w:r>
    </w:p>
    <w:p w14:paraId="12DC0DA9" w14:textId="77777777" w:rsidR="008C5AE2" w:rsidRDefault="00760602" w:rsidP="00760602">
      <w:pPr>
        <w:pStyle w:val="libNormal"/>
      </w:pPr>
      <w:r>
        <w:t>Do justice for Allah and do justice towards the people, as against yourself, your near ones, and those of your subjects for whom you have a liking, because if you do not do so, you will be oppressive, and when a person oppresses the creatures of Allah, then, instead of His creatures, Allah becomes his opponent, and when Allah is the opponent of a person, He tramples his plea; and he will remain in the position of being at war with Allah until he gives it up and repents.</w:t>
      </w:r>
    </w:p>
    <w:p w14:paraId="1413A1C1" w14:textId="77777777" w:rsidR="008C5AE2" w:rsidRDefault="00760602" w:rsidP="00760602">
      <w:pPr>
        <w:pStyle w:val="libNormal"/>
      </w:pPr>
      <w:r>
        <w:t>Nothing is more inductive of the reversal of Allah’s bounty or for the hastening of His retribution than continuance in oppression, because Allah hears the prayer of the oppressed and is on the look out for the oppressors.</w:t>
      </w:r>
    </w:p>
    <w:p w14:paraId="0B332FB7" w14:textId="77777777" w:rsidR="008C5AE2" w:rsidRDefault="00760602" w:rsidP="00760602">
      <w:pPr>
        <w:pStyle w:val="libNormal"/>
      </w:pPr>
      <w:r>
        <w:t>4) A deputy governor is required to attend to the ordinary people, respond to their demands, carry out their desires, and try to cover up their faults, because they are regarded as the power of the state and the defense against the enemies.</w:t>
      </w:r>
    </w:p>
    <w:p w14:paraId="13D72BF4" w14:textId="77777777" w:rsidR="008C5AE2" w:rsidRDefault="00760602" w:rsidP="00760602">
      <w:pPr>
        <w:pStyle w:val="libNormal"/>
      </w:pPr>
      <w:r>
        <w:t>The Imam (‘a) thus says,</w:t>
      </w:r>
    </w:p>
    <w:p w14:paraId="520EECEE" w14:textId="77777777" w:rsidR="008C5AE2" w:rsidRDefault="00760602" w:rsidP="00760602">
      <w:pPr>
        <w:pStyle w:val="libNormal"/>
      </w:pPr>
      <w:r>
        <w:t>The way most coveted by you should be that which is the most equitable for the truth, the most universal by way of justice, and the most comprehensive with regard to the agreement among those under you, because the disagreement among the common people sweeps away the arguments of the chiefs can be disregarded when compared with the agreement of the common people.</w:t>
      </w:r>
    </w:p>
    <w:p w14:paraId="3474A4F5" w14:textId="77777777" w:rsidR="008C5AE2" w:rsidRDefault="00760602" w:rsidP="00760602">
      <w:pPr>
        <w:pStyle w:val="libNormal"/>
      </w:pPr>
      <w:r>
        <w:t>No one among those under you is more burdensome to the ruler in the comfort of life, less helpful in distress, more disliking of equitable treatment, more tricky in asking favors, less thankful at the time of giving, less appreciative of reasons at the time of refusal, and weaker in endurance at the time of the discomforts of life than the chiefs.</w:t>
      </w:r>
    </w:p>
    <w:p w14:paraId="7E9F1680" w14:textId="77777777" w:rsidR="008C5AE2" w:rsidRDefault="00760602" w:rsidP="00760602">
      <w:pPr>
        <w:pStyle w:val="libNormal"/>
      </w:pPr>
      <w:r>
        <w:t>It is the common people of the community who are the pillars of the religion, the power of the Muslims, and the defense against the enemies. Your leanings should therefore be towards them and your inclination with them.</w:t>
      </w:r>
    </w:p>
    <w:p w14:paraId="0637371B" w14:textId="77777777" w:rsidR="008C5AE2" w:rsidRDefault="00760602" w:rsidP="00760602">
      <w:pPr>
        <w:pStyle w:val="libNormal"/>
      </w:pPr>
      <w:r>
        <w:t>5) A deputy governor must honor the righteous citizens and must not equate them to the wrong-doers. He must also act nicely towards the subjects and try to alleviate their burdens.</w:t>
      </w:r>
    </w:p>
    <w:p w14:paraId="199EFE27" w14:textId="77777777" w:rsidR="008C5AE2" w:rsidRDefault="00760602" w:rsidP="00760602">
      <w:pPr>
        <w:pStyle w:val="libNormal"/>
      </w:pPr>
      <w:r>
        <w:t>The Imam (‘a) thus says,</w:t>
      </w:r>
    </w:p>
    <w:p w14:paraId="345DC76A" w14:textId="77777777" w:rsidR="008C5AE2" w:rsidRDefault="00760602" w:rsidP="00760602">
      <w:pPr>
        <w:pStyle w:val="libNormal"/>
      </w:pPr>
      <w:r>
        <w:t>The virtuous and the vicious should not be in equal position before you, because this means dissuasion of the virtuous from virtue and persuasion of the vicious to vice. Keep everyone in the position, which is his. You should know that the most conducive thing for the good impression of the ruler on his subjects is that he should extend good behavior towards them, lighten their hardships, and avoid putting them to unbearable troubles.</w:t>
      </w:r>
    </w:p>
    <w:p w14:paraId="0946E6CB" w14:textId="77777777" w:rsidR="008C5AE2" w:rsidRDefault="00760602" w:rsidP="00760602">
      <w:pPr>
        <w:pStyle w:val="libNormal"/>
      </w:pPr>
      <w:r>
        <w:t>You should therefore, in this way, follow a course by which you will leave a good impression with your subjects, because such good ideas will relieve you of great worries. Certainly, the most appropriate for good impression of you is he to whom your behavior has not been good.</w:t>
      </w:r>
    </w:p>
    <w:p w14:paraId="1D41F951" w14:textId="77777777" w:rsidR="008C5AE2" w:rsidRDefault="00760602" w:rsidP="00760602">
      <w:pPr>
        <w:pStyle w:val="libNormal"/>
      </w:pPr>
      <w:r>
        <w:t>6) A deputy governor must keep alive all righteous traditions and must execute the laws that bring benefits to the publics.</w:t>
      </w:r>
    </w:p>
    <w:p w14:paraId="1B802F5A" w14:textId="77777777" w:rsidR="008C5AE2" w:rsidRDefault="00760602" w:rsidP="00760602">
      <w:pPr>
        <w:pStyle w:val="libNormal"/>
      </w:pPr>
      <w:r>
        <w:t>The Imam (‘a) thus says,</w:t>
      </w:r>
    </w:p>
    <w:p w14:paraId="267E2D93" w14:textId="77777777" w:rsidR="008C5AE2" w:rsidRDefault="00760602" w:rsidP="00760602">
      <w:pPr>
        <w:pStyle w:val="libNormal"/>
      </w:pPr>
      <w:r>
        <w:t>Do not discontinue the good lives in which the earlier people of this community had been acting, by virtue of which there was general unity and through which the subjects prospered. Do not innovate any line of action, which injures these earlier ways because in that case, the reward for those who had established those ways will continue, but the burden for discontinuing them will be on you.</w:t>
      </w:r>
    </w:p>
    <w:p w14:paraId="14E5AB8E" w14:textId="77777777" w:rsidR="008C5AE2" w:rsidRDefault="00760602" w:rsidP="00760602">
      <w:pPr>
        <w:pStyle w:val="libNormal"/>
      </w:pPr>
      <w:r>
        <w:t>Keep on increasing your conversations with the scholars and discussions with the wise to stabilize the prosperity of the areas under you, and to continue with that in which the earlier people had remained steadfast.</w:t>
      </w:r>
    </w:p>
    <w:p w14:paraId="1060B0C9" w14:textId="77777777" w:rsidR="008C5AE2" w:rsidRDefault="00760602" w:rsidP="00760602">
      <w:pPr>
        <w:pStyle w:val="libNormal"/>
      </w:pPr>
      <w:r>
        <w:t>7) A deputy governor is required to judge between people according to the Holy Quran and the Prophetic traditions, because the answers to all questions can be found in these two sources of legislation.</w:t>
      </w:r>
    </w:p>
    <w:p w14:paraId="656914A4" w14:textId="77777777" w:rsidR="008C5AE2" w:rsidRDefault="00760602" w:rsidP="00760602">
      <w:pPr>
        <w:pStyle w:val="libNormal"/>
      </w:pPr>
      <w:r>
        <w:t>The Imam (‘a) thus says,</w:t>
      </w:r>
    </w:p>
    <w:p w14:paraId="25BAC0F3" w14:textId="77777777" w:rsidR="008C5AE2" w:rsidRDefault="00760602" w:rsidP="00760602">
      <w:pPr>
        <w:pStyle w:val="libNormal"/>
      </w:pPr>
      <w:r>
        <w:t>Refer to Allah and His Prophet the affairs that worry you and matters that appear confusing to you, because, addressing the people whom Allah the Sublime wishes to guide, He said, ‘O you who believe, obey Allah and obey the Prophet and those vested with authority from among you; and then if you quarrel about anything, refer it to Allah and the Prophet if you believe in Allah and in the Last Day.’</w:t>
      </w:r>
    </w:p>
    <w:p w14:paraId="089E4509" w14:textId="77777777" w:rsidR="008C5AE2" w:rsidRDefault="00760602" w:rsidP="00760602">
      <w:pPr>
        <w:pStyle w:val="libNormal"/>
      </w:pPr>
      <w:r>
        <w:t>Referring to Allah means to act according to what is clear in His Book and referring to the Prophet means to follow his unanimously agreed traditions concerning which there are no differences.</w:t>
      </w:r>
    </w:p>
    <w:p w14:paraId="1CF91D4B" w14:textId="77777777" w:rsidR="008C5AE2" w:rsidRDefault="00760602" w:rsidP="00760602">
      <w:pPr>
        <w:pStyle w:val="libNormal"/>
      </w:pPr>
      <w:r>
        <w:t>8) A deputy governor must appoint for judging between people the best of judges who are broad minded enough to listen to the litigants, who are not enraged when people quarrel in their presence, who do not persist in wrong when they recognize the truth afterwards, who are not drifted by personal greed, who are too decent to follow their personal whims, who study carefully all the issues that are provided before them, who take enough time before they indulge in spurious issues, who are not bored with the frequent questions of people, who are strict enough to support the right against the wrong, and who are not affected by any word of praise or flattery.</w:t>
      </w:r>
    </w:p>
    <w:p w14:paraId="515B3343" w14:textId="77777777" w:rsidR="008C5AE2" w:rsidRDefault="00760602" w:rsidP="00760602">
      <w:pPr>
        <w:pStyle w:val="libNormal"/>
      </w:pPr>
      <w:r>
        <w:t>A deputy governor is also required to supervise the judges and be acquainted with their verdicts lest they be in violation of the truth. He is also required to specify good salaries for the judges in order to prevent them from even thinking of receiving bribes, and to praise them frequently so that they will feel dignity and respect.</w:t>
      </w:r>
    </w:p>
    <w:p w14:paraId="1A143A2C" w14:textId="77777777" w:rsidR="008C5AE2" w:rsidRDefault="00760602" w:rsidP="00760602">
      <w:pPr>
        <w:pStyle w:val="libNormal"/>
      </w:pPr>
      <w:r>
        <w:t>The Imam (‘a) thus says,</w:t>
      </w:r>
    </w:p>
    <w:p w14:paraId="7CBFABFE" w14:textId="77777777" w:rsidR="008C5AE2" w:rsidRDefault="00760602" w:rsidP="00760602">
      <w:pPr>
        <w:pStyle w:val="libNormal"/>
      </w:pPr>
      <w:r>
        <w:t>For the settlement of disputes among people, select him who is the most distinguished of your subjects in your view. The cases coming before him should not vex him, disputation should not enrage him, he should not insist on any wrong point, and should not grudge accepting the truth when he perceives it; he should not lean towards greed and should not content himself with a cursory understanding of a matter without going thoroughly into it.</w:t>
      </w:r>
    </w:p>
    <w:p w14:paraId="19F34B34" w14:textId="77777777" w:rsidR="008C5AE2" w:rsidRDefault="00760602" w:rsidP="00760602">
      <w:pPr>
        <w:pStyle w:val="libNormal"/>
      </w:pPr>
      <w:r>
        <w:t>He should be most ready to stop to ponder on doubtful points, most regardful of arguments, least disgusted at the quarrel of litigants, most patient at probing into matters, and most fearless at the time of passing judgment. Praise should not make him vain and elation should not make him lean to any side. Such people are very few.</w:t>
      </w:r>
    </w:p>
    <w:p w14:paraId="73E6FFCE" w14:textId="77777777" w:rsidR="008C5AE2" w:rsidRDefault="00760602" w:rsidP="00760602">
      <w:pPr>
        <w:pStyle w:val="libNormal"/>
      </w:pPr>
      <w:r>
        <w:t>Then, very often check his decisions and allow him so much money as remuneration that he has no excuse worth hearing for not being honest and there remains no occasion for him to go to others for his needs.</w:t>
      </w:r>
    </w:p>
    <w:p w14:paraId="448F1B49" w14:textId="77777777" w:rsidR="008C5AE2" w:rsidRDefault="00760602" w:rsidP="00760602">
      <w:pPr>
        <w:pStyle w:val="libNormal"/>
      </w:pPr>
      <w:r>
        <w:t>Give him that rank in your audience for which no one else among your chiefs aspires, so that he remains safe from the harm of those around you. You should have a piercing eye in this matter, because this religion has formerly been a prisoner in the hands of vicious persons when action was taken according to passion and worldly wealth was sought.</w:t>
      </w:r>
    </w:p>
    <w:p w14:paraId="1A203A71" w14:textId="77777777" w:rsidR="008C5AE2" w:rsidRDefault="00760602" w:rsidP="00760602">
      <w:pPr>
        <w:pStyle w:val="libNormal"/>
      </w:pPr>
      <w:r>
        <w:t>9) A deputy governor must not give any office to anybody before he checks and puts him to the test in order to realize the scope of his decency and sincerity. An office must not be given to someone on the strength of favoritism or nepotism, because this act is considered betrayal. Each office must be given to the most experienced in its field.</w:t>
      </w:r>
    </w:p>
    <w:p w14:paraId="72690A2C" w14:textId="77777777" w:rsidR="008C5AE2" w:rsidRDefault="00760602" w:rsidP="00760602">
      <w:pPr>
        <w:pStyle w:val="libNormal"/>
      </w:pPr>
      <w:r>
        <w:t>Qualifications like diffidence, modesty, and nobility are necessarily found in the persons to be commissioned to offices so that they will serve people and will not exceed the truth. The governmental officials must be given salaries that cover their needs so that they will not turn to others or seize the others’ financial dues.</w:t>
      </w:r>
    </w:p>
    <w:p w14:paraId="307A96BD" w14:textId="77777777" w:rsidR="008C5AE2" w:rsidRDefault="00760602" w:rsidP="00760602">
      <w:pPr>
        <w:pStyle w:val="libNormal"/>
      </w:pPr>
      <w:r>
        <w:t>At the same time, they must be put under strict supervision in order to evaluate their conducts. When they are found negligent, they must be then deposed and libeled openly so that others will learn lessons from them.</w:t>
      </w:r>
    </w:p>
    <w:p w14:paraId="0D7E8600" w14:textId="77777777" w:rsidR="008C5AE2" w:rsidRDefault="00760602" w:rsidP="00760602">
      <w:pPr>
        <w:pStyle w:val="libNormal"/>
      </w:pPr>
      <w:r>
        <w:t>The Imam (‘a) thus says,</w:t>
      </w:r>
    </w:p>
    <w:p w14:paraId="4B1AC7EF" w14:textId="77777777" w:rsidR="008C5AE2" w:rsidRDefault="00760602" w:rsidP="00760602">
      <w:pPr>
        <w:pStyle w:val="libNormal"/>
      </w:pPr>
      <w:r>
        <w:t>Thereafter, look into the affairs of your executives. Give them appointment after tests and do not appoint them according to partiality or favoritism, because these two things constitute sources of injustice and unfairness.</w:t>
      </w:r>
    </w:p>
    <w:p w14:paraId="6B5A686B" w14:textId="77777777" w:rsidR="008C5AE2" w:rsidRDefault="00760602" w:rsidP="00760602">
      <w:pPr>
        <w:pStyle w:val="libNormal"/>
      </w:pPr>
      <w:r>
        <w:t>Select among them those who are people of experience and modesty, hailing from virtuous houses, having been previously in Islam, because such persons possess high manners and untarnished honor. They are the least inclined towards greed and they always have their eyes on the ends of matters.</w:t>
      </w:r>
    </w:p>
    <w:p w14:paraId="62BE8E34" w14:textId="77777777" w:rsidR="008C5AE2" w:rsidRDefault="00760602" w:rsidP="00760602">
      <w:pPr>
        <w:pStyle w:val="libNormal"/>
      </w:pPr>
      <w:r>
        <w:t>Give them an abundant livelihood by way of salary, because this gives them the strength to maintain themselves in order not to have an eye upon the funds in their custody, and it would be an argument against them if they disobeyed your orders or misappropriated your trust. You should also check their activities and have people who report on them who should be truthful and faithful, because your watching their actions secretly will urge them to preserve trust with and to be kind to the people.</w:t>
      </w:r>
    </w:p>
    <w:p w14:paraId="2EFA557D" w14:textId="77777777" w:rsidR="008C5AE2" w:rsidRDefault="00760602" w:rsidP="00760602">
      <w:pPr>
        <w:pStyle w:val="libNormal"/>
      </w:pPr>
      <w:r>
        <w:t>Be careful of assistants. If any one of them extends his hands towards misappropriation and the reports of your reporters reaching you confirm it, this should be regarded enough evidence. You should then inflict corporal punishment on him and recover what he has misappropriated. You should put him in a place of disgrace, blacklist him with the charge of misappropriation, and make him wear the necklace of shame for his offence.</w:t>
      </w:r>
    </w:p>
    <w:p w14:paraId="423DBAF8" w14:textId="77777777" w:rsidR="008C5AE2" w:rsidRDefault="00760602" w:rsidP="00760602">
      <w:pPr>
        <w:pStyle w:val="libNormal"/>
      </w:pPr>
      <w:r>
        <w:t>10) The secretaries appointed by a deputy governor must be highly trustworthy, faithful, and experienced. As they will look into the secrets of the State, they must be honest and they must not divulge these secrets to anyone. They are also required to be too well-mannered and polite to have the dare to violate the instructions of the governor or to defy him.</w:t>
      </w:r>
    </w:p>
    <w:p w14:paraId="4182FB6C" w14:textId="77777777" w:rsidR="008C5AE2" w:rsidRDefault="00760602" w:rsidP="00760602">
      <w:pPr>
        <w:pStyle w:val="libNormal"/>
      </w:pPr>
      <w:r>
        <w:t>They must also provide the documents and formal articles before the deputy governor without delay and must not neglect answering the letters as accurately as possible. They must register whatever they receive and whatever they deliver. The criterion for choosing such secretaries must be their conduct before holding this office.</w:t>
      </w:r>
    </w:p>
    <w:p w14:paraId="2B4BEBC2" w14:textId="77777777" w:rsidR="008C5AE2" w:rsidRDefault="00760602" w:rsidP="00760602">
      <w:pPr>
        <w:pStyle w:val="libNormal"/>
      </w:pPr>
      <w:r>
        <w:t>The Imam (‘a) thus says,</w:t>
      </w:r>
    </w:p>
    <w:p w14:paraId="103FED94" w14:textId="77777777" w:rsidR="008C5AE2" w:rsidRDefault="00760602" w:rsidP="00760602">
      <w:pPr>
        <w:pStyle w:val="libNormal"/>
      </w:pPr>
      <w:r>
        <w:t>Then you should take care of your secretarial workers. Put the best of them in charge of your affairs. Entrust those of your letters, which contain your policies and secrets, to him who possesses the best character, who is not elated by honors, lest he dares speak against you in common audiences.</w:t>
      </w:r>
    </w:p>
    <w:p w14:paraId="6C2F443C" w14:textId="77777777" w:rsidR="008C5AE2" w:rsidRDefault="00760602" w:rsidP="00760602">
      <w:pPr>
        <w:pStyle w:val="libNormal"/>
      </w:pPr>
      <w:r>
        <w:t>He should also not be negligent in presenting the communications of your officers before you and issuing correct replies to them on your behalf and in matters of your receipts and payments. He should not make any damaging agreement on your behalf and should not fail in repudiating an agreement against you.</w:t>
      </w:r>
    </w:p>
    <w:p w14:paraId="46708E5F" w14:textId="77777777" w:rsidR="008C5AE2" w:rsidRDefault="00760602" w:rsidP="00760602">
      <w:pPr>
        <w:pStyle w:val="libNormal"/>
      </w:pPr>
      <w:r>
        <w:t>He should not be ignorant of the extent of his own position in matters, because he who is ignorant of his own position is even more ignorant of the position of others.</w:t>
      </w:r>
    </w:p>
    <w:p w14:paraId="5059E22A" w14:textId="77777777" w:rsidR="008C5AE2" w:rsidRDefault="00760602" w:rsidP="00760602">
      <w:pPr>
        <w:pStyle w:val="libNormal"/>
      </w:pPr>
      <w:r>
        <w:t>Your selection of these people should not be on the basis of your understanding of them, confidence, and your good impression, because people catch the ideas of the officers through affectation and personal service and there is nothing in it which is like well-wishing or trustfulness. You should rather test them by what they did under the virtuous people before you.</w:t>
      </w:r>
    </w:p>
    <w:p w14:paraId="5785440C" w14:textId="77777777" w:rsidR="008C5AE2" w:rsidRDefault="00760602" w:rsidP="00760602">
      <w:pPr>
        <w:pStyle w:val="libNormal"/>
      </w:pPr>
      <w:r>
        <w:t>Take a decision in favor of one who has a good name among the common people and is the most renowned in trustworthiness, because this will be a proof of your regard for Allah and for him on whose behalf you have been appointed to this position (namely your Imam). Establish one chief for every department of work. He should not be incapable of big matters, and a rush of work should not perplex him. Whenever there is a defect in your secretaries, which you overlook, then you will be held responsible for it.</w:t>
      </w:r>
    </w:p>
    <w:p w14:paraId="75E38589" w14:textId="77777777" w:rsidR="008C5AE2" w:rsidRDefault="00760602" w:rsidP="00760602">
      <w:pPr>
        <w:pStyle w:val="libNormal"/>
      </w:pPr>
      <w:r>
        <w:t>11) A deputy governor must fix a time for the citizens during which he meets them, has an idea about their problems, and listens to their complaints. A deputy governor is also required to sit in a modest position free from any aspect of arrogance or grandeur. The citizens must be given the freedom to express their concerns away from the guards and officials of the governor, and when they use violent words or coarse manners, the governor must stand it peacefully, because a governor is required to be permissive enough to receive the subjects warmly.</w:t>
      </w:r>
    </w:p>
    <w:p w14:paraId="3563CD03" w14:textId="77777777" w:rsidR="008C5AE2" w:rsidRDefault="00760602" w:rsidP="00760602">
      <w:pPr>
        <w:pStyle w:val="libNormal"/>
      </w:pPr>
      <w:r>
        <w:t>Any bestowal of the governor must be given kindly, but not haughtily, and he is also required to use nice words of apology when he intends to prevent someone from something. Delaying response to the citizens is not recommended for the deputy governors; therefore, they must respond to the demands as soon as possible.</w:t>
      </w:r>
    </w:p>
    <w:p w14:paraId="763B5F09" w14:textId="77777777" w:rsidR="008C5AE2" w:rsidRDefault="00760602" w:rsidP="00760602">
      <w:pPr>
        <w:pStyle w:val="libNormal"/>
      </w:pPr>
      <w:r>
        <w:t>The Imam (‘a) says,</w:t>
      </w:r>
    </w:p>
    <w:p w14:paraId="17272F81" w14:textId="77777777" w:rsidR="008C5AE2" w:rsidRDefault="00760602" w:rsidP="00760602">
      <w:pPr>
        <w:pStyle w:val="libNormal"/>
      </w:pPr>
      <w:r>
        <w:t>Fix a time for complainants wherein you make yourself free for them, and sit for them in common audience and feel humble therein for the sake of Allah who created you. On that occasion, you should keep away your army and your assistants such as the guards and the police so that anyone who likes to speak may speak to you without fear, because I have heard the Messenger of Allah (S) saying in more than one place, ‘The people among whom the right of the weak is not secured from the strong without fear will never achieve purity.’</w:t>
      </w:r>
    </w:p>
    <w:p w14:paraId="63554AEC" w14:textId="77777777" w:rsidR="008C5AE2" w:rsidRDefault="00760602" w:rsidP="00760602">
      <w:pPr>
        <w:pStyle w:val="libNormal"/>
      </w:pPr>
      <w:r>
        <w:t>Tolerate their awkwardness and inability to speak. Keep away from you narrowness and haughtiness; Allah would, on this account, spread over you the skirts of His mercy and assign the reward of obedience to Him for you. Whatever you give, give it joyfully, but when you refuse, do it handsomely and with excuses.</w:t>
      </w:r>
    </w:p>
    <w:p w14:paraId="526F2B49" w14:textId="77777777" w:rsidR="008C5AE2" w:rsidRDefault="00760602" w:rsidP="00760602">
      <w:pPr>
        <w:pStyle w:val="libNormal"/>
      </w:pPr>
      <w:r>
        <w:t>Then, there are certain matters, which you cannot avoid performing yourself. For example, replying to your officers when your secretaries are unable to do so, or disposing of the complaints of the people when your assistants shirk them. Finish every day the work meant for it, because every day has its own work.</w:t>
      </w:r>
    </w:p>
    <w:p w14:paraId="5C49DA04" w14:textId="77777777" w:rsidR="008C5AE2" w:rsidRDefault="00760602" w:rsidP="00760602">
      <w:pPr>
        <w:pStyle w:val="libNormal"/>
      </w:pPr>
      <w:r>
        <w:t>Keep for yourself the better and greater portion of these periods for the worship of Allah, although all these items are for Allah provided the intention is pure and the subjects prosper thereby.</w:t>
      </w:r>
    </w:p>
    <w:p w14:paraId="0FA1E3EE" w14:textId="77777777" w:rsidR="008C5AE2" w:rsidRDefault="00760602" w:rsidP="00760602">
      <w:pPr>
        <w:pStyle w:val="libNormal"/>
      </w:pPr>
      <w:r>
        <w:t>12) A deputy governor is required to perform the obligatory devotional acts purely, sincerely, and perfectly and to lead moderate congregational prayers, because some people are not strong enough to endure long prayers.</w:t>
      </w:r>
    </w:p>
    <w:p w14:paraId="531757C7" w14:textId="77777777" w:rsidR="008C5AE2" w:rsidRDefault="00760602" w:rsidP="00760602">
      <w:pPr>
        <w:pStyle w:val="libNormal"/>
      </w:pPr>
      <w:r>
        <w:t>The Imam (‘a) thus says,</w:t>
      </w:r>
    </w:p>
    <w:p w14:paraId="3368F557" w14:textId="77777777" w:rsidR="008C5AE2" w:rsidRDefault="00760602" w:rsidP="00760602">
      <w:pPr>
        <w:pStyle w:val="libNormal"/>
      </w:pPr>
      <w:r>
        <w:t>The particular thing by which you should purify your religion for Allah should be the fulfillment of those obligations, which are especially for Him. Therefore, devote to Allah some of your physical activity during the night and the day and whatever worship you perform for seeking nearness to Allah should be complete, without defect or deficiency, whatsoever physical exertion it may involve.</w:t>
      </w:r>
    </w:p>
    <w:p w14:paraId="6E9AF0F1" w14:textId="77777777" w:rsidR="008C5AE2" w:rsidRDefault="00760602" w:rsidP="00760602">
      <w:pPr>
        <w:pStyle w:val="libNormal"/>
      </w:pPr>
      <w:r>
        <w:t>When you lead the prayers for the people, it should be neither too long as to be boring nor too short as to be wasteful, because among the people there are the sick as well as those who have needs of their own.</w:t>
      </w:r>
    </w:p>
    <w:p w14:paraId="0C37CF90" w14:textId="77777777" w:rsidR="008C5AE2" w:rsidRDefault="00760602" w:rsidP="00760602">
      <w:pPr>
        <w:pStyle w:val="libNormal"/>
      </w:pPr>
      <w:r>
        <w:t>When the Messenger of Allah (S) sent me to Yemen, I enquired how I should offer prayers with them. He (S) replied, ‘Perform the prayers as the weakest of them can perform, and be considerate to the believers.’</w:t>
      </w:r>
    </w:p>
    <w:p w14:paraId="4AA4FF5B" w14:textId="77777777" w:rsidR="008C5AE2" w:rsidRDefault="00760602" w:rsidP="00760602">
      <w:pPr>
        <w:pStyle w:val="libNormal"/>
      </w:pPr>
      <w:r>
        <w:t>13) A deputy governor must not keep himself away from the subjects, because this leads to ignorance about their affairs, makes them confuse the good with the bad and stop complaining to the governor about their problems. In fact, the complaints of people will never harm the governor, because in such complaints they either record a wrongdoing that afflicted them or request for justice and fairness.</w:t>
      </w:r>
    </w:p>
    <w:p w14:paraId="0EA0F0C2" w14:textId="77777777" w:rsidR="008C5AE2" w:rsidRDefault="00760602" w:rsidP="00760602">
      <w:pPr>
        <w:pStyle w:val="libNormal"/>
      </w:pPr>
      <w:r>
        <w:t>The Imam (‘a) thus says,</w:t>
      </w:r>
    </w:p>
    <w:p w14:paraId="08B59400" w14:textId="77777777" w:rsidR="008C5AE2" w:rsidRDefault="00760602" w:rsidP="00760602">
      <w:pPr>
        <w:pStyle w:val="libNormal"/>
      </w:pPr>
      <w:r>
        <w:t>Then, do not keep yourself secluded from the people for a long time, because the seclusion of those in authority from the subjects is a kind of narrow-sightedness and it causes ignorance about their affairs. Seclusion from them also prevents them from the knowledge of those things which they do not know and as a result they begin to regard big matters as small and small matters as big, good matters as bad and bad matters as good, while the truth becomes confused with falsehood.</w:t>
      </w:r>
    </w:p>
    <w:p w14:paraId="21403F36" w14:textId="77777777" w:rsidR="008C5AE2" w:rsidRDefault="00760602" w:rsidP="00760602">
      <w:pPr>
        <w:pStyle w:val="libNormal"/>
      </w:pPr>
      <w:r>
        <w:t>After all, a governor is a human being and he cannot have knowledge of things which people keep hidden from him.No writ is big on the face of truth to differentiate its various expressions from falsehood. Then, you can be one of two kinds of men: either you may be generous in granting rights and then why this hiding in spite of your discharging the obligations and good acts that you perform, or you are a victim of stinginess; in that case people will soon give up asking you since they will lose hope of generous treatment from you.</w:t>
      </w:r>
    </w:p>
    <w:p w14:paraId="156F20F8" w14:textId="77777777" w:rsidR="008C5AE2" w:rsidRDefault="00760602" w:rsidP="00760602">
      <w:pPr>
        <w:pStyle w:val="libNormal"/>
      </w:pPr>
      <w:r>
        <w:t>In spite of that, there are many needs of the people towards you, which do not involve any hardship on you, such as the complaint against oppression or the request for justice in a matter.</w:t>
      </w:r>
    </w:p>
    <w:p w14:paraId="21448358" w14:textId="77777777" w:rsidR="008C5AE2" w:rsidRDefault="00760602" w:rsidP="00760602">
      <w:pPr>
        <w:pStyle w:val="libNormal"/>
      </w:pPr>
      <w:r>
        <w:t>Further, a governor has favorites and people of easy access to him. They misappropriate things, they are high-handed, and they do not observe justice in matters. You should destroy the root of evil in the people by cutting away the causes of these defects. Do not make any land grants to your hangers on or supporters.</w:t>
      </w:r>
    </w:p>
    <w:p w14:paraId="3D99437D" w14:textId="77777777" w:rsidR="008C5AE2" w:rsidRDefault="00760602" w:rsidP="00760602">
      <w:pPr>
        <w:pStyle w:val="libNormal"/>
      </w:pPr>
      <w:r>
        <w:t>They should not expect from you the possession of land, which may cause harm to adjoining people over the question of irrigation or common services whose burden the grantees place on others. In this way, the benefit will be rather theirs than yours, and the blame will lie on you in this world and the next.</w:t>
      </w:r>
    </w:p>
    <w:p w14:paraId="26C201B1" w14:textId="77777777" w:rsidR="008C5AE2" w:rsidRDefault="00760602" w:rsidP="00760602">
      <w:pPr>
        <w:pStyle w:val="libNormal"/>
      </w:pPr>
      <w:r>
        <w:t>14) A deputy governor is required to commit himself to the truth and to apply it to the close and the remote people equally, even if this would be too heavy for him to bear.</w:t>
      </w:r>
    </w:p>
    <w:p w14:paraId="34ADADEC" w14:textId="77777777" w:rsidR="008C5AE2" w:rsidRDefault="00760602" w:rsidP="00760602">
      <w:pPr>
        <w:pStyle w:val="libNormal"/>
      </w:pPr>
      <w:r>
        <w:t>The Imam (‘a) thus says,</w:t>
      </w:r>
    </w:p>
    <w:p w14:paraId="481B14C9" w14:textId="77777777" w:rsidR="008C5AE2" w:rsidRDefault="00760602" w:rsidP="00760602">
      <w:pPr>
        <w:pStyle w:val="libNormal"/>
      </w:pPr>
      <w:r>
        <w:t>Allow rights to whomsoever it is due, whether near you or far from you. In this matter, you should be enduring and watchful even though it may involve your relations and favorites, and keep in view the reward of that which appears burdensome on you, because its reward is handsome.</w:t>
      </w:r>
    </w:p>
    <w:p w14:paraId="635581EF" w14:textId="77777777" w:rsidR="008C5AE2" w:rsidRDefault="00760602" w:rsidP="00760602">
      <w:pPr>
        <w:pStyle w:val="libNormal"/>
      </w:pPr>
      <w:r>
        <w:t>15) When the subjects suspect a deed of the governor, he is then required to make his apologies and clarify the reasons that made him do that deed.</w:t>
      </w:r>
    </w:p>
    <w:p w14:paraId="163AEAB8" w14:textId="77777777" w:rsidR="008C5AE2" w:rsidRDefault="00760602" w:rsidP="00760602">
      <w:pPr>
        <w:pStyle w:val="libNormal"/>
      </w:pPr>
      <w:r>
        <w:t>The Imam (‘a) thus says,</w:t>
      </w:r>
    </w:p>
    <w:p w14:paraId="000A9676" w14:textId="77777777" w:rsidR="008C5AE2" w:rsidRDefault="00760602" w:rsidP="00760602">
      <w:pPr>
        <w:pStyle w:val="libNormal"/>
      </w:pPr>
      <w:r>
        <w:t>If the subjects suspect you of high-handedness, explain to them your position openly and remove their suspicion with your explanation, because this would mean exercise for your soul and consideration to the subjects while this explanation will secure your aim of keeping them firm in truth.</w:t>
      </w:r>
    </w:p>
    <w:p w14:paraId="387E7B82" w14:textId="77777777" w:rsidR="008C5AE2" w:rsidRDefault="00760602" w:rsidP="00760602">
      <w:pPr>
        <w:pStyle w:val="libNormal"/>
      </w:pPr>
      <w:r>
        <w:t>16) A deputy governor must never establish his rule on bloodshed, because this will contribute greatly to the weakening and vanishing of the rule. Besides, bloodshed is never excused by Almighty Allah unless it is made according to the law of Islam in such states like self-defense or protection of the subjects.</w:t>
      </w:r>
    </w:p>
    <w:p w14:paraId="428CDD3A" w14:textId="77777777" w:rsidR="008C5AE2" w:rsidRDefault="00760602" w:rsidP="00760602">
      <w:pPr>
        <w:pStyle w:val="libNormal"/>
      </w:pPr>
      <w:r>
        <w:t>The Imam (‘a) thus says,</w:t>
      </w:r>
    </w:p>
    <w:p w14:paraId="49CB0617" w14:textId="77777777" w:rsidR="008C5AE2" w:rsidRDefault="00760602" w:rsidP="00760602">
      <w:pPr>
        <w:pStyle w:val="libNormal"/>
      </w:pPr>
      <w:r>
        <w:t>You should avoid shedding blood without justification, because nothing is more inviting of Divine retribution, greater in evil consequence, and more effective in the decline of prosperity and cutting short of life than the shedding of blood without justification. On the Day of Judgment, Allah the Glorified would commence giving His judgment among the people with the cases of bloodshed committed by them.</w:t>
      </w:r>
    </w:p>
    <w:p w14:paraId="277434FA" w14:textId="77777777" w:rsidR="008C5AE2" w:rsidRDefault="00760602" w:rsidP="00760602">
      <w:pPr>
        <w:pStyle w:val="libNormal"/>
      </w:pPr>
      <w:r>
        <w:t>Therefore, do not strengthen your authority by shedding prohibited blood, because this will weaken and lower the authority, moreover destroy it and shift it. You cannot offer any excuse before Allah or before me for willful killing, because there must be the question or revenge in it.</w:t>
      </w:r>
    </w:p>
    <w:p w14:paraId="04475092" w14:textId="77777777" w:rsidR="008C5AE2" w:rsidRDefault="00760602" w:rsidP="00760602">
      <w:pPr>
        <w:pStyle w:val="libNormal"/>
      </w:pPr>
      <w:r>
        <w:t>If you are involved in it be error and you exceed in the use of your whip or sword, or are hard in inflicting punishment, as sometimes even a blow by the fist or a smaller stroke causes death, then the haughtiness of your authority should not prevent you from paying the blood price to the successors of the killed person.</w:t>
      </w:r>
    </w:p>
    <w:p w14:paraId="4BF81F24" w14:textId="77777777" w:rsidR="008C5AE2" w:rsidRDefault="00760602" w:rsidP="00760602">
      <w:pPr>
        <w:pStyle w:val="libNormal"/>
      </w:pPr>
      <w:r>
        <w:t>17) A deputy governor is required to release himself from any sign of self- conceit, which eventually leads to great evil. He is also warned against fondness of praise and commendation for the services he may make to the country, since it is his duty to serve the people and the country. A deputy governor is also required not to break any promise he has made to the subjects.</w:t>
      </w:r>
    </w:p>
    <w:p w14:paraId="1B78A8E4" w14:textId="77777777" w:rsidR="008C5AE2" w:rsidRDefault="00760602" w:rsidP="00760602">
      <w:pPr>
        <w:pStyle w:val="libNormal"/>
      </w:pPr>
      <w:r>
        <w:t>Imam Ali (‘a) thus says,</w:t>
      </w:r>
    </w:p>
    <w:p w14:paraId="6FDC78BA" w14:textId="77777777" w:rsidR="008C5AE2" w:rsidRDefault="00760602" w:rsidP="00760602">
      <w:pPr>
        <w:pStyle w:val="libNormal"/>
      </w:pPr>
      <w:r>
        <w:t>You should avoid self-admiration, having reliance in what appears good in yourself, and love of exaggerated praise, because this is one of the most reliable opportunities for Satan to obliterate the good deeds of the virtuous. Avoid showing the existence of obligation on your subjects for having done good deed to them or praising your own actions or making promises and then breaking them, because showing the existence of obligation destroys the good deed, self-praise takes away the light of truth, and breaking promises earns the hatred of Allah and of the people. Allah the Glorified says,</w:t>
      </w:r>
    </w:p>
    <w:p w14:paraId="28D5CF71" w14:textId="77777777" w:rsidR="008C5AE2" w:rsidRDefault="00760602" w:rsidP="00760602">
      <w:pPr>
        <w:pStyle w:val="libNormal"/>
      </w:pPr>
      <w:r>
        <w:t>‘Most hateful is it unto Allah that you say what you yourselves do it not.’(4:29)</w:t>
      </w:r>
    </w:p>
    <w:p w14:paraId="3616688B" w14:textId="77777777" w:rsidR="008C5AE2" w:rsidRDefault="00760602" w:rsidP="00760602">
      <w:pPr>
        <w:pStyle w:val="libNormal"/>
      </w:pPr>
      <w:r>
        <w:t>18) Haste is not recommended for deputy governors, because it results in failure and disappointment. On the other hand, deliberation is the key to every success. A deputy governor is also warned against taking for himself exclusively a thing that all people must possess equally.</w:t>
      </w:r>
    </w:p>
    <w:p w14:paraId="0EC3675A" w14:textId="77777777" w:rsidR="008C5AE2" w:rsidRDefault="00760602" w:rsidP="00760602">
      <w:pPr>
        <w:pStyle w:val="libNormal"/>
      </w:pPr>
      <w:r>
        <w:t>The Imam (‘a) thus says,</w:t>
      </w:r>
    </w:p>
    <w:p w14:paraId="09F43B3F" w14:textId="77777777" w:rsidR="008C5AE2" w:rsidRDefault="00760602" w:rsidP="00760602">
      <w:pPr>
        <w:pStyle w:val="libNormal"/>
      </w:pPr>
      <w:r>
        <w:t>Avoid haste in matters before their time, slowness at their proper time, insistence on them when the propriety of action is not known, or weakens when it becomes clear. Assign every matter its proper place and do every job at the appropriate time. Do not appropriate to yourself that in which the people have an equal share, nor be regardless of matters, which have come to light with the excuse that you are accountable for others.</w:t>
      </w:r>
    </w:p>
    <w:p w14:paraId="619E1F25" w14:textId="77777777" w:rsidR="008C5AE2" w:rsidRDefault="00760602" w:rsidP="00760602">
      <w:pPr>
        <w:pStyle w:val="libNormal"/>
      </w:pPr>
      <w:r>
        <w:t>Shortly, the curtains of all matters will be raised from your view and you will be required to render redress to the oppressed. Have control over your sense of prestige, any outburst of anger, the might of your arm, and the sharpness of your tongue. Guard against all this by avoiding haste and by delaying severe action until your anger subsides and you gain your self- control. You cannot withhold yourself from this unless you bear in mind that you have to return to Allah.</w:t>
      </w:r>
    </w:p>
    <w:p w14:paraId="304912C2" w14:textId="77777777" w:rsidR="008C5AE2" w:rsidRDefault="00760602" w:rsidP="00760602">
      <w:pPr>
        <w:pStyle w:val="libNormal"/>
      </w:pPr>
      <w:r>
        <w:t>19) A deputy governor is warned against the consultants when they commit such discommended acts like finding faults with people in order to find themselves a place near the governor. The talebearers who inform against the subjects must not find themselves any place near the governor. The miserly, the coward, the greedy, and the people who have earlier worked as assistants of tyrannical rulers must be prevented from coming close to the governors.</w:t>
      </w:r>
    </w:p>
    <w:p w14:paraId="7AEB1FC5" w14:textId="77777777" w:rsidR="008C5AE2" w:rsidRDefault="00760602" w:rsidP="00760602">
      <w:pPr>
        <w:pStyle w:val="libNormal"/>
      </w:pPr>
      <w:r>
        <w:t>The Imam (‘a) thus says,</w:t>
      </w:r>
    </w:p>
    <w:p w14:paraId="00101F64" w14:textId="77777777" w:rsidR="008C5AE2" w:rsidRDefault="00760602" w:rsidP="00760602">
      <w:pPr>
        <w:pStyle w:val="libNormal"/>
      </w:pPr>
      <w:r>
        <w:t>The one among the people under you who is furthest from you and the worst of them in your view should be he who is the most inquisitive of the shortcomings of the people, because people do have shortcomings and the ruler is the most appropriate person to cover them. Do not disclose whatever of it is hidden from you because your obligation is to correct what is manifest to you, while Allah will deal with whatever is hidden from you.</w:t>
      </w:r>
    </w:p>
    <w:p w14:paraId="23A8C70E" w14:textId="77777777" w:rsidR="008C5AE2" w:rsidRDefault="00760602" w:rsidP="00760602">
      <w:pPr>
        <w:pStyle w:val="libNormal"/>
      </w:pPr>
      <w:r>
        <w:t>Therefore, cover shortcomings so far as you can; Allah would cover those of your shortcomings, which you should like to remain under cover from your subjects. Unfasten every knot of hatred in the people and cut away from yourself the cause of every enmity. Feign ignorance from what is not clear to you. Do not hasten to second a backbiter, because a backbiter is a cheat although he looks like those who wish well.</w:t>
      </w:r>
    </w:p>
    <w:p w14:paraId="3F4ADECB" w14:textId="0590EB8A" w:rsidR="00760602" w:rsidRDefault="00760602" w:rsidP="00DC5E41">
      <w:pPr>
        <w:pStyle w:val="Heading3"/>
      </w:pPr>
      <w:bookmarkStart w:id="265" w:name="_Toc70729612"/>
      <w:r>
        <w:t>Ministry Of Complaints</w:t>
      </w:r>
      <w:bookmarkEnd w:id="265"/>
    </w:p>
    <w:p w14:paraId="399E665E" w14:textId="77777777" w:rsidR="008C5AE2" w:rsidRDefault="00760602" w:rsidP="00760602">
      <w:pPr>
        <w:pStyle w:val="libNormal"/>
      </w:pPr>
      <w:r>
        <w:t>Imam Ali (‘a) was the first ruler to establish a ministry for studying the complaints of the subjects. At Al-Kufah, he built a house which he called bayt Al-mazalim (House of Complaints) and instructed the wronged people to register their issues at that house. However, this ministry was developed during the reign of the ‘Abbasid dynasty to exceed the office of judicature.</w:t>
      </w:r>
    </w:p>
    <w:p w14:paraId="3BA32A46" w14:textId="77777777" w:rsidR="008C5AE2" w:rsidRDefault="00760602" w:rsidP="00760602">
      <w:pPr>
        <w:pStyle w:val="libNormal"/>
      </w:pPr>
      <w:r>
        <w:t>Imam Ali (‘a) established this ministry to run all of the affairs that are related to the complaints of the subjects, such as:</w:t>
      </w:r>
    </w:p>
    <w:p w14:paraId="06F610A0" w14:textId="77777777" w:rsidR="008C5AE2" w:rsidRDefault="00760602" w:rsidP="00760602">
      <w:pPr>
        <w:pStyle w:val="libNormal"/>
      </w:pPr>
      <w:r>
        <w:t>- Studying the complaints that the subjects provide against the governors and governmental officials,</w:t>
      </w:r>
    </w:p>
    <w:p w14:paraId="78446457" w14:textId="77777777" w:rsidR="008C5AE2" w:rsidRDefault="00760602" w:rsidP="00760602">
      <w:pPr>
        <w:pStyle w:val="libNormal"/>
      </w:pPr>
      <w:r>
        <w:t>- investigating the unjust actions of the tax collectors who misappropriate the funds of the alms and financial duties,</w:t>
      </w:r>
    </w:p>
    <w:p w14:paraId="58B15D9E" w14:textId="77777777" w:rsidR="008C5AE2" w:rsidRDefault="00760602" w:rsidP="00760602">
      <w:pPr>
        <w:pStyle w:val="libNormal"/>
      </w:pPr>
      <w:r>
        <w:t>- supervising the performance of the clerks and secretaries who are commissioned to run the public treasuries,</w:t>
      </w:r>
    </w:p>
    <w:p w14:paraId="5CAEB60E" w14:textId="77777777" w:rsidR="008C5AE2" w:rsidRDefault="00760602" w:rsidP="00760602">
      <w:pPr>
        <w:pStyle w:val="libNormal"/>
      </w:pPr>
      <w:r>
        <w:t>- studying the complaints of the mercenaries and the officials when they are not paid their salaries,</w:t>
      </w:r>
    </w:p>
    <w:p w14:paraId="3268AD88" w14:textId="77777777" w:rsidR="008C5AE2" w:rsidRDefault="00760602" w:rsidP="00760602">
      <w:pPr>
        <w:pStyle w:val="libNormal"/>
      </w:pPr>
      <w:r>
        <w:t>- confiscating the funds robbed by the embezzlers and giving them back to their beneficiaries,</w:t>
      </w:r>
    </w:p>
    <w:p w14:paraId="5091EC10" w14:textId="77777777" w:rsidR="008C5AE2" w:rsidRDefault="00760602" w:rsidP="00760602">
      <w:pPr>
        <w:pStyle w:val="libNormal"/>
      </w:pPr>
      <w:r>
        <w:t>- supervising the public and private endowments in order to make sure that they have been used properly,</w:t>
      </w:r>
    </w:p>
    <w:p w14:paraId="45A6FE07" w14:textId="77777777" w:rsidR="008C5AE2" w:rsidRDefault="00760602" w:rsidP="00760602">
      <w:pPr>
        <w:pStyle w:val="libNormal"/>
      </w:pPr>
      <w:r>
        <w:t>- executing the judgments of the judges and inspectors of weights and measures when they are suspended illegally,</w:t>
      </w:r>
    </w:p>
    <w:p w14:paraId="7C652C75" w14:textId="77777777" w:rsidR="008C5AE2" w:rsidRDefault="00760602" w:rsidP="00760602">
      <w:pPr>
        <w:pStyle w:val="libNormal"/>
      </w:pPr>
      <w:r>
        <w:t>- Observance of establishing the religious rituals and the congregational devotional acts, such as the Friday Prayers and the Feast Prayers, and</w:t>
      </w:r>
    </w:p>
    <w:p w14:paraId="2E7D63F3" w14:textId="77777777" w:rsidR="008C5AE2" w:rsidRDefault="00760602" w:rsidP="00760602">
      <w:pPr>
        <w:pStyle w:val="libNormal"/>
      </w:pPr>
      <w:r>
        <w:t>- imposing disciplinary punishments on the employees and officials who commit mistakes deliberately or neglect doing their jobs.</w:t>
      </w:r>
    </w:p>
    <w:p w14:paraId="352E6BFF" w14:textId="5067859B" w:rsidR="00760602" w:rsidRDefault="00760602" w:rsidP="00DC5E41">
      <w:pPr>
        <w:pStyle w:val="Heading3"/>
      </w:pPr>
      <w:bookmarkStart w:id="266" w:name="_Toc70729613"/>
      <w:r>
        <w:t>Tax Collectors</w:t>
      </w:r>
      <w:bookmarkEnd w:id="266"/>
    </w:p>
    <w:p w14:paraId="3AE96776" w14:textId="77777777" w:rsidR="008C5AE2" w:rsidRDefault="00760602" w:rsidP="00760602">
      <w:pPr>
        <w:pStyle w:val="libNormal"/>
      </w:pPr>
      <w:r>
        <w:t>The tax collectors are classified into two categories: The tribute collectors and the alms collectors.</w:t>
      </w:r>
    </w:p>
    <w:p w14:paraId="6618B6D1" w14:textId="77777777" w:rsidR="008C5AE2" w:rsidRDefault="00760602" w:rsidP="00760602">
      <w:pPr>
        <w:pStyle w:val="libNormal"/>
      </w:pPr>
      <w:r>
        <w:t>The tribue collectors are those governmental officials whose job is to collect the funds that are imposed as tributes on the lands that were conquered by Muslims by force.</w:t>
      </w:r>
    </w:p>
    <w:p w14:paraId="3BB2C67C" w14:textId="77777777" w:rsidR="008C5AE2" w:rsidRDefault="00760602" w:rsidP="00760602">
      <w:pPr>
        <w:pStyle w:val="libNormal"/>
      </w:pPr>
      <w:r>
        <w:t>The alms collectors are those officials whose job is to collect the funds that are imposed on the properties that are subjected to the religious tax of zakat, such as the four yields (wheat, barley, dates, and raisins), the three cattle (camels, cows, and sheep), and the two coins (golden coins and silver coins), according to the laws of Islam.</w:t>
      </w:r>
    </w:p>
    <w:p w14:paraId="36A7148F" w14:textId="77777777" w:rsidR="008C5AE2" w:rsidRDefault="00760602" w:rsidP="00760602">
      <w:pPr>
        <w:pStyle w:val="libNormal"/>
      </w:pPr>
      <w:r>
        <w:t>About the moral standards that such collectors are required to observe, Imam Ali (‘a) says,</w:t>
      </w:r>
    </w:p>
    <w:p w14:paraId="3A6F4953" w14:textId="77777777" w:rsidR="008C5AE2" w:rsidRDefault="00760602" w:rsidP="00760602">
      <w:pPr>
        <w:pStyle w:val="libNormal"/>
      </w:pPr>
      <w:r>
        <w:t>Move on with the fear of Allah Who is One and Who has no partner. Do not frighten any Muslim. Do not pass over his lands so as to make him feel unhappy. Do not take from him more than Allah’s share in his property. When you go to a tribe, you should get down at their watering place instead of entering their houses.</w:t>
      </w:r>
    </w:p>
    <w:p w14:paraId="35751856" w14:textId="77777777" w:rsidR="008C5AE2" w:rsidRDefault="00760602" w:rsidP="00760602">
      <w:pPr>
        <w:pStyle w:val="libNormal"/>
      </w:pPr>
      <w:r>
        <w:t>Then, proceed towards them with peace and dignity until you stand among them. Then, salute them and do not be remiss in greeting them. Then, say to them, ‘O servants of Allah, the vicegerent and representative (i.e. caliph) of Allah has sent me to you to collect from you Allah’s share in your properties. Is there anything of His share in your properties? If so, give it to His vicegerent.’</w:t>
      </w:r>
    </w:p>
    <w:p w14:paraId="1528C5F5" w14:textId="77777777" w:rsidR="008C5AE2" w:rsidRDefault="00760602" w:rsidP="00760602">
      <w:pPr>
        <w:pStyle w:val="libNormal"/>
      </w:pPr>
      <w:r>
        <w:t>If someone among them says, ‘No,’ then do not repeat the demand. If someone speaks to you in the affirmative, then go with him without frightening, threatening, pressuring, or oppressing him. Take what he gives you such as gold or silver coins.</w:t>
      </w:r>
    </w:p>
    <w:p w14:paraId="02BB5570" w14:textId="77777777" w:rsidR="008C5AE2" w:rsidRDefault="00760602" w:rsidP="00760602">
      <w:pPr>
        <w:pStyle w:val="libNormal"/>
      </w:pPr>
      <w:r>
        <w:t>If he has cattle or camels, do not enter upon them save with his permission, because their major part is his. Therefore, when you get there, do not enter upon them like one who has full control over them or in a violent manner. Do not scare any animal, do not tease anyone, and do not let the owner feel grieved about anyone.</w:t>
      </w:r>
    </w:p>
    <w:p w14:paraId="333E837A" w14:textId="77777777" w:rsidR="008C5AE2" w:rsidRDefault="00760602" w:rsidP="00760602">
      <w:pPr>
        <w:pStyle w:val="libNormal"/>
      </w:pPr>
      <w:r>
        <w:t>Divide the property into two parts and let the owner choose one. When he has chosen, do not object to it. Then, divide the remaining into two parts and let him choose one; and when he has chosen, do not raise any objection. Continue like this until only the quantity, which is enough to satisfy Allah’s dues, remains. Then, take Allah’s due from it.</w:t>
      </w:r>
    </w:p>
    <w:p w14:paraId="319F4992" w14:textId="77777777" w:rsidR="008C5AE2" w:rsidRDefault="00760602" w:rsidP="00760602">
      <w:pPr>
        <w:pStyle w:val="libNormal"/>
      </w:pPr>
      <w:r>
        <w:t>If he disputes your action, allow his views, then mix the two separated parts and repeat what you had done before until you take Allah’s due from his property. Do not take an old, decrepit broken-limbed, sick or unsound animal. Do not entrust the animals for custody except to one whom you trust to take care of Muslims’ property until he hands it over to their chief who will distribute it.</w:t>
      </w:r>
    </w:p>
    <w:p w14:paraId="23D940BF" w14:textId="77777777" w:rsidR="008C5AE2" w:rsidRDefault="00760602" w:rsidP="00760602">
      <w:pPr>
        <w:pStyle w:val="libNormal"/>
      </w:pPr>
      <w:r>
        <w:t>Do not entrust it to anyone except he who is a well-wisher, God-fearing, trustworthy, and watchful, and who is not harsh on Muslims’ property, nor makes them run too much, nor tires them, nor labors them. Then, send to us all that you have collected and we shall deal with it as Allah has ordered.</w:t>
      </w:r>
    </w:p>
    <w:p w14:paraId="69D044AC" w14:textId="77777777" w:rsidR="008C5AE2" w:rsidRDefault="00760602" w:rsidP="00760602">
      <w:pPr>
        <w:pStyle w:val="libNormal"/>
      </w:pPr>
      <w:r>
        <w:t>When your trustee takes over the animal, tell him that he should not separate the she-camel from its young and should not milk all its milk because that would affect its young, and also that he should not exert it in riding. In this matter, he should behave justly between it and all its companions. He should allow rest to camels that are tired, and drive with ease those whose hoofs have been rubbed off.</w:t>
      </w:r>
    </w:p>
    <w:p w14:paraId="4ACDD575" w14:textId="77777777" w:rsidR="008C5AE2" w:rsidRDefault="00760602" w:rsidP="00760602">
      <w:pPr>
        <w:pStyle w:val="libNormal"/>
      </w:pPr>
      <w:r>
        <w:t>When you pass a water spring, stay the camels there for drinking and do not take them away from vegetated land to barren paths. You should allow them rest now and then and give them time near water and grass. In this way, when they reach us by leave of Allah, they will be fat with plenty of marrow and would not be fatigued or distressed. We will then distribute them according to the commands of the Book of Allah and the traditions of His Prophet (peace be upon him and his progeny). Certainly, this will be a great source of reward for you and a means to secure guidance, if Allah so wills.</w:t>
      </w:r>
      <w:r w:rsidRPr="00011B93">
        <w:rPr>
          <w:rStyle w:val="libFootnotenumChar"/>
        </w:rPr>
        <w:t>10</w:t>
      </w:r>
    </w:p>
    <w:p w14:paraId="30DD3F27" w14:textId="75E77058" w:rsidR="00760602" w:rsidRDefault="00760602" w:rsidP="00DC5E41">
      <w:pPr>
        <w:pStyle w:val="Heading3"/>
      </w:pPr>
      <w:bookmarkStart w:id="267" w:name="_Toc70729614"/>
      <w:r>
        <w:t>Interrogating And Calling The Governors To Account</w:t>
      </w:r>
      <w:bookmarkEnd w:id="267"/>
    </w:p>
    <w:p w14:paraId="1378E50F" w14:textId="77777777" w:rsidR="008C5AE2" w:rsidRDefault="00760602" w:rsidP="00760602">
      <w:pPr>
        <w:pStyle w:val="libNormal"/>
      </w:pPr>
      <w:r>
        <w:t>Imam Ali (‘a) used to lay strict supervision on the deputy governors and officials of his government. Once he discovered any item of disloyalty in their work, he would immediately depose them. He (‘a) was once informed that one of his tax collectors had misappropriated an amount of the funds that were the dues of Muslims. He therefore wrote the following letter to him:</w:t>
      </w:r>
    </w:p>
    <w:p w14:paraId="0F41B8DB" w14:textId="77777777" w:rsidR="008C5AE2" w:rsidRDefault="00760602" w:rsidP="00760602">
      <w:pPr>
        <w:pStyle w:val="libNormal"/>
      </w:pPr>
      <w:r>
        <w:t>Now, I have come to know such a thing about you that if you have done so, then you have displeased your Lord, disobeyed your Imam, and betrayed your trust. I have come to know that you have razed the ground and taken away whatever was under your feet and devoured whatever was in your hands. Send me your account and know that the accounting to Allah will be severer than that to the people; and that is an end to the matter.</w:t>
      </w:r>
      <w:r w:rsidRPr="00011B93">
        <w:rPr>
          <w:rStyle w:val="libFootnotenumChar"/>
        </w:rPr>
        <w:t>11</w:t>
      </w:r>
    </w:p>
    <w:p w14:paraId="73469ABA" w14:textId="1FF82F77" w:rsidR="00760602" w:rsidRDefault="00760602" w:rsidP="00DC5E41">
      <w:pPr>
        <w:pStyle w:val="Heading3"/>
      </w:pPr>
      <w:bookmarkStart w:id="268" w:name="_Toc70729615"/>
      <w:r>
        <w:t>Dismissal And Discharge Of Governors</w:t>
      </w:r>
      <w:bookmarkEnd w:id="268"/>
    </w:p>
    <w:p w14:paraId="06565675" w14:textId="77777777" w:rsidR="008C5AE2" w:rsidRDefault="00760602" w:rsidP="00760602">
      <w:pPr>
        <w:pStyle w:val="libNormal"/>
      </w:pPr>
      <w:r>
        <w:t>It is illegal to dismiss a deputy governor as long as he carries out his duties properly and commits himself to the instructions of the ruler. However, when a deputy governor commits a wrongdoing or deviates from the straight path, he must be then deposed of his office and brought to trial.</w:t>
      </w:r>
    </w:p>
    <w:p w14:paraId="56118301" w14:textId="77777777" w:rsidR="008C5AE2" w:rsidRDefault="00760602" w:rsidP="00760602">
      <w:pPr>
        <w:pStyle w:val="libNormal"/>
      </w:pPr>
      <w:r>
        <w:t>Sawdah the daughter of Imarah, a lady from the tribe of Hamdan, complained to Imam Ali (‘a) about the oppressive acts that one of his deputy governors had committed. The Imam (‘a) immediately deposed that governor from his office, wept heavily, and said,</w:t>
      </w:r>
    </w:p>
    <w:p w14:paraId="1F4F4902" w14:textId="77777777" w:rsidR="008C5AE2" w:rsidRDefault="00760602" w:rsidP="00760602">
      <w:pPr>
        <w:pStyle w:val="libNormal"/>
      </w:pPr>
      <w:r>
        <w:t>O Allah, You are the witness on them and me; I have never ordered them to oppress any of Your creatures or to neglect any of their duties towards You.</w:t>
      </w:r>
      <w:r w:rsidRPr="00011B93">
        <w:rPr>
          <w:rStyle w:val="libFootnotenumChar"/>
        </w:rPr>
        <w:t>12</w:t>
      </w:r>
    </w:p>
    <w:p w14:paraId="73CA585A" w14:textId="77777777" w:rsidR="008C5AE2" w:rsidRDefault="00760602" w:rsidP="00760602">
      <w:pPr>
        <w:pStyle w:val="libNormal"/>
      </w:pPr>
      <w:r>
        <w:t>When the Imam (‘a) was informed that Al-Mundhir had contradicted the conducts of his father Al-Jarud who was well-known for his piety and righteousness, he wrote to him the following letter:</w:t>
      </w:r>
    </w:p>
    <w:p w14:paraId="536FD6F2" w14:textId="77777777" w:rsidR="008C5AE2" w:rsidRDefault="00760602" w:rsidP="00760602">
      <w:pPr>
        <w:pStyle w:val="libNormal"/>
      </w:pPr>
      <w:r>
        <w:t>Now, the good behavior of your father deceived me about you and I thought that you would follow his way and tread in his path. But according to what has reached me about you, you are not giving up following your passions and are not retaining any provision for the next world. You are making this world by ruining your next life, and doing good deeds to your kinsmen by cutting yourself off from religion.</w:t>
      </w:r>
    </w:p>
    <w:p w14:paraId="02BABCB2" w14:textId="77777777" w:rsidR="008C5AE2" w:rsidRDefault="00760602" w:rsidP="00760602">
      <w:pPr>
        <w:pStyle w:val="libNormal"/>
      </w:pPr>
      <w:r>
        <w:t xml:space="preserve">If what has reached me about you is correct, then the camel of your family and the strap of your shoe are better than yourself. A man with qualities like yours is not fit to close a hole in the ground, nor for performing any deed, nor for increasing his position, nor for taking him as a partner in any trust, nor for trusting him against misappropriation. Therefore, proceed to me as soon as this letter of mine reaches you if Allah so wills. </w:t>
      </w:r>
      <w:r w:rsidRPr="00011B93">
        <w:rPr>
          <w:rStyle w:val="libFootnotenumChar"/>
        </w:rPr>
        <w:t>13</w:t>
      </w:r>
    </w:p>
    <w:p w14:paraId="1C1DA6BB" w14:textId="0495D28A" w:rsidR="00760602" w:rsidRDefault="00760602" w:rsidP="00DC5E41">
      <w:pPr>
        <w:pStyle w:val="Heading3"/>
      </w:pPr>
      <w:bookmarkStart w:id="269" w:name="_Toc70729616"/>
      <w:r>
        <w:t>The Armed Forces</w:t>
      </w:r>
      <w:bookmarkEnd w:id="269"/>
    </w:p>
    <w:p w14:paraId="1731C56F" w14:textId="77777777" w:rsidR="008C5AE2" w:rsidRDefault="00760602" w:rsidP="00760602">
      <w:pPr>
        <w:pStyle w:val="libNormal"/>
      </w:pPr>
      <w:r>
        <w:t>The armed forces are the protective shield of the community, the defenders against assaults and invasions, and the best organs of the government. About the armed forces, Imam Ali (‘a) says,</w:t>
      </w:r>
    </w:p>
    <w:p w14:paraId="41F8757C" w14:textId="77777777" w:rsidR="008C5AE2" w:rsidRDefault="00760602" w:rsidP="00760602">
      <w:pPr>
        <w:pStyle w:val="libNormal"/>
      </w:pPr>
      <w:r>
        <w:t>Now the army is, by the will of Allah, the fortress of the subjects, the ornament of the ruler, the strength of the religion, and the means of peace. The subjects cannot exist without them while the army can be maintained only by the funds fixed by Allah in the revenues, through which they acquire the strength to fight the enemies, on which they depend for their prosperity, and with which they meet their needs.</w:t>
      </w:r>
    </w:p>
    <w:p w14:paraId="268D9BB0" w14:textId="77777777" w:rsidR="008C5AE2" w:rsidRDefault="00760602" w:rsidP="00760602">
      <w:pPr>
        <w:pStyle w:val="libNormal"/>
      </w:pPr>
      <w:r>
        <w:t>These two classes cannot exist without the third class namely the judges, the executives and the secretaries who pass judgments about contracts, collect revenues, and who are depended upon in special and general matters.</w:t>
      </w:r>
    </w:p>
    <w:p w14:paraId="3F7597DD" w14:textId="77777777" w:rsidR="008C5AE2" w:rsidRDefault="00760602" w:rsidP="00760602">
      <w:pPr>
        <w:pStyle w:val="libNormal"/>
      </w:pPr>
      <w:r>
        <w:t>Put in command of your forces the man who in your view is the best well- wisher of Allah, His Prophet, and your Imam. The most virtuous of them in heart and the highest of them in endurance is he who is slow in being enraged, who accepts excuses, who is kind to the weak, and who is strict with the strong; violence should not raise his temper and weakness should not keep him sitting.</w:t>
      </w:r>
    </w:p>
    <w:p w14:paraId="19A58CD6" w14:textId="77777777" w:rsidR="008C5AE2" w:rsidRDefault="00760602" w:rsidP="00760602">
      <w:pPr>
        <w:pStyle w:val="libNormal"/>
      </w:pPr>
      <w:r>
        <w:t>Also, associate with considerate people from high families, virtuous houses, and decent traditions, then people of courage, valor, generosity, and benevolence, because they are repositories of honor and springs of virtues. Strive for their matters as the parents strive for their child.</w:t>
      </w:r>
    </w:p>
    <w:p w14:paraId="6F60ADD7" w14:textId="77777777" w:rsidR="008C5AE2" w:rsidRDefault="00760602" w:rsidP="00760602">
      <w:pPr>
        <w:pStyle w:val="libNormal"/>
      </w:pPr>
      <w:r>
        <w:t>Do not regard anything that you do to strengthen them as big nor consider anything that you have agreed to do for them as little so as to give it up, even though it may be small, because this will make them your well- wishers and create a good impression of you. Do not neglect to attend to their small matters, confining yourself to their important matters, because your small favors will also be of benefit to them while the important ones are such that they cannot ignore them.</w:t>
      </w:r>
    </w:p>
    <w:p w14:paraId="64EF078E" w14:textId="7F18A436" w:rsidR="00760602" w:rsidRDefault="00760602" w:rsidP="00760602">
      <w:pPr>
        <w:pStyle w:val="libNormal"/>
      </w:pPr>
      <w:r>
        <w:t>That commander of the army should have such a position before you that he renders help to them equitably and spends from his money on them and on those of their families who remain behind so that all their worries converge on the one worry for fighting the enemy. Your kindness to them will turn their hearts to you.</w:t>
      </w:r>
    </w:p>
    <w:p w14:paraId="14B669A0" w14:textId="77777777" w:rsidR="008C5AE2" w:rsidRDefault="00760602" w:rsidP="00760602">
      <w:pPr>
        <w:pStyle w:val="libNormal"/>
      </w:pPr>
      <w:r>
        <w:t>The most pleasant thing for the rulers is the establishment of justice in their areas and the manifestation of the love of their subjects, but the subjects’ love manifests itself only when their hearts are clean. Their good wishes prove correct only when they surround their commanders to protect them.</w:t>
      </w:r>
    </w:p>
    <w:p w14:paraId="2E7AB446" w14:textId="77777777" w:rsidR="008C5AE2" w:rsidRDefault="00760602" w:rsidP="00760602">
      <w:pPr>
        <w:pStyle w:val="libNormal"/>
      </w:pPr>
      <w:r>
        <w:t>Do not regard their positions to be a burden over them and do not keep watching for the end of their tenure. Therefore, be broadminded with regard to their desires, continue praising them and recounting the good deeds of those who have shown such deeds, because the mention of good actions shakes the brave and rouses the weak, if Allah so wills.</w:t>
      </w:r>
    </w:p>
    <w:p w14:paraId="49E2614F" w14:textId="77777777" w:rsidR="008C5AE2" w:rsidRDefault="00760602" w:rsidP="00760602">
      <w:pPr>
        <w:pStyle w:val="libNormal"/>
      </w:pPr>
      <w:r>
        <w:t>Appreciate the performance of every one of them, do not attribute the performance of one to the other, and do not minimize the reward below the level of the performance. The high position of a man should not lead you to regard his small deeds as big, nor should the low position of a man make you regard his big deeds as small.</w:t>
      </w:r>
    </w:p>
    <w:p w14:paraId="5F2BCAD4" w14:textId="3462B5BA" w:rsidR="00760602" w:rsidRDefault="00760602" w:rsidP="00DC5E41">
      <w:pPr>
        <w:pStyle w:val="Heading3"/>
      </w:pPr>
      <w:bookmarkStart w:id="270" w:name="_Toc70729617"/>
      <w:r>
        <w:t>Police Forces</w:t>
      </w:r>
      <w:bookmarkEnd w:id="270"/>
    </w:p>
    <w:p w14:paraId="20389CF2" w14:textId="77777777" w:rsidR="008C5AE2" w:rsidRDefault="00760602" w:rsidP="00760602">
      <w:pPr>
        <w:pStyle w:val="libNormal"/>
      </w:pPr>
      <w:r>
        <w:t>Imam Ali (‘a) was the first man in Islam to establish the police forces, which are considered one of the most sensitive organs of government. Giving them the name of shurtat Al-khamis (i.e. the military police), the Imam (‘a) selected a group of the most virtuous soldiers who were characterized by high levels of decency and piety that the testimony of one of them was regarded as the testimony of two ordinary men.</w:t>
      </w:r>
    </w:p>
    <w:p w14:paraId="3EA0A8CF" w14:textId="77777777" w:rsidR="008C5AE2" w:rsidRDefault="00760602" w:rsidP="00760602">
      <w:pPr>
        <w:pStyle w:val="libNormal"/>
      </w:pPr>
      <w:r>
        <w:t>Among these elite soldiers were the martyr Habib ibn Musahir Al-Asadi and Abdullah ibn Yahya Al-Hadrami to whom Imam Ali (‘a) is reported to have said,</w:t>
      </w:r>
    </w:p>
    <w:p w14:paraId="1ACBD8C2" w14:textId="77777777" w:rsidR="008C5AE2" w:rsidRDefault="00760602" w:rsidP="00760602">
      <w:pPr>
        <w:pStyle w:val="libNormal"/>
      </w:pPr>
      <w:r>
        <w:t>O Abdullah! Have these good tidings! Truly, the Messenger of Allah (S) had mentioned your father’s and your name within the list of the military police.</w:t>
      </w:r>
    </w:p>
    <w:p w14:paraId="60B2A22F" w14:textId="77777777" w:rsidR="008C5AE2" w:rsidRDefault="00760602" w:rsidP="00760602">
      <w:pPr>
        <w:pStyle w:val="libNormal"/>
      </w:pPr>
      <w:r>
        <w:t>The military police force was charged with many duties and responsibilities like arresting the criminals, adopting protective measures to prevent crimes, maintaining the public order and security, and safeguarding the people’s properties and prestige.</w:t>
      </w:r>
    </w:p>
    <w:p w14:paraId="15DFB1D9" w14:textId="77777777" w:rsidR="008C5AE2" w:rsidRDefault="00760602" w:rsidP="00760602">
      <w:pPr>
        <w:pStyle w:val="libNormal"/>
      </w:pPr>
      <w:r>
        <w:t xml:space="preserve">The Imam (‘a) also restricted the authorities of the police officers who were thus not allowed to arrest any person before it was proved that he had committed an offense that lied under the penal law of the Islamic legislation. Besides, if the police officers committed any violation, they would be brought before the court and exposed to the punishments decided by the Islamic code of religious law. </w:t>
      </w:r>
      <w:r w:rsidRPr="00011B93">
        <w:rPr>
          <w:rStyle w:val="libFootnotenumChar"/>
        </w:rPr>
        <w:t>14</w:t>
      </w:r>
    </w:p>
    <w:p w14:paraId="79873E51" w14:textId="4004DEAF" w:rsidR="00760602" w:rsidRDefault="00760602" w:rsidP="00DC5E41">
      <w:pPr>
        <w:pStyle w:val="Heading3"/>
      </w:pPr>
      <w:bookmarkStart w:id="271" w:name="_Toc70729618"/>
      <w:r>
        <w:t>The Duties Of The Ruler And The Subjects Towards Each Other</w:t>
      </w:r>
      <w:bookmarkEnd w:id="271"/>
    </w:p>
    <w:p w14:paraId="14AE9C25" w14:textId="77777777" w:rsidR="008C5AE2" w:rsidRDefault="00760602" w:rsidP="00760602">
      <w:pPr>
        <w:pStyle w:val="libNormal"/>
      </w:pPr>
      <w:r>
        <w:t>In his discourse about the reciprocal duties of the ruler and the subjects towards each other, Imam Ali (‘a) says,</w:t>
      </w:r>
    </w:p>
    <w:p w14:paraId="345F5BF8" w14:textId="77777777" w:rsidR="008C5AE2" w:rsidRDefault="00760602" w:rsidP="00760602">
      <w:pPr>
        <w:pStyle w:val="libNormal"/>
      </w:pPr>
      <w:r>
        <w:t>So now, Allah the Glorified has, by placing me over your affairs, created my right over you and you too have a right over me like mine over you. A right is very vast in description but very narrow in equitability of action. It does not accrue to any person unless it accrues against him also, and right does not accrue against a person unless it also accrues in his favor.</w:t>
      </w:r>
    </w:p>
    <w:p w14:paraId="523473FF" w14:textId="77777777" w:rsidR="008C5AE2" w:rsidRDefault="00760602" w:rsidP="00760602">
      <w:pPr>
        <w:pStyle w:val="libNormal"/>
      </w:pPr>
      <w:r>
        <w:t>If there is any right which is only in favor of a person with no corresponding right accruing against him, it is solely for Allah the Glorified and not for His creatures by virtue of His might over His creatures and by virtue of the justice permeating all His decrees.</w:t>
      </w:r>
    </w:p>
    <w:p w14:paraId="23632682" w14:textId="77777777" w:rsidR="008C5AE2" w:rsidRDefault="00760602" w:rsidP="00760602">
      <w:pPr>
        <w:pStyle w:val="libNormal"/>
      </w:pPr>
      <w:r>
        <w:t>Of course, He the Glorified has created His right over creatures that they should worship Him and has laid upon Himself the obligation of their reward equal to several times the recompense as a mark of His bounty and the generosity that He is capable of.</w:t>
      </w:r>
    </w:p>
    <w:p w14:paraId="1813D7B2" w14:textId="77777777" w:rsidR="008C5AE2" w:rsidRDefault="00760602" w:rsidP="00760602">
      <w:pPr>
        <w:pStyle w:val="libNormal"/>
      </w:pPr>
      <w:r>
        <w:t>Then, from His rights, He the Glorified created certain rights for certain people against others. He made them so as to equate with one another. Some of these rights produce other rights. Some rights are such that they do not accrue except with others. The greatest of these rights that Allah the Glorified has made obligatory is the right of the ruler over the ruled and the right of the ruled over the ruler.</w:t>
      </w:r>
    </w:p>
    <w:p w14:paraId="48F44E79" w14:textId="77777777" w:rsidR="008C5AE2" w:rsidRDefault="00760602" w:rsidP="00760602">
      <w:pPr>
        <w:pStyle w:val="libNormal"/>
      </w:pPr>
      <w:r>
        <w:t>This is an obligation which Allah the Glorified has placed on each other. He has made it the basis of their mutual affection, and an honor for their religion. Consequently, the ruled cannot prosper unless the rulers are sound, while the rulers cannot be sound unless the ruled are steadfast.</w:t>
      </w:r>
    </w:p>
    <w:p w14:paraId="641627CD" w14:textId="77777777" w:rsidR="008C5AE2" w:rsidRDefault="00760602" w:rsidP="00760602">
      <w:pPr>
        <w:pStyle w:val="libNormal"/>
      </w:pPr>
      <w:r>
        <w:t>If the ruled fulfill the rights of the ruler and the ruler fulfills their rights, then right attains the position of honor among them, the ways of religion become established, signs of justice become fixed, and the Prophetic traditions gain currency.</w:t>
      </w:r>
    </w:p>
    <w:p w14:paraId="7B69707D" w14:textId="77777777" w:rsidR="008C5AE2" w:rsidRDefault="00760602" w:rsidP="00760602">
      <w:pPr>
        <w:pStyle w:val="libNormal"/>
      </w:pPr>
      <w:r>
        <w:t>In this way, time will improve, the continuance of government will be expected, and the aims of the enemies will be frustrated. But if the ruled gain sway over the ruler, or the ruler oppresses the ruled, then difference crops up in every word, signs of oppression appear, mischief enters religion, and the ways of the Prophetic traditions are forsaken.</w:t>
      </w:r>
    </w:p>
    <w:p w14:paraId="78BDF997" w14:textId="77777777" w:rsidR="008C5AE2" w:rsidRDefault="00760602" w:rsidP="00760602">
      <w:pPr>
        <w:pStyle w:val="libNormal"/>
      </w:pPr>
      <w:r>
        <w:t>Then desires are acted upon, the commands of religion are discarded, diseases of the spirit become numerous, and there is no hesitation in disregarding even great rights, or in committing big wrongs. In such circumstances, the virtuous are humiliated while the vicious are honored, and there are serious chastisements from Allah the Glorified onto the people.</w:t>
      </w:r>
    </w:p>
    <w:p w14:paraId="140404B9" w14:textId="77777777" w:rsidR="008C5AE2" w:rsidRDefault="00760602" w:rsidP="00760602">
      <w:pPr>
        <w:pStyle w:val="libNormal"/>
      </w:pPr>
      <w:r>
        <w:t>You should therefore counsel each other for the fulfillment of your obligations and cooperate with each other. However extremely eager a person may be to secure the pleasure of Allah, and however fully he strives for it, he cannot discharge his obligation for obedience to Allah the Glorified as is really due to Him, and it is an obligatory right of Allah over the people that they should advise each other to the best of their ability and cooperate with each other for the establishment of truth among them.</w:t>
      </w:r>
    </w:p>
    <w:p w14:paraId="228F1009" w14:textId="77777777" w:rsidR="008C5AE2" w:rsidRDefault="00760602" w:rsidP="00760602">
      <w:pPr>
        <w:pStyle w:val="libNormal"/>
      </w:pPr>
      <w:r>
        <w:t>No person, however great his position in the matter of truth, and however advanced his distinction in religion may be, is above cooperation in connection with the obligations placed on him by Allah. Again, no man, however small he may be regarded by others, and however humble he may appear before eyes, is too low to cooperate or to be afforded cooperation in this matter.</w:t>
      </w:r>
    </w:p>
    <w:p w14:paraId="00DEE979" w14:textId="7935DDE8" w:rsidR="00760602" w:rsidRDefault="00760602" w:rsidP="00DC5E41">
      <w:pPr>
        <w:pStyle w:val="Heading3"/>
      </w:pPr>
      <w:bookmarkStart w:id="272" w:name="_Toc70729619"/>
      <w:r>
        <w:t>Imam Ali’s Deputy Governors</w:t>
      </w:r>
      <w:bookmarkEnd w:id="272"/>
    </w:p>
    <w:p w14:paraId="35FB9F63" w14:textId="77777777" w:rsidR="008C5AE2" w:rsidRDefault="00760602" w:rsidP="00760602">
      <w:pPr>
        <w:pStyle w:val="libNormal"/>
      </w:pPr>
      <w:r>
        <w:t>As soon as Imam Ali (‘a) came to power after the assassination of ‘Uthman ibn ‘Affan, he started dismissing the tyrannical deputy governors and tax collectors that were appointed by ‘Uthman, because they were the source of chaos and disorder in the Islamic State and some of them misappropriated the public funds and seized the tributes for themselves.</w:t>
      </w:r>
    </w:p>
    <w:p w14:paraId="57B41FAE" w14:textId="77777777" w:rsidR="008C5AE2" w:rsidRDefault="00760602" w:rsidP="00760602">
      <w:pPr>
        <w:pStyle w:val="libNormal"/>
      </w:pPr>
      <w:r>
        <w:t>Of course, ‘Uthman did not take into consideration efficiency and competence when he appointed these persons as deputy governors; rather, he put them in these offices on the strength of nepotism and favoritism.</w:t>
      </w:r>
    </w:p>
    <w:p w14:paraId="3953E183" w14:textId="77777777" w:rsidR="008C5AE2" w:rsidRDefault="00760602" w:rsidP="00760602">
      <w:pPr>
        <w:pStyle w:val="libNormal"/>
      </w:pPr>
      <w:r>
        <w:t>Because Egypt was the center of the Muslim regions and districts, Imam Ali (‘a) appointed the best and most virtuous of his efficient and experienced men as deputy governors of this region. The first to hold the office of the deputy governorship of Egypt was Qays ibn Sa’d.</w:t>
      </w:r>
    </w:p>
    <w:p w14:paraId="568C4FF1" w14:textId="34303AFE" w:rsidR="00760602" w:rsidRDefault="00760602" w:rsidP="00DC5E41">
      <w:pPr>
        <w:pStyle w:val="Heading3"/>
      </w:pPr>
      <w:bookmarkStart w:id="273" w:name="_Toc70729620"/>
      <w:r>
        <w:t>Qays Ibn Sa’d</w:t>
      </w:r>
      <w:bookmarkEnd w:id="273"/>
    </w:p>
    <w:p w14:paraId="18E51176" w14:textId="77777777" w:rsidR="008C5AE2" w:rsidRDefault="00760602" w:rsidP="00760602">
      <w:pPr>
        <w:pStyle w:val="libNormal"/>
      </w:pPr>
      <w:r>
        <w:t>Qays was the Holy Prophet’s revered companion and the son of Sa’d ibn ‘Abadah the elite of the tribe of Khazraj. Besides being a man of learning, he was tall, good looking, and of robust building. Charity, valor, and orattion were his main characteristics. He was very far-sighted and thoughtful.</w:t>
      </w:r>
    </w:p>
    <w:p w14:paraId="516A2561" w14:textId="77777777" w:rsidR="008C5AE2" w:rsidRDefault="00760602" w:rsidP="00760602">
      <w:pPr>
        <w:pStyle w:val="libNormal"/>
      </w:pPr>
      <w:r>
        <w:t>In those days, five persons were considered masters in politics and diplomacy. They were Mu’awiyah, Abu-Sufyan, ‘Amr Ibn Al-’As, Al-Mughirah ibn Shu’bah, Abdullah ibn Badil, and Qays ibn Sa’d. Of these, Abdullah ibn Badil and Qays ibn Sa’d were on the side of Imam Ali (‘a).</w:t>
      </w:r>
    </w:p>
    <w:p w14:paraId="6B28C03E" w14:textId="77777777" w:rsidR="008C5AE2" w:rsidRDefault="00760602" w:rsidP="00760602">
      <w:pPr>
        <w:pStyle w:val="libNormal"/>
      </w:pPr>
      <w:r>
        <w:t xml:space="preserve">Although Sa’d was an authority on politics, he never bypassed the requirements of the religion while making the political moves. Therefore, he used to say, ‘If Islam were not in the way, I would make such moves that it would not be possible for the Arabs to counter them.’ </w:t>
      </w:r>
      <w:r w:rsidRPr="00011B93">
        <w:rPr>
          <w:rStyle w:val="libFootnotenumChar"/>
        </w:rPr>
        <w:t>15</w:t>
      </w:r>
    </w:p>
    <w:p w14:paraId="38DCE040" w14:textId="77777777" w:rsidR="008C5AE2" w:rsidRDefault="00760602" w:rsidP="00760602">
      <w:pPr>
        <w:pStyle w:val="libNormal"/>
      </w:pPr>
      <w:r>
        <w:t>He remained in the company of the Holy Prophet (S) for ten years and learned from him the niceties of the religion. He took part in all of the military campaigns led by the Holy Prophet (S). In some of those battles, he had the privilege of carrying the Standard of Islam. He was also assigned for the collection of taxes by the Holy Prophet (S).</w:t>
      </w:r>
    </w:p>
    <w:p w14:paraId="1D47D6D9" w14:textId="77777777" w:rsidR="008C5AE2" w:rsidRDefault="00760602" w:rsidP="00760602">
      <w:pPr>
        <w:pStyle w:val="libNormal"/>
      </w:pPr>
      <w:r>
        <w:t>He inherited the qualities of charity and kindness from his father. During battles, he would even take loans to feed the men. Sometimes, he slaughtered the camels meant for his personal transport for this purpose. When the men mentioned about this event to the Holy Prophet (S), he said: Generosity is the habit of his family.</w:t>
      </w:r>
      <w:r w:rsidRPr="00011B93">
        <w:rPr>
          <w:rStyle w:val="libFootnotenumChar"/>
        </w:rPr>
        <w:t>16</w:t>
      </w:r>
    </w:p>
    <w:p w14:paraId="65F52FEC" w14:textId="77777777" w:rsidR="008C5AE2" w:rsidRDefault="00760602" w:rsidP="00760602">
      <w:pPr>
        <w:pStyle w:val="libNormal"/>
      </w:pPr>
      <w:r>
        <w:t>When Imam Ali (‘a) became the caliph in the month of Safar AH 36, he selected Qays for the governorate of Egypt because of his family background, capability, and political acumen. He asked him to organize an army and take it with him and to treat people kindly. He (‘a) thus said to Qays,</w:t>
      </w:r>
    </w:p>
    <w:p w14:paraId="4A69A882" w14:textId="77777777" w:rsidR="008C5AE2" w:rsidRDefault="00760602" w:rsidP="00760602">
      <w:pPr>
        <w:pStyle w:val="libNormal"/>
      </w:pPr>
      <w:r>
        <w:t>Go out to prepare your luggage and take with you the people that you trust and whomever you wish to accompany you, so that you will enter Egypt along with your army. This will create horror in the hearts of your enemies and will make your devotees feel dignified. Act kindly to the good-doers, use strict procedures against the suspicious, and act leniently towards the ordinary and the elite people, because lenience is always good omen.</w:t>
      </w:r>
    </w:p>
    <w:p w14:paraId="085507C2" w14:textId="77777777" w:rsidR="008C5AE2" w:rsidRDefault="00760602" w:rsidP="00760602">
      <w:pPr>
        <w:pStyle w:val="libNormal"/>
      </w:pPr>
      <w:r>
        <w:t>Qays answered, ‘I will enter the city with an army, because if I do it not, I will never be able to enter it. However, I will give the army permission to join you if you need them. If you then intend to send them to a certain destination, they will be at your service.’</w:t>
      </w:r>
    </w:p>
    <w:p w14:paraId="350B2384" w14:textId="77777777" w:rsidR="008C5AE2" w:rsidRDefault="00760602" w:rsidP="00760602">
      <w:pPr>
        <w:pStyle w:val="libNormal"/>
      </w:pPr>
      <w:r>
        <w:t>Since Qays was permitted to take a few persons with him, he selected a team of seven persons and left for Egypt. When he reached Egypt, he went to the minbar of the mosque and gave a sermon, saying, ‘All praise be to Allah Who has manifested the truth. He has crushed the falsehood and demeaned the unkind.</w:t>
      </w:r>
    </w:p>
    <w:p w14:paraId="4556C566" w14:textId="77777777" w:rsidR="008C5AE2" w:rsidRDefault="00760602" w:rsidP="00760602">
      <w:pPr>
        <w:pStyle w:val="libNormal"/>
      </w:pPr>
      <w:r>
        <w:t>O people, we have owed our allegiance to the person who, after our Prophet (S), is superior to all persons that we know. O people, rise; and on the basis of the Book and the Prophetic traditions, owe your allegiance to him. If we do not follow the Book and the Prophetic traditions in your affairs, then you will not be bound by this pledge of allegiance!’</w:t>
      </w:r>
      <w:r w:rsidRPr="00011B93">
        <w:rPr>
          <w:rStyle w:val="libFootnotenumChar"/>
        </w:rPr>
        <w:t>17</w:t>
      </w:r>
    </w:p>
    <w:p w14:paraId="1C1C5457" w14:textId="77777777" w:rsidR="008C5AE2" w:rsidRDefault="00760602" w:rsidP="00760602">
      <w:pPr>
        <w:pStyle w:val="libNormal"/>
      </w:pPr>
      <w:r>
        <w:t>Thus, the masses pledged allegiance to Imam Ali (‘a).</w:t>
      </w:r>
    </w:p>
    <w:p w14:paraId="71B046A5" w14:textId="77777777" w:rsidR="008C5AE2" w:rsidRDefault="00760602" w:rsidP="00760602">
      <w:pPr>
        <w:pStyle w:val="libNormal"/>
      </w:pPr>
      <w:r>
        <w:t>This incident enraged Mu’awiyah so much that he went on plotting schemes and trying to take Qays to his side. He thus wrote a letter to Qays accusing him of having a role in the assassination of ‘Uthman and promising him to of anything he would ask for if he would join him. Qays however answered back with a letter of nice words and dexterous purport.</w:t>
      </w:r>
    </w:p>
    <w:p w14:paraId="32DC80BD" w14:textId="77777777" w:rsidR="008C5AE2" w:rsidRDefault="00760602" w:rsidP="00760602">
      <w:pPr>
        <w:pStyle w:val="libNormal"/>
      </w:pPr>
      <w:r>
        <w:t>When Mu’awiyah could not find any gap in Qays’ letter, he sent him another letter confirming what he had mentioned in the first one. However, Qays answered back that he would never give up his pledge to the true leader and would never obey Mu’awiyah.</w:t>
      </w:r>
    </w:p>
    <w:p w14:paraId="4CE4B733" w14:textId="77777777" w:rsidR="008C5AE2" w:rsidRDefault="00760602" w:rsidP="00760602">
      <w:pPr>
        <w:pStyle w:val="libNormal"/>
      </w:pPr>
      <w:r>
        <w:t xml:space="preserve">Mu’awiyah then invented another scheme when he spread the rumors that Qays had paid allegiance to him. When these rumors reached Imam Ali (‘a), he became very sad. However, the Imam (‘a) had to depose Qays from his office and appointed Malik Al-Ashtar or Muhammad ibn Abi-Bakr in his place. </w:t>
      </w:r>
      <w:r w:rsidRPr="00011B93">
        <w:rPr>
          <w:rStyle w:val="libFootnotenumChar"/>
        </w:rPr>
        <w:t>18</w:t>
      </w:r>
    </w:p>
    <w:p w14:paraId="6FC82788" w14:textId="50439CD7" w:rsidR="00760602" w:rsidRDefault="00760602" w:rsidP="00DC5E41">
      <w:pPr>
        <w:pStyle w:val="Heading3"/>
      </w:pPr>
      <w:bookmarkStart w:id="274" w:name="_Toc70729621"/>
      <w:r>
        <w:t>Malik Al-Ashtar</w:t>
      </w:r>
      <w:bookmarkEnd w:id="274"/>
    </w:p>
    <w:p w14:paraId="42761FB9" w14:textId="77777777" w:rsidR="008C5AE2" w:rsidRDefault="00760602" w:rsidP="00760602">
      <w:pPr>
        <w:pStyle w:val="libNormal"/>
      </w:pPr>
      <w:r>
        <w:t>Malik Al-Ashtar is one of the prominent persons in Islam and one of the heroes. He dedicated his entire lifetime to serving Almighty Allah and the religion.</w:t>
      </w:r>
    </w:p>
    <w:p w14:paraId="0236E7EF" w14:textId="77777777" w:rsidR="008C5AE2" w:rsidRDefault="00760602" w:rsidP="00760602">
      <w:pPr>
        <w:pStyle w:val="libNormal"/>
      </w:pPr>
      <w:r>
        <w:t>Faithfully and earnestly, he stood by Imam Ali (‘a) and defended him under the harshest circumstances. Conferring honor to the great standing and eminent struggle of Malik, Imam Ali (‘a) declared,</w:t>
      </w:r>
    </w:p>
    <w:p w14:paraId="4D38F72F" w14:textId="77777777" w:rsidR="008C5AE2" w:rsidRDefault="00760602" w:rsidP="00760602">
      <w:pPr>
        <w:pStyle w:val="libNormal"/>
      </w:pPr>
      <w:r>
        <w:t>Malik’s position to me was just like my position to the Messenger of Allah.</w:t>
      </w:r>
    </w:p>
    <w:p w14:paraId="5C7C5B04" w14:textId="77777777" w:rsidR="008C5AE2" w:rsidRDefault="00760602" w:rsidP="00760602">
      <w:pPr>
        <w:pStyle w:val="libNormal"/>
      </w:pPr>
      <w:r>
        <w:t>After the Imam (‘a) deposed Qays ibn Sa’d from the office of the deputy governorship of Egypt, he appointed Malik in that office due to his high- ranking personality, outstanding proficiency, and full comprehension of the political and administrational affairs. Besides the golden epistle that the Imam (‘a) gave to Malik, he sent him two more letters. The first comprised the Imam’s view about Malik’s standing and nobility of character. This letter reads as follows:</w:t>
      </w:r>
    </w:p>
    <w:p w14:paraId="43F879B7" w14:textId="77777777" w:rsidR="008C5AE2" w:rsidRDefault="00760602" w:rsidP="00760602">
      <w:pPr>
        <w:pStyle w:val="libNormal"/>
      </w:pPr>
      <w:r>
        <w:t>From the servant of Allah Ali the Leader of the Believers to the people who became wrathful for the sake of Allah when He was disobeyed on His earth, His rights were ignored, and oppression had spread its coverings over the virtuous as well as the vicious, on the local as well as the foreigner. Consequently, no good was acted upon nor any evil was avoided.</w:t>
      </w:r>
    </w:p>
    <w:p w14:paraId="0845B914" w14:textId="77777777" w:rsidR="008C5AE2" w:rsidRDefault="00760602" w:rsidP="00760602">
      <w:pPr>
        <w:pStyle w:val="libNormal"/>
      </w:pPr>
      <w:r>
        <w:t>Now, I send to you a man from among the servants of Allah who allows himself no sleep in days of danger, nor does he shrink from the enemy at critical moments. He is severer on the wicked than a blazing fire. He is Malik ibn Al-Harith, our brother from the tribe of Madhhij. Therefore, listen to him and obey his orders that accord with the truth, because he is a sword among the swords of Allah, whose edge is not dull and which does not miss its victim.</w:t>
      </w:r>
    </w:p>
    <w:p w14:paraId="44570D4A" w14:textId="77777777" w:rsidR="008C5AE2" w:rsidRDefault="00760602" w:rsidP="00760602">
      <w:pPr>
        <w:pStyle w:val="libNormal"/>
      </w:pPr>
      <w:r>
        <w:t xml:space="preserve">If he orders you to advance, you must then advance; and if he orders you to stay, you must then stay, because he surely neither advances or attacks nor puts anyone backward or forward save with my command. I have preferred him for you rather than for myself because of his being your well-wisher and because of the severity of his harshness over your enemies. </w:t>
      </w:r>
      <w:r w:rsidRPr="00011B93">
        <w:rPr>
          <w:rStyle w:val="libFootnotenumChar"/>
        </w:rPr>
        <w:t>19</w:t>
      </w:r>
    </w:p>
    <w:p w14:paraId="20786F5D" w14:textId="77777777" w:rsidR="008C5AE2" w:rsidRDefault="00760602" w:rsidP="00760602">
      <w:pPr>
        <w:pStyle w:val="libNormal"/>
      </w:pPr>
      <w:r>
        <w:t>The second letter sent by Imam Ali (‘a) to Malik Al-Ashtar demonstrated the tragic acts through which the Imam (‘a) had to go after the passing away of the Holy Prophet (S). The letter reads as follows:</w:t>
      </w:r>
    </w:p>
    <w:p w14:paraId="24AE5507" w14:textId="77777777" w:rsidR="008C5AE2" w:rsidRDefault="00760602" w:rsidP="00760602">
      <w:pPr>
        <w:pStyle w:val="libNormal"/>
      </w:pPr>
      <w:r>
        <w:t>Now, Allah the Glorified deputed Muhammad (may Allah bless him and his descendants) as a warner for all the worlds and a witness for all the prophets. When the Prophet expired, the Muslims quarreled about power after him. By Allah, it never occurred to me, and I never imagined, that after the Prophet, the Arabs would snatch away the caliphate from the members of his house (i.e. the Ahl Al-Bayt), nor that they would take it away from me after him, but I suddenly noticed people surrounding the man to swear him allegiance.</w:t>
      </w:r>
    </w:p>
    <w:p w14:paraId="67B4FCE6" w14:textId="77777777" w:rsidR="008C5AE2" w:rsidRDefault="00760602" w:rsidP="00760602">
      <w:pPr>
        <w:pStyle w:val="libNormal"/>
      </w:pPr>
      <w:r>
        <w:t>I therefore withheld my hand until I saw that many people were reverting from Islam and trying to destroy the religion of Muhammad (may Allah bless him and his descendants). I then feared that if I did not protect Islam and its people and there occurred in it a breach or destruction, it would mean a greater blow to me than the loss of power over you which was, in any case, to last for a few days of which everything would pass away as the mirage passes away, or as the cloud scuds away.</w:t>
      </w:r>
    </w:p>
    <w:p w14:paraId="12A5E447" w14:textId="77777777" w:rsidR="008C5AE2" w:rsidRDefault="00760602" w:rsidP="00760602">
      <w:pPr>
        <w:pStyle w:val="libNormal"/>
      </w:pPr>
      <w:r>
        <w:t>Therefore, in these happenings, I rose until wrong was destroyed and disappeared, and religion attained peace and safety.</w:t>
      </w:r>
    </w:p>
    <w:p w14:paraId="23EA3DE9" w14:textId="77777777" w:rsidR="008C5AE2" w:rsidRDefault="00760602" w:rsidP="00760602">
      <w:pPr>
        <w:pStyle w:val="libNormal"/>
      </w:pPr>
      <w:r>
        <w:t>By Allah, if I had encountered them alone and they had been so numerous as to fill the earth to the brim, I would not have worried or become perplexed. I am clear in myself and possess conviction from Allah about their misguidance and my guidance. I am hopeful and expectant that I will meet Allah and win His good reward.</w:t>
      </w:r>
    </w:p>
    <w:p w14:paraId="3681D6DC" w14:textId="77777777" w:rsidR="008C5AE2" w:rsidRDefault="00760602" w:rsidP="00760602">
      <w:pPr>
        <w:pStyle w:val="libNormal"/>
      </w:pPr>
      <w:r>
        <w:t>But I am worried that silly and wicked people will control the affairs of the entire community, with the result that they will grab the funds of Allah as their own property and make His people slaves</w:t>
      </w:r>
      <w:r w:rsidRPr="00011B93">
        <w:rPr>
          <w:rStyle w:val="libFootnotenumChar"/>
        </w:rPr>
        <w:t>20</w:t>
      </w:r>
      <w:r>
        <w:t>, fight with the virtuous, and ally with the sinful.</w:t>
      </w:r>
    </w:p>
    <w:p w14:paraId="18FD7AEE" w14:textId="77777777" w:rsidR="008C5AE2" w:rsidRDefault="00760602" w:rsidP="00760602">
      <w:pPr>
        <w:pStyle w:val="libNormal"/>
      </w:pPr>
      <w:r>
        <w:t>Indeed, there is among them he who drank wine and who was whipped by way of punishment fixed by Islam, and there is he who did not accept Islam until he had secured financial gain through it. If this had not been so, I would not have insisted on gathering you, reprehending you, mobilizing you, and urging you for jihad; but if you refuse and show weakness, I will leave you.</w:t>
      </w:r>
    </w:p>
    <w:p w14:paraId="70BBA676" w14:textId="77777777" w:rsidR="008C5AE2" w:rsidRDefault="00760602" w:rsidP="00760602">
      <w:pPr>
        <w:pStyle w:val="libNormal"/>
      </w:pPr>
      <w:r>
        <w:t xml:space="preserve">Do you not see that the boundaries of your cities have diminished, your populated areas have been conquered, your possessions have been snatched away, and your cities and lands have been attacked? May Allah have mercy on you, get up to fight your enemy and do not remain confined to the earth, otherwise you will face oppression and suffer ignominy and your fate will be the worst. The warrior should be wakeful because if he sleeps, the enemy does not sleep; and that is an end to the matter. </w:t>
      </w:r>
      <w:r w:rsidRPr="00011B93">
        <w:rPr>
          <w:rStyle w:val="libFootnotenumChar"/>
        </w:rPr>
        <w:t>21</w:t>
      </w:r>
    </w:p>
    <w:p w14:paraId="68E77ABC" w14:textId="77777777" w:rsidR="008C5AE2" w:rsidRDefault="00760602" w:rsidP="00760602">
      <w:pPr>
        <w:pStyle w:val="libNormal"/>
      </w:pPr>
      <w:r>
        <w:t>As has been previously mentioned, Imam Ali (‘a), besides these two letters, sent a golden epistle to Malik Al-Ashtar in which he discussed all the affairs related to the human rights and the rights and duties of the rulers towards their subjects. The majority of the paragraphs of the golden epistle has been earlier mentioned with some comments.</w:t>
      </w:r>
    </w:p>
    <w:p w14:paraId="5AA511C1" w14:textId="77777777" w:rsidR="008C5AE2" w:rsidRDefault="00760602" w:rsidP="00760602">
      <w:pPr>
        <w:pStyle w:val="libNormal"/>
      </w:pPr>
      <w:r>
        <w:t>The Imam (‘a) ended the epistle with the following words:</w:t>
      </w:r>
    </w:p>
    <w:p w14:paraId="65DA1FC4" w14:textId="77777777" w:rsidR="008C5AE2" w:rsidRDefault="00760602" w:rsidP="00760602">
      <w:pPr>
        <w:pStyle w:val="libNormal"/>
      </w:pPr>
      <w:r>
        <w:t>It is necessary for you to recall how matters went with those who preceded you, be it a government, a great tradition, a precedent of our Prophet (may Allah bless him and his descendants), or the obligatory commands contained in the Book of Allah.</w:t>
      </w:r>
    </w:p>
    <w:p w14:paraId="6344FE08" w14:textId="77777777" w:rsidR="008C5AE2" w:rsidRDefault="00760602" w:rsidP="00760602">
      <w:pPr>
        <w:pStyle w:val="libNormal"/>
      </w:pPr>
      <w:r>
        <w:t>Then, you should follow them as you have seen us acting upon them and should exert yourself in following that I have enjoined upon you in this document in which I have exhausted my pleas on you, so that if your heart advances towards its passions, you may have no plea in its support.</w:t>
      </w:r>
    </w:p>
    <w:p w14:paraId="6BF04AB0" w14:textId="77777777" w:rsidR="008C5AE2" w:rsidRDefault="00760602" w:rsidP="00760602">
      <w:pPr>
        <w:pStyle w:val="libNormal"/>
      </w:pPr>
      <w:r>
        <w:t>I ask Allah through the extent of His mercy and the greatness of His power of giving a good inclination that He may prompt me and you to advance a clear plea before Him and His creatures in a manner that may attract His pleasure along with handsome praise among the people, good effect in the country, an increase in prosperity, and a heightening of honor; and that He may allow me and you to die a death of virtue and martyrdom.</w:t>
      </w:r>
    </w:p>
    <w:p w14:paraId="2BD83D3E" w14:textId="77777777" w:rsidR="008C5AE2" w:rsidRDefault="00760602" w:rsidP="00760602">
      <w:pPr>
        <w:pStyle w:val="libNormal"/>
      </w:pPr>
      <w:r>
        <w:t>Surely, we have to return to Him. Peace be on the Messenger of Allah. May Allah show His blessings and plentiful salutation on him and on his pure and chaste descendants; and that is an end to the matter.</w:t>
      </w:r>
    </w:p>
    <w:p w14:paraId="47A690CD" w14:textId="7C6E3AF1" w:rsidR="00760602" w:rsidRDefault="00760602" w:rsidP="00DC5E41">
      <w:pPr>
        <w:pStyle w:val="Heading3"/>
      </w:pPr>
      <w:bookmarkStart w:id="275" w:name="_Toc70729622"/>
      <w:r>
        <w:t>Martyrdom Of Malik</w:t>
      </w:r>
      <w:bookmarkEnd w:id="275"/>
    </w:p>
    <w:p w14:paraId="4D57DC99" w14:textId="77777777" w:rsidR="008C5AE2" w:rsidRDefault="00760602" w:rsidP="00760602">
      <w:pPr>
        <w:pStyle w:val="libNormal"/>
      </w:pPr>
      <w:r>
        <w:t>On his way to Egypt to assume his new office, Malik Al-Ashtar met Nafi’, a manumitted slave of ‘Uthman ibn ‘Affan, whom Mu’awiyah had entrusted with the wicked mission of assassinating Malik with poison. Nafi’ was so tactful that he could convince Malik to accompany him to Egypt. In the middle of their journey, Nafi’ served Malik with some honey that he had poisoned.</w:t>
      </w:r>
    </w:p>
    <w:p w14:paraId="040DB0E4" w14:textId="77777777" w:rsidR="008C5AE2" w:rsidRDefault="00760602" w:rsidP="00760602">
      <w:pPr>
        <w:pStyle w:val="libNormal"/>
      </w:pPr>
      <w:r>
        <w:t>Once Malik had that honey, the poison spread in his body and killed him, while Nafi’ fled to Mu’awiyah to convey this news to him. Of course, it was happy news for Mu’awiyah who, expressing his joy, gathered people and said to them, ‘’Ali ibn Abi Talib had two hands. In the Battle of Siffin, I could cut off one of them; namely, ‘Ammar ibn Yasir, and today, I could cut off the other; namely, Malik Al-Ashtar.’</w:t>
      </w:r>
      <w:r w:rsidRPr="00011B93">
        <w:rPr>
          <w:rStyle w:val="libFootnotenumChar"/>
        </w:rPr>
        <w:t>22</w:t>
      </w:r>
    </w:p>
    <w:p w14:paraId="08FEE0CE" w14:textId="77777777" w:rsidR="008C5AE2" w:rsidRDefault="00760602" w:rsidP="00760602">
      <w:pPr>
        <w:pStyle w:val="libNormal"/>
      </w:pPr>
      <w:r>
        <w:t>When this news was conveyed to Imam Ali (‘a), he became so sad and started shedding tears for the martyrdom of the great person whose life was a role- model of serving the Imam (‘a).</w:t>
      </w:r>
    </w:p>
    <w:p w14:paraId="4EC5E556" w14:textId="77777777" w:rsidR="008C5AE2" w:rsidRDefault="00760602" w:rsidP="00760602">
      <w:pPr>
        <w:pStyle w:val="libNormal"/>
      </w:pPr>
      <w:r>
        <w:t>Declaring the martyrdom of Malik, Imam Ali (‘a) said,</w:t>
      </w:r>
    </w:p>
    <w:p w14:paraId="13317595" w14:textId="77777777" w:rsidR="008C5AE2" w:rsidRDefault="00760602" w:rsidP="00760602">
      <w:pPr>
        <w:pStyle w:val="libNormal"/>
      </w:pPr>
      <w:r>
        <w:t>We are Allah’s, and to Him shall we be returned. All praise be to Allah the Lord of the Worlds. O Allah, I refer the death of Malik to You alone, because his death is one of the misfortunes of time. May Allah have mercy upon Malik; he did fulfill his promise, complete his vow, and meet his Lord.</w:t>
      </w:r>
    </w:p>
    <w:p w14:paraId="09543D09" w14:textId="77777777" w:rsidR="008C5AE2" w:rsidRDefault="00760602" w:rsidP="00760602">
      <w:pPr>
        <w:pStyle w:val="libNormal"/>
      </w:pPr>
      <w:r>
        <w:t xml:space="preserve">Although we have habituated ourselves to keeping steadfastness at all misfortunes after our having been stricken by the misfortune of losing the Messenger of Allah (S), this is indeed one of the most catastrophic misfortunes. </w:t>
      </w:r>
      <w:r w:rsidRPr="00011B93">
        <w:rPr>
          <w:rStyle w:val="libFootnotenumChar"/>
        </w:rPr>
        <w:t>23</w:t>
      </w:r>
    </w:p>
    <w:p w14:paraId="0F241070" w14:textId="77777777" w:rsidR="008C5AE2" w:rsidRDefault="00760602" w:rsidP="00760602">
      <w:pPr>
        <w:pStyle w:val="libNormal"/>
      </w:pPr>
      <w:r>
        <w:t>How exceptional man Malik was! What is Malik? If I describe him as mountain, he is surely the most unshakable piece of a mountain. If I describe him as rock, he is surely the most rigid rock. By Allah, the death of Malik has saddened a group of people and, at the same time, has gladdened another. For the like of Malik should weepers weep. However, there is none like Malik.</w:t>
      </w:r>
      <w:r w:rsidRPr="00011B93">
        <w:rPr>
          <w:rStyle w:val="libFootnotenumChar"/>
        </w:rPr>
        <w:t>24</w:t>
      </w:r>
    </w:p>
    <w:p w14:paraId="1353FC1E" w14:textId="7FB64939" w:rsidR="00760602" w:rsidRDefault="00760602" w:rsidP="00DC5E41">
      <w:pPr>
        <w:pStyle w:val="Heading3"/>
      </w:pPr>
      <w:bookmarkStart w:id="276" w:name="_Toc70729623"/>
      <w:r>
        <w:t>Muhammad Ibn Abi-Bakr</w:t>
      </w:r>
      <w:bookmarkEnd w:id="276"/>
    </w:p>
    <w:p w14:paraId="48ADB4CB" w14:textId="77777777" w:rsidR="008C5AE2" w:rsidRDefault="00760602" w:rsidP="00760602">
      <w:pPr>
        <w:pStyle w:val="libNormal"/>
      </w:pPr>
      <w:r>
        <w:t>After the martyrdom of Malik Al-Ashtar, Imam Ali (‘a) assigned Muhammad ibn Abi-Bakr as the deputy governor of Egypt and furnished him with the following instructions in a form of an epistle:</w:t>
      </w:r>
    </w:p>
    <w:p w14:paraId="7DD04EA6" w14:textId="77777777" w:rsidR="008C5AE2" w:rsidRDefault="00760602" w:rsidP="00760602">
      <w:pPr>
        <w:pStyle w:val="libNormal"/>
      </w:pPr>
      <w:r>
        <w:t>Behave humbly with the people, keep yourself lenient, meet them large- heartedly, and accord them equal treatment so that the big should not expect injustice from you in their favor and the low should not be despondent of your justice to them. Allah the Sublime will certainly question you, O community of His creatures, about your actions, small or big, open or concealed. If He punishes you, it is because you have been oppressive, and if He forgives, then it is because He is the Most Generous.</w:t>
      </w:r>
    </w:p>
    <w:p w14:paraId="58494D5F" w14:textId="77777777" w:rsidR="008C5AE2" w:rsidRDefault="00760602" w:rsidP="00760602">
      <w:pPr>
        <w:pStyle w:val="libNormal"/>
      </w:pPr>
      <w:r>
        <w:t>Know, O creatures of Allah, that the God-fearing (people) have shared the joys of this transient world as well as the next coming world, for they shared with the people of this world in their worldly matters while their people did not share with them in the matters of the next world.</w:t>
      </w:r>
    </w:p>
    <w:p w14:paraId="5FE2F018" w14:textId="77777777" w:rsidR="008C5AE2" w:rsidRDefault="00760602" w:rsidP="00760602">
      <w:pPr>
        <w:pStyle w:val="libNormal"/>
      </w:pPr>
      <w:r>
        <w:t>They lived in this world in the best manner of living, ate the choicest food, and, consequently, they enjoyed herein all that the people with ease of life enjoyed, and secured from it what the haughty and the vain secured. Then, they departed from it after taking provision enough to take them to the end of their journey and after doing a profitable transaction.</w:t>
      </w:r>
    </w:p>
    <w:p w14:paraId="45BF359D" w14:textId="77777777" w:rsidR="008C5AE2" w:rsidRDefault="00760602" w:rsidP="00760602">
      <w:pPr>
        <w:pStyle w:val="libNormal"/>
      </w:pPr>
      <w:r>
        <w:t>They tasted the pleasure of renouncing the world in this world, and they firmly believed that on the coming day in their next life, they would be neighbors of Allah, where their call would not be repulsed nor would their share of pleasure be small.</w:t>
      </w:r>
    </w:p>
    <w:p w14:paraId="53EFD6AE" w14:textId="77777777" w:rsidR="008C5AE2" w:rsidRDefault="00760602" w:rsidP="00760602">
      <w:pPr>
        <w:pStyle w:val="libNormal"/>
      </w:pPr>
      <w:r>
        <w:t>Therefore, O creatures of Allah, be afraid of death and its measures and keep ready all that is needed for it. It will come as a big event and a great affair, either as a good in which there will never be any evil, or an evil in which there will never be any good. Who is nearer to Paradise than he who works towards it, and who is nearer to Hell than he who works for it?</w:t>
      </w:r>
    </w:p>
    <w:p w14:paraId="6C88B032" w14:textId="537894C3" w:rsidR="00760602" w:rsidRDefault="00760602" w:rsidP="00760602">
      <w:pPr>
        <w:pStyle w:val="libNormal"/>
      </w:pPr>
      <w:r>
        <w:t>You are being chased by death. If you stop, it will catch you, and if you run away from it, it will grip you. It is more attached to you than your reflection. Death is tied to your forelocks while the world is being wrapped up from behind you. Therefore, fear the Fire whose hollow is deep, whose flames are severe, and whose punishment is novel.</w:t>
      </w:r>
    </w:p>
    <w:p w14:paraId="6074917D" w14:textId="77777777" w:rsidR="008C5AE2" w:rsidRDefault="00760602" w:rsidP="00760602">
      <w:pPr>
        <w:pStyle w:val="libNormal"/>
      </w:pPr>
      <w:r>
        <w:t>It is a place wherein there is no mercy. No call is heard in it. No pain is healed in it. If it is possible for you to have severe fear of Allah and to rest hope in Him, then do both these things because every individual can have hope in His Lord to the extent of his fear of His Lord. Certainly, the most hopeful person with Allah is he who fears Him most.</w:t>
      </w:r>
    </w:p>
    <w:p w14:paraId="234294C1" w14:textId="77777777" w:rsidR="008C5AE2" w:rsidRDefault="00760602" w:rsidP="00760602">
      <w:pPr>
        <w:pStyle w:val="libNormal"/>
      </w:pPr>
      <w:r>
        <w:t>O Muhammad the son of Abu-Bakr, know that I have given you charge of Egypt, which is my biggest force. So, you are duty-bound to oppose your passions and serve as a shield against your religion even though you may have only an hour in the world; and do not enrage Allah for pleasing others because Allah is such that He may take the place of others, but others cannot take the place of Allah.</w:t>
      </w:r>
    </w:p>
    <w:p w14:paraId="6D153F1B" w14:textId="77777777" w:rsidR="008C5AE2" w:rsidRDefault="00760602" w:rsidP="00760602">
      <w:pPr>
        <w:pStyle w:val="libNormal"/>
      </w:pPr>
      <w:r>
        <w:t>Perform the prayers at the appointed time. Do not perform them it earlier for the sake of available leisure nor delay it on account of pre-occupation. Remember that every act of yours is dependent on your prayer.</w:t>
      </w:r>
    </w:p>
    <w:p w14:paraId="4CCDE822" w14:textId="77777777" w:rsidR="008C5AE2" w:rsidRDefault="00760602" w:rsidP="00760602">
      <w:pPr>
        <w:pStyle w:val="libNormal"/>
      </w:pPr>
      <w:r>
        <w:t xml:space="preserve">The leader of guidance and the leader of destruction cannot be equal, nor the friend of the Prophet and the enemy of the Prophet. The Messenger of Allah (S) has said to me, ‘In respect of my people, I am afraid neither of a believer nor of an unbeliever. As for the believer, Allah will afford him protection because of his belief; and as for the unbeliever, Allah will humiliate him because of his unbelief. But I am afraid about every one of you who is hypocrite in his heart and learned of speech. He speaks what you hold excellent but does what you dislike. </w:t>
      </w:r>
      <w:r w:rsidRPr="00011B93">
        <w:rPr>
          <w:rStyle w:val="libFootnotenumChar"/>
        </w:rPr>
        <w:t>25</w:t>
      </w:r>
    </w:p>
    <w:p w14:paraId="02C62F01" w14:textId="77777777" w:rsidR="008C5AE2" w:rsidRDefault="00760602" w:rsidP="00760602">
      <w:pPr>
        <w:pStyle w:val="libNormal"/>
      </w:pPr>
      <w:r>
        <w:t>Abu-Ja’far Muhammad ibn Jarir Al-Tabari, in his famous book entitled Tarikh Al-Umam wa’l-Muluk and famously known as Tarikh Al-Tabari, has recorded that Abdullah ibn Abi-Rafi’, the manumitted slave of the Holy Prophet (S), wrote down the following epistle that Imam Ali (‘a) sent to Muhammad ibn Abi-Bakr on the first of Ramadan, AH 36:</w:t>
      </w:r>
    </w:p>
    <w:p w14:paraId="678F57F1" w14:textId="77777777" w:rsidR="008C5AE2" w:rsidRDefault="00760602" w:rsidP="00760602">
      <w:pPr>
        <w:pStyle w:val="libNormal"/>
      </w:pPr>
      <w:r>
        <w:t>In the Name of Allah; the All-beneficent, the All-merciful (I begin). This is the epistle of the servant of Allah, Ali, the Leader of the Believers, to Muhammad ibn Abi-Bakr as he appoints him as the deputy governor of Egypt.</w:t>
      </w:r>
    </w:p>
    <w:p w14:paraId="4CDF75C8" w14:textId="77777777" w:rsidR="008C5AE2" w:rsidRDefault="00760602" w:rsidP="00760602">
      <w:pPr>
        <w:pStyle w:val="libNormal"/>
      </w:pPr>
      <w:r>
        <w:t>He (i.e. Imam Ali) orders him (i.e. Muhammad ibn Abi-Bakr) to fear Allah in his covert and overt affairs and to dread Allah the Almighty and All- majestic in absence and presence. He orders him to act leniently towards the Muslims, harshly towards the sinful, and fairly towards the non- Muslims who live under the protection of the Muslim State.</w:t>
      </w:r>
    </w:p>
    <w:p w14:paraId="73665B03" w14:textId="77777777" w:rsidR="008C5AE2" w:rsidRDefault="00760602" w:rsidP="00760602">
      <w:pPr>
        <w:pStyle w:val="libNormal"/>
      </w:pPr>
      <w:r>
        <w:t>He also orders him to give the oppressed people their dues, to be severe to the oppressors, to pardon people, and to lean on charitable acting as much as he can, for Allah will surely reward the doers of charity and chastise the criminals.</w:t>
      </w:r>
    </w:p>
    <w:p w14:paraId="7FBEA73C" w14:textId="77777777" w:rsidR="008C5AE2" w:rsidRDefault="00760602" w:rsidP="00760602">
      <w:pPr>
        <w:pStyle w:val="libNormal"/>
      </w:pPr>
      <w:r>
        <w:t>He orders him to invite all those who are under his rule to obedience and abiding by unity among them, because if they do so, they will win such good end result and abundant reward that they can neither estimate nor recognize its reality.</w:t>
      </w:r>
    </w:p>
    <w:p w14:paraId="5A6171D9" w14:textId="77777777" w:rsidR="008C5AE2" w:rsidRDefault="00760602" w:rsidP="00760602">
      <w:pPr>
        <w:pStyle w:val="libNormal"/>
      </w:pPr>
      <w:r>
        <w:t>He orders him to collect the tributes of the lands following the same program that was followed by those who had collected them before him; he should thus neither decrease nor add to it. He should then distribute the funds of the tributes in the same manner that was followed before him.</w:t>
      </w:r>
    </w:p>
    <w:p w14:paraId="7121E200" w14:textId="77777777" w:rsidR="008C5AE2" w:rsidRDefault="00760602" w:rsidP="00760602">
      <w:pPr>
        <w:pStyle w:val="libNormal"/>
      </w:pPr>
      <w:r>
        <w:t>He should also behave humbly with people and treat them equally when he meets and receives them. Thus, the faraway and the close should be treated equally as long as they follow the truth.</w:t>
      </w:r>
    </w:p>
    <w:p w14:paraId="5153794C" w14:textId="77777777" w:rsidR="008C5AE2" w:rsidRDefault="00760602" w:rsidP="00760602">
      <w:pPr>
        <w:pStyle w:val="libNormal"/>
      </w:pPr>
      <w:r>
        <w:t>He orders him to judge between people with justice, to establish equity, not to follow his personal whims, and not to fear the censure of any censurer in matters appertained to Allah the Almighty and All-majestic. Verily, Allah-majestic be the praising of Him-is always with those who fear Him and prefer obedience to Him and to His orders rather than obedience to anything or anyone else.</w:t>
      </w:r>
      <w:r w:rsidRPr="00011B93">
        <w:rPr>
          <w:rStyle w:val="libFootnotenumChar"/>
        </w:rPr>
        <w:t>26</w:t>
      </w:r>
    </w:p>
    <w:p w14:paraId="693E1E38" w14:textId="3BE813FC" w:rsidR="00760602" w:rsidRDefault="00760602" w:rsidP="00DC5E41">
      <w:pPr>
        <w:pStyle w:val="Heading3"/>
      </w:pPr>
      <w:bookmarkStart w:id="277" w:name="_Toc70729624"/>
      <w:r>
        <w:t>A Serious Letter Of Mu’ Awiyah To Muhammad Ibn Abi-Bakr</w:t>
      </w:r>
      <w:bookmarkEnd w:id="277"/>
    </w:p>
    <w:p w14:paraId="4D4C5DC9" w14:textId="77777777" w:rsidR="008C5AE2" w:rsidRDefault="00760602" w:rsidP="00760602">
      <w:pPr>
        <w:pStyle w:val="libNormal"/>
      </w:pPr>
      <w:r>
        <w:t>This is an important and serious letter that Mu’awiyah ibn Abi-Sufyan sent in reply to a letter sent to him by Muhammad ibn Abi-Bakr, inviting him to pay homage to Imam Ali (‘a).</w:t>
      </w:r>
    </w:p>
    <w:p w14:paraId="50AAB5E9" w14:textId="77777777" w:rsidR="008C5AE2" w:rsidRDefault="00760602" w:rsidP="00760602">
      <w:pPr>
        <w:pStyle w:val="libNormal"/>
      </w:pPr>
      <w:r>
        <w:t>In this letter, Mu’awiyah confirmed that all the calamities that afflicted the Muslim community was originally because of Abu-Bakr and ‘Umar. He thus introduced these two persons as the only ones responsible for every event that took place after the passing away of the Holy Prophet (S).</w:t>
      </w:r>
    </w:p>
    <w:p w14:paraId="7BFB4F0D" w14:textId="77777777" w:rsidR="008C5AE2" w:rsidRDefault="00760602" w:rsidP="00760602">
      <w:pPr>
        <w:pStyle w:val="libNormal"/>
      </w:pPr>
      <w:r>
        <w:t>This is the text of this letter:</w:t>
      </w:r>
    </w:p>
    <w:p w14:paraId="78FAB49B" w14:textId="77777777" w:rsidR="008C5AE2" w:rsidRDefault="00760602" w:rsidP="00760602">
      <w:pPr>
        <w:pStyle w:val="libNormal"/>
      </w:pPr>
      <w:r>
        <w:t>‘From Mu’awiyah the son of Sakhr to Muhammad the son of Abu-Bakr who is impious to his father:</w:t>
      </w:r>
    </w:p>
    <w:p w14:paraId="34A9FB7B" w14:textId="77777777" w:rsidR="008C5AE2" w:rsidRDefault="00760602" w:rsidP="00760602">
      <w:pPr>
        <w:pStyle w:val="libNormal"/>
      </w:pPr>
      <w:r>
        <w:t>I have received your missive in which you have mentioned Allah, His greatness, omnipotence, and authority in an appropriate way and you have mentioned other articles about Allah’s choosing His Prophet as well as many other words that you had composed and invented, while these words demonstrate the fragility of your opinion and imply reproach of your father.</w:t>
      </w:r>
    </w:p>
    <w:p w14:paraId="343E6085" w14:textId="77777777" w:rsidR="008C5AE2" w:rsidRDefault="00760602" w:rsidP="00760602">
      <w:pPr>
        <w:pStyle w:val="libNormal"/>
      </w:pPr>
      <w:r>
        <w:t>In these words, you have referred to the right of the son of Abu Talib as well as his precedence, his relation tie with Allah’s Prophet, his support for him, and his sacrifices for him in all horrible and breathtaking situations. So, in your argument against me and finding fault with me, you have presented the virtues of someone other than you.</w:t>
      </w:r>
    </w:p>
    <w:p w14:paraId="04D2A03A" w14:textId="77777777" w:rsidR="008C5AE2" w:rsidRDefault="00760602" w:rsidP="00760602">
      <w:pPr>
        <w:pStyle w:val="libNormal"/>
      </w:pPr>
      <w:r>
        <w:t>Thank Allah for He has taken away this virtue from you and given it to someone else. We, plus your father, since the lifetime of our Prophet, used to recognize the precedence of the son of Abu- Talib to be binding on us, and his virtue to be surpassing us.</w:t>
      </w:r>
    </w:p>
    <w:p w14:paraId="463957CF" w14:textId="77777777" w:rsidR="008C5AE2" w:rsidRDefault="00760602" w:rsidP="00760602">
      <w:pPr>
        <w:pStyle w:val="libNormal"/>
      </w:pPr>
      <w:r>
        <w:t>After Allah had chosen for His Prophet what He has in possession, fulfilled what He had promised him, made prevalent his call, and made overcoming his arguments, He took him (i.e. the Prophet) towards Him (i.e. Almighty Allah). Then, your father and his Faruq (i.e. ‘Umar) were the first to rob his right and to infringe his order, although these two had already agreed to do this.</w:t>
      </w:r>
    </w:p>
    <w:p w14:paraId="6035CDD6" w14:textId="77777777" w:rsidR="008C5AE2" w:rsidRDefault="00760602" w:rsidP="00760602">
      <w:pPr>
        <w:pStyle w:val="libNormal"/>
      </w:pPr>
      <w:r>
        <w:t>They then called him (i.e. Imam Ali) to pledge allegiance to them, but he was too slow and too dilatory to respond to them. As a result, they determined to face him with grievous acts and decided to apply to him the gravest thing (i.e. killing).</w:t>
      </w:r>
    </w:p>
    <w:p w14:paraId="5BD36F74" w14:textId="77777777" w:rsidR="008C5AE2" w:rsidRDefault="00760602" w:rsidP="00760602">
      <w:pPr>
        <w:pStyle w:val="libNormal"/>
      </w:pPr>
      <w:r>
        <w:t>However, he then swore allegiance and surrendered to them; therefore, they neither gave him any share in their affairs nor did they apprise him of their confidential matters. When they passed away and ceased to exist, they appointed ‘Uthman ibn ‘Affan after them, following their guidance and patterning after them.</w:t>
      </w:r>
    </w:p>
    <w:p w14:paraId="7729AABB" w14:textId="77777777" w:rsidR="008C5AE2" w:rsidRDefault="00760602" w:rsidP="00760602">
      <w:pPr>
        <w:pStyle w:val="libNormal"/>
      </w:pPr>
      <w:r>
        <w:t>However, your acquaintance and you censured him so intensely that you both made even the remote disobedient people revolt against him. You also incurred the animosity of him secretly and openly, and revealed your rancor towards him until you attained what you had wanted against him.</w:t>
      </w:r>
    </w:p>
    <w:p w14:paraId="33FF678A" w14:textId="77777777" w:rsidR="008C5AE2" w:rsidRDefault="00760602" w:rsidP="00760602">
      <w:pPr>
        <w:pStyle w:val="libNormal"/>
      </w:pPr>
      <w:r>
        <w:t>So, be careful, son of Abu-Bakr, for you will very soon face the bad consequence of your deeds. If you only measure your tiny size with your own tool, you will find that you are too short to be parallel or equivalent to one whose forbearance is as weighty as mountains, whose lance cannot be bent under duress, and whose endurance cannot be attained by any one known for his tolerance.</w:t>
      </w:r>
    </w:p>
    <w:p w14:paraId="27CCDC5F" w14:textId="77777777" w:rsidR="008C5AE2" w:rsidRDefault="00760602" w:rsidP="00760602">
      <w:pPr>
        <w:pStyle w:val="libNormal"/>
      </w:pPr>
      <w:r>
        <w:t>It is your father who had paved the way to him (i.e. Mu’awiyah), and constructed and established his sovereignty. If our current course is true, then your father was its originator, but if it is false and wrong, then it is still your father who founded it, and we are only partners of him, since we followed his guidance and patterned after his deeds.</w:t>
      </w:r>
    </w:p>
    <w:p w14:paraId="160DA6D6" w14:textId="77777777" w:rsidR="008C5AE2" w:rsidRDefault="00760602" w:rsidP="00760602">
      <w:pPr>
        <w:pStyle w:val="libNormal"/>
      </w:pPr>
      <w:r>
        <w:t>Had it not been for what your father had already done, we would not have opposed the son of Abu Talib; rather, we would certainly have succumbed to him. However, when we saw your father doing this before us, we only imitated and took after him. So, you must first of all censure your father as you like; otherwise, you must leave this issue. Peace be upon those who turn from their errors and repent remorsefully.’</w:t>
      </w:r>
      <w:r w:rsidRPr="00011B93">
        <w:rPr>
          <w:rStyle w:val="libFootnotenumChar"/>
        </w:rPr>
        <w:t>27</w:t>
      </w:r>
    </w:p>
    <w:p w14:paraId="5D24254A" w14:textId="77777777" w:rsidR="008C5AE2" w:rsidRDefault="00760602" w:rsidP="00760602">
      <w:pPr>
        <w:pStyle w:val="libNormal"/>
      </w:pPr>
      <w:r>
        <w:t>This letter sheds light on the reason for Mu’awiyah’s armed rebellion against Imam Ali (‘a). In his rebellion, Mu’awiyah, as he claims, depended upon the actions of Abu-Bakr and ‘Umar who had taken over power by force and usurped Imam Ali (‘a) from his right, paving the way for Mu’awiyah and his likes to fight and wage war against the Imam (‘a).</w:t>
      </w:r>
    </w:p>
    <w:p w14:paraId="5E6D9AD5" w14:textId="24C60E6D" w:rsidR="00760602" w:rsidRDefault="00760602" w:rsidP="00DC5E41">
      <w:pPr>
        <w:pStyle w:val="Heading3"/>
      </w:pPr>
      <w:bookmarkStart w:id="278" w:name="_Toc70729625"/>
      <w:r>
        <w:t>Martyrdom Of Muhammad</w:t>
      </w:r>
      <w:bookmarkEnd w:id="278"/>
    </w:p>
    <w:p w14:paraId="2DD9D44B" w14:textId="77777777" w:rsidR="00760602" w:rsidRDefault="00760602" w:rsidP="00760602">
      <w:pPr>
        <w:pStyle w:val="libNormal"/>
      </w:pPr>
      <w:r>
        <w:t>Mu’awiyah sent an army under the commandership of ‘Amr ibn Al-’As to occupy Egypt during the deputy governorship of Muhammad ibn Abi-Bakr. When the two armies encountered each other in a battle, the Egyptian army could beat Mu’awiyah’s, but Mu’awiyah supplied his army with a great number of troops and a fierce combat took place during which the Egyptian army was defeated and Muhammad ibn Abi-Bakr had no other way than hiding himself in a site of ruins.</w:t>
      </w:r>
    </w:p>
    <w:p w14:paraId="71234EB7" w14:textId="77777777" w:rsidR="008C5AE2" w:rsidRDefault="00760602" w:rsidP="00760602">
      <w:pPr>
        <w:pStyle w:val="libNormal"/>
      </w:pPr>
      <w:r>
        <w:t xml:space="preserve">Finally, Muhammad was captured, executed, and his body was cast on a carcass of a donkey and then set to fire after his head was cut off and sent as present to Mu’awiyah. </w:t>
      </w:r>
      <w:r w:rsidRPr="00011B93">
        <w:rPr>
          <w:rStyle w:val="libFootnotenumChar"/>
        </w:rPr>
        <w:t>28</w:t>
      </w:r>
    </w:p>
    <w:p w14:paraId="0D5825EA" w14:textId="77777777" w:rsidR="008C5AE2" w:rsidRDefault="00760602" w:rsidP="00760602">
      <w:pPr>
        <w:pStyle w:val="libNormal"/>
      </w:pPr>
      <w:r>
        <w:t>Upon hearing the news of Muhammad’s martyrdom, Imam Ali (‘a), expressing his grief, said,</w:t>
      </w:r>
    </w:p>
    <w:p w14:paraId="3C7C17AF" w14:textId="77777777" w:rsidR="008C5AE2" w:rsidRDefault="00760602" w:rsidP="00760602">
      <w:pPr>
        <w:pStyle w:val="libNormal"/>
      </w:pPr>
      <w:r>
        <w:t>He (Muhammad) was one of my beloved persons and he was my foster son.</w:t>
      </w:r>
      <w:r w:rsidRPr="00011B93">
        <w:rPr>
          <w:rStyle w:val="libFootnotenumChar"/>
        </w:rPr>
        <w:t>29</w:t>
      </w:r>
    </w:p>
    <w:p w14:paraId="06A1002B" w14:textId="77777777" w:rsidR="008C5AE2" w:rsidRDefault="00760602" w:rsidP="00760602">
      <w:pPr>
        <w:pStyle w:val="libNormal"/>
      </w:pPr>
      <w:r>
        <w:t xml:space="preserve">Muhammad ibn Abi-Bakr, May Allah have mercy on him, has been martyred. We seek his reward from Allah. As a son, he was a well-wisher, a hard worker, a sharp sword, and a bastion of defense. </w:t>
      </w:r>
      <w:r w:rsidRPr="00011B93">
        <w:rPr>
          <w:rStyle w:val="libFootnotenumChar"/>
        </w:rPr>
        <w:t>30</w:t>
      </w:r>
    </w:p>
    <w:p w14:paraId="7AAD1B0C" w14:textId="7FA561AC" w:rsidR="00760602" w:rsidRDefault="00760602" w:rsidP="00DC5E41">
      <w:pPr>
        <w:pStyle w:val="Heading3"/>
      </w:pPr>
      <w:bookmarkStart w:id="279" w:name="_Toc70729626"/>
      <w:r>
        <w:t>Qutham Ibn ‘Abbas</w:t>
      </w:r>
      <w:bookmarkEnd w:id="279"/>
    </w:p>
    <w:p w14:paraId="5B5BF133" w14:textId="77777777" w:rsidR="008C5AE2" w:rsidRDefault="00760602" w:rsidP="00760602">
      <w:pPr>
        <w:pStyle w:val="libNormal"/>
      </w:pPr>
      <w:r>
        <w:t>Appointed by Imam Ali (‘a) as the deputy governor of Makkah, Qutham ibn Al-’Abbas, the Imam’s cousin, was the son of the first woman to convert to Islam after the great lady Khadijah. Because of his piety and generosity, Qutham enjoyed a remarkable standing with Imam Ali (‘a).</w:t>
      </w:r>
    </w:p>
    <w:p w14:paraId="68BC970A" w14:textId="77777777" w:rsidR="008C5AE2" w:rsidRDefault="00760602" w:rsidP="00760602">
      <w:pPr>
        <w:pStyle w:val="libNormal"/>
      </w:pPr>
      <w:r>
        <w:t>Mu’awiyah sent some men in the garb of pilgrims to Makkah in order to create sensation in the peaceful atmosphere of the place, by taking common men into their confidence, by a show of piety and God-fearing and then convincing them that Imam Ali (‘a) had instigated the people against ‘Uthman and in the end succeeded in having him killed.</w:t>
      </w:r>
    </w:p>
    <w:p w14:paraId="362C1D2D" w14:textId="77777777" w:rsidR="008C5AE2" w:rsidRDefault="00760602" w:rsidP="00760602">
      <w:pPr>
        <w:pStyle w:val="libNormal"/>
      </w:pPr>
      <w:r>
        <w:t>In this way, they were to hold him responsible for the killing of ‘Uthman and to turn the people against him, and also to incline the people towards Mu’awiyah by mentioning the greatness of his character, the sublimity of his manners, and fabricated stories of his generosity.</w:t>
      </w:r>
    </w:p>
    <w:p w14:paraId="138C659E" w14:textId="77777777" w:rsidR="008C5AE2" w:rsidRDefault="00760602" w:rsidP="00760602">
      <w:pPr>
        <w:pStyle w:val="libNormal"/>
      </w:pPr>
      <w:r>
        <w:t>However, when the men whom Imam Ali (‘a) had put on the job gave him the information, he wrote this letter to Qutham to keep an eye on their movements and to put a stop to their mischief-makers:</w:t>
      </w:r>
    </w:p>
    <w:p w14:paraId="394086BC" w14:textId="77777777" w:rsidR="008C5AE2" w:rsidRDefault="00760602" w:rsidP="00760602">
      <w:pPr>
        <w:pStyle w:val="libNormal"/>
      </w:pPr>
      <w:r>
        <w:t>My spy in the west has written to me telling me that some people of Syria have been sent for Hajj who are blind of heart, deaf of ears, and devoid of eyesight. They confound the truth with vanity, obey men in disobeying Allah, claim the milk of the world in the name of religion, and trade in the pleasures of this world by forsaking the rewards of the virtuous and the God-fearing.</w:t>
      </w:r>
    </w:p>
    <w:p w14:paraId="21EA2394" w14:textId="77777777" w:rsidR="008C5AE2" w:rsidRDefault="00760602" w:rsidP="00760602">
      <w:pPr>
        <w:pStyle w:val="libNormal"/>
      </w:pPr>
      <w:r>
        <w:t>No one achieves good except he who acts for it, and no one is awarded the recompense of evil except he who commits it. Therefore, behave yourself in your duties like an intelligent, experienced, well- wishing, and wise man who follows his superior and is obedient to his Imam. You should avoid what you may have to explain. Do not rise up in riches nor lose courage in distress; and that is an end to the matter.</w:t>
      </w:r>
      <w:r w:rsidRPr="00011B93">
        <w:rPr>
          <w:rStyle w:val="libFootnotenumChar"/>
        </w:rPr>
        <w:t>31</w:t>
      </w:r>
    </w:p>
    <w:p w14:paraId="3DF6D2A5" w14:textId="77777777" w:rsidR="008C5AE2" w:rsidRDefault="00760602" w:rsidP="00760602">
      <w:pPr>
        <w:pStyle w:val="libNormal"/>
      </w:pPr>
      <w:r>
        <w:t>On another occasion, Imam Ali (‘a) sent the following epistle to Qutham:</w:t>
      </w:r>
    </w:p>
    <w:p w14:paraId="17BD673F" w14:textId="77777777" w:rsidR="008C5AE2" w:rsidRDefault="00760602" w:rsidP="00760602">
      <w:pPr>
        <w:pStyle w:val="libNormal"/>
      </w:pPr>
      <w:r>
        <w:t>Now, make arrangements for the Hajj pilgrimage by the people, remind them of the days to be devoted to Allah, sit for giving them audience morning and evening, explain the law to the seeker, teach the ignorant, and discuss with the learned. There should be no intermediary between you and the people except your tongue and no guard save your own face.</w:t>
      </w:r>
    </w:p>
    <w:p w14:paraId="104C9149" w14:textId="77777777" w:rsidR="008C5AE2" w:rsidRDefault="00760602" w:rsidP="00760602">
      <w:pPr>
        <w:pStyle w:val="libNormal"/>
      </w:pPr>
      <w:r>
        <w:t>Do not prevent any needy person from meeting you, because if the needy is returned unsatisfied from your door in the first instance, then even doing it thereafter will not bring you praise.</w:t>
      </w:r>
    </w:p>
    <w:p w14:paraId="75D2E791" w14:textId="77777777" w:rsidR="008C5AE2" w:rsidRDefault="00760602" w:rsidP="00760602">
      <w:pPr>
        <w:pStyle w:val="libNormal"/>
      </w:pPr>
      <w:r>
        <w:t>See what has been collected with you of the funds of Allah in the public treasury and spend it over the persons with families, the distressed, the starving, and the naked, at your end. Then, send the remaining to us for distribution to those who are on this side.</w:t>
      </w:r>
    </w:p>
    <w:p w14:paraId="2C9C10BB" w14:textId="77777777" w:rsidR="008C5AE2" w:rsidRDefault="00760602" w:rsidP="00760602">
      <w:pPr>
        <w:pStyle w:val="libNormal"/>
      </w:pPr>
      <w:r>
        <w:t>Ask the people of Makkah not to charge rent from lodgers, because Allah the Glorified says, ‘‘alike; for the dweller therein as well as the stranger.’</w:t>
      </w:r>
    </w:p>
    <w:p w14:paraId="366DC803" w14:textId="77777777" w:rsidR="008C5AE2" w:rsidRDefault="00760602" w:rsidP="00760602">
      <w:pPr>
        <w:pStyle w:val="libNormal"/>
      </w:pPr>
      <w:r>
        <w:t>The dweller, here, means he who is living there, while the stranger means he who is not among the people of Makkah comes for the Hajj Pilgrimage from outside. May Allah grant you and us promptitude for seeking His love by doing good acts; and that is an end to the matter.</w:t>
      </w:r>
      <w:r w:rsidRPr="00011B93">
        <w:rPr>
          <w:rStyle w:val="libFootnotenumChar"/>
        </w:rPr>
        <w:t>32</w:t>
      </w:r>
    </w:p>
    <w:p w14:paraId="71AC6212" w14:textId="7A3AA235" w:rsidR="00760602" w:rsidRDefault="00760602" w:rsidP="00DC5E41">
      <w:pPr>
        <w:pStyle w:val="Heading3"/>
      </w:pPr>
      <w:bookmarkStart w:id="280" w:name="_Toc70729627"/>
      <w:r>
        <w:t>Sahl Ibn Hunayf</w:t>
      </w:r>
      <w:bookmarkEnd w:id="280"/>
    </w:p>
    <w:p w14:paraId="65E585A3" w14:textId="77777777" w:rsidR="008C5AE2" w:rsidRDefault="00760602" w:rsidP="00760602">
      <w:pPr>
        <w:pStyle w:val="libNormal"/>
      </w:pPr>
      <w:r>
        <w:t>When Imam Ali (‘a) marched to lead his army to the Battle of the Camel, he appointed Sahl ibn Hunayf Al-Ansari as the deputy governor of Al-Madinah.</w:t>
      </w:r>
    </w:p>
    <w:p w14:paraId="30591973" w14:textId="77777777" w:rsidR="008C5AE2" w:rsidRDefault="00760602" w:rsidP="00760602">
      <w:pPr>
        <w:pStyle w:val="libNormal"/>
      </w:pPr>
      <w:r>
        <w:t>When the Imam (‘a) was informed that a group of the people of Al-Madinah joined Mu’awiyah, he sent the following epistle to Sahl:</w:t>
      </w:r>
    </w:p>
    <w:p w14:paraId="4C4FB279" w14:textId="77777777" w:rsidR="008C5AE2" w:rsidRDefault="00760602" w:rsidP="00760602">
      <w:pPr>
        <w:pStyle w:val="libNormal"/>
      </w:pPr>
      <w:r>
        <w:t>Now, I have come to know that certain persons from your side are stealthily going over to Mu’awiyah. Do not feel sorry for their numbers so lost to you or for their help of which you are deprived. It is enough that they have gone into misguidance and you have been relieved of them. They are running away from guidance and truth and advancing towards blindness and ignorance.</w:t>
      </w:r>
    </w:p>
    <w:p w14:paraId="1DCDD33B" w14:textId="77777777" w:rsidR="008C5AE2" w:rsidRDefault="00760602" w:rsidP="00760602">
      <w:pPr>
        <w:pStyle w:val="libNormal"/>
      </w:pPr>
      <w:r>
        <w:t>They are seekers of this world, they are proceeding to it, and they are leaping towards it. They have known justice, seen it, heard it, and appreciated it. They have realized that here, to us, all men are equal in the matter of the truth. Therefore, they ran away to selfishness and partiality. Let them remain remote and far away.</w:t>
      </w:r>
    </w:p>
    <w:p w14:paraId="70E59B04" w14:textId="77777777" w:rsidR="008C5AE2" w:rsidRDefault="00760602" w:rsidP="00760602">
      <w:pPr>
        <w:pStyle w:val="libNormal"/>
      </w:pPr>
      <w:r>
        <w:t xml:space="preserve">By Allah, surely they have not gone away from oppression and joined justice. In this matter, we only desire Allah to resolve for us its hardships and to level for us its unevenness, if Allah wills; and that is an end to the matter. </w:t>
      </w:r>
      <w:r w:rsidRPr="00011B93">
        <w:rPr>
          <w:rStyle w:val="libFootnotenumChar"/>
        </w:rPr>
        <w:t>33</w:t>
      </w:r>
    </w:p>
    <w:p w14:paraId="790A3D5C" w14:textId="7C2D4CBB" w:rsidR="00760602" w:rsidRDefault="00760602" w:rsidP="00DC5E41">
      <w:pPr>
        <w:pStyle w:val="Heading3"/>
      </w:pPr>
      <w:bookmarkStart w:id="281" w:name="_Toc70729628"/>
      <w:r>
        <w:t>‘Ubaydullah Ibn Al-’Abbas</w:t>
      </w:r>
      <w:bookmarkEnd w:id="281"/>
    </w:p>
    <w:p w14:paraId="3DD065D1" w14:textId="77777777" w:rsidR="008C5AE2" w:rsidRDefault="00760602" w:rsidP="00760602">
      <w:pPr>
        <w:pStyle w:val="libNormal"/>
      </w:pPr>
      <w:r>
        <w:t xml:space="preserve">During the reign of ‘Uthman ibn ‘Affan, the deputy governor of Yemen, Ya’la ibn Munabbih, had embezzled the funds of the tributes and fled to Makkah, </w:t>
      </w:r>
      <w:r w:rsidRPr="00011B93">
        <w:rPr>
          <w:rStyle w:val="libFootnotenumChar"/>
        </w:rPr>
        <w:t>34</w:t>
      </w:r>
      <w:r>
        <w:t xml:space="preserve"> using these funds for mobilizing troops to support ‘A'ishah in her war against Imam Ali (‘a).</w:t>
      </w:r>
    </w:p>
    <w:p w14:paraId="4680401C" w14:textId="77777777" w:rsidR="008C5AE2" w:rsidRDefault="00760602" w:rsidP="00760602">
      <w:pPr>
        <w:pStyle w:val="libNormal"/>
      </w:pPr>
      <w:r>
        <w:t>When he became the caliph, Imam Ali (‘a) appointed ‘Ubaydullah ibn ‘Abbas as the deputy governor of Yemen. When Mu’awiyah mobilized an army under the commandership of Busr ibn Arta'ah to raid on Yemen, ‘Ubaydullah fled to Al-Kufah to survive the onslaught of Busr.</w:t>
      </w:r>
    </w:p>
    <w:p w14:paraId="401BB63B" w14:textId="77777777" w:rsidR="008C5AE2" w:rsidRDefault="00760602" w:rsidP="00760602">
      <w:pPr>
        <w:pStyle w:val="libNormal"/>
      </w:pPr>
      <w:r>
        <w:t>However, Busr the criminal arrested the two children of ‘Ubaydullah and killed them as one of the most hideous crimes of the representatives of Mu’awiyah. This incident saddened Imam Ali (‘a) too much that he invoked Almighty Allah’s curse upon Busr, saying, ‘O Allah, please divest Busr of his faith and reason.’</w:t>
      </w:r>
    </w:p>
    <w:p w14:paraId="0D6850A2" w14:textId="41283F93" w:rsidR="00760602" w:rsidRDefault="00760602" w:rsidP="00DC5E41">
      <w:pPr>
        <w:pStyle w:val="Heading3"/>
      </w:pPr>
      <w:bookmarkStart w:id="282" w:name="_Toc70729629"/>
      <w:r>
        <w:t>‘Umar Ibn Abi-Salamah</w:t>
      </w:r>
      <w:bookmarkEnd w:id="282"/>
    </w:p>
    <w:p w14:paraId="3E560E00" w14:textId="77777777" w:rsidR="008C5AE2" w:rsidRDefault="00760602" w:rsidP="00760602">
      <w:pPr>
        <w:pStyle w:val="libNormal"/>
      </w:pPr>
      <w:r>
        <w:t>Imam Ali (‘a) appointed ‘Umar ibn Abi-Salamah Al-Makhzumi as the deputy governor of Bahrain. The foster child of the Holy Prophet (S) and the son of the virtuous lady Ummu-Salamah, ‘Umar was born in Abyssinia in the second year of Hegira. He was exceptionally sincere and loyal to Imam Ali (‘a).</w:t>
      </w:r>
    </w:p>
    <w:p w14:paraId="42373C51" w14:textId="77777777" w:rsidR="008C5AE2" w:rsidRDefault="00760602" w:rsidP="00760602">
      <w:pPr>
        <w:pStyle w:val="libNormal"/>
      </w:pPr>
      <w:r>
        <w:t>In the Battle of the Camel, ‘Umar’s mother sent him to fight to the side of Imam Ali (‘a) and supplied him with a letter to the Imam (‘a) in which she wrote down, ‘Had it not been that women are not allowed to participate in jihad, I would surely have come to support you and fight before you. However, this is my son, the peer of my soul. I thus please you, O Leader of the Believers, to take care of him and lead him to the fields of decency.’</w:t>
      </w:r>
    </w:p>
    <w:p w14:paraId="307A31DA" w14:textId="77777777" w:rsidR="008C5AE2" w:rsidRDefault="00760602" w:rsidP="00760602">
      <w:pPr>
        <w:pStyle w:val="libNormal"/>
      </w:pPr>
      <w:r>
        <w:t>However, Imam Ali (‘a) deposed ‘Umar from his office and wrote him the following epistle;</w:t>
      </w:r>
    </w:p>
    <w:p w14:paraId="0FA9E982" w14:textId="77777777" w:rsidR="008C5AE2" w:rsidRDefault="00760602" w:rsidP="00760602">
      <w:pPr>
        <w:pStyle w:val="libNormal"/>
      </w:pPr>
      <w:r>
        <w:t>Now, I have decided to entrust Al-Nu’man ibn ‘Ajlan Al-Zurqi with the office of the deputy governorship of Yemen and depose you from this office although this must not be understood as dispraise of you or blame. Certainly, you have done your job excellently and fulfilled the trust wonderfully.</w:t>
      </w:r>
    </w:p>
    <w:p w14:paraId="517E0D89" w14:textId="77777777" w:rsidR="008C5AE2" w:rsidRDefault="00760602" w:rsidP="00760602">
      <w:pPr>
        <w:pStyle w:val="libNormal"/>
      </w:pPr>
      <w:r>
        <w:t>Now, you may come to us while you are free from any accusation, censure, or sinning. By doing so, I only intend to march towards the oppressive people of Syria and I thus want you to be in my company, because you are one of those upon whom I depend in struggling against my enemy and establishing the pillar of the religion, if Allah wills.</w:t>
      </w:r>
      <w:r w:rsidRPr="00011B93">
        <w:rPr>
          <w:rStyle w:val="libFootnotenumChar"/>
        </w:rPr>
        <w:t>35</w:t>
      </w:r>
    </w:p>
    <w:p w14:paraId="0A1082DC" w14:textId="046FD654" w:rsidR="00760602" w:rsidRDefault="00760602" w:rsidP="00DC5E41">
      <w:pPr>
        <w:pStyle w:val="Heading3"/>
      </w:pPr>
      <w:bookmarkStart w:id="283" w:name="_Toc70729630"/>
      <w:r>
        <w:t>Al-Nu’ Man Ibn ‘Ajlan</w:t>
      </w:r>
      <w:bookmarkEnd w:id="283"/>
    </w:p>
    <w:p w14:paraId="2A8BF537" w14:textId="77777777" w:rsidR="008C5AE2" w:rsidRDefault="00760602" w:rsidP="00760602">
      <w:pPr>
        <w:pStyle w:val="libNormal"/>
      </w:pPr>
      <w:r>
        <w:t>The spokesman and poet of the Ansar, Al-Nu’man ibn ‘Ajlan composed some poetic verses, criticizing Abu-Bakr for holding the position of caliphate, which is the right of Ali ibn Abi Talib(‘a).</w:t>
      </w:r>
    </w:p>
    <w:p w14:paraId="16B1283F" w14:textId="77777777" w:rsidR="008C5AE2" w:rsidRDefault="00760602" w:rsidP="00760602">
      <w:pPr>
        <w:pStyle w:val="libNormal"/>
      </w:pPr>
      <w:r>
        <w:t xml:space="preserve">When Al-Nu’man was appointed as the governor of Bahrain by Imam Ali (‘a), he bestowed big funds upon his family members, and when the Imam (‘a) was informed about this, he deposed him from this office-the reason that made him flee and join Mu’awiyah. </w:t>
      </w:r>
      <w:r w:rsidRPr="00011B93">
        <w:rPr>
          <w:rStyle w:val="libFootnotenumChar"/>
        </w:rPr>
        <w:t>36</w:t>
      </w:r>
    </w:p>
    <w:p w14:paraId="6C1D997C" w14:textId="564B02A4" w:rsidR="00760602" w:rsidRDefault="00760602" w:rsidP="00DC5E41">
      <w:pPr>
        <w:pStyle w:val="Heading3"/>
      </w:pPr>
      <w:bookmarkStart w:id="284" w:name="_Toc70729631"/>
      <w:r>
        <w:t>Mikhnaf Ibn Sulaym</w:t>
      </w:r>
      <w:bookmarkEnd w:id="284"/>
    </w:p>
    <w:p w14:paraId="2DE20BAF" w14:textId="77777777" w:rsidR="008C5AE2" w:rsidRDefault="00760602" w:rsidP="00760602">
      <w:pPr>
        <w:pStyle w:val="libNormal"/>
      </w:pPr>
      <w:r>
        <w:t>Imam Ali (‘a) appointed Mikhnaf ibn Sulaym Al-Azdi Al-Ghamidi-one of the companions of the Holy Prophet (S) and Imam Ali (‘a) and the warriors of the Battle of Siffin-as his deputy governor of Isfahan, a city in central Persia.</w:t>
      </w:r>
    </w:p>
    <w:p w14:paraId="619ACB1C" w14:textId="77777777" w:rsidR="008C5AE2" w:rsidRDefault="00760602" w:rsidP="00760602">
      <w:pPr>
        <w:pStyle w:val="libNormal"/>
      </w:pPr>
      <w:r>
        <w:t>He (‘a) wrote the following instructive epistle to Mikhnaf:</w:t>
      </w:r>
    </w:p>
    <w:p w14:paraId="5BA21364" w14:textId="77777777" w:rsidR="008C5AE2" w:rsidRDefault="00760602" w:rsidP="00760602">
      <w:pPr>
        <w:pStyle w:val="libNormal"/>
      </w:pPr>
      <w:r>
        <w:t>He (Imam Ali) orders him to fear Allah in his secret matters and hidden actions, where there is no witness except Him and no one watches save Him. He also orders him that whatever he does in obedience to Allah openly should not be different from what he does secretly. He whose hidden position is not different from his open position and whose action is not different from his words has discharged his obligation and his worship is pure.</w:t>
      </w:r>
    </w:p>
    <w:p w14:paraId="61E7B67E" w14:textId="77777777" w:rsidR="008C5AE2" w:rsidRDefault="00760602" w:rsidP="00760602">
      <w:pPr>
        <w:pStyle w:val="libNormal"/>
      </w:pPr>
      <w:r>
        <w:t>He also orders him that he should not harass them, should not be harsh on them, and should not turn away from them because of superiority of official position over them, for they are brethren in faith and helpers in the recovery of levies.</w:t>
      </w:r>
    </w:p>
    <w:p w14:paraId="67799988" w14:textId="77777777" w:rsidR="008C5AE2" w:rsidRDefault="00760602" w:rsidP="00760602">
      <w:pPr>
        <w:pStyle w:val="libNormal"/>
      </w:pPr>
      <w:r>
        <w:t>Certainly, you have a fixed share and a known right in this levy, and there are other sharers who are poor, weak, and starving. We shall discharge your rights. So, you should discharge their rights. If you do not do so, you will have the largest number of enemies on the Day of Judgment.</w:t>
      </w:r>
    </w:p>
    <w:p w14:paraId="11AC034D" w14:textId="77777777" w:rsidR="008C5AE2" w:rsidRDefault="00760602" w:rsidP="00760602">
      <w:pPr>
        <w:pStyle w:val="libNormal"/>
      </w:pPr>
      <w:r>
        <w:t>How wretched the man is when his enemies in the view of Allah are the needy, the destitute, the beggars, the turned away, the indebted, and the penniless travelers! He who treats the trust slightly, indulges in treachery, and does not keep himself and his faith untarnished by it, has certainly secured humiliation in this world, and his humiliation and disgrace in the next world will be greater.</w:t>
      </w:r>
    </w:p>
    <w:p w14:paraId="290B7CC2" w14:textId="77777777" w:rsidR="008C5AE2" w:rsidRDefault="00760602" w:rsidP="00760602">
      <w:pPr>
        <w:pStyle w:val="libNormal"/>
      </w:pPr>
      <w:r>
        <w:t xml:space="preserve">Surely, the greatest treachery is the treachery against the Muslim community, and the most hideous deceit is the deceit towards the Muslim leaders; and that is an end to the matter. </w:t>
      </w:r>
      <w:r w:rsidRPr="00011B93">
        <w:rPr>
          <w:rStyle w:val="libFootnotenumChar"/>
        </w:rPr>
        <w:t>37</w:t>
      </w:r>
    </w:p>
    <w:p w14:paraId="69C6DA49" w14:textId="77777777" w:rsidR="008C5AE2" w:rsidRDefault="00760602" w:rsidP="00760602">
      <w:pPr>
        <w:pStyle w:val="libNormal"/>
      </w:pPr>
      <w:r>
        <w:t>When Imam Ali (‘a) was determined to fight against Mu’awiyah, he sent the following letter to Mikhnaf asking him for support and aid:</w:t>
      </w:r>
    </w:p>
    <w:p w14:paraId="023D6881" w14:textId="77777777" w:rsidR="008C5AE2" w:rsidRDefault="00760602" w:rsidP="00760602">
      <w:pPr>
        <w:pStyle w:val="libNormal"/>
      </w:pPr>
      <w:r>
        <w:t>Peace be upon you! Beforehand, I praise Allah save Whom there is no god. Now, it is obligatory upon those who recognize Almighty Allah and the truth to struggle against those who have turned aside from the truth on account of their deliberate abandonment of it and those who have penetrated deeply into the somnolence of blindness and deviation voluntarily.</w:t>
      </w:r>
    </w:p>
    <w:p w14:paraId="66E5AB89" w14:textId="77777777" w:rsidR="008C5AE2" w:rsidRDefault="00760602" w:rsidP="00760602">
      <w:pPr>
        <w:pStyle w:val="libNormal"/>
      </w:pPr>
      <w:r>
        <w:t>Verily, Allah is pleased with only those who please Him and is wrathful with those who disobey Him. We have been determined to march to these people who have dealt with the servants of Allah contrary to what Allah has revealed, misappropriated the public funds, refrained from executing the religious laws, muffled the truth, caused mischief to appear in the lands, and chosen for the sinful, but not the faithful, as their adherents.</w:t>
      </w:r>
    </w:p>
    <w:p w14:paraId="5DD9C12D" w14:textId="77777777" w:rsidR="008C5AE2" w:rsidRDefault="00760602" w:rsidP="00760602">
      <w:pPr>
        <w:pStyle w:val="libNormal"/>
      </w:pPr>
      <w:r>
        <w:t>When a saint of Allah deemed grave their misdeeds, they would hate, eliminate, and deprive him of his dues; but if a wrongdoer helped them oppress people, they would love, approximate (him to them), and treat him kindly. They have thus insisted on oppression and agreed on violating the truth. However, they have already warded off from the truth, helped each other in sinning, and acted wrongfully.</w:t>
      </w:r>
    </w:p>
    <w:p w14:paraId="50B87040" w14:textId="77777777" w:rsidR="008C5AE2" w:rsidRDefault="00760602" w:rsidP="00760602">
      <w:pPr>
        <w:pStyle w:val="libNormal"/>
      </w:pPr>
      <w:r>
        <w:t>Once you receive this letter of mine, you may appoint the most trustworthy of your companions in your opinion as your representative and come to us so that we both will encounter our enemy who has violated the prohibitions of Almighty Allah. By doing so, you will enjoin the right, forbid the evil, join those who are in the right, and disown those who are in the wrong.</w:t>
      </w:r>
    </w:p>
    <w:p w14:paraId="61FBE6D8" w14:textId="77777777" w:rsidR="008C5AE2" w:rsidRDefault="00760602" w:rsidP="00760602">
      <w:pPr>
        <w:pStyle w:val="libNormal"/>
      </w:pPr>
      <w:r>
        <w:t xml:space="preserve">Indeed, neither you nor we can dispense with the reward of jihad. Allah is sufficient for us, and He is the best disposer of affairs. There is neither might nor power except with Allah the All-high and All-great. </w:t>
      </w:r>
      <w:r w:rsidRPr="00011B93">
        <w:rPr>
          <w:rStyle w:val="libFootnotenumChar"/>
        </w:rPr>
        <w:t>38</w:t>
      </w:r>
    </w:p>
    <w:p w14:paraId="34BD696E" w14:textId="4EB71DB7" w:rsidR="00760602" w:rsidRDefault="00760602" w:rsidP="00DC5E41">
      <w:pPr>
        <w:pStyle w:val="Heading3"/>
      </w:pPr>
      <w:bookmarkStart w:id="285" w:name="_Toc70729632"/>
      <w:r>
        <w:t>Masqalah Ibn Hubayrah</w:t>
      </w:r>
      <w:bookmarkEnd w:id="285"/>
    </w:p>
    <w:p w14:paraId="3725BFED" w14:textId="77777777" w:rsidR="008C5AE2" w:rsidRDefault="00760602" w:rsidP="00760602">
      <w:pPr>
        <w:pStyle w:val="libNormal"/>
      </w:pPr>
      <w:r>
        <w:t>Imam Ali (‘a) employed Masqalah ibn Hubayrah Al-Shaybani as his deputy governor of Ardashir-Khurrah, one of the districts of Persia that included the city of Shiraz as well as other cities. When the Imam (‘a) was informed that Masqalah distributed the funds of the public treasury among poets, members of his tribe, and everyone who would ask him for money improperly, he wrote the following epistle to him:</w:t>
      </w:r>
    </w:p>
    <w:p w14:paraId="53DAB882" w14:textId="77777777" w:rsidR="008C5AE2" w:rsidRDefault="00760602" w:rsidP="00760602">
      <w:pPr>
        <w:pStyle w:val="libNormal"/>
      </w:pPr>
      <w:r>
        <w:t>Now, I have been informed against you that you are distributing the funds of Muslims among your family members and among every one who comes to you such as the beggars, the parties, and the untruthful poets as same as you distribute walnuts. However, I still cannot believe this about you.</w:t>
      </w:r>
    </w:p>
    <w:p w14:paraId="5AEA97C0" w14:textId="77777777" w:rsidR="008C5AE2" w:rsidRDefault="00760602" w:rsidP="00760602">
      <w:pPr>
        <w:pStyle w:val="libNormal"/>
      </w:pPr>
      <w:r>
        <w:t xml:space="preserve">I swear by Him Who split the grains and fashioned the souls that I will inspect this matter as effectively as possible; if I then find out that it was true, you will then find yourself humiliated in my sight. So, do not be one of the losers by their deeds; whose labor is lost in this world’s life and they think that they are well versed in skill of the work of hands. </w:t>
      </w:r>
      <w:r w:rsidRPr="00011B93">
        <w:rPr>
          <w:rStyle w:val="libFootnotenumChar"/>
        </w:rPr>
        <w:t>39</w:t>
      </w:r>
    </w:p>
    <w:p w14:paraId="67C93383" w14:textId="77777777" w:rsidR="008C5AE2" w:rsidRDefault="00760602" w:rsidP="00760602">
      <w:pPr>
        <w:pStyle w:val="libNormal"/>
      </w:pPr>
      <w:r>
        <w:t>However, Masqalah, in a reply to the Imam’s letter, confirmed that he had not embezzled even one coin from the public funds and asked Imam Ali (‘a) to depose him if the information against him would be proven true.</w:t>
      </w:r>
    </w:p>
    <w:p w14:paraId="5E643544" w14:textId="77777777" w:rsidR="008C5AE2" w:rsidRDefault="00760602" w:rsidP="00760602">
      <w:pPr>
        <w:pStyle w:val="libNormal"/>
      </w:pPr>
      <w:r>
        <w:t xml:space="preserve">When the Imam (‘a) received this letter, he said, ‘I believe that Abu’l-Fasl (i.e. Masqalah) is truthful.’ </w:t>
      </w:r>
      <w:r w:rsidRPr="00011B93">
        <w:rPr>
          <w:rStyle w:val="libFootnotenumChar"/>
        </w:rPr>
        <w:t>40</w:t>
      </w:r>
    </w:p>
    <w:p w14:paraId="0503B48C" w14:textId="77777777" w:rsidR="008C5AE2" w:rsidRDefault="00760602" w:rsidP="00760602">
      <w:pPr>
        <w:pStyle w:val="libNormal"/>
      </w:pPr>
      <w:r>
        <w:t xml:space="preserve">Unfortunately, Masqalah finally fled to Mu’awiyah after he had imposed upon himself debts that he could not pay back. </w:t>
      </w:r>
      <w:r w:rsidRPr="00011B93">
        <w:rPr>
          <w:rStyle w:val="libFootnotenumChar"/>
        </w:rPr>
        <w:t>41</w:t>
      </w:r>
    </w:p>
    <w:p w14:paraId="68F5AD88" w14:textId="455C67B7" w:rsidR="00760602" w:rsidRDefault="00760602" w:rsidP="00DC5E41">
      <w:pPr>
        <w:pStyle w:val="Heading3"/>
      </w:pPr>
      <w:bookmarkStart w:id="286" w:name="_Toc70729633"/>
      <w:r>
        <w:t>Kumayl Ibn Ziyad</w:t>
      </w:r>
      <w:bookmarkEnd w:id="286"/>
    </w:p>
    <w:p w14:paraId="6BA6198E" w14:textId="77777777" w:rsidR="008C5AE2" w:rsidRDefault="00760602" w:rsidP="00760602">
      <w:pPr>
        <w:pStyle w:val="libNormal"/>
      </w:pPr>
      <w:r>
        <w:t>One of the most brilliant companions of Imam Ali (‘a), Kumayl ibn Ziyad Al- Nakha’i occupied a remarkable standing in the view of Imam Ali (‘a) who entrusted him with his special affairs and secrets, fed him with his most outstanding instructions, and taught him the highest nobilities of character, finest precepts, and most effective words, one of which was the famous supplicatory prayer known as the Supplication of Kumayl, because Kumayl was the reporter.</w:t>
      </w:r>
    </w:p>
    <w:p w14:paraId="54F43D95" w14:textId="77777777" w:rsidR="008C5AE2" w:rsidRDefault="00760602" w:rsidP="00760602">
      <w:pPr>
        <w:pStyle w:val="libNormal"/>
      </w:pPr>
      <w:r>
        <w:t>Imam Ali (‘a) assigned Kumayl as the deputy governor of Hit, one of the towns of Baghdad that is situated on the bank of River Euphrates, forming the borders between Iraq and Syria.</w:t>
      </w:r>
      <w:r w:rsidRPr="00011B93">
        <w:rPr>
          <w:rStyle w:val="libFootnotenumChar"/>
        </w:rPr>
        <w:t>42</w:t>
      </w:r>
    </w:p>
    <w:p w14:paraId="3B9EA9C9" w14:textId="77777777" w:rsidR="008C5AE2" w:rsidRDefault="00760602" w:rsidP="00760602">
      <w:pPr>
        <w:pStyle w:val="libNormal"/>
      </w:pPr>
      <w:r>
        <w:t>Mu’awiyah mobilized six thousand soldiers under the commandership of Sufyan ibn ‘Awf and ordered them to raid on Hit, Al-Anbar, and Al-Mada'in and damage their peoples. When Sufyan came to Hit, he found no power to face him; he therefore raided on Al-Anbar where there was a military base of Imam Ali’s army under the commandership of Kumayl ibn Ziyad.</w:t>
      </w:r>
    </w:p>
    <w:p w14:paraId="64B7E9AB" w14:textId="77777777" w:rsidR="008C5AE2" w:rsidRDefault="00760602" w:rsidP="00760602">
      <w:pPr>
        <w:pStyle w:val="libNormal"/>
      </w:pPr>
      <w:r>
        <w:t>Along with the remaining two hundred soldiers, Kumayl marched to fight against Mu’awiyah’s soldiers before he had the permission of Imam Ali (‘a). As a result, a battle took place during which about thirty soldiers of Imam Ali’s army were killed and the soldiers of Mu’awiyah could plunder the city of Al- Anbar and return to Syria with victory.</w:t>
      </w:r>
    </w:p>
    <w:p w14:paraId="63DC8EE3" w14:textId="77777777" w:rsidR="008C5AE2" w:rsidRDefault="00760602" w:rsidP="00760602">
      <w:pPr>
        <w:pStyle w:val="libNormal"/>
      </w:pPr>
      <w:r>
        <w:t>When the news reached Imam Ali (‘a), he criticized Kumayl and sent him the following letter:</w:t>
      </w:r>
    </w:p>
    <w:p w14:paraId="20CF5218" w14:textId="77777777" w:rsidR="008C5AE2" w:rsidRDefault="00760602" w:rsidP="00760602">
      <w:pPr>
        <w:pStyle w:val="libNormal"/>
      </w:pPr>
      <w:r>
        <w:t>Now, the neglecting by a man of what he has been made responsible for and doing what is to be done by others is a manifest weakness and a ruinous sight. Certainly, your advance on the people of Qirqisiya, and your leaving the arsenals over which we had set you, without anyone to protect them or to repulse the enemy force, savored of shattered thinking.</w:t>
      </w:r>
    </w:p>
    <w:p w14:paraId="5E28B059" w14:textId="77777777" w:rsidR="008C5AE2" w:rsidRDefault="00760602" w:rsidP="00760602">
      <w:pPr>
        <w:pStyle w:val="libNormal"/>
      </w:pPr>
      <w:r>
        <w:t>In this way, you served like a bridge for the enemy who came marauding on your allies while your arms were weak, you had no awe around you; you could not prevent the enemy from advancing; you could not break his might; you could not defend the people of your area and you could not discharge functions on behalf of your Imam.</w:t>
      </w:r>
      <w:r w:rsidRPr="00011B93">
        <w:rPr>
          <w:rStyle w:val="libFootnotenumChar"/>
        </w:rPr>
        <w:t>43</w:t>
      </w:r>
    </w:p>
    <w:p w14:paraId="7727CC6E" w14:textId="4C8D2747" w:rsidR="00760602" w:rsidRDefault="00760602" w:rsidP="00DC5E41">
      <w:pPr>
        <w:pStyle w:val="Heading3"/>
      </w:pPr>
      <w:bookmarkStart w:id="287" w:name="_Toc70729634"/>
      <w:r>
        <w:t>Al-Ash’ath Ibn Qays</w:t>
      </w:r>
      <w:bookmarkEnd w:id="287"/>
    </w:p>
    <w:p w14:paraId="217328CF" w14:textId="77777777" w:rsidR="008C5AE2" w:rsidRDefault="00760602" w:rsidP="00760602">
      <w:pPr>
        <w:pStyle w:val="libNormal"/>
      </w:pPr>
      <w:r>
        <w:t>Al-Ash’ath was the deputy governor of Azerbaijan during the reign of ‘Uthman ibn ‘Affan. However, he kept this office when Imam Ali (‘a) became the caliph. The Imam (‘a) sent him the following epistle:</w:t>
      </w:r>
    </w:p>
    <w:p w14:paraId="1B55CFF7" w14:textId="77777777" w:rsidR="008C5AE2" w:rsidRDefault="00760602" w:rsidP="00760602">
      <w:pPr>
        <w:pStyle w:val="libNormal"/>
      </w:pPr>
      <w:r>
        <w:t>Now, had it not been for the defects that you enjoy, you would have been preceded to other people in this affair. However, your defects may be forgiven if you commit to piety and fear of Allah. You have known the details of the people’s pledges of allegiance to me.</w:t>
      </w:r>
    </w:p>
    <w:p w14:paraId="20526FFA" w14:textId="77777777" w:rsidR="008C5AE2" w:rsidRDefault="00760602" w:rsidP="00760602">
      <w:pPr>
        <w:pStyle w:val="libNormal"/>
      </w:pPr>
      <w:r>
        <w:t>Although Talhah and Al- Zubayr were within those who had paid homage to me, they broke their pledge of allegiance to me for no reason and instigated the Mother of the Believers to march, along with them, to Al-Basrah where we met. There, I advised them to return home and retreat from the rebellion they had declared against me, but they refused. I thus did my best in calling them and acted excellently towards the remnants of them.</w:t>
      </w:r>
    </w:p>
    <w:p w14:paraId="7F97F77B" w14:textId="77777777" w:rsidR="008C5AE2" w:rsidRDefault="00760602" w:rsidP="00760602">
      <w:pPr>
        <w:pStyle w:val="libNormal"/>
      </w:pPr>
      <w:r>
        <w:t>Certainly, your assignment is not a morsel for you, but it is a trust round your neck, and you have been charged with the protection of the people on behalf of your superiors. It is not for you to be oppressive towards the ruled, nor to risk yourself save on strong grounds.</w:t>
      </w:r>
    </w:p>
    <w:p w14:paraId="473B0AFD" w14:textId="77777777" w:rsidR="008C5AE2" w:rsidRDefault="00760602" w:rsidP="00760602">
      <w:pPr>
        <w:pStyle w:val="libNormal"/>
      </w:pPr>
      <w:r>
        <w:t>You have in your hands the funds, which are the property of Allah to Whom belong all might and majesty, and you hold its charge until you pass it on to me. Probably, I will not be one of the bad rulers for you, and that is an end to the matter.</w:t>
      </w:r>
      <w:r w:rsidRPr="00011B93">
        <w:rPr>
          <w:rStyle w:val="libFootnotenumChar"/>
        </w:rPr>
        <w:t>44</w:t>
      </w:r>
    </w:p>
    <w:p w14:paraId="00DE9631" w14:textId="77777777" w:rsidR="008C5AE2" w:rsidRDefault="00760602" w:rsidP="00760602">
      <w:pPr>
        <w:pStyle w:val="libNormal"/>
      </w:pPr>
      <w:r>
        <w:t>After the Battle of the Camel, Imam Ali (‘a) wrote this letter to Al-Ash’ath ibn Qays Al-Kindi to send the revenue and levies of his province. Since Al-Ash’ath had fears about the future of his position and assignment, he intended to swallow all this money like other deputy governors and officers of ‘Uthman ibn ‘Affan did.</w:t>
      </w:r>
    </w:p>
    <w:p w14:paraId="1A047248" w14:textId="3F217050" w:rsidR="00760602" w:rsidRDefault="00760602" w:rsidP="00760602">
      <w:pPr>
        <w:pStyle w:val="libNormal"/>
      </w:pPr>
      <w:r>
        <w:t>Therefore, when this letter reached him, he sent for his chief associates and after mentioning this letter to them said, ‘I fear that this money will be taken away from me; I therefore intend to join Mu’awiyah.’ However, those people said that it was a matter of shame to leave kith and kin and seek refuge with Mu’awiyah. Consequently, on the advice of these people, he postponed his idea to run away but did not agree to part with the money.</w:t>
      </w:r>
    </w:p>
    <w:p w14:paraId="579A64F1" w14:textId="77777777" w:rsidR="008C5AE2" w:rsidRDefault="00760602" w:rsidP="00760602">
      <w:pPr>
        <w:pStyle w:val="libNormal"/>
      </w:pPr>
      <w:r>
        <w:t>On receiving this information, Imam Ali (‘a) sent Hujr ibn ‘Adi Al-Kindi to bring him to Al-Kufah. He persuaded him and could bring him to Al-Kufah. On reaching there, his kit was found to contain four hundred thousand dirhams out of which Imam Ali (‘a) left thirty thousand for him and deposited the rest in the public treasury.</w:t>
      </w:r>
    </w:p>
    <w:p w14:paraId="20908D85" w14:textId="77777777" w:rsidR="008C5AE2" w:rsidRDefault="00760602" w:rsidP="00760602">
      <w:pPr>
        <w:pStyle w:val="libNormal"/>
      </w:pPr>
      <w:r>
        <w:t>However, Imam Ali (‘a) sent another epistle to Al-Ash’ath in which he deposed him of this position. The epistle reads as follows:</w:t>
      </w:r>
    </w:p>
    <w:p w14:paraId="4CEA93BE" w14:textId="77777777" w:rsidR="008C5AE2" w:rsidRDefault="00760602" w:rsidP="00760602">
      <w:pPr>
        <w:pStyle w:val="libNormal"/>
      </w:pPr>
      <w:r>
        <w:t xml:space="preserve">Now, it is only the respite of Allah that is granted to you has deceived you and given you the audacity to misbehave with the other people. You have always eaten from the sustenance given to you by Allah, disbelieved in His Signs, enjoyed your lot awhile, and wasted your good deeds up to this moment of your lifetime. Once you receive this letter of mine, you must come to me carrying with you all the funds of Muslims that you have under your hand, by the will of Allah. </w:t>
      </w:r>
      <w:r w:rsidRPr="00011B93">
        <w:rPr>
          <w:rStyle w:val="libFootnotenumChar"/>
        </w:rPr>
        <w:t>45</w:t>
      </w:r>
    </w:p>
    <w:p w14:paraId="0FCB88C5" w14:textId="6491EAD3" w:rsidR="00760602" w:rsidRDefault="00760602" w:rsidP="00DC5E41">
      <w:pPr>
        <w:pStyle w:val="Heading3"/>
      </w:pPr>
      <w:bookmarkStart w:id="288" w:name="_Toc70729635"/>
      <w:r>
        <w:t>‘Uthman Ibn Hunayf</w:t>
      </w:r>
      <w:bookmarkEnd w:id="288"/>
    </w:p>
    <w:p w14:paraId="5B1124F5" w14:textId="77777777" w:rsidR="008C5AE2" w:rsidRDefault="00760602" w:rsidP="00760602">
      <w:pPr>
        <w:pStyle w:val="libNormal"/>
      </w:pPr>
      <w:r>
        <w:t>The people of Al-Basrah, at that time, were known for their absolute loyalty to ‘Uthman ibn ‘Affan; therefore, the rebels against Imam Ali’s government marched to this city and occupied it to be the center of their rebellion.</w:t>
      </w:r>
    </w:p>
    <w:p w14:paraId="5B8684EA" w14:textId="77777777" w:rsidR="008C5AE2" w:rsidRDefault="00760602" w:rsidP="00760602">
      <w:pPr>
        <w:pStyle w:val="libNormal"/>
      </w:pPr>
      <w:r>
        <w:t>Imam Ali (‘a) appointed a number of people as the deputy governors of Al- Basrah, the first of whom was ‘Uthman ibn Hunayf, one of the most prominent companions of the Holy Prophet (S). He is described by historicists to have enjoyed distinctive sagacity and full awareness of all affairs.</w:t>
      </w:r>
      <w:r w:rsidRPr="00011B93">
        <w:rPr>
          <w:rStyle w:val="libFootnotenumChar"/>
        </w:rPr>
        <w:t>46</w:t>
      </w:r>
    </w:p>
    <w:p w14:paraId="4406529A" w14:textId="77777777" w:rsidR="008C5AE2" w:rsidRDefault="00760602" w:rsidP="00760602">
      <w:pPr>
        <w:pStyle w:val="libNormal"/>
      </w:pPr>
      <w:r>
        <w:t>In Al-Basrah, a group of people invited ‘Uthman ibn Hunayf to a banquet, and he responded.</w:t>
      </w:r>
    </w:p>
    <w:p w14:paraId="0EF49F8A" w14:textId="77777777" w:rsidR="008C5AE2" w:rsidRDefault="00760602" w:rsidP="00760602">
      <w:pPr>
        <w:pStyle w:val="libNormal"/>
      </w:pPr>
      <w:r>
        <w:t>When Imam Ali (‘a) came to know about this, he sent him the following marvelous letter:</w:t>
      </w:r>
    </w:p>
    <w:p w14:paraId="627D4D96" w14:textId="77777777" w:rsidR="008C5AE2" w:rsidRDefault="00760602" w:rsidP="00760602">
      <w:pPr>
        <w:pStyle w:val="libNormal"/>
      </w:pPr>
      <w:r>
        <w:t>O son of Hunayf, I have come to know that a young man of Al-Basrah invited you to a feast and you leapt towards it. Foods of different colors were being chosen for you and big bowls were being given to you. I never thought that you would accept the feast of a people who turn out the beggars and invite the rich. Look at the morsels you take, leave out that about which you are in doubt, and take that about which you are sure that it has been secured lawfully.</w:t>
      </w:r>
    </w:p>
    <w:p w14:paraId="7EA7474A" w14:textId="77777777" w:rsidR="008C5AE2" w:rsidRDefault="00760602" w:rsidP="00760602">
      <w:pPr>
        <w:pStyle w:val="libNormal"/>
      </w:pPr>
      <w:r>
        <w:t>Remember that every follower has a leader whom he follows and from the effulgence of whose knowledge he takes light. Realize that your Imam has contented himself with two shabby pieces of cloth out of the comforts of the world and two loaves for his meal. Certainly, you cannot do so but at least support me in piety, exertion, chastity, and uprightness, because, by Allah, I have not treasured any gold out of your world nor amassed plentiful wealth nor collected any clothes other than the two shabby sheets.</w:t>
      </w:r>
    </w:p>
    <w:p w14:paraId="6EAEC6BD" w14:textId="77777777" w:rsidR="008C5AE2" w:rsidRDefault="00760602" w:rsidP="00760602">
      <w:pPr>
        <w:pStyle w:val="libNormal"/>
      </w:pPr>
      <w:r>
        <w:t>Of course, all that we had in our possession under this sky was Fadak, but a group of people felt greedy for it and the other party withheld themselves from it. Allah is, after all, the best arbiter. What shall I do: Fadak, or no Fadak, while tomorrow this body is to go into the grave in whose darkness its traces will be destroyed and even news of it will disappear.</w:t>
      </w:r>
    </w:p>
    <w:p w14:paraId="42A7C858" w14:textId="77777777" w:rsidR="008C5AE2" w:rsidRDefault="00760602" w:rsidP="00760602">
      <w:pPr>
        <w:pStyle w:val="libNormal"/>
      </w:pPr>
      <w:r>
        <w:t>It is a pit that, even if its width is widened or the hands of the digger makes it broad and open, the stones and clods of clay will narrow it and the falling earth will close its aperture. I try to keep myself engaged in piety so that on the day of great fear it will be peaceful and steady in slippery places.</w:t>
      </w:r>
    </w:p>
    <w:p w14:paraId="3F74ABB0" w14:textId="77777777" w:rsidR="008C5AE2" w:rsidRDefault="00760602" w:rsidP="00760602">
      <w:pPr>
        <w:pStyle w:val="libNormal"/>
      </w:pPr>
      <w:r>
        <w:t>If I had wished, I could have taken the way leading towards worldly pleasures like pure honey, fine wheat, and silky clothes; but it cannot be that my passions lead me and greed takes me to choosing good meals while in Al-Hijaz or Yamamah, there may be people who have no hope of getting bread or who do not have a full meal. Shall I lie with a satiated belly while around me there may be hungry bellies and thirsty livers? Or shall I be as the poet has said:</w:t>
      </w:r>
    </w:p>
    <w:p w14:paraId="5427028F" w14:textId="77777777" w:rsidR="008C5AE2" w:rsidRDefault="00760602" w:rsidP="00760602">
      <w:pPr>
        <w:pStyle w:val="libNormal"/>
      </w:pPr>
      <w:r>
        <w:t>‘It is enough for you to have a disease that you lie with your belly full while around you people may be badly yearning for dried leather.’</w:t>
      </w:r>
    </w:p>
    <w:p w14:paraId="6CF55504" w14:textId="77777777" w:rsidR="008C5AE2" w:rsidRDefault="00760602" w:rsidP="00760602">
      <w:pPr>
        <w:pStyle w:val="libNormal"/>
      </w:pPr>
      <w:r>
        <w:t>Shall I be content with being called the Leader of the Believers, although I do not share with the people the hardships of the world? Or shall I be an example for them in the distresses of life? I have not been created to keep myself busy in eating good foods like the tied animal whose only worry is his fodder or like a loose animal whose activity is to swallow.</w:t>
      </w:r>
    </w:p>
    <w:p w14:paraId="06A40508" w14:textId="77777777" w:rsidR="008C5AE2" w:rsidRDefault="00760602" w:rsidP="00760602">
      <w:pPr>
        <w:pStyle w:val="libNormal"/>
      </w:pPr>
      <w:r>
        <w:t>It fills its belly with its feed and forgets the purpose behind it. Shall I be left uncontrolled to pasture freely? Or shall I draw the rope of misguidance? Or shall I roam aimlessly in the paths of bewilderment?</w:t>
      </w:r>
    </w:p>
    <w:p w14:paraId="0649B8DC" w14:textId="77777777" w:rsidR="008C5AE2" w:rsidRDefault="00760602" w:rsidP="00760602">
      <w:pPr>
        <w:pStyle w:val="libNormal"/>
      </w:pPr>
      <w:r>
        <w:t>I see as if one of you would say that if this is what the son of Abu Talib eats, then weakness must have made him unfit to fight his foes and encounter the brave. Remember that the tree of the forest is the best of timber, while green twigs have soft bark, and the wild bushes are very strong for burning and slow in dying off.</w:t>
      </w:r>
    </w:p>
    <w:p w14:paraId="653F23B3" w14:textId="77777777" w:rsidR="008C5AE2" w:rsidRDefault="00760602" w:rsidP="00760602">
      <w:pPr>
        <w:pStyle w:val="libNormal"/>
      </w:pPr>
      <w:r>
        <w:t>My relation with the Messenger of Allah is that of one branch with another, or of the wrist with the forearm. By Allah, if the Arabs join together to fight me, I will not run away from them; and if I get the opportunity, I will hasten to catch them by their necks. I shall surely strive to relieve the earth of this man of perverse mind and uncouth body until the bits of the earth are removed from the grain.</w:t>
      </w:r>
    </w:p>
    <w:p w14:paraId="19D2F069" w14:textId="77777777" w:rsidR="008C5AE2" w:rsidRDefault="00760602" w:rsidP="00760602">
      <w:pPr>
        <w:pStyle w:val="libNormal"/>
      </w:pPr>
      <w:r>
        <w:t>Get away from me, O world! Your rein is on your own shoulders as I have released myself from your ditches, removed myself of your snares, and avoided walking into your slippery places. Where are those whom you have deceived by your jokes? Where are those communities whom you have enticed with your embellishments? They are all confined to graves and hidden in burial places.</w:t>
      </w:r>
    </w:p>
    <w:p w14:paraId="41032E70" w14:textId="77777777" w:rsidR="008C5AE2" w:rsidRDefault="00760602" w:rsidP="00760602">
      <w:pPr>
        <w:pStyle w:val="libNormal"/>
      </w:pPr>
      <w:r>
        <w:t>By Allah, if you had been a visible personality and a body capable of feeling, I would have awarded you the penalties fixed by Allah because of the people whom you received through desires and the communities whom you threw into destruction and the rulers whom you consigned to ruin and drove to places of distress after which there is neither going nor returning.</w:t>
      </w:r>
    </w:p>
    <w:p w14:paraId="13AD8A77" w14:textId="77777777" w:rsidR="008C5AE2" w:rsidRDefault="00760602" w:rsidP="00760602">
      <w:pPr>
        <w:pStyle w:val="libNormal"/>
      </w:pPr>
      <w:r>
        <w:t>Indeed whoever stepped on your slippery place slipped, whoever rode your waves was drowned, and whoever evaded your snares received inward support. He who keeps himself safe from you does not worry even though his affairs may be straitened and the world to him is like a day that is near expiring.</w:t>
      </w:r>
    </w:p>
    <w:p w14:paraId="069E0767" w14:textId="77777777" w:rsidR="008C5AE2" w:rsidRDefault="00760602" w:rsidP="00760602">
      <w:pPr>
        <w:pStyle w:val="libNormal"/>
      </w:pPr>
      <w:r>
        <w:t>Get away from me (O world), for, by Allah, I do not bow before you so that you may humiliate me, nor do I let loose the reins for you so that you may drive me away. I swear by Allah an oath wherein I, except the will of Allah, that I shall so train myself that it will feel joyful if it gets one loaf for eating, and be content with only salt to season it.</w:t>
      </w:r>
    </w:p>
    <w:p w14:paraId="37AF1BFE" w14:textId="77777777" w:rsidR="008C5AE2" w:rsidRDefault="00760602" w:rsidP="00760602">
      <w:pPr>
        <w:pStyle w:val="libNormal"/>
      </w:pPr>
      <w:r>
        <w:t>I shall let my eyes empty themselves of tears like the stream whose water has flown away. Should Ali eat whatever he has and fall asleep like the cattle that fill their stomachs from the pasture land and lie down, or as the goats that graze, eat the green grass, and go into their pen! His eyes may die if he, after long years, follows loose cattle and pasturing animals.</w:t>
      </w:r>
    </w:p>
    <w:p w14:paraId="304718BE" w14:textId="77777777" w:rsidR="008C5AE2" w:rsidRDefault="00760602" w:rsidP="00760602">
      <w:pPr>
        <w:pStyle w:val="libNormal"/>
      </w:pPr>
      <w:r>
        <w:t>Blessed is he who discharges his obligations towards Allah and endures his hardships, allows himself no sleep in the night but when sleep overpowers him, lies down on the ground using his hand as a pillow, along with those who keep their eyes wakeful in fear of the Day of Judgment, whose bodies are ever away from beds, whose lips are humming in remembrance of Allah, and whose sins have been erased through their prolonged implorations for forgiveness.</w:t>
      </w:r>
    </w:p>
    <w:p w14:paraId="65B32B4E" w14:textId="77777777" w:rsidR="008C5AE2" w:rsidRDefault="00760602" w:rsidP="00760602">
      <w:pPr>
        <w:pStyle w:val="libNormal"/>
      </w:pPr>
      <w:r>
        <w:t>They are the parry of Allah. Be it known, verily the party of Allah alone shall be the successful one. Therefore, O son of Hunayf, fear Allah and be content with your own loaves so that you may escape Hell.</w:t>
      </w:r>
      <w:r w:rsidRPr="00011B93">
        <w:rPr>
          <w:rStyle w:val="libFootnotenumChar"/>
        </w:rPr>
        <w:t>47</w:t>
      </w:r>
    </w:p>
    <w:p w14:paraId="4D24B22D" w14:textId="77777777" w:rsidR="008C5AE2" w:rsidRDefault="00760602" w:rsidP="00760602">
      <w:pPr>
        <w:pStyle w:val="libNormal"/>
      </w:pPr>
      <w:r>
        <w:t>When Imam Ali (‘a) was informed about the marching of Talhah, Al-Zubayr, and ‘A'ishah to occupy Al-Basrah, he sent the following letter to ‘Uthman ibn Hunayf:</w:t>
      </w:r>
    </w:p>
    <w:p w14:paraId="4ED415F0" w14:textId="77777777" w:rsidR="008C5AE2" w:rsidRDefault="00760602" w:rsidP="00760602">
      <w:pPr>
        <w:pStyle w:val="libNormal"/>
      </w:pPr>
      <w:r>
        <w:t>From the servant of Allah, Ali, the Leader of the Believers, To ‘Uthman ibn Hunayf:</w:t>
      </w:r>
    </w:p>
    <w:p w14:paraId="615BDF9B" w14:textId="77777777" w:rsidR="008C5AE2" w:rsidRDefault="00760602" w:rsidP="00760602">
      <w:pPr>
        <w:pStyle w:val="libNormal"/>
      </w:pPr>
      <w:r>
        <w:t>Now, the transgressors had made covenant with Allah but they broke their covenant and marched towards your country. Satan has driven them to demand with what Allah does not please. However, Allah is strongest in prowess and strongest to give an exemplary punishment.</w:t>
      </w:r>
    </w:p>
    <w:p w14:paraId="79664D67" w14:textId="77777777" w:rsidR="008C5AE2" w:rsidRDefault="00760602" w:rsidP="00760602">
      <w:pPr>
        <w:pStyle w:val="libNormal"/>
      </w:pPr>
      <w:r>
        <w:t>When they come to you, then you must call them to obedience (to the leader) and to commit themselves to the fulfillment of the pledge and the covenant that they took upon themselves before they had departed from us. If they respond to you, then you must honor their vicinity to you as long as they will be with you; but if they refuse and insist on clinging to the rope of breaching the covenant and disagreement with us, then you must encounter them in fighting until Allah will judge between them and you, and He is the best of all judges.</w:t>
      </w:r>
    </w:p>
    <w:p w14:paraId="7704BA2E" w14:textId="77777777" w:rsidR="008C5AE2" w:rsidRDefault="00760602" w:rsidP="00760602">
      <w:pPr>
        <w:pStyle w:val="libNormal"/>
      </w:pPr>
      <w:r>
        <w:t>I am writing this letter to you from Al- Rabadhah while I am accelerating my march towards you, by the will of Allah.</w:t>
      </w:r>
      <w:r w:rsidRPr="00011B93">
        <w:rPr>
          <w:rStyle w:val="libFootnotenumChar"/>
        </w:rPr>
        <w:t>48</w:t>
      </w:r>
    </w:p>
    <w:p w14:paraId="6FBA2485" w14:textId="64B46147" w:rsidR="00760602" w:rsidRDefault="00760602" w:rsidP="00DC5E41">
      <w:pPr>
        <w:pStyle w:val="Heading3"/>
      </w:pPr>
      <w:bookmarkStart w:id="289" w:name="_Toc70729636"/>
      <w:r>
        <w:t>Abdullah Ibn ‘Abbas</w:t>
      </w:r>
      <w:bookmarkEnd w:id="289"/>
    </w:p>
    <w:p w14:paraId="198C34BA" w14:textId="77777777" w:rsidR="008C5AE2" w:rsidRDefault="00760602" w:rsidP="00760602">
      <w:pPr>
        <w:pStyle w:val="libNormal"/>
      </w:pPr>
      <w:r>
        <w:t>Among the family of Al-’Abbas ibn Abd Al-Muttalib the Holy Prophet’s uncle, Abdullah ibn ‘Abbas was the most brilliant personality in Islam. He studied under Imam Ali (‘a) and received many fields of knowledge from him, such as Muslim jurisprudence (fiqh) and Quranic exegesis (Tafsir).</w:t>
      </w:r>
    </w:p>
    <w:p w14:paraId="5FC2CEBD" w14:textId="77777777" w:rsidR="008C5AE2" w:rsidRDefault="00760602" w:rsidP="00760602">
      <w:pPr>
        <w:pStyle w:val="libNormal"/>
      </w:pPr>
      <w:r>
        <w:t>Abdullah was also characterized by discernment, acumen, rationality, and profundity. In view of these features, Imam Ali (‘a) took him as his consultant and assistant and used to seek his advice in many of his political and social affairs. The Imam (‘a) also depended upon Abdullah ibn ‘Abbas in debates and arguments against the rebels and other categories of people. For instance, when he debated with the Khawarij, they failed to discuss him.</w:t>
      </w:r>
    </w:p>
    <w:p w14:paraId="4E9A6123" w14:textId="77777777" w:rsidR="008C5AE2" w:rsidRDefault="00760602" w:rsidP="00760602">
      <w:pPr>
        <w:pStyle w:val="libNormal"/>
      </w:pPr>
      <w:r>
        <w:t>Besides, Abdullah ibn ‘Abbas enjoyed a lofty position with ‘Umar ibn Al- Khattab who respected him highly, although Abdullah used to overwhelm ‘Umar in argument:</w:t>
      </w:r>
    </w:p>
    <w:p w14:paraId="33A17185" w14:textId="77777777" w:rsidR="008C5AE2" w:rsidRDefault="00760602" w:rsidP="00760602">
      <w:pPr>
        <w:pStyle w:val="libNormal"/>
      </w:pPr>
      <w:r>
        <w:t>One day, Abdullah ibn ‘Abbas was accompanying ‘Umar ibn Al-Khattab in one of the streets of Al-Madinah when the latter put his hand in Abdullah’s hand and said, ‘I believe that your acquaintance (i.e. Ali ibn Abi Talib) has been wronged.’</w:t>
      </w:r>
    </w:p>
    <w:p w14:paraId="5DB7873E" w14:textId="77777777" w:rsidR="008C5AE2" w:rsidRDefault="00760602" w:rsidP="00760602">
      <w:pPr>
        <w:pStyle w:val="libNormal"/>
      </w:pPr>
      <w:r>
        <w:t>Abdullah answered, ‘So, give him back his due.’</w:t>
      </w:r>
    </w:p>
    <w:p w14:paraId="0C60C4FF" w14:textId="77777777" w:rsidR="008C5AE2" w:rsidRDefault="00760602" w:rsidP="00760602">
      <w:pPr>
        <w:pStyle w:val="libNormal"/>
      </w:pPr>
      <w:r>
        <w:t>Stung by these words, ‘Umar pulled his hand back from Abdullah’s and stopped walking while he was murmuring for a while. He then said to Abdullah, ‘In my conception, the people did not accept your acquaintance as their leader because of no other reason than that they deemed him too young to hold this position.’</w:t>
      </w:r>
    </w:p>
    <w:p w14:paraId="7338CAD4" w14:textId="77777777" w:rsidR="008C5AE2" w:rsidRDefault="00760602" w:rsidP="00760602">
      <w:pPr>
        <w:pStyle w:val="libNormal"/>
      </w:pPr>
      <w:r>
        <w:t>Abdullah answered, ‘Allah did not deem him too young when he ordered him to take Surah Bara'ah from Abu-Bakr!’</w:t>
      </w:r>
      <w:r w:rsidRPr="00011B93">
        <w:rPr>
          <w:rStyle w:val="libFootnotenumChar"/>
        </w:rPr>
        <w:t>49</w:t>
      </w:r>
    </w:p>
    <w:p w14:paraId="39FEE4B6" w14:textId="77777777" w:rsidR="008C5AE2" w:rsidRDefault="00760602" w:rsidP="00760602">
      <w:pPr>
        <w:pStyle w:val="libNormal"/>
      </w:pPr>
      <w:r>
        <w:t>These words silenced ‘Umar who could not find any answer to Abdullah’s overwhelming argument.</w:t>
      </w:r>
    </w:p>
    <w:p w14:paraId="41D963E8" w14:textId="77777777" w:rsidR="008C5AE2" w:rsidRDefault="00760602" w:rsidP="00760602">
      <w:pPr>
        <w:pStyle w:val="libNormal"/>
      </w:pPr>
      <w:r>
        <w:t>On another occasion, ‘Umar met Abdullah ibn ‘Abbas and said, ‘Do you know the reason for which your people deterred you from holding the position of leadership after Muhammad?’</w:t>
      </w:r>
    </w:p>
    <w:p w14:paraId="1CD100D8" w14:textId="77777777" w:rsidR="008C5AE2" w:rsidRDefault="00760602" w:rsidP="00760602">
      <w:pPr>
        <w:pStyle w:val="libNormal"/>
      </w:pPr>
      <w:r>
        <w:t>Abdullah answered, ‘If I do not known, then you must know.’</w:t>
      </w:r>
    </w:p>
    <w:p w14:paraId="186E7FBE" w14:textId="77777777" w:rsidR="008C5AE2" w:rsidRDefault="00760602" w:rsidP="00760602">
      <w:pPr>
        <w:pStyle w:val="libNormal"/>
      </w:pPr>
      <w:r>
        <w:t>‘Umar said, ‘They hated that both Prophethood and caliphate should be given to you and then you would boast so excessively over your people. For this reason, the people of Quraysh chose a leader for themselves and they indeed were excellently successful.’</w:t>
      </w:r>
    </w:p>
    <w:p w14:paraId="1CB989CA" w14:textId="77777777" w:rsidR="008C5AE2" w:rsidRDefault="00760602" w:rsidP="00760602">
      <w:pPr>
        <w:pStyle w:val="libNormal"/>
      </w:pPr>
      <w:r>
        <w:t>Abdullah said, ‘If you allow me to speak provided that you will hold off your anger from me, I will speak.’</w:t>
      </w:r>
    </w:p>
    <w:p w14:paraId="1CF209FD" w14:textId="77777777" w:rsidR="008C5AE2" w:rsidRDefault="00760602" w:rsidP="00760602">
      <w:pPr>
        <w:pStyle w:val="libNormal"/>
      </w:pPr>
      <w:r>
        <w:t>‘Umar said, ‘You may speak.’</w:t>
      </w:r>
    </w:p>
    <w:p w14:paraId="22F63091" w14:textId="77777777" w:rsidR="008C5AE2" w:rsidRDefault="00760602" w:rsidP="00760602">
      <w:pPr>
        <w:pStyle w:val="libNormal"/>
      </w:pPr>
      <w:r>
        <w:t>Abdullah said, ‘You say that the people of Quraysh chose a leader for themselves and they were excellently successful in their choice. However, if they had chosen for themselves what Allah chose for them, they would have had all success and excellence in their hands and none would have objected or envied them.</w:t>
      </w:r>
    </w:p>
    <w:p w14:paraId="1C4A5A4D" w14:textId="77777777" w:rsidR="008C5AE2" w:rsidRDefault="00760602" w:rsidP="00760602">
      <w:pPr>
        <w:pStyle w:val="libNormal"/>
      </w:pPr>
      <w:r>
        <w:t>You also said that the people of Quraysh hated that we-the Banu- Hashim-would hold both Prophethood and caliphate. However, Almighty Allah, describing a certain people to have hated something, says,</w:t>
      </w:r>
    </w:p>
    <w:p w14:paraId="4FC3BE4E" w14:textId="55CB7CE0" w:rsidR="008C5AE2" w:rsidRDefault="00760602" w:rsidP="00760602">
      <w:pPr>
        <w:pStyle w:val="libNormal"/>
      </w:pPr>
      <w:r>
        <w:t>‘That is because they hated what Allah revealed; so, He rendered their deeds null. (47</w:t>
      </w:r>
      <w:r w:rsidR="00011B93">
        <w:t>:</w:t>
      </w:r>
      <w:r>
        <w:t>9)’’</w:t>
      </w:r>
    </w:p>
    <w:p w14:paraId="0113361F" w14:textId="77777777" w:rsidR="008C5AE2" w:rsidRDefault="00760602" w:rsidP="00760602">
      <w:pPr>
        <w:pStyle w:val="libNormal"/>
      </w:pPr>
      <w:r>
        <w:t>These words annoyed ‘Umar so markedly that he replied with rude words, saying, ‘Too far it is, O son of ‘Abbas! I have been informed against you, but I detested settling an account with you on such information so that your standing in my view would not be shaken.’</w:t>
      </w:r>
    </w:p>
    <w:p w14:paraId="5587B62D" w14:textId="77777777" w:rsidR="008C5AE2" w:rsidRDefault="00760602" w:rsidP="00760602">
      <w:pPr>
        <w:pStyle w:val="libNormal"/>
      </w:pPr>
      <w:r>
        <w:t>Abdullah asked, ‘What is the information against me? If it is true, then it must not cause you to change your opinion about me; but if it is false, then I am capable of fending off falsity from myself.’</w:t>
      </w:r>
    </w:p>
    <w:p w14:paraId="7DC4F490" w14:textId="77777777" w:rsidR="008C5AE2" w:rsidRDefault="00760602" w:rsidP="00760602">
      <w:pPr>
        <w:pStyle w:val="libNormal"/>
      </w:pPr>
      <w:r>
        <w:t>‘Umar said, ‘I have been informed that you state that the people of Quraysh deterred you from caliphate out of their envy, transgression, and wronging against you.’</w:t>
      </w:r>
    </w:p>
    <w:p w14:paraId="49F4AE5B" w14:textId="77777777" w:rsidR="008C5AE2" w:rsidRDefault="00760602" w:rsidP="00760602">
      <w:pPr>
        <w:pStyle w:val="libNormal"/>
      </w:pPr>
      <w:r>
        <w:t>Abdullah answered, ‘As for wronging us, this has been so obvious for the ignorant and the learnt. As for envy, Adam was envied and we are his envied descendants.’</w:t>
      </w:r>
    </w:p>
    <w:p w14:paraId="6A500D25" w14:textId="77777777" w:rsidR="008C5AE2" w:rsidRDefault="00760602" w:rsidP="00760602">
      <w:pPr>
        <w:pStyle w:val="libNormal"/>
      </w:pPr>
      <w:r>
        <w:t>Infuriated by these words, ‘Umar said, ‘Too far it is! Too far it is! Your hearts, O descendants of Hashim, are stubbornly full of envy that can never be removed.’</w:t>
      </w:r>
    </w:p>
    <w:p w14:paraId="769E239F" w14:textId="77777777" w:rsidR="008C5AE2" w:rsidRDefault="00760602" w:rsidP="00760602">
      <w:pPr>
        <w:pStyle w:val="libNormal"/>
      </w:pPr>
      <w:r>
        <w:t>Abdullah answered, ‘Slow down! Do not ascribe envy and cheating to the hearts of people from whom Allah has removed filth and whom He has purified thoroughly. Remember that the heart of Allah’s Messenger is one of these hearts!’</w:t>
      </w:r>
    </w:p>
    <w:p w14:paraId="69F9C4AF" w14:textId="77777777" w:rsidR="008C5AE2" w:rsidRDefault="00760602" w:rsidP="00760602">
      <w:pPr>
        <w:pStyle w:val="libNormal"/>
      </w:pPr>
      <w:r>
        <w:t>These words hurt ‘Umar’s feelings more and more; he therefore shouted at Abdullah, ‘Beat it!’</w:t>
      </w:r>
    </w:p>
    <w:p w14:paraId="20C66771" w14:textId="77777777" w:rsidR="008C5AE2" w:rsidRDefault="00760602" w:rsidP="00760602">
      <w:pPr>
        <w:pStyle w:val="libNormal"/>
      </w:pPr>
      <w:r>
        <w:t>When Abdullah responded and left, ‘Umar felt shy and said, ‘O son of ‘Abbas, stop. By Allah, I will always observe your right and love whatever pleases you.’</w:t>
      </w:r>
    </w:p>
    <w:p w14:paraId="6DB9780F" w14:textId="77777777" w:rsidR="008C5AE2" w:rsidRDefault="00760602" w:rsidP="00760602">
      <w:pPr>
        <w:pStyle w:val="libNormal"/>
      </w:pPr>
      <w:r>
        <w:t>However, Abdullah ibn ‘Abbas left after he had said, ‘I have a right that is incumbent upon you as well as every Muslim. Hence, he who regards my right will have done the true thing to do; but he who disregards my right will have missed his own fortuity.’</w:t>
      </w:r>
      <w:r w:rsidRPr="00011B93">
        <w:rPr>
          <w:rStyle w:val="libFootnotenumChar"/>
        </w:rPr>
        <w:t>50</w:t>
      </w:r>
    </w:p>
    <w:p w14:paraId="2D31B742" w14:textId="767B27F9" w:rsidR="00760602" w:rsidRDefault="00760602" w:rsidP="00DC5E41">
      <w:pPr>
        <w:pStyle w:val="Heading3"/>
      </w:pPr>
      <w:bookmarkStart w:id="290" w:name="_Toc70729637"/>
      <w:r>
        <w:t>Deputy Governorship Of Al-Basrah</w:t>
      </w:r>
      <w:bookmarkEnd w:id="290"/>
    </w:p>
    <w:p w14:paraId="4FA86EC2" w14:textId="77777777" w:rsidR="008C5AE2" w:rsidRDefault="00760602" w:rsidP="00760602">
      <w:pPr>
        <w:pStyle w:val="libNormal"/>
      </w:pPr>
      <w:r>
        <w:t>After the Battle of the Camel and the unstoppable misfortunes that followed, Imam Ali (‘a) commissioned Abdullah ibn ‘Abbas to hold the office of the deputy governorship of this city so that he, due to his capability of running affairs duly, would put an end to disorder, refute the rumors of the enemies, and guide people to the right path.</w:t>
      </w:r>
    </w:p>
    <w:p w14:paraId="2A907AED" w14:textId="77777777" w:rsidR="008C5AE2" w:rsidRDefault="00760602" w:rsidP="00760602">
      <w:pPr>
        <w:pStyle w:val="libNormal"/>
      </w:pPr>
      <w:r>
        <w:t>Imam Ali (‘a) wrote a number of epistles to Abdullah, one of which was the following brief one:</w:t>
      </w:r>
    </w:p>
    <w:p w14:paraId="40A5CED0" w14:textId="77777777" w:rsidR="008C5AE2" w:rsidRDefault="00760602" w:rsidP="00760602">
      <w:pPr>
        <w:pStyle w:val="libNormal"/>
      </w:pPr>
      <w:r>
        <w:t>Now, do not cause your share (of this office) to be an amount of money that you gain or reTalibation that heals your rage; rather, your share must be such acts that muffle the wrong and revivify the right.</w:t>
      </w:r>
      <w:r w:rsidRPr="00011B93">
        <w:rPr>
          <w:rStyle w:val="libFootnotenumChar"/>
        </w:rPr>
        <w:t>51</w:t>
      </w:r>
    </w:p>
    <w:p w14:paraId="61E8BB65" w14:textId="77777777" w:rsidR="008C5AE2" w:rsidRDefault="00760602" w:rsidP="00760602">
      <w:pPr>
        <w:pStyle w:val="libNormal"/>
      </w:pPr>
      <w:r>
        <w:t>On another occasion, Imam Ali (‘a) wrote the following epistle to Abdullah,</w:t>
      </w:r>
    </w:p>
    <w:p w14:paraId="57181D0E" w14:textId="77777777" w:rsidR="008C5AE2" w:rsidRDefault="00760602" w:rsidP="00760602">
      <w:pPr>
        <w:pStyle w:val="libNormal"/>
      </w:pPr>
      <w:r>
        <w:t>Now, you cannot go farther than the limit of your life, nor can you be given a livelihood that is not for you. Remember that this life consists of two days: a day for you and a day against you, and that the world is a house changing authorities. Whatever in it is for you will come to you despite your weakness, and whatever in it turns against you cannot be brought back despite your strength.</w:t>
      </w:r>
      <w:r w:rsidRPr="00011B93">
        <w:rPr>
          <w:rStyle w:val="libFootnotenumChar"/>
        </w:rPr>
        <w:t>52</w:t>
      </w:r>
    </w:p>
    <w:p w14:paraId="79918863" w14:textId="77777777" w:rsidR="008C5AE2" w:rsidRDefault="00760602" w:rsidP="00760602">
      <w:pPr>
        <w:pStyle w:val="libNormal"/>
      </w:pPr>
      <w:r>
        <w:t>Inviting Abdullah to take part in his war against Mu’awiyah, Imam Ali (‘a) sent him the following letter:</w:t>
      </w:r>
    </w:p>
    <w:p w14:paraId="729A09A0" w14:textId="77777777" w:rsidR="008C5AE2" w:rsidRDefault="00760602" w:rsidP="00760602">
      <w:pPr>
        <w:pStyle w:val="libNormal"/>
      </w:pPr>
      <w:r>
        <w:t>Now, send to me all the Muslims and believers from your side, remind them of my favors to them, my amnesty, and my role in their survival, awaken their desires for jihad, and mention to them the merits that they will gain from participation in jihad.</w:t>
      </w:r>
      <w:r w:rsidRPr="00011B93">
        <w:rPr>
          <w:rStyle w:val="libFootnotenumChar"/>
        </w:rPr>
        <w:t>53</w:t>
      </w:r>
    </w:p>
    <w:p w14:paraId="2B06B106" w14:textId="5F2A3E04" w:rsidR="00760602" w:rsidRDefault="00760602" w:rsidP="00DC5E41">
      <w:pPr>
        <w:pStyle w:val="Heading3"/>
      </w:pPr>
      <w:bookmarkStart w:id="291" w:name="_Toc70729638"/>
      <w:r>
        <w:t>False Accusations</w:t>
      </w:r>
      <w:bookmarkEnd w:id="291"/>
    </w:p>
    <w:p w14:paraId="5BB0D3EC" w14:textId="77777777" w:rsidR="008C5AE2" w:rsidRDefault="00760602" w:rsidP="00760602">
      <w:pPr>
        <w:pStyle w:val="libNormal"/>
      </w:pPr>
      <w:r>
        <w:t>Some historicists have accused Abdullah ibn ‘Abbas of embezzling the public treasury of Al-Basrah, providing as evidence a number of letters that are reported to have been sent by Imam Ali (‘a) to him. However, it is not improbable that these letters were fabricated by the enemies so as to deform the good reputation of Abdullah ibn ‘Abbas.</w:t>
      </w:r>
    </w:p>
    <w:p w14:paraId="1F2D685F" w14:textId="77777777" w:rsidR="008C5AE2" w:rsidRDefault="00760602" w:rsidP="00760602">
      <w:pPr>
        <w:pStyle w:val="libNormal"/>
      </w:pPr>
      <w:r>
        <w:t>Moreover, other reference books of history of Islam have invented many stories about the treachery of Abdullah ibn ‘Abbas, the best of which was that he gave back what he had taken from the public treasury!</w:t>
      </w:r>
      <w:r w:rsidRPr="00011B93">
        <w:rPr>
          <w:rStyle w:val="libFootnotenumChar"/>
        </w:rPr>
        <w:t>54</w:t>
      </w:r>
    </w:p>
    <w:p w14:paraId="0F0BF23F" w14:textId="77777777" w:rsidR="008C5AE2" w:rsidRDefault="00760602" w:rsidP="00760602">
      <w:pPr>
        <w:pStyle w:val="libNormal"/>
      </w:pPr>
      <w:r>
        <w:t>In fact, the conduct and history of Abdullah prove the falsity of such accusations; he assumed the mission of resisting the enemies of the Imam (‘a) and refuted any argument that was arisen against him. He was the first to pray for the Imam (‘a) from the minbar. He felt so sorry for the passing away of the Imam (‘a) and wept for him so heavily that he lost his sight.</w:t>
      </w:r>
    </w:p>
    <w:p w14:paraId="6A668484" w14:textId="77777777" w:rsidR="008C5AE2" w:rsidRDefault="00760602" w:rsidP="00760602">
      <w:pPr>
        <w:pStyle w:val="libNormal"/>
      </w:pPr>
      <w:r>
        <w:t>Finally, Imam Ali (‘a) used to praise and say the most laudatory words about Abdullah. Once, Imam Ali (‘a) said,</w:t>
      </w:r>
    </w:p>
    <w:p w14:paraId="08AE86F1" w14:textId="77777777" w:rsidR="008C5AE2" w:rsidRDefault="00760602" w:rsidP="00760602">
      <w:pPr>
        <w:pStyle w:val="libNormal"/>
      </w:pPr>
      <w:r>
        <w:t>How excellent Abdullah ibn ‘Abbas is! Verily, he can see the unseen through a transparent curtain.</w:t>
      </w:r>
      <w:r w:rsidRPr="00011B93">
        <w:rPr>
          <w:rStyle w:val="libFootnotenumChar"/>
        </w:rPr>
        <w:t>55</w:t>
      </w:r>
    </w:p>
    <w:p w14:paraId="5E3B076C" w14:textId="77777777" w:rsidR="008C5AE2" w:rsidRDefault="00760602" w:rsidP="00760602">
      <w:pPr>
        <w:pStyle w:val="libNormal"/>
      </w:pPr>
      <w:r>
        <w:t>Al-Baghdadi, a famous historicist and man of letters, states that Imam Ali (‘a) employed Abu’l-Aswad Al-Du'ali as the deputy governor of Al-Basrah after Abdullah ibn ‘Abbas.</w:t>
      </w:r>
      <w:r w:rsidRPr="00011B93">
        <w:rPr>
          <w:rStyle w:val="libFootnotenumChar"/>
        </w:rPr>
        <w:t>56</w:t>
      </w:r>
    </w:p>
    <w:p w14:paraId="51E17C7E" w14:textId="2A7B7B6E" w:rsidR="00760602" w:rsidRDefault="00760602" w:rsidP="00DC5E41">
      <w:pPr>
        <w:pStyle w:val="Heading3"/>
      </w:pPr>
      <w:bookmarkStart w:id="292" w:name="_Toc70729639"/>
      <w:r>
        <w:t>Ziyad Ibn ‘Ubayd</w:t>
      </w:r>
      <w:bookmarkEnd w:id="292"/>
    </w:p>
    <w:p w14:paraId="0E4A2502" w14:textId="77777777" w:rsidR="008C5AE2" w:rsidRDefault="00760602" w:rsidP="00760602">
      <w:pPr>
        <w:pStyle w:val="libNormal"/>
      </w:pPr>
      <w:r>
        <w:t>Ziyad ibn ‘Ubayd Al-Rumi was appointed as the deputy governor of Al-Basrah by Abdullah ibn ‘Abbas.</w:t>
      </w:r>
      <w:r w:rsidRPr="00011B93">
        <w:rPr>
          <w:rStyle w:val="libFootnotenumChar"/>
        </w:rPr>
        <w:t>57</w:t>
      </w:r>
    </w:p>
    <w:p w14:paraId="6D8F26F9" w14:textId="77777777" w:rsidR="008C5AE2" w:rsidRDefault="00760602" w:rsidP="00760602">
      <w:pPr>
        <w:pStyle w:val="libNormal"/>
      </w:pPr>
      <w:r>
        <w:t>After the martyrdom of Muhammad ibn Abi-Bakr, Mu’awiyah ordered Abdullah Al-Hadrami to go to Al-Basrah and rally its people against Imam Ali (‘a), because the majority of the people of Al-Basrah believed that ‘Uthman was killed wrongfully. Many of them therefore responded to the vicious call of Al Hadrami and declared rebellion.</w:t>
      </w:r>
    </w:p>
    <w:p w14:paraId="01D455C0" w14:textId="77777777" w:rsidR="008C5AE2" w:rsidRDefault="00760602" w:rsidP="00760602">
      <w:pPr>
        <w:pStyle w:val="libNormal"/>
      </w:pPr>
      <w:r>
        <w:t>Having feared for himself from these rebels, Ziyad wrote a letter to Abdullah ibn ‘Abbas, informing him of the situation, and Abdullah, in his turn, sent a letter to Imam Ali (‘a) who, consequently, asked the people of Al-Kufah to stand against the rebellion, but they were too reluctant to respond to him.</w:t>
      </w:r>
    </w:p>
    <w:p w14:paraId="3E74962B" w14:textId="77777777" w:rsidR="008C5AE2" w:rsidRDefault="00760602" w:rsidP="00760602">
      <w:pPr>
        <w:pStyle w:val="libNormal"/>
      </w:pPr>
      <w:r>
        <w:t>A’yan ibn Dabi’ah Al-Mujashi'i took upon himself the mission of warding off that rebellion; therefore, Imam Ali (‘a) ordered him to go to Al-Basrah and gave him the following letter to be handed over to Ziyad:</w:t>
      </w:r>
    </w:p>
    <w:p w14:paraId="533754CC" w14:textId="77777777" w:rsidR="008C5AE2" w:rsidRDefault="00760602" w:rsidP="00760602">
      <w:pPr>
        <w:pStyle w:val="libNormal"/>
      </w:pPr>
      <w:r>
        <w:t>Now, I have sent A’yan ibn Dabi’ah to make his people separate from Al- Hadrami. So, you may keep an eye on that: if you see that A’yan will do the mission perfectly and be able to separate these rabbles, then this is what we would love to take place. If these people insist on defiance and disobedience, then you may order those who obey you to fight against those who disobey.</w:t>
      </w:r>
    </w:p>
    <w:p w14:paraId="4B1F62FA" w14:textId="77777777" w:rsidR="008C5AE2" w:rsidRDefault="00760602" w:rsidP="00760602">
      <w:pPr>
        <w:pStyle w:val="libNormal"/>
      </w:pPr>
      <w:r>
        <w:t>If you are the victorious, then this is what we expect from you; otherwise, you may stall and delay them, because very soon will the batTalibons of Muslims come to you. Through them, Allah will kill the mischief-makers and the wrongdoers, and will grant victory to the rightful believers.</w:t>
      </w:r>
      <w:r w:rsidRPr="00011B93">
        <w:rPr>
          <w:rStyle w:val="libFootnotenumChar"/>
        </w:rPr>
        <w:t>58</w:t>
      </w:r>
    </w:p>
    <w:p w14:paraId="3BF7484A" w14:textId="77777777" w:rsidR="008C5AE2" w:rsidRDefault="00760602" w:rsidP="00760602">
      <w:pPr>
        <w:pStyle w:val="libNormal"/>
      </w:pPr>
      <w:r>
        <w:t>In Al-Basrah, A’yan delivered the letter to Ziyad who read it and commented, ‘Indeed, I hope I will be released from this responsibility.’</w:t>
      </w:r>
    </w:p>
    <w:p w14:paraId="5A776928" w14:textId="77777777" w:rsidR="008C5AE2" w:rsidRDefault="00760602" w:rsidP="00760602">
      <w:pPr>
        <w:pStyle w:val="libNormal"/>
      </w:pPr>
      <w:r>
        <w:t>A’yan then met with the people of his tribe and warned them against rebellion. When they responded to him, he led them to encounter Al-Hadrami. They thus engaged in many disputes against the followers of Al-Hadrami. Although Ziyad too wanted to fight against the rebels, he finally changed his mind.</w:t>
      </w:r>
    </w:p>
    <w:p w14:paraId="48CD8332" w14:textId="77777777" w:rsidR="008C5AE2" w:rsidRDefault="00760602" w:rsidP="00760602">
      <w:pPr>
        <w:pStyle w:val="libNormal"/>
      </w:pPr>
      <w:r>
        <w:t>He then sent a letter to Imam Ali (‘a) informing him of the ambush that was laid against A’yan by the rebels and suggesting that the Imam (‘a) would send Jariyah ibn Qudamah to deal with the matter.</w:t>
      </w:r>
    </w:p>
    <w:p w14:paraId="157457F8" w14:textId="77777777" w:rsidR="008C5AE2" w:rsidRDefault="00760602" w:rsidP="00760602">
      <w:pPr>
        <w:pStyle w:val="libNormal"/>
      </w:pPr>
      <w:r>
        <w:t>Responding to Ziyad’s suggestion, Imam Ali (‘a) ordered Jariyah to go to Al- Basrah and gave him the following letter to read it before the people:</w:t>
      </w:r>
    </w:p>
    <w:p w14:paraId="0CD45A59" w14:textId="77777777" w:rsidR="008C5AE2" w:rsidRDefault="00760602" w:rsidP="00760602">
      <w:pPr>
        <w:pStyle w:val="libNormal"/>
      </w:pPr>
      <w:r>
        <w:t>From the servant of Allah, Ali, the Leader of the Believers,</w:t>
      </w:r>
    </w:p>
    <w:p w14:paraId="4F0FD249" w14:textId="77777777" w:rsidR="008C5AE2" w:rsidRDefault="00760602" w:rsidP="00760602">
      <w:pPr>
        <w:pStyle w:val="libNormal"/>
      </w:pPr>
      <w:r>
        <w:t>To every Muslim and believer who inhabits Al-Basrah and before whom this letter is read:</w:t>
      </w:r>
    </w:p>
    <w:p w14:paraId="6BEB8B2D" w14:textId="77777777" w:rsidR="008C5AE2" w:rsidRDefault="00760602" w:rsidP="00760602">
      <w:pPr>
        <w:pStyle w:val="libNormal"/>
      </w:pPr>
      <w:r>
        <w:t>Peace be with you all. Now, Allah is too Forbearing and Forgiving to hasten His punishment before the completion of evidence (against the wrongdoer). He never overtakes a sinful for the first sign of sinning. Rather, He accepts repentance, extends His forbearance, and consents to turning to Him, because this will confirm the argument and open all doors for excuses.</w:t>
      </w:r>
    </w:p>
    <w:p w14:paraId="32E0C0B3" w14:textId="77777777" w:rsidR="008C5AE2" w:rsidRDefault="00760602" w:rsidP="00760602">
      <w:pPr>
        <w:pStyle w:val="libNormal"/>
      </w:pPr>
      <w:r>
        <w:t>Because of the mutiny of the majority of you, O people, you deserved to be punished. However, I have pardoned the criminals, held back my sword from striking the absconders, admitted the remorse of those who came to me regretful, and accepted your pledge of allegiance to me. If you now fulfill your pledge to me, accept my advices, and keep to obedience to me, I will then act upon the Book of Allah, the traditions of the Prophet, and the truth in dealing with you and I will thus lead you to the path of true guidance.</w:t>
      </w:r>
    </w:p>
    <w:p w14:paraId="7A7C07A8" w14:textId="77777777" w:rsidR="008C5AE2" w:rsidRDefault="00760602" w:rsidP="00760602">
      <w:pPr>
        <w:pStyle w:val="libNormal"/>
      </w:pPr>
      <w:r>
        <w:t>By Allah, I do not know any other ruler, save the Messenger of Allah (S), who can be more knowledgeable and more practical than I am in acting upon these matters. I say this truthfully while I do not intend to dispraise the past rulers or to find fault with their conducts. However, if the perishing whims and the unjust and foolish opinions of you make you pace towards disagreeing with and defying me, then my horses are drawn near to you and my saddles are made ready for fighting you.</w:t>
      </w:r>
    </w:p>
    <w:p w14:paraId="168AFA6E" w14:textId="77777777" w:rsidR="008C5AE2" w:rsidRDefault="00760602" w:rsidP="00760602">
      <w:pPr>
        <w:pStyle w:val="libNormal"/>
      </w:pPr>
      <w:r>
        <w:t>By Allah, if you force me to march militarily towards you, I will then impose upon you such catastrophic strikes that the strikes that you have received in the Battle of the Camel will be only one sup of it. However, I expect that you, by the will of Allah, will not make me do such things to yourselves.</w:t>
      </w:r>
    </w:p>
    <w:p w14:paraId="1C8A7810" w14:textId="77777777" w:rsidR="008C5AE2" w:rsidRDefault="00760602" w:rsidP="00760602">
      <w:pPr>
        <w:pStyle w:val="libNormal"/>
      </w:pPr>
      <w:r>
        <w:t>I have written this letter to you in advance so that it will be an argument against you and after it, I will not write any other letter if you deem cheating my advice to you and contend with my courier. However, if you do, I myself will come to fight you, by the will of Allah the All-exalted.</w:t>
      </w:r>
      <w:r w:rsidRPr="00011B93">
        <w:rPr>
          <w:rStyle w:val="libFootnotenumChar"/>
        </w:rPr>
        <w:t>59</w:t>
      </w:r>
    </w:p>
    <w:p w14:paraId="2B22192A" w14:textId="6CB5FBD1" w:rsidR="00760602" w:rsidRDefault="00760602" w:rsidP="00DC5E41">
      <w:pPr>
        <w:pStyle w:val="Heading3"/>
      </w:pPr>
      <w:bookmarkStart w:id="293" w:name="_Toc70729640"/>
      <w:r>
        <w:t>Another Letter To Ziyad</w:t>
      </w:r>
      <w:bookmarkEnd w:id="293"/>
    </w:p>
    <w:p w14:paraId="5D45FFC1" w14:textId="77777777" w:rsidR="008C5AE2" w:rsidRDefault="00760602" w:rsidP="00760602">
      <w:pPr>
        <w:pStyle w:val="libNormal"/>
      </w:pPr>
      <w:r>
        <w:t>Imam Ali (‘a) was informed that Ziyad acted haughtily towards people and ate different kinds of food in one meal; he therefore sent him the following advice-giving epistle:</w:t>
      </w:r>
    </w:p>
    <w:p w14:paraId="588ED665" w14:textId="77777777" w:rsidR="008C5AE2" w:rsidRDefault="00760602" w:rsidP="00760602">
      <w:pPr>
        <w:pStyle w:val="libNormal"/>
      </w:pPr>
      <w:r>
        <w:t>Sa’d has mentioned that you reviled at him wrongfully, threatened him, and rejected him haughtily and arrogantly. What has made you behave snootily? The Messenger of Allah (S) said, ‘Pride is the dress of Allah. He who contends with Allah to strip Him of His dress will be shattered by Him.’</w:t>
      </w:r>
    </w:p>
    <w:p w14:paraId="44672798" w14:textId="77777777" w:rsidR="008C5AE2" w:rsidRDefault="00760602" w:rsidP="00760602">
      <w:pPr>
        <w:pStyle w:val="libNormal"/>
      </w:pPr>
      <w:r>
        <w:t>Sa’d has also told me that you eat various colors of food on one day and you use oil everyday. What will harm you if you observe fasting for the sake of Allah several days, give some of what you possess as alms seeking the reward of Allah, and eat simple meals? Verily, this is the slogan of the righteous people.</w:t>
      </w:r>
    </w:p>
    <w:p w14:paraId="33CF4E3B" w14:textId="77777777" w:rsidR="008C5AE2" w:rsidRDefault="00760602" w:rsidP="00760602">
      <w:pPr>
        <w:pStyle w:val="libNormal"/>
      </w:pPr>
      <w:r>
        <w:t>While you are wallowing in blissful life and using the graces for yourself rather than for the neighbors, the poor, the feeble, the destitute, the widows, and the orphans, do you expect that you will be awarded the wages of the almsgivers?</w:t>
      </w:r>
    </w:p>
    <w:p w14:paraId="13A7BBFD" w14:textId="77777777" w:rsidR="008C5AE2" w:rsidRDefault="00760602" w:rsidP="00760602">
      <w:pPr>
        <w:pStyle w:val="libNormal"/>
      </w:pPr>
      <w:r>
        <w:t>Sa’d has also told me that you use the language of the pious people while you do the actions of the sinful! If you have really done so, then you have first of all wronged yourself and caused your deeds to be frustrated. Now, you must repent to your Lord so that He will set aright your deeds.</w:t>
      </w:r>
    </w:p>
    <w:p w14:paraId="4950FAD8" w14:textId="77777777" w:rsidR="008C5AE2" w:rsidRDefault="00760602" w:rsidP="00760602">
      <w:pPr>
        <w:pStyle w:val="libNormal"/>
      </w:pPr>
      <w:r>
        <w:t xml:space="preserve">You must also incline to economy and moderation in your affairs and offer the surplus of the graces that you are enjoying to your Lord to be recompensed on the day of your need. You may use oil once every two days at least, but do not use it on a daily basis, because I have heard the Messenger of Allah (S) saying, ‘Use oil from time to time, but do not use it everyday.’ </w:t>
      </w:r>
      <w:r w:rsidRPr="00011B93">
        <w:rPr>
          <w:rStyle w:val="libFootnotenumChar"/>
        </w:rPr>
        <w:t>60</w:t>
      </w:r>
    </w:p>
    <w:p w14:paraId="6FE93576" w14:textId="24E3917C" w:rsidR="00760602" w:rsidRDefault="00760602" w:rsidP="00DC5E41">
      <w:pPr>
        <w:pStyle w:val="Heading3"/>
      </w:pPr>
      <w:bookmarkStart w:id="294" w:name="_Toc70729641"/>
      <w:r>
        <w:t>Warning Ziyad Against Mu’awiyah</w:t>
      </w:r>
      <w:bookmarkEnd w:id="294"/>
    </w:p>
    <w:p w14:paraId="0E2A9F53" w14:textId="77777777" w:rsidR="008C5AE2" w:rsidRDefault="00760602" w:rsidP="00760602">
      <w:pPr>
        <w:pStyle w:val="libNormal"/>
      </w:pPr>
      <w:r>
        <w:t>Mu’awiyah was infuriated by Ziyad who had done his jobs perfectly; therefore, he sent him a menacing letter. Once he received Mu’awiyah’s letter, Ziyad delivered a speech in which he belittled Mu’awiyah and threatened that he would face him with all forces he had.</w:t>
      </w:r>
    </w:p>
    <w:p w14:paraId="6891664B" w14:textId="77777777" w:rsidR="008C5AE2" w:rsidRDefault="00760602" w:rsidP="00760602">
      <w:pPr>
        <w:pStyle w:val="libNormal"/>
      </w:pPr>
      <w:r>
        <w:t>Ziyad then sent a letter to Imam Ali (‘a), informing him of the situation. Replying him, Imam Ali (‘a) wrote the following letter:</w:t>
      </w:r>
    </w:p>
    <w:p w14:paraId="15972D4D" w14:textId="77777777" w:rsidR="008C5AE2" w:rsidRDefault="00760602" w:rsidP="00760602">
      <w:pPr>
        <w:pStyle w:val="libNormal"/>
      </w:pPr>
      <w:r>
        <w:t xml:space="preserve">I entrusted with you this office because I had already known for sure that you deserve it and you can do your jobs perfectly. In the reign of ‘Umar, Abu-Sufyan invented a slip out of his arrogance and his lying to himself. So, his claim was too false to be regarded. Mu’awiyah is indeed like Satan the accursed; he attacks people from the front, the rear, the right, and the left sides. So, beware of him! Beware of him! Beware of him! </w:t>
      </w:r>
      <w:r w:rsidRPr="00011B93">
        <w:rPr>
          <w:rStyle w:val="libFootnotenumChar"/>
        </w:rPr>
        <w:t>61</w:t>
      </w:r>
    </w:p>
    <w:p w14:paraId="1FEF1B6C" w14:textId="2D0E386B" w:rsidR="00760602" w:rsidRDefault="00760602" w:rsidP="00DC5E41">
      <w:pPr>
        <w:pStyle w:val="Heading3"/>
      </w:pPr>
      <w:bookmarkStart w:id="295" w:name="_Toc70729642"/>
      <w:r>
        <w:t>Hudhayfah Al-Yamani</w:t>
      </w:r>
      <w:bookmarkEnd w:id="295"/>
    </w:p>
    <w:p w14:paraId="3077F958" w14:textId="77777777" w:rsidR="008C5AE2" w:rsidRDefault="00760602" w:rsidP="00760602">
      <w:pPr>
        <w:pStyle w:val="libNormal"/>
      </w:pPr>
      <w:r>
        <w:t>Hudhayfah Al-Yamani was one of the most prominent companions of the Holy Prophet (S). He had the capability of distinguishing the hypocrites; he therefore was known as the keeper of the secrets. Due to his strong ties with Imam Ali (‘a), he used to spread his virtues and merits.</w:t>
      </w:r>
    </w:p>
    <w:p w14:paraId="38B3E03C" w14:textId="77777777" w:rsidR="008C5AE2" w:rsidRDefault="00760602" w:rsidP="00760602">
      <w:pPr>
        <w:pStyle w:val="libNormal"/>
      </w:pPr>
      <w:r>
        <w:t>When Imam Ali (‘a) appointed him as the deputy governor of Al-Mada'in, he sent to him the following epistle:</w:t>
      </w:r>
    </w:p>
    <w:p w14:paraId="20574860" w14:textId="77777777" w:rsidR="008C5AE2" w:rsidRDefault="00760602" w:rsidP="00760602">
      <w:pPr>
        <w:pStyle w:val="libNormal"/>
      </w:pPr>
      <w:r>
        <w:t>In the Name of Allah the All-beneficent, the All-merciful (I begin). From the servant of Allah, Ali, the Leader of the Believers,</w:t>
      </w:r>
    </w:p>
    <w:p w14:paraId="06019314" w14:textId="77777777" w:rsidR="008C5AE2" w:rsidRDefault="00760602" w:rsidP="00760602">
      <w:pPr>
        <w:pStyle w:val="libNormal"/>
      </w:pPr>
      <w:r>
        <w:t>To Hudhayfah ibn Al-Yaman:</w:t>
      </w:r>
    </w:p>
    <w:p w14:paraId="518DE563" w14:textId="77777777" w:rsidR="008C5AE2" w:rsidRDefault="00760602" w:rsidP="00760602">
      <w:pPr>
        <w:pStyle w:val="libNormal"/>
      </w:pPr>
      <w:r>
        <w:t>Now, I am entrusting with you the same office that you had held in the time of the one who was before me; namely, the administration of the affairs of Al-Mada'in. I now commission you to run the works of the tributes, the villages, and the affairs of the Dhimmis.</w:t>
      </w:r>
    </w:p>
    <w:p w14:paraId="340A6364" w14:textId="77777777" w:rsidR="008C5AE2" w:rsidRDefault="00760602" w:rsidP="00760602">
      <w:pPr>
        <w:pStyle w:val="libNormal"/>
      </w:pPr>
      <w:r>
        <w:t>You may now gather around you those whom you trust and those whom you love from among the people whose faith and honesty are consented by you so that you will employ them as your assistants in the carrying out of your jobs, because this will bring more power to your ruler and you and will impose more suppression on your enemy.</w:t>
      </w:r>
    </w:p>
    <w:p w14:paraId="784FD204" w14:textId="77777777" w:rsidR="008C5AE2" w:rsidRDefault="00760602" w:rsidP="00760602">
      <w:pPr>
        <w:pStyle w:val="libNormal"/>
      </w:pPr>
      <w:r>
        <w:t>I then order you to fear Allah and obey Him in secret and open affairs. I also beware you of His chastisement for things that you do covertly or overtly. I advance to you that you should act charitably to the good-doers and harshly to the stubborn.</w:t>
      </w:r>
    </w:p>
    <w:p w14:paraId="06B63374" w14:textId="77777777" w:rsidR="008C5AE2" w:rsidRDefault="00760602" w:rsidP="00760602">
      <w:pPr>
        <w:pStyle w:val="libNormal"/>
      </w:pPr>
      <w:r>
        <w:t>I also order you to lean on lenience in all of your affairs and on fair judgment and justice in your dealing with your subjects, for you will certainly be answerable for that. Give the oppressed their dues fairly, pardon people, and behave nicely as much as you can, because Allah will reward the good-doers.</w:t>
      </w:r>
    </w:p>
    <w:p w14:paraId="4340FB6C" w14:textId="77777777" w:rsidR="008C5AE2" w:rsidRDefault="00760602" w:rsidP="00760602">
      <w:pPr>
        <w:pStyle w:val="libNormal"/>
      </w:pPr>
      <w:r>
        <w:t>I order you to collect the land taxes on the strength of truth and fairness. Do not exceed what I have ordered you to do, do not leave any of your missions imperfectly done, and do not invent any matter on your own.</w:t>
      </w:r>
    </w:p>
    <w:p w14:paraId="5037A338" w14:textId="77777777" w:rsidR="008C5AE2" w:rsidRDefault="00760602" w:rsidP="00760602">
      <w:pPr>
        <w:pStyle w:val="libNormal"/>
      </w:pPr>
      <w:r>
        <w:t>Then, you must distribute the funds of the taxes equitably and fairly among the beneficiaries, make yourself gentle to your subjects, treat them equally when they are in your presence, apply the truth to the close and the faraway equally, judge between people with the truth, and distribute their dues among them equally.</w:t>
      </w:r>
    </w:p>
    <w:p w14:paraId="480A9AF5" w14:textId="77777777" w:rsidR="008C5AE2" w:rsidRDefault="00760602" w:rsidP="00760602">
      <w:pPr>
        <w:pStyle w:val="libNormal"/>
      </w:pPr>
      <w:r>
        <w:t>You must neither follow your personal whims nor fear the censure of any censurer in matters related to Allah, because Allah is verily with those who fear Him and those who are good- doers.</w:t>
      </w:r>
    </w:p>
    <w:p w14:paraId="221A8F87" w14:textId="77777777" w:rsidR="008C5AE2" w:rsidRDefault="00760602" w:rsidP="00760602">
      <w:pPr>
        <w:pStyle w:val="libNormal"/>
      </w:pPr>
      <w:r>
        <w:t xml:space="preserve">I have sent this letter to you so that you will recite it before the people of your governorate and they will realize our view about them and about all Muslims. You must then gather them and read the letter before them. Make the young and the old among them to pledge allegiance to us, by the will of Allah. </w:t>
      </w:r>
      <w:r w:rsidRPr="00011B93">
        <w:rPr>
          <w:rStyle w:val="libFootnotenumChar"/>
        </w:rPr>
        <w:t>62</w:t>
      </w:r>
    </w:p>
    <w:p w14:paraId="710B8C9E" w14:textId="77777777" w:rsidR="008C5AE2" w:rsidRDefault="00760602" w:rsidP="00760602">
      <w:pPr>
        <w:pStyle w:val="libNormal"/>
      </w:pPr>
      <w:r>
        <w:t>Imam Ali (‘a) sent another letter to the people of Al-Mada'in and ordered Hudhayfah to read it before them all. The letter reads as follows:</w:t>
      </w:r>
    </w:p>
    <w:p w14:paraId="247DB71C" w14:textId="77777777" w:rsidR="008C5AE2" w:rsidRDefault="00760602" w:rsidP="00760602">
      <w:pPr>
        <w:pStyle w:val="libNormal"/>
      </w:pPr>
      <w:r>
        <w:t>In the Name of Allah the All-beneficent, the All-merciful (I begin).</w:t>
      </w:r>
    </w:p>
    <w:p w14:paraId="74DC9208" w14:textId="77777777" w:rsidR="008C5AE2" w:rsidRDefault="00760602" w:rsidP="00760602">
      <w:pPr>
        <w:pStyle w:val="libNormal"/>
      </w:pPr>
      <w:r>
        <w:t>From the servant of Allah, Ali ibn Abi Talib, the Leader of the Believers,</w:t>
      </w:r>
    </w:p>
    <w:p w14:paraId="0EA230EE" w14:textId="77777777" w:rsidR="008C5AE2" w:rsidRDefault="00760602" w:rsidP="00760602">
      <w:pPr>
        <w:pStyle w:val="libNormal"/>
      </w:pPr>
      <w:r>
        <w:t>To every Muslim who is informed of this letter of mine:</w:t>
      </w:r>
    </w:p>
    <w:p w14:paraId="341BE494" w14:textId="77777777" w:rsidR="008C5AE2" w:rsidRDefault="00760602" w:rsidP="00760602">
      <w:pPr>
        <w:pStyle w:val="libNormal"/>
      </w:pPr>
      <w:r>
        <w:t>Peace be upon you all! In your presence, I praise Allah save Whom there is no god and invoke His blessings upon Muhammad and his Household. Allah the All-exalted has chosen Islam to be the religion of Him, His angels, and His messengers as indication of His well-compacted making, excellent management, and regard for His servants.</w:t>
      </w:r>
    </w:p>
    <w:p w14:paraId="42CC0CE6" w14:textId="77777777" w:rsidR="008C5AE2" w:rsidRDefault="00760602" w:rsidP="00760602">
      <w:pPr>
        <w:pStyle w:val="libNormal"/>
      </w:pPr>
      <w:r>
        <w:t>He has given Islam exclusively to those whom He loves from amongst His created beings. He thus sent to them Muhammad who taught them the Book and wisdom as a sign of honor and mark of favor to this community.</w:t>
      </w:r>
    </w:p>
    <w:p w14:paraId="0EFEAF5D" w14:textId="77777777" w:rsidR="008C5AE2" w:rsidRDefault="00760602" w:rsidP="00760602">
      <w:pPr>
        <w:pStyle w:val="libNormal"/>
      </w:pPr>
      <w:r>
        <w:t>He then educated them so that they would find the true guidance, united them so that they would not separate from one another, and informed them (of His rewards for the obedience and His punishment for the disobedient) so that they would not act partially. When the Messenger accomplished what was obligatory upon him to accomplish, he left towards the mercy of Allah, praiseworthy and praised.</w:t>
      </w:r>
    </w:p>
    <w:p w14:paraId="4682359D" w14:textId="77777777" w:rsidR="008C5AE2" w:rsidRDefault="00760602" w:rsidP="00760602">
      <w:pPr>
        <w:pStyle w:val="libNormal"/>
      </w:pPr>
      <w:r>
        <w:t>After him, some Muslims appointed two men after they had consented to their methods of guidance and conduct. The two men lived as long as Allah willed and then He, the Almighty and All-majestic, received them through death. After them, they appointed the third man who created some events and the community found fault with him due to some of his acts. They therefore agreed on deposing him. They then bore a grudge against him and changed him.</w:t>
      </w:r>
    </w:p>
    <w:p w14:paraId="67F049CD" w14:textId="77777777" w:rsidR="008C5AE2" w:rsidRDefault="00760602" w:rsidP="00760602">
      <w:pPr>
        <w:pStyle w:val="libNormal"/>
      </w:pPr>
      <w:r>
        <w:t>Like horses following each other hurriedly, they then came to me and swore allegiance. I only beseech Allah to make me follow His true guidance and seek His help to make me steadfast on piety.</w:t>
      </w:r>
    </w:p>
    <w:p w14:paraId="6D1847D9" w14:textId="77777777" w:rsidR="008C5AE2" w:rsidRDefault="00760602" w:rsidP="00760602">
      <w:pPr>
        <w:pStyle w:val="libNormal"/>
      </w:pPr>
      <w:r>
        <w:t>Behold! What is obligatory upon us towards you is that we should act upon the Book of Allah and the traditions of His Prophet (S), should rule over you according to our duties towards Him and the duty of making his traditions effective and active amongst you, and should act sincerely towards you whether you are present or absent. From Allah alone we seek help in this respect. Allah is surely sufficient to us and He is the best disposer of affairs.</w:t>
      </w:r>
    </w:p>
    <w:p w14:paraId="48EA455D" w14:textId="77777777" w:rsidR="008C5AE2" w:rsidRDefault="00760602" w:rsidP="00760602">
      <w:pPr>
        <w:pStyle w:val="libNormal"/>
      </w:pPr>
      <w:r>
        <w:t>I have entrusted Hudhayfah ibn Al-Yaman with the management of your affairs, for he is one of those who follow the true guidance in an accepted manner and whose righteousness is expected by me. I have ordered him to behave well with the upright ones among you, to be harsh towards the suspicious ones, and to be lenient to your community.</w:t>
      </w:r>
    </w:p>
    <w:p w14:paraId="3F6D9974" w14:textId="57894A0A" w:rsidR="00760602" w:rsidRDefault="00760602" w:rsidP="00760602">
      <w:pPr>
        <w:pStyle w:val="libNormal"/>
      </w:pPr>
      <w:r>
        <w:t>Finally, I beseech Allah to grant you and me the best choices, true following of Islam, and a vast amount of His mercy in this world and the other world.</w:t>
      </w:r>
    </w:p>
    <w:p w14:paraId="1C3B2D73" w14:textId="77777777" w:rsidR="008C5AE2" w:rsidRDefault="00760602" w:rsidP="00760602">
      <w:pPr>
        <w:pStyle w:val="libNormal"/>
      </w:pPr>
      <w:r>
        <w:t xml:space="preserve">Peace and Allah’s mercy and blessings be upon you. </w:t>
      </w:r>
      <w:r w:rsidRPr="00011B93">
        <w:rPr>
          <w:rStyle w:val="libFootnotenumChar"/>
        </w:rPr>
        <w:t>63</w:t>
      </w:r>
    </w:p>
    <w:p w14:paraId="7C62AFD1" w14:textId="5E73D18E" w:rsidR="00760602" w:rsidRDefault="00760602" w:rsidP="00DC5E41">
      <w:pPr>
        <w:pStyle w:val="Heading3"/>
      </w:pPr>
      <w:bookmarkStart w:id="296" w:name="_Toc70729643"/>
      <w:r>
        <w:t>Sa’d Ibn Mas’ud</w:t>
      </w:r>
      <w:bookmarkEnd w:id="296"/>
    </w:p>
    <w:p w14:paraId="540B9831" w14:textId="77777777" w:rsidR="008C5AE2" w:rsidRDefault="00760602" w:rsidP="00760602">
      <w:pPr>
        <w:pStyle w:val="libNormal"/>
      </w:pPr>
      <w:r>
        <w:t>After the passing away of Hudhayfah ibn Al-Yaman, Imam Ali (‘a) appointed Sa’d ibn Mas’ud, one of his virtuous companions, as the deputy governor of Al-Mada'in and wrote the following epistle to him:</w:t>
      </w:r>
    </w:p>
    <w:p w14:paraId="63953B73" w14:textId="77777777" w:rsidR="008C5AE2" w:rsidRDefault="00760602" w:rsidP="00760602">
      <w:pPr>
        <w:pStyle w:val="libNormal"/>
      </w:pPr>
      <w:r>
        <w:t xml:space="preserve">Now, as you have defrayed the taxes imposed upon you, obeyed your Lord, and won the consent of your leader, you acted just like the upright, pious, and honest people. May Allah forgive your sins, accept your efforts, and grant you an excellent final abode! </w:t>
      </w:r>
      <w:r w:rsidRPr="00011B93">
        <w:rPr>
          <w:rStyle w:val="libFootnotenumChar"/>
        </w:rPr>
        <w:t>64</w:t>
      </w:r>
    </w:p>
    <w:p w14:paraId="4F7FC0D6" w14:textId="77777777" w:rsidR="008C5AE2" w:rsidRDefault="00760602" w:rsidP="00760602">
      <w:pPr>
        <w:pStyle w:val="libNormal"/>
      </w:pPr>
      <w:r>
        <w:t>When the Imam (‘a) decided to fight against Mu’awiyah, he sent the following letter to Sa’d ibn Mas’ud:</w:t>
      </w:r>
    </w:p>
    <w:p w14:paraId="207E4F26" w14:textId="77777777" w:rsidR="008C5AE2" w:rsidRDefault="00760602" w:rsidP="00760602">
      <w:pPr>
        <w:pStyle w:val="libNormal"/>
      </w:pPr>
      <w:r>
        <w:t xml:space="preserve">I have sent to you Ziyad ibn Ha•fah so that you will send to me the warriors from among the people of Al-Kufah as soon as you can, by the will of Allah. There is no power save with Allah. </w:t>
      </w:r>
      <w:r w:rsidRPr="00011B93">
        <w:rPr>
          <w:rStyle w:val="libFootnotenumChar"/>
        </w:rPr>
        <w:t>65</w:t>
      </w:r>
    </w:p>
    <w:p w14:paraId="63A1AD07" w14:textId="77777777" w:rsidR="008C5AE2" w:rsidRDefault="00760602" w:rsidP="00760602">
      <w:pPr>
        <w:pStyle w:val="libNormal"/>
      </w:pPr>
      <w:r>
        <w:t>This letter reveals that Sa’d was one of the reliable heroes of Islam; therefore, Imam Ali (‘a) sought his help in fighting against Mu’awiyah, the insolent foe of the Imam.</w:t>
      </w:r>
    </w:p>
    <w:p w14:paraId="576BB17E" w14:textId="28AF2EC3" w:rsidR="00760602" w:rsidRDefault="00760602" w:rsidP="00DC5E41">
      <w:pPr>
        <w:pStyle w:val="Heading3"/>
      </w:pPr>
      <w:bookmarkStart w:id="297" w:name="_Toc70729644"/>
      <w:r>
        <w:t>‘Ajlan Ibn Qudamah</w:t>
      </w:r>
      <w:bookmarkEnd w:id="297"/>
    </w:p>
    <w:p w14:paraId="2D56F1D6" w14:textId="77777777" w:rsidR="008C5AE2" w:rsidRDefault="00760602" w:rsidP="00760602">
      <w:pPr>
        <w:pStyle w:val="libNormal"/>
      </w:pPr>
      <w:r>
        <w:t>Imam Ali (‘a) appointed ‘Ajlan ibn Qudamah as his deputy governor of Kaskar, a city between Al-Kufah and Al-Basrah. The Imam (‘a) sent the following epistle to ‘Ajlan:</w:t>
      </w:r>
    </w:p>
    <w:p w14:paraId="3E10B798" w14:textId="77777777" w:rsidR="008C5AE2" w:rsidRDefault="00760602" w:rsidP="00760602">
      <w:pPr>
        <w:pStyle w:val="libNormal"/>
      </w:pPr>
      <w:r>
        <w:t xml:space="preserve">Now, you may send the funds of Allah, because they are the dues of Muslims and you are not allowed to take a share of them more than the share of any other Muslim. O son of Qudamah, never think that you are allowed to dispose of the funds of Kaskar as same as you act freely with a fund that you have inherited from your father or mother. Now, hurry up in bringing these funds and come to us as soon as you can, by the will of Allah. </w:t>
      </w:r>
      <w:r w:rsidRPr="00011B93">
        <w:rPr>
          <w:rStyle w:val="libFootnotenumChar"/>
        </w:rPr>
        <w:t>66</w:t>
      </w:r>
    </w:p>
    <w:p w14:paraId="4759C42B" w14:textId="7B887C2D" w:rsidR="00760602" w:rsidRDefault="00760602" w:rsidP="00DC5E41">
      <w:pPr>
        <w:pStyle w:val="Heading3"/>
      </w:pPr>
      <w:bookmarkStart w:id="298" w:name="_Toc70729645"/>
      <w:r>
        <w:t>Sulayman Ibn Surad</w:t>
      </w:r>
      <w:bookmarkEnd w:id="298"/>
    </w:p>
    <w:p w14:paraId="5B2FC7FC" w14:textId="77777777" w:rsidR="008C5AE2" w:rsidRDefault="00760602" w:rsidP="00760602">
      <w:pPr>
        <w:pStyle w:val="libNormal"/>
      </w:pPr>
      <w:r>
        <w:t>Imam Ali (‘a) appointed Sulayman ibn Surad Al-Khuza’i, one of his brilliant devotees, to the office of the deputy governorship of Al-Jabal and wrote to him the following epistle:</w:t>
      </w:r>
    </w:p>
    <w:p w14:paraId="574C2EDC" w14:textId="77777777" w:rsidR="008C5AE2" w:rsidRDefault="00760602" w:rsidP="00760602">
      <w:pPr>
        <w:pStyle w:val="libNormal"/>
      </w:pPr>
      <w:r>
        <w:t xml:space="preserve">You have made a reference to the dues of Muslims that are now under your disposition. The people of your and our countries are equally rightful to have a share in these funds; therefore, you may inform me about the amounts, give the beneficiaries their dues, and send the rest to us so that we will distribute it among the people of our country, by the will of Allah. </w:t>
      </w:r>
      <w:r w:rsidRPr="00011B93">
        <w:rPr>
          <w:rStyle w:val="libFootnotenumChar"/>
        </w:rPr>
        <w:t>67</w:t>
      </w:r>
    </w:p>
    <w:p w14:paraId="54962452" w14:textId="5317E8D6" w:rsidR="00760602" w:rsidRDefault="00760602" w:rsidP="00DC5E41">
      <w:pPr>
        <w:pStyle w:val="Heading3"/>
      </w:pPr>
      <w:bookmarkStart w:id="299" w:name="_Toc70729646"/>
      <w:r>
        <w:t>Land Taxes</w:t>
      </w:r>
      <w:bookmarkEnd w:id="299"/>
    </w:p>
    <w:p w14:paraId="1EFC323D" w14:textId="77777777" w:rsidR="00760602" w:rsidRDefault="00760602" w:rsidP="00DC5E41">
      <w:pPr>
        <w:pStyle w:val="Heading3"/>
      </w:pPr>
      <w:bookmarkStart w:id="300" w:name="_Toc70729647"/>
      <w:r>
        <w:t>Significance Of Land Taxes</w:t>
      </w:r>
      <w:bookmarkEnd w:id="300"/>
    </w:p>
    <w:p w14:paraId="6494FEC0" w14:textId="77777777" w:rsidR="008C5AE2" w:rsidRDefault="00760602" w:rsidP="00760602">
      <w:pPr>
        <w:pStyle w:val="libNormal"/>
      </w:pPr>
      <w:r>
        <w:t>In his famous epistle to Malik Al-Ashtar, Imam Ali (‘a) referred to the significance of the land taxes, saying,</w:t>
      </w:r>
    </w:p>
    <w:p w14:paraId="21D65E19" w14:textId="77777777" w:rsidR="008C5AE2" w:rsidRDefault="00760602" w:rsidP="00760602">
      <w:pPr>
        <w:pStyle w:val="libNormal"/>
      </w:pPr>
      <w:r>
        <w:t xml:space="preserve">Look after the revenue affairs in such a way that those engaged in it remain prosperous because in their prosperity lies the prosperity of all others. The others cannot prosper without them, because all people are dependent on revenue and its payers. </w:t>
      </w:r>
      <w:r w:rsidRPr="00011B93">
        <w:rPr>
          <w:rStyle w:val="libFootnotenumChar"/>
        </w:rPr>
        <w:t>68</w:t>
      </w:r>
    </w:p>
    <w:p w14:paraId="0C432614" w14:textId="42FDE8BC" w:rsidR="00760602" w:rsidRDefault="00760602" w:rsidP="00DC5E41">
      <w:pPr>
        <w:pStyle w:val="Heading3"/>
      </w:pPr>
      <w:bookmarkStart w:id="301" w:name="_Toc70729648"/>
      <w:r>
        <w:t>Instructions To The Tax Collectors</w:t>
      </w:r>
      <w:bookmarkEnd w:id="301"/>
    </w:p>
    <w:p w14:paraId="5A7AD810" w14:textId="77777777" w:rsidR="008C5AE2" w:rsidRDefault="00760602" w:rsidP="00760602">
      <w:pPr>
        <w:pStyle w:val="libNormal"/>
      </w:pPr>
      <w:r>
        <w:t>Establishing the moral and administrative basics of tax collecting, Imam Ali (‘a) sent the following epistle to his functionaries:</w:t>
      </w:r>
    </w:p>
    <w:p w14:paraId="1B6D5FDF" w14:textId="77777777" w:rsidR="008C5AE2" w:rsidRDefault="00760602" w:rsidP="00760602">
      <w:pPr>
        <w:pStyle w:val="libNormal"/>
      </w:pPr>
      <w:r>
        <w:t>From the servant of Allah Ali the Leader of the Believers to the tax collectors:</w:t>
      </w:r>
    </w:p>
    <w:p w14:paraId="7DAFFA8F" w14:textId="77777777" w:rsidR="008C5AE2" w:rsidRDefault="00760602" w:rsidP="00760602">
      <w:pPr>
        <w:pStyle w:val="libNormal"/>
      </w:pPr>
      <w:r>
        <w:t>So now, he who does not fear where he is going does not send forward for himself that which could protect him, while he who follows his personal whims and seeks after them, although they will drive him into a disadvantageous end result will very soon be one of the remorseful.</w:t>
      </w:r>
    </w:p>
    <w:p w14:paraId="3435A373" w14:textId="77777777" w:rsidR="008C5AE2" w:rsidRDefault="00760602" w:rsidP="00760602">
      <w:pPr>
        <w:pStyle w:val="libNormal"/>
      </w:pPr>
      <w:r>
        <w:t>Behold! The happiest of all people in this world is he who turns away from matters whose damages are recognized, but the most wretched of them all is he who follows his own lusts. Now, you should learn lessons and know that you will win the reward of the good deeds that you do.</w:t>
      </w:r>
    </w:p>
    <w:p w14:paraId="1F7C0865" w14:textId="77777777" w:rsidR="008C5AE2" w:rsidRDefault="00760602" w:rsidP="00760602">
      <w:pPr>
        <w:pStyle w:val="libNormal"/>
      </w:pPr>
      <w:r>
        <w:t>As for anything else, you will wish that between it and you there were a long duration of time; and Allah makes you to be cautious of retribution from Himself; and Allah is Compassionate to the servants.</w:t>
      </w:r>
    </w:p>
    <w:p w14:paraId="588BE5CD" w14:textId="77777777" w:rsidR="008C5AE2" w:rsidRDefault="00760602" w:rsidP="00760602">
      <w:pPr>
        <w:pStyle w:val="libNormal"/>
      </w:pPr>
      <w:r>
        <w:t>You will unavoidably undergo the bad results of whatever you have neglected.</w:t>
      </w:r>
    </w:p>
    <w:p w14:paraId="1B04DFCA" w14:textId="77777777" w:rsidR="008C5AE2" w:rsidRDefault="00760602" w:rsidP="00760602">
      <w:pPr>
        <w:pStyle w:val="libNormal"/>
      </w:pPr>
      <w:r>
        <w:t>You should know that the obligations laid on you are few, while their reward is much. Even if there had been no fear of punishment for revolt and disobedience, which Allah has prohibited, the reward in keeping aloof from it would be enough incentive to abstain from going after it. Show mercy to people so that you will be shown mercy.</w:t>
      </w:r>
    </w:p>
    <w:p w14:paraId="0B54F57E" w14:textId="77777777" w:rsidR="008C5AE2" w:rsidRDefault="00760602" w:rsidP="00760602">
      <w:pPr>
        <w:pStyle w:val="libNormal"/>
      </w:pPr>
      <w:r>
        <w:t>Do not overburden people. Behave yourselves justly with them and act with endurance with regard to their needs, because you are the treasurers of the people, representatives of the community, and ambassadors of the leaders.</w:t>
      </w:r>
    </w:p>
    <w:p w14:paraId="119E8BC4" w14:textId="77777777" w:rsidR="008C5AE2" w:rsidRDefault="00760602" w:rsidP="00760602">
      <w:pPr>
        <w:pStyle w:val="libNormal"/>
      </w:pPr>
      <w:r>
        <w:t>Do not use doormen (who prevent people from meeting you) and do not deter anyone from presenting his request so that they may refrain from presenting them to you. Do not punish some people for crimes committed by others except in cases of sponsorship. Tame yourselves to patience so that you will win prosperity-driving results. Beware of postponing your jobs and repelling the good deeds; lest, you will be sorry.</w:t>
      </w:r>
    </w:p>
    <w:p w14:paraId="51ADF56E" w14:textId="77777777" w:rsidR="008C5AE2" w:rsidRDefault="00760602" w:rsidP="00760602">
      <w:pPr>
        <w:pStyle w:val="libNormal"/>
      </w:pPr>
      <w:r>
        <w:t xml:space="preserve">Do not deprive anyone of his needs and do not prevent him from securing his requirements. </w:t>
      </w:r>
      <w:r w:rsidRPr="00011B93">
        <w:rPr>
          <w:rStyle w:val="libFootnotenumChar"/>
        </w:rPr>
        <w:t>69</w:t>
      </w:r>
    </w:p>
    <w:p w14:paraId="2BF2F09C" w14:textId="77777777" w:rsidR="008C5AE2" w:rsidRDefault="00760602" w:rsidP="00760602">
      <w:pPr>
        <w:pStyle w:val="libNormal"/>
      </w:pPr>
      <w:r>
        <w:t>For the collection of land taxes from the people, do not sell their winter or summer clothes, nor cattle with which they work, nor slaves. Do not whip anyone for the sake of one dirham. Do not touch the property of any person whether he be one who prays (i.e. a Muslim) or a protected unbeliever, unless you find a horse or weapons used for attacks against Muslims, because it is not proper for Muslims to leave these things in the hands of the enemies of Islam to enable them to have power over Islam.</w:t>
      </w:r>
    </w:p>
    <w:p w14:paraId="41981A82" w14:textId="77777777" w:rsidR="008C5AE2" w:rsidRDefault="00760602" w:rsidP="00760602">
      <w:pPr>
        <w:pStyle w:val="libNormal"/>
      </w:pPr>
      <w:r>
        <w:t xml:space="preserve">Do not deny good counsel to yourself, good behavior to the army, succor to the subjects, and strength to the religion of Allah. Strive in the way of Allah as is obligatory on you, because Allah the Glorified desires us and you to be thankful to Him as best as we can and that we should help Him to the best of our power. There is no power save with Allah the All-high the All-glorious. </w:t>
      </w:r>
      <w:r w:rsidRPr="00011B93">
        <w:rPr>
          <w:rStyle w:val="libFootnotenumChar"/>
        </w:rPr>
        <w:t>70</w:t>
      </w:r>
    </w:p>
    <w:p w14:paraId="572F6676" w14:textId="220554EF" w:rsidR="00760602" w:rsidRDefault="00760602" w:rsidP="00DC5E41">
      <w:pPr>
        <w:pStyle w:val="Heading3"/>
      </w:pPr>
      <w:bookmarkStart w:id="302" w:name="_Toc70729649"/>
      <w:r>
        <w:t>Reproaching And Deposing Deputy Governors</w:t>
      </w:r>
      <w:bookmarkEnd w:id="302"/>
    </w:p>
    <w:p w14:paraId="739D6DC2" w14:textId="77777777" w:rsidR="008C5AE2" w:rsidRDefault="00760602" w:rsidP="00760602">
      <w:pPr>
        <w:pStyle w:val="libNormal"/>
      </w:pPr>
      <w:r>
        <w:t>Reproaching one of his officers after the people had complained about him, Imam Ali (‘a) sent him the following epistle:</w:t>
      </w:r>
    </w:p>
    <w:p w14:paraId="0B96963C" w14:textId="77777777" w:rsidR="008C5AE2" w:rsidRDefault="00760602" w:rsidP="00760602">
      <w:pPr>
        <w:pStyle w:val="libNormal"/>
      </w:pPr>
      <w:r>
        <w:t xml:space="preserve">Now, the cultivators </w:t>
      </w:r>
      <w:r w:rsidRPr="00011B93">
        <w:rPr>
          <w:rStyle w:val="libFootnotenumChar"/>
        </w:rPr>
        <w:t>71</w:t>
      </w:r>
      <w:r>
        <w:t xml:space="preserve"> of your city have complained of your strictness, hardheartedness, humiliating treatment, and harshness. I thought over it and found that since they are unbelievers, they cannot be brought near nor kept away or treated severely because of the pledge with them. Behave with them in-between strictness and softness and adopt for them a mingling or remoteness and aloofness with nearness and closeness if Allah so wills.</w:t>
      </w:r>
      <w:r w:rsidRPr="00011B93">
        <w:rPr>
          <w:rStyle w:val="libFootnotenumChar"/>
        </w:rPr>
        <w:t>72</w:t>
      </w:r>
    </w:p>
    <w:p w14:paraId="5991A99A" w14:textId="77777777" w:rsidR="008C5AE2" w:rsidRDefault="00760602" w:rsidP="00760602">
      <w:pPr>
        <w:pStyle w:val="libNormal"/>
      </w:pPr>
      <w:r>
        <w:t>Some of the agents that Imam Ali (‘a) had employed to watch over his deputy governors, informed him that Al-Nu’man ibn ‘Ajlan, the deputy governor of Bahrain, had misused the public funds. As a result, Imam Ali (‘a) sent him the following epistle:</w:t>
      </w:r>
    </w:p>
    <w:p w14:paraId="41CAAC35" w14:textId="77777777" w:rsidR="008C5AE2" w:rsidRDefault="00760602" w:rsidP="00760602">
      <w:pPr>
        <w:pStyle w:val="libNormal"/>
      </w:pPr>
      <w:r>
        <w:t>He who belittles the trust, desires for treachery, and does not behave honestly with regard to himself and his faith has in fact behaved badly against himself in this world, while what he will encounter as a consequence of misbehavior in this world will be in the other world bitterer, more enduring, more miserable, and most sustained.</w:t>
      </w:r>
    </w:p>
    <w:p w14:paraId="249DF83D" w14:textId="77777777" w:rsidR="008C5AE2" w:rsidRDefault="00760602" w:rsidP="00760602">
      <w:pPr>
        <w:pStyle w:val="libNormal"/>
      </w:pPr>
      <w:r>
        <w:t xml:space="preserve">So, fear Allah, for you belong to a clan that is known for uprightness of its members. Act according to the good opinion that is had about you, reconsider your affairs if what has been informed to be against you is true, do not make me change my view about you, clean up the land taxes you have levied, and then write to me the conclusions of all that, so that I will tell you what to do, by the will of Allah. </w:t>
      </w:r>
      <w:r w:rsidRPr="00011B93">
        <w:rPr>
          <w:rStyle w:val="libFootnotenumChar"/>
        </w:rPr>
        <w:t>73</w:t>
      </w:r>
    </w:p>
    <w:p w14:paraId="4213D45E" w14:textId="77777777" w:rsidR="009C75F6" w:rsidRDefault="009C75F6" w:rsidP="009C75F6">
      <w:pPr>
        <w:pStyle w:val="Heading3"/>
      </w:pPr>
      <w:bookmarkStart w:id="303" w:name="_Toc70729650"/>
      <w:r>
        <w:t>Notes</w:t>
      </w:r>
      <w:bookmarkEnd w:id="303"/>
    </w:p>
    <w:p w14:paraId="328CF93E" w14:textId="173D4573" w:rsidR="00760602" w:rsidRDefault="00760602" w:rsidP="009C75F6">
      <w:pPr>
        <w:pStyle w:val="libFootnote"/>
      </w:pPr>
      <w:r>
        <w:t>1.Ibn Abi’l-Hadid, Sharh Nahj Al-Balaghah 7:36-7.</w:t>
      </w:r>
    </w:p>
    <w:p w14:paraId="654294CA" w14:textId="77777777" w:rsidR="00760602" w:rsidRDefault="00760602" w:rsidP="009C75F6">
      <w:pPr>
        <w:pStyle w:val="libFootnote"/>
      </w:pPr>
      <w:r>
        <w:t>2.Baqir Sharif Al-Qarashi, Nisam Al-Hukm wa’l-Idarah fi’l-Islam (System of Rule and Administration in Islam), pp. 360.</w:t>
      </w:r>
    </w:p>
    <w:p w14:paraId="4652FE59" w14:textId="77777777" w:rsidR="00760602" w:rsidRDefault="00760602" w:rsidP="009C75F6">
      <w:pPr>
        <w:pStyle w:val="libFootnote"/>
      </w:pPr>
      <w:r>
        <w:t>3.Ibn Qutaybah, ‘Uyun Al-Akhbar 1:1.</w:t>
      </w:r>
    </w:p>
    <w:p w14:paraId="78F4648F" w14:textId="77777777" w:rsidR="00760602" w:rsidRDefault="00760602" w:rsidP="009C75F6">
      <w:pPr>
        <w:pStyle w:val="libFootnote"/>
      </w:pPr>
      <w:r>
        <w:t>4.Baqir Sharif Al-Qarashi, Nisam Al-Hukm wa’l-Idarah fi’l-Islam (System of Rule and Administration in Islam), pp. 361-2.</w:t>
      </w:r>
    </w:p>
    <w:p w14:paraId="52C2C60C" w14:textId="77777777" w:rsidR="00760602" w:rsidRDefault="00760602" w:rsidP="009C75F6">
      <w:pPr>
        <w:pStyle w:val="libFootnote"/>
      </w:pPr>
      <w:r>
        <w:t>5.Al-Zamakhshari, Rabi’ Al-Abrar 4:224.</w:t>
      </w:r>
    </w:p>
    <w:p w14:paraId="15349D31" w14:textId="77777777" w:rsidR="00760602" w:rsidRDefault="00760602" w:rsidP="009C75F6">
      <w:pPr>
        <w:pStyle w:val="libFootnote"/>
      </w:pPr>
      <w:r>
        <w:t>6.Al-Zamakhshari, Rabi’ Al-Abrar 4:227.</w:t>
      </w:r>
    </w:p>
    <w:p w14:paraId="1E7F2AAF" w14:textId="77777777" w:rsidR="00760602" w:rsidRDefault="00760602" w:rsidP="009C75F6">
      <w:pPr>
        <w:pStyle w:val="libFootnote"/>
      </w:pPr>
      <w:r>
        <w:t>7.Al-Bayhaqi, Al-Sunan Al-Kubra 4:115.</w:t>
      </w:r>
    </w:p>
    <w:p w14:paraId="0F9532CD" w14:textId="77777777" w:rsidR="00760602" w:rsidRDefault="00760602" w:rsidP="009C75F6">
      <w:pPr>
        <w:pStyle w:val="libFootnote"/>
      </w:pPr>
      <w:r>
        <w:t>8.Sahih Al-Bukhari 2:789.</w:t>
      </w:r>
    </w:p>
    <w:p w14:paraId="69CA90ED" w14:textId="77777777" w:rsidR="00760602" w:rsidRDefault="00760602" w:rsidP="009C75F6">
      <w:pPr>
        <w:pStyle w:val="libFootnote"/>
      </w:pPr>
      <w:r>
        <w:t>9.Al-Qalqashandi, Subh Al-A’sha 2:325.</w:t>
      </w:r>
    </w:p>
    <w:p w14:paraId="1B26C59E" w14:textId="77777777" w:rsidR="00760602" w:rsidRDefault="00760602" w:rsidP="009C75F6">
      <w:pPr>
        <w:pStyle w:val="libFootnote"/>
      </w:pPr>
      <w:r>
        <w:t>10.Nahj Al-Balaghah, Epistle No. 25.</w:t>
      </w:r>
    </w:p>
    <w:p w14:paraId="3977F8FE" w14:textId="77777777" w:rsidR="00760602" w:rsidRDefault="00760602" w:rsidP="009C75F6">
      <w:pPr>
        <w:pStyle w:val="libFootnote"/>
      </w:pPr>
      <w:r>
        <w:t>11.Nahj Al-Balaghah, Epistle No. 40.</w:t>
      </w:r>
    </w:p>
    <w:p w14:paraId="4A9803C3" w14:textId="77777777" w:rsidR="00760602" w:rsidRDefault="00760602" w:rsidP="009C75F6">
      <w:pPr>
        <w:pStyle w:val="libFootnote"/>
      </w:pPr>
      <w:r>
        <w:t>12.Ibn Abd-Rabbih Al-Andalusi, Al-’Iqd Al-Farid 1:211.</w:t>
      </w:r>
    </w:p>
    <w:p w14:paraId="44D5215D" w14:textId="77777777" w:rsidR="00760602" w:rsidRDefault="00760602" w:rsidP="009C75F6">
      <w:pPr>
        <w:pStyle w:val="libFootnote"/>
      </w:pPr>
      <w:r>
        <w:t>Imam Ali (‘a) then decide to remove him from his office and sent him the following epistle:</w:t>
      </w:r>
    </w:p>
    <w:p w14:paraId="3F6DB83D" w14:textId="77777777" w:rsidR="00760602" w:rsidRDefault="00760602" w:rsidP="009C75F6">
      <w:pPr>
        <w:pStyle w:val="libFootnote"/>
      </w:pPr>
      <w:r>
        <w:t>‘In the Name of Allah; the All-beneficent, the All-merciful. ‘Clear proof indeed has come to you from your Lord; therefore, give full measure and weight and do not diminish to men their things, and do not make mischief in the land. What remains with Allah is better for you if you are believers, and I am not a keeper over you.’ Once you receive this letter of mine, suspend all of your deeds that we have entrusted with you so that one, who will take your place, will come to you.’</w:t>
      </w:r>
    </w:p>
    <w:p w14:paraId="6F41D2A0" w14:textId="77777777" w:rsidR="00760602" w:rsidRDefault="00760602" w:rsidP="009C75F6">
      <w:pPr>
        <w:pStyle w:val="libFootnote"/>
      </w:pPr>
      <w:r>
        <w:t>13.Nahj Al-Balaghah, Epistle No. 71.</w:t>
      </w:r>
    </w:p>
    <w:p w14:paraId="4B3A357E" w14:textId="77777777" w:rsidR="00760602" w:rsidRDefault="00760602" w:rsidP="009C75F6">
      <w:pPr>
        <w:pStyle w:val="libFootnote"/>
      </w:pPr>
      <w:r>
        <w:t>14.Baqir Sharif Al-Qarashi, Nisam Al-Hukm wa’l-Idarah fi’l-Islam (System of Rule and Administration in Islam), pp. 441.</w:t>
      </w:r>
    </w:p>
    <w:p w14:paraId="1322F5DF" w14:textId="77777777" w:rsidR="00760602" w:rsidRDefault="00760602" w:rsidP="009C75F6">
      <w:pPr>
        <w:pStyle w:val="libFootnote"/>
      </w:pPr>
      <w:r>
        <w:t>15.Ibn Abd Al-Barr, Al-Isabah 3/239.</w:t>
      </w:r>
    </w:p>
    <w:p w14:paraId="3F3F3059" w14:textId="77777777" w:rsidR="00760602" w:rsidRDefault="00760602" w:rsidP="009C75F6">
      <w:pPr>
        <w:pStyle w:val="libFootnote"/>
      </w:pPr>
      <w:r>
        <w:t>16.Ibn Abd Al-Barr, Al-Isabah 3/239.</w:t>
      </w:r>
    </w:p>
    <w:p w14:paraId="762E92FB" w14:textId="77777777" w:rsidR="00760602" w:rsidRDefault="00760602" w:rsidP="009C75F6">
      <w:pPr>
        <w:pStyle w:val="libFootnote"/>
      </w:pPr>
      <w:r>
        <w:t>17.Ibn Al-Athir, Al-Kamil fi’l-Tarikh 3:137.</w:t>
      </w:r>
    </w:p>
    <w:p w14:paraId="73C9A06A" w14:textId="77777777" w:rsidR="00760602" w:rsidRDefault="00760602" w:rsidP="009C75F6">
      <w:pPr>
        <w:pStyle w:val="libFootnote"/>
      </w:pPr>
      <w:r>
        <w:t>18.Ibn Taghri, Al-Nujum Al-Zahirah 1:100.</w:t>
      </w:r>
    </w:p>
    <w:p w14:paraId="191BFED1" w14:textId="77777777" w:rsidR="00760602" w:rsidRDefault="00760602" w:rsidP="009C75F6">
      <w:pPr>
        <w:pStyle w:val="libFootnote"/>
      </w:pPr>
      <w:r>
        <w:t>19.Nahj Al-Balaghah, Epistle No. 38.</w:t>
      </w:r>
    </w:p>
    <w:p w14:paraId="620B5896" w14:textId="77777777" w:rsidR="00760602" w:rsidRDefault="00760602" w:rsidP="009C75F6">
      <w:pPr>
        <w:pStyle w:val="libFootnote"/>
      </w:pPr>
      <w:r>
        <w:t>20.This is a reference to the saying of the Holy Prophet (S) about the children of Umayyah and the children of Abu’l-’As ibn Umayyah the grandfather of ‘Uthman ibn ‘Affan and the dynasty of Marwan who became caliphs. The Holy Prophet’s predictive saying was related by Abu-Dharr Al-Ghifari. It reads as follows:</w:t>
      </w:r>
    </w:p>
    <w:p w14:paraId="68526954" w14:textId="77777777" w:rsidR="00760602" w:rsidRDefault="00760602" w:rsidP="009C75F6">
      <w:pPr>
        <w:pStyle w:val="libFootnote"/>
      </w:pPr>
      <w:r>
        <w:t>When the number of the children of Umayyah reaches forty men, they will make Allah’s people their slaves, grab Allah’s funds as their own property, and make the Book of Allah a cause of corruption.</w:t>
      </w:r>
    </w:p>
    <w:p w14:paraId="3C9F9881" w14:textId="77777777" w:rsidR="00760602" w:rsidRDefault="00760602" w:rsidP="009C75F6">
      <w:pPr>
        <w:pStyle w:val="libFootnote"/>
      </w:pPr>
      <w:r>
        <w:t>(See Al-Hakim Al-Nayshaburi, Al-Mustadrak ‘Ala Al-Sahihayn 4:479; Al-Muttaqi Al-Hindi,</w:t>
      </w:r>
    </w:p>
    <w:p w14:paraId="51AA504C" w14:textId="77777777" w:rsidR="00760602" w:rsidRDefault="00760602" w:rsidP="009C75F6">
      <w:pPr>
        <w:pStyle w:val="libFootnote"/>
      </w:pPr>
      <w:r>
        <w:t>Kanz Al-’Ummal 11:149.)</w:t>
      </w:r>
    </w:p>
    <w:p w14:paraId="0DD75FBC" w14:textId="77777777" w:rsidR="00760602" w:rsidRDefault="00760602" w:rsidP="009C75F6">
      <w:pPr>
        <w:pStyle w:val="libFootnote"/>
      </w:pPr>
      <w:r>
        <w:t>About the children of Abu’l-’As, it is related by Abu-Dharr Al-Ghifari, Abu-Sa’id Al-Khidri, Abdullah ibn ‘Abbas, Abu-Hurayrah, and many other reporters of Prophetic traditions that the Holy Prophet (S) said,</w:t>
      </w:r>
    </w:p>
    <w:p w14:paraId="1A8066E5" w14:textId="77777777" w:rsidR="00760602" w:rsidRDefault="00760602" w:rsidP="009C75F6">
      <w:pPr>
        <w:pStyle w:val="libFootnote"/>
      </w:pPr>
      <w:r>
        <w:t>When the number of the children of Abu’l-’As reaches thirty men, they will grab the funds of Allah as their own property, make Allah’s people their slaves, and make the religion of Allah a cause of corruption.</w:t>
      </w:r>
    </w:p>
    <w:p w14:paraId="4AF8307D" w14:textId="77777777" w:rsidR="00760602" w:rsidRDefault="00760602" w:rsidP="009C75F6">
      <w:pPr>
        <w:pStyle w:val="libFootnote"/>
      </w:pPr>
      <w:r>
        <w:t>(See Musnad Ahmad ibn Hanbal 3:80; Al-Hakim Al-Nayshaburi, Al-Mustadrak ‘Ala Al- Sahihayn 4:480; Ibn Hajar, Al-MaTalibb Al-Aliyah 4:332; Al-Haythami, Majma’ Al-Zawa'id</w:t>
      </w:r>
    </w:p>
    <w:p w14:paraId="2E690853" w14:textId="77777777" w:rsidR="00760602" w:rsidRDefault="00760602" w:rsidP="009C75F6">
      <w:pPr>
        <w:pStyle w:val="libFootnote"/>
      </w:pPr>
      <w:r>
        <w:t>5:241,243; Al-Muttaqi Al-Hindi, Kanz Al-’Ummal 11:148,149,351,354.)</w:t>
      </w:r>
    </w:p>
    <w:p w14:paraId="0E71149F" w14:textId="77777777" w:rsidR="00760602" w:rsidRDefault="00760602" w:rsidP="009C75F6">
      <w:pPr>
        <w:pStyle w:val="libFootnote"/>
      </w:pPr>
      <w:r>
        <w:t>The history of Islam, after the passing away of the Holy Prophet (S), has enough points of evidence to prove the accuracy of this Prophetic prediction; therefore, the fear of Imam Ali (‘a) for the Muslim community was based on this reason.</w:t>
      </w:r>
    </w:p>
    <w:p w14:paraId="2330E1A5" w14:textId="77777777" w:rsidR="00760602" w:rsidRDefault="00760602" w:rsidP="009C75F6">
      <w:pPr>
        <w:pStyle w:val="libFootnote"/>
      </w:pPr>
      <w:r>
        <w:t>21.Nahj Al-Balaghah, Epistle No. 62.</w:t>
      </w:r>
    </w:p>
    <w:p w14:paraId="254D2E2A" w14:textId="77777777" w:rsidR="00760602" w:rsidRDefault="00760602" w:rsidP="009C75F6">
      <w:pPr>
        <w:pStyle w:val="libFootnote"/>
      </w:pPr>
      <w:r>
        <w:t>22.Tarikh At-Tabari 6:255; Ibn Al-Athir, Al-Kamil fi’l-Tarikh 3:153.</w:t>
      </w:r>
    </w:p>
    <w:p w14:paraId="1CF0D614" w14:textId="77777777" w:rsidR="00760602" w:rsidRDefault="00760602" w:rsidP="009C75F6">
      <w:pPr>
        <w:pStyle w:val="libFootnote"/>
      </w:pPr>
      <w:r>
        <w:t>23.Ibn Abi’l-Hadid, Sharh Nahj Al-Balaghah 2:29.</w:t>
      </w:r>
    </w:p>
    <w:p w14:paraId="5E51886B" w14:textId="77777777" w:rsidR="00760602" w:rsidRDefault="00760602" w:rsidP="009C75F6">
      <w:pPr>
        <w:pStyle w:val="libFootnote"/>
      </w:pPr>
      <w:r>
        <w:t>24.Muhsin Al-Amin Al-’Amili, Al-Ghadir 9:40.</w:t>
      </w:r>
    </w:p>
    <w:p w14:paraId="78EB51D3" w14:textId="77777777" w:rsidR="00760602" w:rsidRDefault="00760602" w:rsidP="009C75F6">
      <w:pPr>
        <w:pStyle w:val="libFootnote"/>
      </w:pPr>
      <w:r>
        <w:t>25.Nahj Al-Balaghah, Epistle No. 27.</w:t>
      </w:r>
    </w:p>
    <w:p w14:paraId="76AF0D80" w14:textId="77777777" w:rsidR="00760602" w:rsidRDefault="00760602" w:rsidP="009C75F6">
      <w:pPr>
        <w:pStyle w:val="libFootnote"/>
      </w:pPr>
      <w:r>
        <w:t>26.Tarikh Al-Tabari 5:231; Ibn Abi’l-Hadid, Sharh Nahj Al-Balaghah 2:25.</w:t>
      </w:r>
    </w:p>
    <w:p w14:paraId="34A5DF76" w14:textId="77777777" w:rsidR="00760602" w:rsidRDefault="00760602" w:rsidP="009C75F6">
      <w:pPr>
        <w:pStyle w:val="libFootnote"/>
      </w:pPr>
      <w:r>
        <w:t>27.Al-Mas’udi, Muruj Al-Dhahab 3:60; Ibn Abi’l-Hadid, Sharh Nahj Al-Balaghah 1:284; Ibn Sa’d, Al-Tabaqat Al-Kubra 3:15; Ibn Muzahim Al-Minqari, Waq’at Siffin, pp. 119.</w:t>
      </w:r>
    </w:p>
    <w:p w14:paraId="5A7A845D" w14:textId="77777777" w:rsidR="00760602" w:rsidRDefault="00760602" w:rsidP="009C75F6">
      <w:pPr>
        <w:pStyle w:val="libFootnote"/>
      </w:pPr>
      <w:r>
        <w:t>28.Ibn Taghri, Al-Nujum Al-Zahirah 1:110.</w:t>
      </w:r>
    </w:p>
    <w:p w14:paraId="2934BD1A" w14:textId="77777777" w:rsidR="00760602" w:rsidRDefault="00760602" w:rsidP="009C75F6">
      <w:pPr>
        <w:pStyle w:val="libFootnote"/>
      </w:pPr>
      <w:r>
        <w:t>29.Nahj Al-Balaghah, Sermon No. 68.</w:t>
      </w:r>
    </w:p>
    <w:p w14:paraId="674755B3" w14:textId="77777777" w:rsidR="00760602" w:rsidRDefault="00760602" w:rsidP="009C75F6">
      <w:pPr>
        <w:pStyle w:val="libFootnote"/>
      </w:pPr>
      <w:r>
        <w:t>30.Nahj Al-Balaghah, Epistle No. 35.</w:t>
      </w:r>
    </w:p>
    <w:p w14:paraId="36AFAA44" w14:textId="77777777" w:rsidR="00760602" w:rsidRDefault="00760602" w:rsidP="009C75F6">
      <w:pPr>
        <w:pStyle w:val="libFootnote"/>
      </w:pPr>
      <w:r>
        <w:t>31.Nahj Al-Balaghah, Epistle No. 33.</w:t>
      </w:r>
    </w:p>
    <w:p w14:paraId="0C23BE4F" w14:textId="77777777" w:rsidR="00760602" w:rsidRDefault="00760602" w:rsidP="009C75F6">
      <w:pPr>
        <w:pStyle w:val="libFootnote"/>
      </w:pPr>
      <w:r>
        <w:t>32.Nahj Al-Balaghah, Epistle No. 67.</w:t>
      </w:r>
    </w:p>
    <w:p w14:paraId="52489ABD" w14:textId="77777777" w:rsidR="00760602" w:rsidRDefault="00760602" w:rsidP="009C75F6">
      <w:pPr>
        <w:pStyle w:val="libFootnote"/>
      </w:pPr>
      <w:r>
        <w:t>33.Nahj Al-Balaghah, Epistle No. 70.</w:t>
      </w:r>
    </w:p>
    <w:p w14:paraId="46652DC9" w14:textId="77777777" w:rsidR="00760602" w:rsidRDefault="00760602" w:rsidP="009C75F6">
      <w:pPr>
        <w:pStyle w:val="libFootnote"/>
      </w:pPr>
      <w:r>
        <w:t>34.Ibn Al-Athir, Al-Kamil fi’l-Tarikh 3:103.</w:t>
      </w:r>
    </w:p>
    <w:p w14:paraId="329A4BCA" w14:textId="77777777" w:rsidR="00760602" w:rsidRDefault="00760602" w:rsidP="009C75F6">
      <w:pPr>
        <w:pStyle w:val="libFootnote"/>
      </w:pPr>
      <w:r>
        <w:t>35.Tarikh Ibn Wadih 2:190.</w:t>
      </w:r>
    </w:p>
    <w:p w14:paraId="645A6111" w14:textId="77777777" w:rsidR="00760602" w:rsidRDefault="00760602" w:rsidP="009C75F6">
      <w:pPr>
        <w:pStyle w:val="libFootnote"/>
      </w:pPr>
      <w:r>
        <w:t>36.Tarikh Al-Ya’qubi 2:201.</w:t>
      </w:r>
    </w:p>
    <w:p w14:paraId="7A4ABD76" w14:textId="77777777" w:rsidR="00760602" w:rsidRDefault="00760602" w:rsidP="009C75F6">
      <w:pPr>
        <w:pStyle w:val="libFootnote"/>
      </w:pPr>
      <w:r>
        <w:t>37.Nahj Al-Balaghah, Epistle No. 26.</w:t>
      </w:r>
    </w:p>
    <w:p w14:paraId="2053547A" w14:textId="77777777" w:rsidR="00760602" w:rsidRDefault="00760602" w:rsidP="009C75F6">
      <w:pPr>
        <w:pStyle w:val="libFootnote"/>
      </w:pPr>
      <w:r>
        <w:t>38.Nasr ibn Muzahim, Kitab Siffin, pp. 104.</w:t>
      </w:r>
    </w:p>
    <w:p w14:paraId="37DC827F" w14:textId="77777777" w:rsidR="00760602" w:rsidRDefault="00760602" w:rsidP="009C75F6">
      <w:pPr>
        <w:pStyle w:val="libFootnote"/>
      </w:pPr>
      <w:r>
        <w:t>39.Muhammad Baqir Al-Mahmudi, Nahj Al-Sa’adah fi Mustadrak Nahj Al-Balaghah 5:156.</w:t>
      </w:r>
    </w:p>
    <w:p w14:paraId="21870221" w14:textId="77777777" w:rsidR="00760602" w:rsidRDefault="00760602" w:rsidP="009C75F6">
      <w:pPr>
        <w:pStyle w:val="libFootnote"/>
      </w:pPr>
      <w:r>
        <w:t>40.Ibn Al-Athir, Al-Kamil fi’l-Tarikh 3:420.</w:t>
      </w:r>
    </w:p>
    <w:p w14:paraId="5369641C" w14:textId="77777777" w:rsidR="00760602" w:rsidRDefault="00760602" w:rsidP="009C75F6">
      <w:pPr>
        <w:pStyle w:val="libFootnote"/>
      </w:pPr>
      <w:r>
        <w:t>41.Tarikh Al-Tabari 6:65-77.</w:t>
      </w:r>
    </w:p>
    <w:p w14:paraId="0D3261E3" w14:textId="77777777" w:rsidR="00760602" w:rsidRDefault="00760602" w:rsidP="009C75F6">
      <w:pPr>
        <w:pStyle w:val="libFootnote"/>
      </w:pPr>
      <w:r>
        <w:t>About the story of Masqalah’s flight to Mu’awiyah, historicists state that when Al-Khirrit ibn Rashid Al-Naji, one of the chiefs of the Khawarij, started making mischief in the land after he had criticized Imam Ali (‘a) for the event of the arbitration; thus rallying people against the Imam (‘a), and his people from the tribe of Banu-Najiyah, who were Christians, joined him and broke the conditions of protection under the Muslim State, he started spreading horror and mischief among people.</w:t>
      </w:r>
    </w:p>
    <w:p w14:paraId="1A237A9C" w14:textId="77777777" w:rsidR="008C5AE2" w:rsidRDefault="00760602" w:rsidP="009C75F6">
      <w:pPr>
        <w:pStyle w:val="libFootnote"/>
      </w:pPr>
      <w:r>
        <w:t>Imam Ali (‘a) therefore mobilized a batTalibon of his army to fight against Al-Khirrit and his followers. Under the commandership of Ma’qil, the Imam’s troops could catch Al-Khirrit in a region in Persia, killing him and a good number of his followers, and taking the others as captives. Among these captives, there were women and children the voices of whose cries affected Masqalah emotionally; he therefore decided to free them for an amount of money that he committed to pay. However, he paid part of the amount and could not pay the other part. Accordingly, he had to flee to Mu’awiyah in the darkness of one night.</w:t>
      </w:r>
    </w:p>
    <w:p w14:paraId="12D2A649" w14:textId="77777777" w:rsidR="008C5AE2" w:rsidRDefault="00760602" w:rsidP="009C75F6">
      <w:pPr>
        <w:pStyle w:val="libFootnote"/>
      </w:pPr>
      <w:r>
        <w:t>About the flight of Masqalah, Imam Ali (‘a) said, ‘Shame on Masqalah! He acted like masters and fled like slaves! He thus did not give any opportunity to anyone to praise him. Had he kept himself there, we would have been lenient to him with regard to the payment of his debts and we would have granted him respite until he would be able to pay off.’</w:t>
      </w:r>
    </w:p>
    <w:p w14:paraId="1B8E8E12" w14:textId="77777777" w:rsidR="008C5AE2" w:rsidRDefault="00760602" w:rsidP="009C75F6">
      <w:pPr>
        <w:pStyle w:val="libFootnote"/>
      </w:pPr>
      <w:r>
        <w:t>However, Masqalah regretted his situation very much and expressed his sorrow in some poetic verses. (Ibn Abi’l-Hadid, Sharh Nahj Al-Balaghah 1:264-71.)</w:t>
      </w:r>
    </w:p>
    <w:p w14:paraId="4BBADDBB" w14:textId="3641F631" w:rsidR="00760602" w:rsidRDefault="00760602" w:rsidP="009C75F6">
      <w:pPr>
        <w:pStyle w:val="libFootnote"/>
      </w:pPr>
      <w:r>
        <w:t>42.Yaqut Al-Hamawi, Mu’jam Al-Buldan 5:483.</w:t>
      </w:r>
    </w:p>
    <w:p w14:paraId="5AD91F41" w14:textId="77777777" w:rsidR="00760602" w:rsidRDefault="00760602" w:rsidP="009C75F6">
      <w:pPr>
        <w:pStyle w:val="libFootnote"/>
      </w:pPr>
      <w:r>
        <w:t>43.Nahj Al-Balaghah, Epistle No. 61.</w:t>
      </w:r>
    </w:p>
    <w:p w14:paraId="5690F606" w14:textId="77777777" w:rsidR="00760602" w:rsidRDefault="00760602" w:rsidP="009C75F6">
      <w:pPr>
        <w:pStyle w:val="libFootnote"/>
      </w:pPr>
      <w:r>
        <w:t>44.Ibn Qutaybah, Al-Imamah wa’l-Siyasah 1:91; Nasr ibn Muzahim, Kitab Siffin, pp. 20.</w:t>
      </w:r>
    </w:p>
    <w:p w14:paraId="123B3639" w14:textId="77777777" w:rsidR="00760602" w:rsidRDefault="00760602" w:rsidP="009C75F6">
      <w:pPr>
        <w:pStyle w:val="libFootnote"/>
      </w:pPr>
      <w:r>
        <w:t>45.Tarikh Al-Ya’qubi 2:176.</w:t>
      </w:r>
    </w:p>
    <w:p w14:paraId="049BEDB8" w14:textId="77777777" w:rsidR="00760602" w:rsidRDefault="00760602" w:rsidP="009C75F6">
      <w:pPr>
        <w:pStyle w:val="libFootnote"/>
      </w:pPr>
      <w:r>
        <w:t>46.Ibn Abd Al-Barr, Al-Istiab 3:90.</w:t>
      </w:r>
    </w:p>
    <w:p w14:paraId="6CFB6A7B" w14:textId="77777777" w:rsidR="00760602" w:rsidRDefault="00760602" w:rsidP="009C75F6">
      <w:pPr>
        <w:pStyle w:val="libFootnote"/>
      </w:pPr>
      <w:r>
        <w:t>47.Nahj Al-Balaghah, Epistle No. 45.</w:t>
      </w:r>
    </w:p>
    <w:p w14:paraId="0430EB32" w14:textId="77777777" w:rsidR="00760602" w:rsidRDefault="00760602" w:rsidP="009C75F6">
      <w:pPr>
        <w:pStyle w:val="libFootnote"/>
      </w:pPr>
      <w:r>
        <w:t>48.Ibn Abi’l-Hadid, Sharh Nahj Al-Balaghah 9:312.</w:t>
      </w:r>
    </w:p>
    <w:p w14:paraId="63BB900A" w14:textId="77777777" w:rsidR="00760602" w:rsidRDefault="00760602" w:rsidP="009C75F6">
      <w:pPr>
        <w:pStyle w:val="libFootnote"/>
      </w:pPr>
      <w:r>
        <w:t>49.Ibn Abi’l-Hadid, Sharh Nahj Al-Balaghah 2:18.</w:t>
      </w:r>
    </w:p>
    <w:p w14:paraId="2D91B649" w14:textId="77777777" w:rsidR="00760602" w:rsidRDefault="00760602" w:rsidP="009C75F6">
      <w:pPr>
        <w:pStyle w:val="libFootnote"/>
      </w:pPr>
      <w:r>
        <w:t>50.Ibn Al-Athir, Al-Kamil fi’l-Tarikh 3:63-4; Tarikh Al-Tabari 5:31; Ibn Abi’l-Hadid, Sharh Nahj Al-Balaghah 3:107.</w:t>
      </w:r>
    </w:p>
    <w:p w14:paraId="4A0AE284" w14:textId="77777777" w:rsidR="00760602" w:rsidRDefault="00760602" w:rsidP="009C75F6">
      <w:pPr>
        <w:pStyle w:val="libFootnote"/>
      </w:pPr>
      <w:r>
        <w:t>51.Ibn Shahr'ashub, Manaqib Ali Abi Talib1:327.</w:t>
      </w:r>
    </w:p>
    <w:p w14:paraId="1EA0AD2F" w14:textId="77777777" w:rsidR="00760602" w:rsidRDefault="00760602" w:rsidP="009C75F6">
      <w:pPr>
        <w:pStyle w:val="libFootnote"/>
      </w:pPr>
      <w:r>
        <w:t>52.Nahj Al-Balaghah, Epistle No. 72.</w:t>
      </w:r>
    </w:p>
    <w:p w14:paraId="1520A5A4" w14:textId="77777777" w:rsidR="00760602" w:rsidRDefault="00760602" w:rsidP="009C75F6">
      <w:pPr>
        <w:pStyle w:val="libFootnote"/>
      </w:pPr>
      <w:r>
        <w:t>53.‘Allamah Al-Majlisi, Bihar Al-Anwar 8:471.</w:t>
      </w:r>
    </w:p>
    <w:p w14:paraId="207F3595" w14:textId="77777777" w:rsidR="00760602" w:rsidRDefault="00760602" w:rsidP="009C75F6">
      <w:pPr>
        <w:pStyle w:val="libFootnote"/>
      </w:pPr>
      <w:r>
        <w:t>54.Al-Mawardi, Adab Al-Din wa’l-Dunya, pp. 64.</w:t>
      </w:r>
    </w:p>
    <w:p w14:paraId="4B376706" w14:textId="77777777" w:rsidR="00760602" w:rsidRDefault="00760602" w:rsidP="009C75F6">
      <w:pPr>
        <w:pStyle w:val="libFootnote"/>
      </w:pPr>
      <w:r>
        <w:t>55.Ibn Abd-Rabbih Al-Andalusi, Al-’Iqd Al-Farid 2:363.</w:t>
      </w:r>
    </w:p>
    <w:p w14:paraId="27783F7A" w14:textId="77777777" w:rsidR="00760602" w:rsidRDefault="00760602" w:rsidP="009C75F6">
      <w:pPr>
        <w:pStyle w:val="libFootnote"/>
      </w:pPr>
      <w:r>
        <w:t>56.Al-Baghdadi, Khuzanat Al-Adab 1:281.</w:t>
      </w:r>
    </w:p>
    <w:p w14:paraId="4B27ED2F" w14:textId="77777777" w:rsidR="00760602" w:rsidRDefault="00760602" w:rsidP="009C75F6">
      <w:pPr>
        <w:pStyle w:val="libFootnote"/>
      </w:pPr>
      <w:r>
        <w:t>57.Many scholars have wondered why Imam Ali (‘a) had accepted Ziyad in this office and had not deposed him although Ziyad had no legitimate father so that he was known as Ziyad ibn Abih (i.e. the son of his father) and that Mu’awiyah, depending upon the testimony of one of the most notorious panders in the pre-Islamic era, claimed Ziyad to have been his illegitimate brother! In fact, according to the principles of the Islamic law, Ziyad must have been the son of ‘Ubayd Al-Rumi because Ziyad’s mother Sumayyah, even though proved to have committed adultery with Abu-Sufyan and others, was the wife of ‘Ubayd; therefore, a child is attached to his father according to the Prophetic tradition: ‘The child is for the owner of the bed (on which his mother was impregnated), while the share of the adulteress is nothing but stoning.’</w:t>
      </w:r>
    </w:p>
    <w:p w14:paraId="55C2F0F3" w14:textId="77777777" w:rsidR="00760602" w:rsidRDefault="00760602" w:rsidP="009C75F6">
      <w:pPr>
        <w:pStyle w:val="libFootnote"/>
      </w:pPr>
      <w:r>
        <w:t>58.Al-Mahmudi, Nahj Al-Sa’adah fi Mustadrak Nahj Al-Balaghah 5:160.</w:t>
      </w:r>
    </w:p>
    <w:p w14:paraId="32A2820E" w14:textId="77777777" w:rsidR="00760602" w:rsidRDefault="00760602" w:rsidP="009C75F6">
      <w:pPr>
        <w:pStyle w:val="libFootnote"/>
      </w:pPr>
      <w:r>
        <w:t>59.Ibn Abi’l-Hadid, Sharh Nahj Al-Balaghah 4:50; Ibn Al-Athir, Al-Kamil fi’l-Tarikh 3:182.</w:t>
      </w:r>
    </w:p>
    <w:p w14:paraId="1F641C85" w14:textId="77777777" w:rsidR="00760602" w:rsidRDefault="00760602" w:rsidP="009C75F6">
      <w:pPr>
        <w:pStyle w:val="libFootnote"/>
      </w:pPr>
      <w:r>
        <w:t>60.Ibn Abi’l-Hadid, Sharh Nahj Al-Balaghah 16:196.</w:t>
      </w:r>
    </w:p>
    <w:p w14:paraId="5EA6CE17" w14:textId="77777777" w:rsidR="00760602" w:rsidRDefault="00760602" w:rsidP="009C75F6">
      <w:pPr>
        <w:pStyle w:val="libFootnote"/>
      </w:pPr>
      <w:r>
        <w:t>61.Abd Al-Qadir Badran, Tahdhib Tarikh Ibn ‘Asakir 5:410.</w:t>
      </w:r>
    </w:p>
    <w:p w14:paraId="403D35E7" w14:textId="77777777" w:rsidR="00760602" w:rsidRDefault="00760602" w:rsidP="009C75F6">
      <w:pPr>
        <w:pStyle w:val="libFootnote"/>
      </w:pPr>
      <w:r>
        <w:t>62.Al-Mahmudi, Nahj Al-Sa’adah fi Mustadrak Nahj Al-Balaghah 4:19.</w:t>
      </w:r>
    </w:p>
    <w:p w14:paraId="0749A7D4" w14:textId="77777777" w:rsidR="00760602" w:rsidRDefault="00760602" w:rsidP="009C75F6">
      <w:pPr>
        <w:pStyle w:val="libFootnote"/>
      </w:pPr>
      <w:r>
        <w:t>63.Sayyid Ali Khan, Al-Darajat Al-Rafi’ah, pp. 288.</w:t>
      </w:r>
    </w:p>
    <w:p w14:paraId="2FB81961" w14:textId="77777777" w:rsidR="00760602" w:rsidRDefault="00760602" w:rsidP="009C75F6">
      <w:pPr>
        <w:pStyle w:val="libFootnote"/>
      </w:pPr>
      <w:r>
        <w:t>64.Tarikh Al-Ya’qubi 2:176.</w:t>
      </w:r>
    </w:p>
    <w:p w14:paraId="44B25BE8" w14:textId="77777777" w:rsidR="00760602" w:rsidRDefault="00760602" w:rsidP="009C75F6">
      <w:pPr>
        <w:pStyle w:val="libFootnote"/>
      </w:pPr>
      <w:r>
        <w:t>65.Tarikh Al-Tabari 4:59.</w:t>
      </w:r>
    </w:p>
    <w:p w14:paraId="097C9991" w14:textId="77777777" w:rsidR="00760602" w:rsidRDefault="00760602" w:rsidP="009C75F6">
      <w:pPr>
        <w:pStyle w:val="libFootnote"/>
      </w:pPr>
      <w:r>
        <w:t>66.Al-Buladhari, Ansab Al-Ashraf, pp. 338.</w:t>
      </w:r>
    </w:p>
    <w:p w14:paraId="0C1C11B1" w14:textId="77777777" w:rsidR="00760602" w:rsidRDefault="00760602" w:rsidP="009C75F6">
      <w:pPr>
        <w:pStyle w:val="libFootnote"/>
      </w:pPr>
      <w:r>
        <w:t>67.Al-Mahmudi, Nahj Al-Sa’adah fi Mustadrak Nahj Al-Balaghah 5:351.</w:t>
      </w:r>
    </w:p>
    <w:p w14:paraId="2BDF67C1" w14:textId="77777777" w:rsidR="00760602" w:rsidRDefault="00760602" w:rsidP="009C75F6">
      <w:pPr>
        <w:pStyle w:val="libFootnote"/>
      </w:pPr>
      <w:r>
        <w:t>68.Nahj Al-Balaghah, Epistle No. 53.</w:t>
      </w:r>
    </w:p>
    <w:p w14:paraId="349C1049" w14:textId="77777777" w:rsidR="00760602" w:rsidRDefault="00760602" w:rsidP="009C75F6">
      <w:pPr>
        <w:pStyle w:val="libFootnote"/>
      </w:pPr>
      <w:r>
        <w:t>69.Nasr ibn Muzahim, Kitab Siffin, pp. 108.</w:t>
      </w:r>
    </w:p>
    <w:p w14:paraId="62298AB2" w14:textId="77777777" w:rsidR="00760602" w:rsidRDefault="00760602" w:rsidP="009C75F6">
      <w:pPr>
        <w:pStyle w:val="libFootnote"/>
      </w:pPr>
      <w:r>
        <w:t>70.Nahj Al-Balaghah, Epistle No. 52.</w:t>
      </w:r>
    </w:p>
    <w:p w14:paraId="6EBAC81F" w14:textId="77777777" w:rsidR="00760602" w:rsidRDefault="00760602" w:rsidP="009C75F6">
      <w:pPr>
        <w:pStyle w:val="libFootnote"/>
      </w:pPr>
      <w:r>
        <w:t>71.These people were Magians. That is why the treatment of Imam Ali’s officer with them was not the same as with Muslims. Disgusted with this, they wrote a letter of complaint to the Imam (‘a) and spoke of the officer’s harshness. In reply, the Imam (‘a) wrote to his officer that he should meet out treatment to them in which there should be neither harshness nor such leniency which they may exploit to create mischief, because if they are let loose, they will be involved in machinations against the government and disturb the country’s administration by creating one mischief or the other, while a wholly repressive policy cannot be justified, because they are counted among the subjects and their rights as such cannot be ignored.</w:t>
      </w:r>
    </w:p>
    <w:p w14:paraId="0E9C37F7" w14:textId="77777777" w:rsidR="00760602" w:rsidRDefault="00760602" w:rsidP="009C75F6">
      <w:pPr>
        <w:pStyle w:val="libFootnote"/>
      </w:pPr>
      <w:r>
        <w:t>72.Nahj Al-Balaghah, Epistle No. 19.</w:t>
      </w:r>
    </w:p>
    <w:p w14:paraId="53CEFE5A" w14:textId="1528FAF4" w:rsidR="00760602" w:rsidRDefault="00760602" w:rsidP="009C75F6">
      <w:pPr>
        <w:pStyle w:val="libFootnote"/>
      </w:pPr>
      <w:r>
        <w:t>73.Tarikh Al-Ya’qubi 2:177.</w:t>
      </w:r>
    </w:p>
    <w:p w14:paraId="60300E06" w14:textId="77777777" w:rsidR="00760602" w:rsidRDefault="00760602" w:rsidP="002F6BD4">
      <w:pPr>
        <w:pStyle w:val="libNormal"/>
      </w:pPr>
      <w:r>
        <w:br w:type="page"/>
      </w:r>
    </w:p>
    <w:p w14:paraId="6F17720B" w14:textId="77777777" w:rsidR="00680ED0" w:rsidRDefault="00680ED0" w:rsidP="002F6BD4">
      <w:pPr>
        <w:pStyle w:val="Heading2Center"/>
      </w:pPr>
      <w:bookmarkStart w:id="304" w:name="_Toc70729651"/>
      <w:r>
        <w:t>Martyrdom Of Imam ‘Ali´</w:t>
      </w:r>
      <w:bookmarkEnd w:id="304"/>
    </w:p>
    <w:p w14:paraId="0C64B8F0" w14:textId="77777777" w:rsidR="008C5AE2" w:rsidRDefault="00680ED0" w:rsidP="00680ED0">
      <w:pPr>
        <w:pStyle w:val="libNormal"/>
      </w:pPr>
      <w:r>
        <w:t>A group of the Khawarij went to Makkah to perform the ritual Hajj pilgrimage. Upon the accomplishment of the rites, they held a conference in which they discussed the current affairs of the Muslim community and the gross events that led to shedding the blood of many Muslims.</w:t>
      </w:r>
    </w:p>
    <w:p w14:paraId="16D0E4D8" w14:textId="77777777" w:rsidR="008C5AE2" w:rsidRDefault="00680ED0" w:rsidP="00680ED0">
      <w:pPr>
        <w:pStyle w:val="libNormal"/>
      </w:pPr>
      <w:r>
        <w:t>They ascribed these events to three persons; Imam Ali (‘a), Mu’awiyah, and ‘Amr ibn Al-’As. They thus concluded that these three persons should be assassinated. Abd Al-Rahman ibn Muljim took upon himself the task of assassinating Imam Ali (‘a). The conferees then specified a certain time to accomplish their missions, which was the night of the eighteenth of Ramadan at the very hour of the Dawn Prayer.</w:t>
      </w:r>
    </w:p>
    <w:p w14:paraId="263207C0" w14:textId="0F17958C" w:rsidR="00680ED0" w:rsidRDefault="00680ED0" w:rsidP="00DC5E41">
      <w:pPr>
        <w:pStyle w:val="Heading3"/>
      </w:pPr>
      <w:bookmarkStart w:id="305" w:name="_Toc70729652"/>
      <w:r>
        <w:t>The Umayyads And The Assassination Of Imam Ali</w:t>
      </w:r>
      <w:bookmarkEnd w:id="305"/>
    </w:p>
    <w:p w14:paraId="68F48C04" w14:textId="77777777" w:rsidR="008C5AE2" w:rsidRDefault="00680ED0" w:rsidP="00680ED0">
      <w:pPr>
        <w:pStyle w:val="libNormal"/>
      </w:pPr>
      <w:r>
        <w:t>Although historicists ascribe the assassination of Imam Ali (‘a) to the Khawarij alone, a thorough reflection on the issue proves that the Umayyads had a role in the process. The following points may support this idea:</w:t>
      </w:r>
    </w:p>
    <w:p w14:paraId="584AA0CF" w14:textId="77777777" w:rsidR="008C5AE2" w:rsidRDefault="00680ED0" w:rsidP="00680ED0">
      <w:pPr>
        <w:pStyle w:val="libNormal"/>
      </w:pPr>
      <w:r>
        <w:t xml:space="preserve">1) Abu’l-Aswad Al-Du'ali, one of the elite disciples of Imam Ali (‘a), held the Umayyads responsible for assassinating the Imam (‘a). He composed some poetic verses in which he accused Mu’awiyah of making Muslims suffer the loss of Imam Ali (‘a). </w:t>
      </w:r>
      <w:r w:rsidRPr="00645CD3">
        <w:rPr>
          <w:rStyle w:val="libFootnotenumChar"/>
        </w:rPr>
        <w:t>1</w:t>
      </w:r>
      <w:r>
        <w:t xml:space="preserve"> However, it may be argued that Abu’l-Aswad ascribed this murder to Mu’awiyah because he was the reason behind the advent and mutiny of the Khawarij against the Imam’s government.</w:t>
      </w:r>
    </w:p>
    <w:p w14:paraId="4A9E93F9" w14:textId="77777777" w:rsidR="008C5AE2" w:rsidRDefault="00680ED0" w:rsidP="00680ED0">
      <w:pPr>
        <w:pStyle w:val="libNormal"/>
      </w:pPr>
      <w:r>
        <w:t>Therefore, all the sins and crimes that the Khawarij committed are basically attributed to Mu’awiyah.</w:t>
      </w:r>
    </w:p>
    <w:p w14:paraId="4559597D" w14:textId="77777777" w:rsidR="008C5AE2" w:rsidRDefault="00680ED0" w:rsidP="00680ED0">
      <w:pPr>
        <w:pStyle w:val="libNormal"/>
      </w:pPr>
      <w:r>
        <w:t xml:space="preserve">2) Nu’man Al-Misri, a famous historicist, states, ‘Mu’awiyah is said to have bought off Ibn Muljim and bribed him to kill the Imam (‘a).’ </w:t>
      </w:r>
      <w:r w:rsidRPr="00645CD3">
        <w:rPr>
          <w:rStyle w:val="libFootnotenumChar"/>
        </w:rPr>
        <w:t>2</w:t>
      </w:r>
    </w:p>
    <w:p w14:paraId="74B7BFDF" w14:textId="77777777" w:rsidR="008C5AE2" w:rsidRDefault="00680ED0" w:rsidP="00680ED0">
      <w:pPr>
        <w:pStyle w:val="libNormal"/>
      </w:pPr>
      <w:r>
        <w:t>3) Historicists confirm that Al-Ash’ath ibn Qays, who used to spy on Imam Ali (‘a) for the Umayyads, contributed greatly to the process of assassinating the Imam (‘a). He accompanied and encouraged Ibn Muljim to commit his crime. A few moments before murdering the Imam (‘a), Al-Ash’ath shouted at Ibn Muljim, ‘Hurry up! The light of morning will soon disclose you!’</w:t>
      </w:r>
    </w:p>
    <w:p w14:paraId="289B0E14" w14:textId="77777777" w:rsidR="008C5AE2" w:rsidRDefault="00680ED0" w:rsidP="00680ED0">
      <w:pPr>
        <w:pStyle w:val="libNormal"/>
      </w:pPr>
      <w:r>
        <w:t>It is known that the planning for assassinating the Imam (‘a) was kept so secret that none except a few people knew about it. Now, we wonder how Al-Ash’ath knew about it! To answer, Al-Ash’ath must have been informed by the Umayyads about the details of the process.</w:t>
      </w:r>
    </w:p>
    <w:p w14:paraId="154DE54E" w14:textId="77777777" w:rsidR="008C5AE2" w:rsidRDefault="00680ED0" w:rsidP="00680ED0">
      <w:pPr>
        <w:pStyle w:val="libNormal"/>
      </w:pPr>
      <w:r>
        <w:t>4) The conference of the Khawarij was held in Makkah, the center of the Umayyads. During that season of the Hajj pilgrimage, they spread rumors against the Imam (‘a); therefore, the Umayyads must have met with the Khawarij and incited them to assassinate him.</w:t>
      </w:r>
    </w:p>
    <w:p w14:paraId="2A948E7C" w14:textId="77777777" w:rsidR="008C5AE2" w:rsidRDefault="00680ED0" w:rsidP="00680ED0">
      <w:pPr>
        <w:pStyle w:val="libNormal"/>
      </w:pPr>
      <w:r>
        <w:t>Besides, Abd Al-Rahman ibn Muljim, along with other persons from the Khawarij, resided in Makkah for several months after that, which means that he must have met the Umayyads.</w:t>
      </w:r>
    </w:p>
    <w:p w14:paraId="2A061111" w14:textId="77777777" w:rsidR="008C5AE2" w:rsidRDefault="00680ED0" w:rsidP="00680ED0">
      <w:pPr>
        <w:pStyle w:val="libNormal"/>
      </w:pPr>
      <w:r>
        <w:t xml:space="preserve">5) Ibn Muljim was a teacher of the Quran and he used to receive an ordinary allowance from the public treasury, </w:t>
      </w:r>
      <w:r w:rsidRPr="00645CD3">
        <w:rPr>
          <w:rStyle w:val="libFootnotenumChar"/>
        </w:rPr>
        <w:t>3</w:t>
      </w:r>
      <w:r>
        <w:t xml:space="preserve"> which means that he was not wealthy enough to buy a sword with one thousand golden coins and poison with another one thousand golden coins as well as a slave and a songstress. We thus wonder how he could collect three thousand golden coins and paid them as dowry to Qatam. This proves that he received these funds from the Umayyads as a wage for assassinating the Imam (‘a).</w:t>
      </w:r>
    </w:p>
    <w:p w14:paraId="5D345F00" w14:textId="77777777" w:rsidR="008C5AE2" w:rsidRDefault="00680ED0" w:rsidP="00680ED0">
      <w:pPr>
        <w:pStyle w:val="libNormal"/>
      </w:pPr>
      <w:r>
        <w:t xml:space="preserve">6) Ibn Muljim had good relationship with ‘Amr ibn Al-’As. He participated with ‘Amr in the conquest of Egypt and the latter ordered him to reside next to him. </w:t>
      </w:r>
      <w:r w:rsidRPr="00645CD3">
        <w:rPr>
          <w:rStyle w:val="libFootnotenumChar"/>
        </w:rPr>
        <w:t>4</w:t>
      </w:r>
      <w:r>
        <w:t xml:space="preserve"> In conclusion, Ibn Muljim must have told ‘Amr about the plan of the Khawarij; therefore, ‘Amr did not leave his house at the night of the assassination.</w:t>
      </w:r>
    </w:p>
    <w:p w14:paraId="50E1A572" w14:textId="45C97904" w:rsidR="00680ED0" w:rsidRDefault="00680ED0" w:rsidP="00DC5E41">
      <w:pPr>
        <w:pStyle w:val="Heading3"/>
      </w:pPr>
      <w:bookmarkStart w:id="306" w:name="_Toc70729653"/>
      <w:r>
        <w:t>Imam Ali And Ibn Muljim</w:t>
      </w:r>
      <w:bookmarkEnd w:id="306"/>
    </w:p>
    <w:p w14:paraId="11D38452" w14:textId="77777777" w:rsidR="008C5AE2" w:rsidRDefault="00680ED0" w:rsidP="00680ED0">
      <w:pPr>
        <w:pStyle w:val="libNormal"/>
      </w:pPr>
      <w:r>
        <w:t>Imam Ali (‘a) was undoubtedly sure that Abd Al-Rahman ibn Muljim would assassinate him. Historicists says that Ibn Muljim came to the Imam (‘a) and pledged allegiance to him with the others who pledged their allegiance, and withdrew from him. Then, the Imam (‘a) called him back and advised him to be trustworthy and to be sure that he was not treacherous and did not break his oath.</w:t>
      </w:r>
    </w:p>
    <w:p w14:paraId="4F0B4F2C" w14:textId="77777777" w:rsidR="008C5AE2" w:rsidRDefault="00680ED0" w:rsidP="00680ED0">
      <w:pPr>
        <w:pStyle w:val="libNormal"/>
      </w:pPr>
      <w:r>
        <w:t>He did that (promised to keep his word), then he withdrew. A second time, the Imam (‘a) called him back and asked him to be trustworthy and to be sure that he was not treacherous and did not break his oath. Ibn Muljim said, ‘By God, O Amir Al-Mu'minin, I have not seen you do this with anyone else except me.’ However, the Imam (‘a) refrained from answering him.</w:t>
      </w:r>
    </w:p>
    <w:p w14:paraId="2F9AF44A" w14:textId="77777777" w:rsidR="008C5AE2" w:rsidRDefault="00680ED0" w:rsidP="00680ED0">
      <w:pPr>
        <w:pStyle w:val="libNormal"/>
      </w:pPr>
      <w:r>
        <w:t>Then, the Imam (‘a) cited this poetic verse:</w:t>
      </w:r>
    </w:p>
    <w:p w14:paraId="5165649B" w14:textId="77777777" w:rsidR="008C5AE2" w:rsidRDefault="00680ED0" w:rsidP="00680ED0">
      <w:pPr>
        <w:pStyle w:val="libNormal"/>
      </w:pPr>
      <w:r>
        <w:t>I want his friendship and he wants my death.</w:t>
      </w:r>
    </w:p>
    <w:p w14:paraId="31C90926" w14:textId="77777777" w:rsidR="008C5AE2" w:rsidRDefault="00680ED0" w:rsidP="00680ED0">
      <w:pPr>
        <w:pStyle w:val="libNormal"/>
      </w:pPr>
      <w:r>
        <w:t>The one who makes excuses to you is one of your bosom friends from (the tribe of) Murad.</w:t>
      </w:r>
    </w:p>
    <w:p w14:paraId="6B5197FD" w14:textId="77777777" w:rsidR="008C5AE2" w:rsidRDefault="00680ED0" w:rsidP="00680ED0">
      <w:pPr>
        <w:pStyle w:val="libNormal"/>
      </w:pPr>
      <w:r>
        <w:t>Then, the Imam (‘a) continued,</w:t>
      </w:r>
    </w:p>
    <w:p w14:paraId="33B9FC94" w14:textId="77777777" w:rsidR="008C5AE2" w:rsidRDefault="00680ED0" w:rsidP="00680ED0">
      <w:pPr>
        <w:pStyle w:val="libNormal"/>
      </w:pPr>
      <w:r>
        <w:t>Go, Ibn Muljim! I do not think that you will keep your word.</w:t>
      </w:r>
    </w:p>
    <w:p w14:paraId="15A20508" w14:textId="77777777" w:rsidR="008C5AE2" w:rsidRDefault="00680ED0" w:rsidP="00680ED0">
      <w:pPr>
        <w:pStyle w:val="libNormal"/>
      </w:pPr>
      <w:r>
        <w:t>According to another narration, it is related from Ja’far ibn Sulayman Al-Åab’I on the authority of Al-Mu’alla ibn Ziyad who said:</w:t>
      </w:r>
    </w:p>
    <w:p w14:paraId="576C02A8" w14:textId="77777777" w:rsidR="008C5AE2" w:rsidRDefault="00680ED0" w:rsidP="00680ED0">
      <w:pPr>
        <w:pStyle w:val="libNormal"/>
      </w:pPr>
      <w:r>
        <w:t>Abd Al-Rahman ibn Muljim came to Imam Ali (‘a) to ask to be provided with a horse. The Imam (‘a) turned toward him and said, ‘You are Abd Al-Rahman ibn Muljim Al-Muradi. Are you not?’</w:t>
      </w:r>
    </w:p>
    <w:p w14:paraId="7F44C8E2" w14:textId="77777777" w:rsidR="008C5AE2" w:rsidRDefault="00680ED0" w:rsidP="00680ED0">
      <w:pPr>
        <w:pStyle w:val="libNormal"/>
      </w:pPr>
      <w:r>
        <w:t>‘Yes, I am,’ he replied.</w:t>
      </w:r>
    </w:p>
    <w:p w14:paraId="5DDBA326" w14:textId="77777777" w:rsidR="008C5AE2" w:rsidRDefault="00680ED0" w:rsidP="00680ED0">
      <w:pPr>
        <w:pStyle w:val="libNormal"/>
      </w:pPr>
      <w:r>
        <w:t>The Imam then said to Ghazwan, ‘Provide him with the roan.’</w:t>
      </w:r>
    </w:p>
    <w:p w14:paraId="29C3894B" w14:textId="77777777" w:rsidR="008C5AE2" w:rsidRDefault="00680ED0" w:rsidP="00680ED0">
      <w:pPr>
        <w:pStyle w:val="libNormal"/>
      </w:pPr>
      <w:r>
        <w:t xml:space="preserve">That man came with a roan horse and Ibn Muljim mounted it and took its reins. After he had gone away, the Imam (‘a) said, ‘I want his friendship’ etc’ </w:t>
      </w:r>
      <w:r w:rsidRPr="00645CD3">
        <w:rPr>
          <w:rStyle w:val="libFootnotenumChar"/>
        </w:rPr>
        <w:t>5</w:t>
      </w:r>
    </w:p>
    <w:p w14:paraId="60CF8D3A" w14:textId="77777777" w:rsidR="008C5AE2" w:rsidRDefault="00680ED0" w:rsidP="00680ED0">
      <w:pPr>
        <w:pStyle w:val="libNormal"/>
      </w:pPr>
      <w:r>
        <w:t>One day, Imam Ali (‘a) was delivering a speech from the minbar when Ibn Muljim, threatening the Imam (‘a), said in a low voice, ‘By Allah, I will give these people rest from you!’ One of the attendants could hear him and arrest him. When he was brought before the Imam (‘a), he ordered them to release him, saying,</w:t>
      </w:r>
    </w:p>
    <w:p w14:paraId="18989046" w14:textId="77777777" w:rsidR="008C5AE2" w:rsidRDefault="00680ED0" w:rsidP="00680ED0">
      <w:pPr>
        <w:pStyle w:val="libNormal"/>
      </w:pPr>
      <w:r>
        <w:t>He has not yet killed me!</w:t>
      </w:r>
    </w:p>
    <w:p w14:paraId="451FFE1A" w14:textId="77777777" w:rsidR="008C5AE2" w:rsidRDefault="00680ED0" w:rsidP="00680ED0">
      <w:pPr>
        <w:pStyle w:val="libNormal"/>
      </w:pPr>
      <w:r>
        <w:t>Before that, when Ibn Muljim came to Al-Kufah, he met one of his acquaintances who had in his house a good-looking harlot named Qatam whose brother and father were killed by Imam Ali (‘a) in the Battle of Al- Nahrawan. Upon seeing her, Ibn Muljim was charmed by her. He betrothed her and she agreed on condition that her dowry would be three thousand silver coins, a page, a domestic servant, and the killing of Imam Ali (‘a).</w:t>
      </w:r>
    </w:p>
    <w:p w14:paraId="51C4435B" w14:textId="77777777" w:rsidR="008C5AE2" w:rsidRDefault="00680ED0" w:rsidP="00680ED0">
      <w:pPr>
        <w:pStyle w:val="libNormal"/>
      </w:pPr>
      <w:r>
        <w:t>The filthy Ibn Muljim accepted and told her that he was in Al-Kufah for no reason other than killing the Imam (‘a). She thus helped him do this mission.</w:t>
      </w:r>
    </w:p>
    <w:p w14:paraId="7A2D148C" w14:textId="77777777" w:rsidR="008C5AE2" w:rsidRDefault="00680ED0" w:rsidP="00680ED0">
      <w:pPr>
        <w:pStyle w:val="libNormal"/>
      </w:pPr>
      <w:r>
        <w:t>Qatam then offered to find people who would help Ibn Muljim execute his plan and assassinate the Imam (‘a). She therefore sent for Wirdan ibn Khalid, a man from the tribe of Taym Al-Rabab, and informed him about her determination to assassinate the Imam (‘a). She also asked him to help Ibn Muljim do this mission. Wirdan immediately agreed.</w:t>
      </w:r>
    </w:p>
    <w:p w14:paraId="22D21A90" w14:textId="77777777" w:rsidR="008C5AE2" w:rsidRDefault="00680ED0" w:rsidP="00680ED0">
      <w:pPr>
        <w:pStyle w:val="libNormal"/>
      </w:pPr>
      <w:r>
        <w:t xml:space="preserve">Ibn Muljim then visited a man for the tribe of Ashja’, who was one of the Khawarij, named Shabib ibn Bahirah and asked, ‘I offer to you the honor of this world and the other world!’ The man asked, ‘What is that exactly?’ Ibn Muljim answered, ‘It is that you should help me kill Ali.’ The man responded and they both went to Qatam and told her that they had agreed to assassinate the Imam (‘a). She thanked and encouraged them to go on. </w:t>
      </w:r>
      <w:r w:rsidRPr="00645CD3">
        <w:rPr>
          <w:rStyle w:val="libFootnotenumChar"/>
        </w:rPr>
        <w:t>6</w:t>
      </w:r>
    </w:p>
    <w:p w14:paraId="46FEE557" w14:textId="2E7A3F10" w:rsidR="00680ED0" w:rsidRDefault="00680ED0" w:rsidP="00DC5E41">
      <w:pPr>
        <w:pStyle w:val="Heading3"/>
      </w:pPr>
      <w:bookmarkStart w:id="307" w:name="_Toc70729654"/>
      <w:r>
        <w:t>The Assassination</w:t>
      </w:r>
      <w:bookmarkEnd w:id="307"/>
    </w:p>
    <w:p w14:paraId="684B60CD" w14:textId="77777777" w:rsidR="008C5AE2" w:rsidRDefault="00680ED0" w:rsidP="00680ED0">
      <w:pPr>
        <w:pStyle w:val="libNormal"/>
      </w:pPr>
      <w:r>
        <w:t>The new moon of the holy month of Ramadan, in which Almighty Allah revealed the Holy Quran as mercy and guidance for all people, came into view and Imam Ali (‘a) was in no doubt that he would depart from this world and join the Sacred Yard during this month. He thus worked harder and broke his fast with three bites of a single loaf of barley bread and crushed salt.</w:t>
      </w:r>
    </w:p>
    <w:p w14:paraId="1E5BCE0F" w14:textId="77777777" w:rsidR="008C5AE2" w:rsidRDefault="00680ED0" w:rsidP="00680ED0">
      <w:pPr>
        <w:pStyle w:val="libNormal"/>
      </w:pPr>
      <w:r>
        <w:t>He spent the entire night with acts of worship and prayers. He besought Almighty Allah earnestly to save him from the community that had denied his true standing and treated with contempt his values and principles. What increased the Imam’s yearning for meeting Almighty Allah was the mutiny and rebellion of his army after they had been split apart by the personal whims and decayed by the spiteful rumors.</w:t>
      </w:r>
    </w:p>
    <w:p w14:paraId="79CE5A13" w14:textId="77777777" w:rsidR="008C5AE2" w:rsidRDefault="00680ED0" w:rsidP="00680ED0">
      <w:pPr>
        <w:pStyle w:val="libNormal"/>
      </w:pPr>
      <w:r>
        <w:t>Reporters state that at the nineteenth night of Ramadan, Imam Ali (‘a) felt the affliction of the calamity. He was overwhelmed by grief and sorrow while he was repeating these words:</w:t>
      </w:r>
    </w:p>
    <w:p w14:paraId="67B3C844" w14:textId="77777777" w:rsidR="008C5AE2" w:rsidRDefault="00680ED0" w:rsidP="00680ED0">
      <w:pPr>
        <w:pStyle w:val="libNormal"/>
      </w:pPr>
      <w:r>
        <w:t xml:space="preserve">By Allah, I have not lied nor have I been lied to. It is the night, which I was promised. </w:t>
      </w:r>
      <w:r w:rsidRPr="00645CD3">
        <w:rPr>
          <w:rStyle w:val="libFootnotenumChar"/>
        </w:rPr>
        <w:t>7</w:t>
      </w:r>
    </w:p>
    <w:p w14:paraId="3F8F705B" w14:textId="77777777" w:rsidR="008C5AE2" w:rsidRDefault="00680ED0" w:rsidP="00680ED0">
      <w:pPr>
        <w:pStyle w:val="libNormal"/>
      </w:pPr>
      <w:r>
        <w:t>At that night, he recollected the moments of his struggle in the presence of the Holy Prophet (S) and the other moments of his sufferings at the hands of the polytheist people of Quraysh.</w:t>
      </w:r>
    </w:p>
    <w:p w14:paraId="3D016232" w14:textId="77777777" w:rsidR="008C5AE2" w:rsidRDefault="00680ED0" w:rsidP="00680ED0">
      <w:pPr>
        <w:pStyle w:val="libNormal"/>
      </w:pPr>
      <w:r>
        <w:t>Let us now read the whole story as reported by the Imam’s daughter, Lady Ummu-Kulthum. She is reported to have said,</w:t>
      </w:r>
    </w:p>
    <w:p w14:paraId="00415E6B" w14:textId="77777777" w:rsidR="008C5AE2" w:rsidRDefault="00680ED0" w:rsidP="00680ED0">
      <w:pPr>
        <w:pStyle w:val="libNormal"/>
      </w:pPr>
      <w:r>
        <w:t>At the nineteenth night of Ramadan, I served my father with a plate that contained two loaves of barley bread, a bowl of milk, and a quantity of crushed salt. When he accomplished his prayer, he sat down to break his fast. When he saw what I had served him, he nodded his head, wept, and said to me,</w:t>
      </w:r>
    </w:p>
    <w:p w14:paraId="5014430A" w14:textId="77777777" w:rsidR="008C5AE2" w:rsidRDefault="00680ED0" w:rsidP="00680ED0">
      <w:pPr>
        <w:pStyle w:val="libNormal"/>
      </w:pPr>
      <w:r>
        <w:t>I never thought that I would see any daughter treating her father as improperly as you have just done!</w:t>
      </w:r>
    </w:p>
    <w:p w14:paraId="643294E2" w14:textId="77777777" w:rsidR="008C5AE2" w:rsidRDefault="00680ED0" w:rsidP="00680ED0">
      <w:pPr>
        <w:pStyle w:val="libNormal"/>
      </w:pPr>
      <w:r>
        <w:t>I (Ummu-Kulthum) asked, ‘How is that, father?’</w:t>
      </w:r>
    </w:p>
    <w:p w14:paraId="5D91ED14" w14:textId="77777777" w:rsidR="008C5AE2" w:rsidRDefault="00680ED0" w:rsidP="00680ED0">
      <w:pPr>
        <w:pStyle w:val="libNormal"/>
      </w:pPr>
      <w:r>
        <w:t>He said,</w:t>
      </w:r>
    </w:p>
    <w:p w14:paraId="518BFC5C" w14:textId="77777777" w:rsidR="008C5AE2" w:rsidRDefault="00680ED0" w:rsidP="00680ED0">
      <w:pPr>
        <w:pStyle w:val="libNormal"/>
      </w:pPr>
      <w:r>
        <w:t>How come do you serve me with two colors of food in one meal? Do you want me to stop before Almighty Allah on the Resurrection Day (for interrogation) for a longer time? I only want to pattern after the example of my brother and cousin, the Messenger of Allah (S). He had never been served with two kinds of food in one meal until his soul was grasped by Almighty Allah. O daughter, whoever has pleasant food, drink, and clothing will stand for a long time before Allah the Almighty and All-majestic on the Resurrection Day.</w:t>
      </w:r>
    </w:p>
    <w:p w14:paraId="4A7AFF91" w14:textId="77777777" w:rsidR="008C5AE2" w:rsidRDefault="00680ED0" w:rsidP="00680ED0">
      <w:pPr>
        <w:pStyle w:val="libNormal"/>
      </w:pPr>
      <w:r>
        <w:t>O daughter, the legal stuff of this world brings about settlement to account while the illegal stuff brings about punishment. My dear brother, the Messenger of Allah (S), has told me that Archangel Gabriel once descended to him carrying the keys to the treasures of the earth and said,</w:t>
      </w:r>
    </w:p>
    <w:p w14:paraId="20FC7CF6" w14:textId="77777777" w:rsidR="008C5AE2" w:rsidRDefault="00680ED0" w:rsidP="00680ED0">
      <w:pPr>
        <w:pStyle w:val="libNormal"/>
      </w:pPr>
      <w:r>
        <w:t>‘O Muhammad, Allah, the source of peace, sends greetings to you and says that if you wish, He will change the mountains of Tihamah into gold and silver for you. You may now take these keys of the treasures of the earth and this will not decrease what is hoarded for you on the Resurrection Day.’</w:t>
      </w:r>
    </w:p>
    <w:p w14:paraId="2A325250" w14:textId="77777777" w:rsidR="008C5AE2" w:rsidRDefault="00680ED0" w:rsidP="00680ED0">
      <w:pPr>
        <w:pStyle w:val="libNormal"/>
      </w:pPr>
      <w:r>
        <w:t>However, the Holy Prophet (S) said, ‘O Gabriel, what will be next?’ The archangel answered, ‘Death will be next.’ The Holy Prophet (S) said, ‘I have no need for this world. Let me feel hungry a day and satiate myself another day. On the day when I feel hungry, I will beseech my Lord earnestly. On the day when I am sated, I thank and praise my Lord.’</w:t>
      </w:r>
    </w:p>
    <w:p w14:paraId="1802DB3B" w14:textId="77777777" w:rsidR="008C5AE2" w:rsidRDefault="00680ED0" w:rsidP="00680ED0">
      <w:pPr>
        <w:pStyle w:val="libNormal"/>
      </w:pPr>
      <w:r>
        <w:t>Gabriel said, ‘O Muhammad, May you be led to every prosperity!’</w:t>
      </w:r>
    </w:p>
    <w:p w14:paraId="0331A5DE" w14:textId="77777777" w:rsidR="008C5AE2" w:rsidRDefault="00680ED0" w:rsidP="00680ED0">
      <w:pPr>
        <w:pStyle w:val="libNormal"/>
      </w:pPr>
      <w:r>
        <w:t>My father (‘a) then added,</w:t>
      </w:r>
    </w:p>
    <w:p w14:paraId="10C50949" w14:textId="77777777" w:rsidR="008C5AE2" w:rsidRDefault="00680ED0" w:rsidP="00680ED0">
      <w:pPr>
        <w:pStyle w:val="libNormal"/>
      </w:pPr>
      <w:r>
        <w:t>O daughter, this is the abode of seduction and humility. Whoever does any act will eventually face its consequence.</w:t>
      </w:r>
    </w:p>
    <w:p w14:paraId="50905692" w14:textId="77777777" w:rsidR="008C5AE2" w:rsidRDefault="00680ED0" w:rsidP="00680ED0">
      <w:pPr>
        <w:pStyle w:val="libNormal"/>
      </w:pPr>
      <w:r>
        <w:t>O daughter, I will not eat anything before you remove one of the two foods.</w:t>
      </w:r>
    </w:p>
    <w:p w14:paraId="1CC038CE" w14:textId="77777777" w:rsidR="008C5AE2" w:rsidRDefault="00680ED0" w:rsidP="00680ED0">
      <w:pPr>
        <w:pStyle w:val="libNormal"/>
      </w:pPr>
      <w:r>
        <w:t>When I did, my father ate one loaf of barley bread with some salt. He then praised and thanked Almighty Allah. Thereafter, he engaged himself in prayer once again. He kept on offering prayers and beseeching Allah the All- glorified incessantly. He came out and in the house repeatedly while he was looking at the sky worriedly.</w:t>
      </w:r>
    </w:p>
    <w:p w14:paraId="37583FAA" w14:textId="77777777" w:rsidR="008C5AE2" w:rsidRDefault="00680ED0" w:rsidP="00680ED0">
      <w:pPr>
        <w:pStyle w:val="libNormal"/>
      </w:pPr>
      <w:r>
        <w:t>He then recited the entire Surah Yasin (No. 36). He then slept for a few moments and woke up panic-stricken. He wiped his face with his dress, stood up on his feet, and prayed to Almighty Allah, saying,</w:t>
      </w:r>
    </w:p>
    <w:p w14:paraId="4314A9EE" w14:textId="77777777" w:rsidR="008C5AE2" w:rsidRDefault="00680ED0" w:rsidP="00680ED0">
      <w:pPr>
        <w:pStyle w:val="libNormal"/>
      </w:pPr>
      <w:r>
        <w:t>O Allah, please bless us in the affair of meeting You.</w:t>
      </w:r>
    </w:p>
    <w:p w14:paraId="2F8520B8" w14:textId="77777777" w:rsidR="008C5AE2" w:rsidRDefault="00680ED0" w:rsidP="00680ED0">
      <w:pPr>
        <w:pStyle w:val="libNormal"/>
      </w:pPr>
      <w:r>
        <w:t>He also repeated frequently the statement of</w:t>
      </w:r>
    </w:p>
    <w:p w14:paraId="6EE23FD1" w14:textId="77777777" w:rsidR="008C5AE2" w:rsidRDefault="00680ED0" w:rsidP="00680ED0">
      <w:pPr>
        <w:pStyle w:val="libNormal"/>
      </w:pPr>
      <w:r>
        <w:t>la hawla wala quwwata illa billahi Al-’aliyyi Al-’asim (There is neither might nor power except with Allah the All-high and All-great).</w:t>
      </w:r>
    </w:p>
    <w:p w14:paraId="2408AC92" w14:textId="77777777" w:rsidR="008C5AE2" w:rsidRDefault="00680ED0" w:rsidP="00680ED0">
      <w:pPr>
        <w:pStyle w:val="libNormal"/>
      </w:pPr>
      <w:r>
        <w:t>He then returned to offering prayers for a few hours and then to say the post- prayer litanies and doxologies. He then slept for a few moments and woke up panic-stricken.</w:t>
      </w:r>
    </w:p>
    <w:p w14:paraId="1FEED88E" w14:textId="77777777" w:rsidR="008C5AE2" w:rsidRDefault="00680ED0" w:rsidP="00680ED0">
      <w:pPr>
        <w:pStyle w:val="libNormal"/>
      </w:pPr>
      <w:r>
        <w:t>He then ordered his sons and daughters to gather around him, and said to them,</w:t>
      </w:r>
    </w:p>
    <w:p w14:paraId="1654C8B0" w14:textId="77777777" w:rsidR="008C5AE2" w:rsidRDefault="00680ED0" w:rsidP="00680ED0">
      <w:pPr>
        <w:pStyle w:val="libNormal"/>
      </w:pPr>
      <w:r>
        <w:t>In this month, you will lose me. I have just seen a dream that horrified me.</w:t>
      </w:r>
    </w:p>
    <w:p w14:paraId="1F144F44" w14:textId="77777777" w:rsidR="008C5AE2" w:rsidRDefault="00680ED0" w:rsidP="00680ED0">
      <w:pPr>
        <w:pStyle w:val="libNormal"/>
      </w:pPr>
      <w:r>
        <w:t>I asked, ‘What have you seen?’</w:t>
      </w:r>
    </w:p>
    <w:p w14:paraId="3110F3E6" w14:textId="77777777" w:rsidR="008C5AE2" w:rsidRDefault="00680ED0" w:rsidP="00680ED0">
      <w:pPr>
        <w:pStyle w:val="libNormal"/>
      </w:pPr>
      <w:r>
        <w:t>He (‘a) answered,</w:t>
      </w:r>
    </w:p>
    <w:p w14:paraId="55228DBA" w14:textId="77777777" w:rsidR="008C5AE2" w:rsidRDefault="00680ED0" w:rsidP="00680ED0">
      <w:pPr>
        <w:pStyle w:val="libNormal"/>
      </w:pPr>
      <w:r>
        <w:t>In my sleep, I have seen the Messenger of Allah (S) saying to me, ‘O Abu’l-Hasan, you will very soon come to us. The most wretched of all people will come to you to dye your gray-haired beard with the blood of your head. I am truly eager to see you. On the last ten days of Ramadan, you will be with us.’</w:t>
      </w:r>
    </w:p>
    <w:p w14:paraId="15A24943" w14:textId="77777777" w:rsidR="008C5AE2" w:rsidRDefault="00680ED0" w:rsidP="00680ED0">
      <w:pPr>
        <w:pStyle w:val="libNormal"/>
      </w:pPr>
      <w:r>
        <w:t>These words made us all weep heavily. However, my father ordered us to abide by patience and obedience to Almighty Allah.</w:t>
      </w:r>
    </w:p>
    <w:p w14:paraId="179EC8A6" w14:textId="77777777" w:rsidR="008C5AE2" w:rsidRDefault="00680ED0" w:rsidP="00680ED0">
      <w:pPr>
        <w:pStyle w:val="libNormal"/>
      </w:pPr>
      <w:r>
        <w:t>At that night, he kept on offering prayers and he frequently went out of the house to look deeply to the sky and the stars, saying,</w:t>
      </w:r>
    </w:p>
    <w:p w14:paraId="0C549289" w14:textId="77777777" w:rsidR="008C5AE2" w:rsidRDefault="00680ED0" w:rsidP="00680ED0">
      <w:pPr>
        <w:pStyle w:val="libNormal"/>
      </w:pPr>
      <w:r>
        <w:t>By Allah, I have not lied nor have I been lied to. It is the night, which I was promised.</w:t>
      </w:r>
    </w:p>
    <w:p w14:paraId="6FBCA355" w14:textId="77777777" w:rsidR="008C5AE2" w:rsidRDefault="00680ED0" w:rsidP="00680ED0">
      <w:pPr>
        <w:pStyle w:val="libNormal"/>
      </w:pPr>
      <w:r>
        <w:t>He would then return to his prayer-place, repeating these words:</w:t>
      </w:r>
    </w:p>
    <w:p w14:paraId="6274952B" w14:textId="77777777" w:rsidR="008C5AE2" w:rsidRDefault="00680ED0" w:rsidP="00680ED0">
      <w:pPr>
        <w:pStyle w:val="libNormal"/>
      </w:pPr>
      <w:r>
        <w:t>O Allah, please grant me blessings in death.</w:t>
      </w:r>
    </w:p>
    <w:p w14:paraId="58E0DBA2" w14:textId="77777777" w:rsidR="008C5AE2" w:rsidRDefault="00680ED0" w:rsidP="00680ED0">
      <w:pPr>
        <w:pStyle w:val="libNormal"/>
      </w:pPr>
      <w:r>
        <w:t>He again repeated very often the statement of</w:t>
      </w:r>
    </w:p>
    <w:p w14:paraId="2AFABB53" w14:textId="77777777" w:rsidR="008C5AE2" w:rsidRDefault="00680ED0" w:rsidP="00680ED0">
      <w:pPr>
        <w:pStyle w:val="libNormal"/>
      </w:pPr>
      <w:r>
        <w:t>la hawla wala quwwata illa billahi Al-’aliyyi Al-’asim (There is neither mighty nor power except with Allah the All-high and All-great)</w:t>
      </w:r>
    </w:p>
    <w:p w14:paraId="1415DA98" w14:textId="77777777" w:rsidR="008C5AE2" w:rsidRDefault="00680ED0" w:rsidP="00680ED0">
      <w:pPr>
        <w:pStyle w:val="libNormal"/>
      </w:pPr>
      <w:r>
        <w:t>and the statement of invoking Allah’s blessings upon the Holy Prophet (i.e. allahumma salli ‘Ala muhammadin wa-ali muhammad).</w:t>
      </w:r>
    </w:p>
    <w:p w14:paraId="4B49176B" w14:textId="77777777" w:rsidR="008C5AE2" w:rsidRDefault="00680ED0" w:rsidP="00680ED0">
      <w:pPr>
        <w:pStyle w:val="libNormal"/>
      </w:pPr>
      <w:r>
        <w:t>I thus said to him, ‘O father, why am I noticing that you cannot have a sleep at this night?’</w:t>
      </w:r>
    </w:p>
    <w:p w14:paraId="797941D2" w14:textId="77777777" w:rsidR="008C5AE2" w:rsidRDefault="00680ED0" w:rsidP="00680ED0">
      <w:pPr>
        <w:pStyle w:val="libNormal"/>
      </w:pPr>
      <w:r>
        <w:t>He (‘a) answered,</w:t>
      </w:r>
    </w:p>
    <w:p w14:paraId="77681E9B" w14:textId="77777777" w:rsidR="008C5AE2" w:rsidRDefault="00680ED0" w:rsidP="00680ED0">
      <w:pPr>
        <w:pStyle w:val="libNormal"/>
      </w:pPr>
      <w:r>
        <w:t>O daughter, your father has killed heroes and engaged in horrific situations without letting any spark of fear enter his heart. However, at this night, I feel such strange fear that I have never experienced before.</w:t>
      </w:r>
    </w:p>
    <w:p w14:paraId="56331123" w14:textId="77777777" w:rsidR="008C5AE2" w:rsidRDefault="00680ED0" w:rsidP="00680ED0">
      <w:pPr>
        <w:pStyle w:val="libNormal"/>
      </w:pPr>
      <w:r>
        <w:t>He then said,</w:t>
      </w:r>
    </w:p>
    <w:p w14:paraId="2FCAB731" w14:textId="77777777" w:rsidR="008C5AE2" w:rsidRDefault="00680ED0" w:rsidP="00680ED0">
      <w:pPr>
        <w:pStyle w:val="libNormal"/>
      </w:pPr>
      <w:r>
        <w:t>We are Allah’s and to Him shall we be returned.</w:t>
      </w:r>
    </w:p>
    <w:p w14:paraId="2779417C" w14:textId="77777777" w:rsidR="008C5AE2" w:rsidRDefault="00680ED0" w:rsidP="00680ED0">
      <w:pPr>
        <w:pStyle w:val="libNormal"/>
      </w:pPr>
      <w:r>
        <w:t>These words (which are said at misfortunes) panicked me very much that I, weeping, asked him, ‘What for have you been declaring your death since the beginning of this night?’</w:t>
      </w:r>
    </w:p>
    <w:p w14:paraId="2052E9D5" w14:textId="77777777" w:rsidR="008C5AE2" w:rsidRDefault="00680ED0" w:rsidP="00680ED0">
      <w:pPr>
        <w:pStyle w:val="libNormal"/>
      </w:pPr>
      <w:r>
        <w:t>My father answered,</w:t>
      </w:r>
    </w:p>
    <w:p w14:paraId="08FD6E56" w14:textId="77777777" w:rsidR="008C5AE2" w:rsidRDefault="00680ED0" w:rsidP="00680ED0">
      <w:pPr>
        <w:pStyle w:val="libNormal"/>
      </w:pPr>
      <w:r>
        <w:t>O daughter, the termination of my lifetime seems to have come near and any hope in surviving has been lost.</w:t>
      </w:r>
    </w:p>
    <w:p w14:paraId="7B847987" w14:textId="77777777" w:rsidR="008C5AE2" w:rsidRDefault="00680ED0" w:rsidP="00680ED0">
      <w:pPr>
        <w:pStyle w:val="libNormal"/>
      </w:pPr>
      <w:r>
        <w:t>When I was terribly stricken by these words that I could not stop weeping, my father, trying to calm me down, said,</w:t>
      </w:r>
    </w:p>
    <w:p w14:paraId="7556A637" w14:textId="77777777" w:rsidR="008C5AE2" w:rsidRDefault="00680ED0" w:rsidP="00680ED0">
      <w:pPr>
        <w:pStyle w:val="libNormal"/>
      </w:pPr>
      <w:r>
        <w:t xml:space="preserve">O daughter, I have not said these words of my own desire; rather, the Prophet (S) predicted that I would face my end under such circumstances. </w:t>
      </w:r>
      <w:r w:rsidRPr="00645CD3">
        <w:rPr>
          <w:rStyle w:val="libFootnotenumChar"/>
        </w:rPr>
        <w:t>8</w:t>
      </w:r>
    </w:p>
    <w:p w14:paraId="0BC3E257" w14:textId="77777777" w:rsidR="008C5AE2" w:rsidRDefault="00680ED0" w:rsidP="00680ED0">
      <w:pPr>
        <w:pStyle w:val="libNormal"/>
      </w:pPr>
      <w:r>
        <w:t>In the darkest hours of that night, the Imam (‘a) did not stop praying to Almighty Allah. He then performed the ritual ablution as perfectly as possible and readied himself for leaving the house for performing the ritual Dawn Prayer.</w:t>
      </w:r>
    </w:p>
    <w:p w14:paraId="3F3AA57F" w14:textId="77777777" w:rsidR="008C5AE2" w:rsidRDefault="00680ED0" w:rsidP="00680ED0">
      <w:pPr>
        <w:pStyle w:val="libNormal"/>
      </w:pPr>
      <w:r>
        <w:t xml:space="preserve">When he (‘a) came to the courtyard of the house, the domesticated geese, which had been gifted to Imam Al-Hasan (‘a), started shouting and swaying their wings. The Imam (‘a) thus predicted the infliction of the catastrophic misfortune; he therefore went on repeating the statement of la hawla wala quwwata illa billahi Al-’aliyyi Al-’asim. He added, ‘These shouts will very soon be followed by lamentations. </w:t>
      </w:r>
      <w:r w:rsidRPr="00645CD3">
        <w:rPr>
          <w:rStyle w:val="libFootnotenumChar"/>
        </w:rPr>
        <w:t>9</w:t>
      </w:r>
    </w:p>
    <w:p w14:paraId="3F14BAF5" w14:textId="77777777" w:rsidR="008C5AE2" w:rsidRDefault="00680ED0" w:rsidP="00680ED0">
      <w:pPr>
        <w:pStyle w:val="libNormal"/>
      </w:pPr>
      <w:r>
        <w:t>Lady Ummu-Kulthum hurried to detain the geese, but the Imam (‘a) said to her,</w:t>
      </w:r>
    </w:p>
    <w:p w14:paraId="6EEAAF62" w14:textId="77777777" w:rsidR="008C5AE2" w:rsidRDefault="00680ED0" w:rsidP="00680ED0">
      <w:pPr>
        <w:pStyle w:val="libNormal"/>
      </w:pPr>
      <w:r>
        <w:t>O daughter, I adjure you by your duty towards me to release these birds, because you have detained creatures that have no tongue and have no ability to express themselves when they feel hungry or thirsty. Take care of feeding them! If you cannot do that, then you must free them so that they find their food from the grass of the earth.</w:t>
      </w:r>
    </w:p>
    <w:p w14:paraId="7A3D6F7E" w14:textId="77777777" w:rsidR="008C5AE2" w:rsidRDefault="00680ED0" w:rsidP="00680ED0">
      <w:pPr>
        <w:pStyle w:val="libNormal"/>
      </w:pPr>
      <w:r>
        <w:t>When the Imam (‘a) reached near the door, he could not open it easily, because it was made of trunks of date-palm trees. When he could finally open it, his shawl was untied; he therefore tied it around his girdle while repeating these poetic verses:</w:t>
      </w:r>
    </w:p>
    <w:p w14:paraId="58CEFBCF" w14:textId="77777777" w:rsidR="008C5AE2" w:rsidRDefault="00680ED0" w:rsidP="00680ED0">
      <w:pPr>
        <w:pStyle w:val="libNormal"/>
      </w:pPr>
      <w:r>
        <w:t>Fasten you girdle for death, because death is coming before you. When death comes, do not show unease!</w:t>
      </w:r>
    </w:p>
    <w:p w14:paraId="4CAAFEA4" w14:textId="77777777" w:rsidR="008C5AE2" w:rsidRDefault="00680ED0" w:rsidP="00680ED0">
      <w:pPr>
        <w:pStyle w:val="libNormal"/>
      </w:pPr>
      <w:r>
        <w:t>Just as time has made you laugh, so will it make you weep!</w:t>
      </w:r>
    </w:p>
    <w:p w14:paraId="76774F61" w14:textId="77777777" w:rsidR="008C5AE2" w:rsidRDefault="00680ED0" w:rsidP="00680ED0">
      <w:pPr>
        <w:pStyle w:val="libNormal"/>
      </w:pPr>
      <w:r>
        <w:t>Upon the strange state of his father, Imam Al-Hasan (‘a) panicked extremely and hurried towards him to ask, ‘O father, what has made you leave the house at such an hour?’</w:t>
      </w:r>
    </w:p>
    <w:p w14:paraId="117ACF26" w14:textId="77777777" w:rsidR="008C5AE2" w:rsidRDefault="00680ED0" w:rsidP="00680ED0">
      <w:pPr>
        <w:pStyle w:val="libNormal"/>
      </w:pPr>
      <w:r>
        <w:t>Imam Ali (‘a) answered,</w:t>
      </w:r>
    </w:p>
    <w:p w14:paraId="7FF87FDA" w14:textId="77777777" w:rsidR="008C5AE2" w:rsidRDefault="00680ED0" w:rsidP="00680ED0">
      <w:pPr>
        <w:pStyle w:val="libNormal"/>
      </w:pPr>
      <w:r>
        <w:t>I have seen a horrible dream.</w:t>
      </w:r>
    </w:p>
    <w:p w14:paraId="72D45225" w14:textId="77777777" w:rsidR="008C5AE2" w:rsidRDefault="00680ED0" w:rsidP="00680ED0">
      <w:pPr>
        <w:pStyle w:val="libNormal"/>
      </w:pPr>
      <w:r>
        <w:t>Imam Al-Hasan (‘a) said, ‘May your dream be a source and an indication of prosperity! May you please tell me what you have seen?’</w:t>
      </w:r>
    </w:p>
    <w:p w14:paraId="49BF614F" w14:textId="77777777" w:rsidR="008C5AE2" w:rsidRDefault="00680ED0" w:rsidP="00680ED0">
      <w:pPr>
        <w:pStyle w:val="libNormal"/>
      </w:pPr>
      <w:r>
        <w:t>The Imam (‘a) thus related,</w:t>
      </w:r>
    </w:p>
    <w:p w14:paraId="2C78CB8F" w14:textId="77777777" w:rsidR="008C5AE2" w:rsidRDefault="00680ED0" w:rsidP="00680ED0">
      <w:pPr>
        <w:pStyle w:val="libNormal"/>
      </w:pPr>
      <w:r>
        <w:t>In my dream, I saw that Gabriel descended from the heavens on Mount Abu-Qubays, picked up two rocks from there, brought them to the Holy Ka’bah, struck them with each other, and they became ashes, which entered each and every house in Makkah and Al-Madinah.</w:t>
      </w:r>
    </w:p>
    <w:p w14:paraId="185E41E6" w14:textId="77777777" w:rsidR="008C5AE2" w:rsidRDefault="00680ED0" w:rsidP="00680ED0">
      <w:pPr>
        <w:pStyle w:val="libNormal"/>
      </w:pPr>
      <w:r>
        <w:t>Panicked by this dream, Imam Al-Hasan (‘a) asked, ‘What is the interpretation of this dream?’</w:t>
      </w:r>
    </w:p>
    <w:p w14:paraId="323D5054" w14:textId="77777777" w:rsidR="008C5AE2" w:rsidRDefault="00680ED0" w:rsidP="00680ED0">
      <w:pPr>
        <w:pStyle w:val="libNormal"/>
      </w:pPr>
      <w:r>
        <w:t>The Imam (‘a) said,</w:t>
      </w:r>
    </w:p>
    <w:p w14:paraId="20C72DC0" w14:textId="77777777" w:rsidR="008C5AE2" w:rsidRDefault="00680ED0" w:rsidP="00680ED0">
      <w:pPr>
        <w:pStyle w:val="libNormal"/>
      </w:pPr>
      <w:r>
        <w:t>If it is true dream, its interpretation will then be that your father will be soon killed, and grief for my death will enter each and every house in Makkah and Al-Madinah.</w:t>
      </w:r>
    </w:p>
    <w:p w14:paraId="7DCBC053" w14:textId="77777777" w:rsidR="008C5AE2" w:rsidRDefault="00680ED0" w:rsidP="00680ED0">
      <w:pPr>
        <w:pStyle w:val="libNormal"/>
      </w:pPr>
      <w:r>
        <w:t>Imam Al-Hasan (‘a) asked, ‘When will that take place?’</w:t>
      </w:r>
    </w:p>
    <w:p w14:paraId="29D4BA46" w14:textId="77777777" w:rsidR="008C5AE2" w:rsidRDefault="00680ED0" w:rsidP="00680ED0">
      <w:pPr>
        <w:pStyle w:val="libNormal"/>
      </w:pPr>
      <w:r>
        <w:t>Imam Ali (‘a) answered,</w:t>
      </w:r>
    </w:p>
    <w:p w14:paraId="14D6AD9D" w14:textId="77777777" w:rsidR="008C5AE2" w:rsidRDefault="00680ED0" w:rsidP="00680ED0">
      <w:pPr>
        <w:pStyle w:val="libNormal"/>
      </w:pPr>
      <w:r>
        <w:t>Allah the All-exalted says, ‘No one knows what he shall earn on the morrow and no one knows in what land he shall die.’ However, my dear one, the Messenger of Allah (‘a), foretold me that this would take place at one of the last nights of Ramadan. I will be assassinated by Abd Al- Rahman ibn Muljim.</w:t>
      </w:r>
    </w:p>
    <w:p w14:paraId="447D0227" w14:textId="77777777" w:rsidR="008C5AE2" w:rsidRDefault="00680ED0" w:rsidP="00680ED0">
      <w:pPr>
        <w:pStyle w:val="libNormal"/>
      </w:pPr>
      <w:r>
        <w:t>Imam Al-Hasan (‘a) said, ‘As long as you have such information, then you must kill Ibn Muljim.’</w:t>
      </w:r>
    </w:p>
    <w:p w14:paraId="4340D8CA" w14:textId="77777777" w:rsidR="008C5AE2" w:rsidRDefault="00680ED0" w:rsidP="00680ED0">
      <w:pPr>
        <w:pStyle w:val="libNormal"/>
      </w:pPr>
      <w:r>
        <w:t>Imam Ali (‘a) answered,</w:t>
      </w:r>
    </w:p>
    <w:p w14:paraId="371147FD" w14:textId="77777777" w:rsidR="008C5AE2" w:rsidRDefault="00680ED0" w:rsidP="00680ED0">
      <w:pPr>
        <w:pStyle w:val="libNormal"/>
      </w:pPr>
      <w:r>
        <w:t>It is illegal to reTalibate before the falling of the crime. Hence, the man has not yet committed his crime.</w:t>
      </w:r>
    </w:p>
    <w:p w14:paraId="7DB5FFD7" w14:textId="77777777" w:rsidR="008C5AE2" w:rsidRDefault="00680ED0" w:rsidP="00680ED0">
      <w:pPr>
        <w:pStyle w:val="libNormal"/>
      </w:pPr>
      <w:r>
        <w:t>Imam Al-Hasan (‘a) then insisted on accompanying his father to the mosque, but the father (‘a) ordered him to return to his bed.</w:t>
      </w:r>
    </w:p>
    <w:p w14:paraId="0151EACB" w14:textId="77777777" w:rsidR="008C5AE2" w:rsidRDefault="00680ED0" w:rsidP="00680ED0">
      <w:pPr>
        <w:pStyle w:val="libNormal"/>
      </w:pPr>
      <w:r>
        <w:t>Imam Ali (‘a) headed for the mosque and, as usual, started rousing from sleep the people who slept there. When he passed by some people, the Imam (‘a) put his hand on his beard and said,</w:t>
      </w:r>
    </w:p>
    <w:p w14:paraId="7B7A61B6" w14:textId="77777777" w:rsidR="008C5AE2" w:rsidRDefault="00680ED0" w:rsidP="00680ED0">
      <w:pPr>
        <w:pStyle w:val="libNormal"/>
      </w:pPr>
      <w:r>
        <w:t xml:space="preserve">I believe that one of you is the most wretched person who will dye the hair of my beard with the blood of my head. </w:t>
      </w:r>
      <w:r w:rsidRPr="00011B93">
        <w:rPr>
          <w:rStyle w:val="libFootnotenumChar"/>
        </w:rPr>
        <w:t>10</w:t>
      </w:r>
    </w:p>
    <w:p w14:paraId="1CAF8B1C" w14:textId="77777777" w:rsidR="008C5AE2" w:rsidRDefault="00680ED0" w:rsidP="00680ED0">
      <w:pPr>
        <w:pStyle w:val="libNormal"/>
      </w:pPr>
      <w:r>
        <w:t xml:space="preserve">The Imam (‘a) then started offering the prayer. While he was in the prostration posture, Abd Al-Rahman ibn Muljim, accompanied by Shabib ibn Bahirah Al- Ashja’i, </w:t>
      </w:r>
      <w:r w:rsidRPr="00011B93">
        <w:rPr>
          <w:rStyle w:val="libFootnotenumChar"/>
        </w:rPr>
        <w:t>11</w:t>
      </w:r>
      <w:r>
        <w:t xml:space="preserve"> struck the Imam (‘a) with his poisoned sword while repeating the slogan of the Khawarij, ‘There is no verdict but Allah’s.’</w:t>
      </w:r>
    </w:p>
    <w:p w14:paraId="4A0FBF91" w14:textId="77777777" w:rsidR="008C5AE2" w:rsidRDefault="00680ED0" w:rsidP="00680ED0">
      <w:pPr>
        <w:pStyle w:val="libNormal"/>
      </w:pPr>
      <w:r>
        <w:t>Ibn Muljim hit the Imam (‘a) on the head so fiercely that the strike reached the Imam’s brain. Immediately, the Imam (‘a) shouted, I have won. I swear it by the Lord of the Ka’bah.</w:t>
      </w:r>
    </w:p>
    <w:p w14:paraId="6083EF10" w14:textId="77777777" w:rsidR="008C5AE2" w:rsidRDefault="00680ED0" w:rsidP="00680ED0">
      <w:pPr>
        <w:pStyle w:val="libNormal"/>
      </w:pPr>
      <w:r>
        <w:t>When the news was spread, people hurried to the mosque and found the Imam (‘a) thrown and bleeding in his niche. He was carried to his house and escorted with wails and lamentations.</w:t>
      </w:r>
    </w:p>
    <w:p w14:paraId="3532A9E6" w14:textId="77777777" w:rsidR="008C5AE2" w:rsidRDefault="00680ED0" w:rsidP="00680ED0">
      <w:pPr>
        <w:pStyle w:val="libNormal"/>
      </w:pPr>
      <w:r>
        <w:t>The family members of the Imam (‘a) received him with cries and screams, but he ordered them to be patient and satisfied with the act of Almighty Allah. When he noticed the agonies of Imam Al-Hasan (‘a), he said to him,</w:t>
      </w:r>
    </w:p>
    <w:p w14:paraId="420F472F" w14:textId="77777777" w:rsidR="008C5AE2" w:rsidRDefault="00680ED0" w:rsidP="00680ED0">
      <w:pPr>
        <w:pStyle w:val="libNormal"/>
      </w:pPr>
      <w:r>
        <w:t>O son, do not cry. You will be poisoned to death and your brother will be killed by swords.</w:t>
      </w:r>
    </w:p>
    <w:p w14:paraId="054F22CD" w14:textId="77777777" w:rsidR="008C5AE2" w:rsidRDefault="00680ED0" w:rsidP="00680ED0">
      <w:pPr>
        <w:pStyle w:val="libNormal"/>
      </w:pPr>
      <w:r>
        <w:t>The assassinator was arrested. Tied up and bare-headed, he was brought before Imam Al-Hasan (‘a) who said to him, ‘O accursed! You have killed the Leader of the Believers. Did he deserve such recompense from you after he had given you a place to live in and drawn you near him?’</w:t>
      </w:r>
    </w:p>
    <w:p w14:paraId="62D538C6" w14:textId="77777777" w:rsidR="008C5AE2" w:rsidRDefault="00680ED0" w:rsidP="00680ED0">
      <w:pPr>
        <w:pStyle w:val="libNormal"/>
      </w:pPr>
      <w:r>
        <w:t>Imam Al-Hasan (‘a) then turned his face to his father and said, ‘O father, this is the enemy of Allah and of you. This is the son of Muljim. Allah has made us arrest him.’</w:t>
      </w:r>
    </w:p>
    <w:p w14:paraId="166ED0FB" w14:textId="77777777" w:rsidR="008C5AE2" w:rsidRDefault="00680ED0" w:rsidP="00680ED0">
      <w:pPr>
        <w:pStyle w:val="libNormal"/>
      </w:pPr>
      <w:r>
        <w:t>Imam Ali (‘a) opened his eyes and said to he assassinator with a faint voice,</w:t>
      </w:r>
    </w:p>
    <w:p w14:paraId="12AA7061" w14:textId="77777777" w:rsidR="008C5AE2" w:rsidRDefault="00680ED0" w:rsidP="00680ED0">
      <w:pPr>
        <w:pStyle w:val="libNormal"/>
      </w:pPr>
      <w:r>
        <w:t>You have committed a disastrous thing and a great crime. Have I not been kind to you? Have I not preceded you to others in the allowances? Why have you then recompensed me in such a way?</w:t>
      </w:r>
    </w:p>
    <w:p w14:paraId="0A51C759" w14:textId="77777777" w:rsidR="008C5AE2" w:rsidRDefault="00680ED0" w:rsidP="00680ED0">
      <w:pPr>
        <w:pStyle w:val="libNormal"/>
      </w:pPr>
      <w:r>
        <w:t>Imam Ali (‘a) then turned his face toward his sons and instructed them to treat the criminal kindly. He said,</w:t>
      </w:r>
    </w:p>
    <w:p w14:paraId="43C6DE7E" w14:textId="77777777" w:rsidR="008C5AE2" w:rsidRDefault="00680ED0" w:rsidP="00680ED0">
      <w:pPr>
        <w:pStyle w:val="libNormal"/>
      </w:pPr>
      <w:r>
        <w:t xml:space="preserve">Give him food and drink. If I survive this, I am then the patron of reTalibation; I may kill him if I wish, and I may pardon if I wish. If I die, then you may reTalibate and kill him. Do not transgress, because Allah does not like the transgressors. </w:t>
      </w:r>
      <w:r w:rsidRPr="00011B93">
        <w:rPr>
          <w:rStyle w:val="libFootnotenumChar"/>
        </w:rPr>
        <w:t>12</w:t>
      </w:r>
    </w:p>
    <w:p w14:paraId="567795B5" w14:textId="77777777" w:rsidR="008C5AE2" w:rsidRDefault="00680ED0" w:rsidP="00680ED0">
      <w:pPr>
        <w:pStyle w:val="libNormal"/>
      </w:pPr>
      <w:r>
        <w:t>Astounded by this instruction, Imam Al-Hasan (‘a) said,</w:t>
      </w:r>
    </w:p>
    <w:p w14:paraId="3F72CBAB" w14:textId="77777777" w:rsidR="008C5AE2" w:rsidRDefault="00680ED0" w:rsidP="00680ED0">
      <w:pPr>
        <w:pStyle w:val="libNormal"/>
      </w:pPr>
      <w:r>
        <w:t>O father, this accursed person has killed you, causing us calamity. Now, you order us to be lenient to him!</w:t>
      </w:r>
    </w:p>
    <w:p w14:paraId="32059F5A" w14:textId="77777777" w:rsidR="008C5AE2" w:rsidRDefault="00680ED0" w:rsidP="00680ED0">
      <w:pPr>
        <w:pStyle w:val="libNormal"/>
      </w:pPr>
      <w:r>
        <w:t>Imam Ali (‘a) answered,</w:t>
      </w:r>
    </w:p>
    <w:p w14:paraId="6B51A248" w14:textId="77777777" w:rsidR="008C5AE2" w:rsidRDefault="00680ED0" w:rsidP="00680ED0">
      <w:pPr>
        <w:pStyle w:val="libNormal"/>
      </w:pPr>
      <w:r>
        <w:t>O son, we are the household of mercy and forgiveness. Serve him with the same food you eat and give him the same drink you drink. If I die, you may then reTalibate and kill him. Do not trample his body, for I have heard the Messenger of Allah (S) saying, ‘Do not trample any body, even though it may be a rabid mad dog.’ If I survive his strike, I will know best what to do with him. We-the Ahl Al-Bayt-increase nothing but pardon and generosity against those who commit sins against us.</w:t>
      </w:r>
    </w:p>
    <w:p w14:paraId="31488DC5" w14:textId="1CBF2094" w:rsidR="00680ED0" w:rsidRDefault="00680ED0" w:rsidP="00DC5E41">
      <w:pPr>
        <w:pStyle w:val="Heading3"/>
      </w:pPr>
      <w:bookmarkStart w:id="308" w:name="_Toc70729655"/>
      <w:r>
        <w:t>Imam Ali’s Last Wills</w:t>
      </w:r>
      <w:bookmarkEnd w:id="308"/>
    </w:p>
    <w:p w14:paraId="5FCC3669" w14:textId="77777777" w:rsidR="008C5AE2" w:rsidRDefault="00680ED0" w:rsidP="00680ED0">
      <w:pPr>
        <w:pStyle w:val="libNormal"/>
      </w:pPr>
      <w:r>
        <w:t>When physicians decided that the Imam (‘a) would not survive the strike of Ibn Muljim, the Imam (‘a) started to say his last wills to his sons. Bedridden, Imam Ali (‘a) said to Imam Al-Hasan and Imam Al-Husayn (‘a),</w:t>
      </w:r>
    </w:p>
    <w:p w14:paraId="78F82FEE" w14:textId="77777777" w:rsidR="008C5AE2" w:rsidRDefault="00680ED0" w:rsidP="00680ED0">
      <w:pPr>
        <w:pStyle w:val="libNormal"/>
      </w:pPr>
      <w:r>
        <w:t>I advise you both to fear Allah and that you should not hanker after the pleasures of this world even though it may run after you. Do not be sorry for anything of this world that you have been denied. Speak the truth and act in expectation for reward. Be an enemy of the oppressor and helper of the oppressed.</w:t>
      </w:r>
    </w:p>
    <w:p w14:paraId="7A60E2C8" w14:textId="77777777" w:rsidR="008C5AE2" w:rsidRDefault="00680ED0" w:rsidP="00680ED0">
      <w:pPr>
        <w:pStyle w:val="libNormal"/>
      </w:pPr>
      <w:r>
        <w:t>I advise you both and all my children and members of my family and everyone whom my writing reaches to fear Allah, to keep your affairs in order, and to maintain good relations among yourselves, for I have heard your grandfather the Holy Prophet (S) saying, ‘Improvement of mutual differences is better than general prayers and fasting.’</w:t>
      </w:r>
    </w:p>
    <w:p w14:paraId="1503F991" w14:textId="77777777" w:rsidR="008C5AE2" w:rsidRDefault="00680ED0" w:rsidP="00680ED0">
      <w:pPr>
        <w:pStyle w:val="libNormal"/>
      </w:pPr>
      <w:r>
        <w:t>Fear Allah and keep Allah in view in the matter of orphans. So, do not allow them to starve, and they should not be ruined in your presence.</w:t>
      </w:r>
    </w:p>
    <w:p w14:paraId="49F0146D" w14:textId="77777777" w:rsidR="008C5AE2" w:rsidRDefault="00680ED0" w:rsidP="00680ED0">
      <w:pPr>
        <w:pStyle w:val="libNormal"/>
      </w:pPr>
      <w:r>
        <w:t>Fear Allah and keep Allah in view in the matter of your neighbors, because they were the subject of the Prophet’s advice. He went on advising in their favor until we thought that he would allow them a share in inheritance.</w:t>
      </w:r>
    </w:p>
    <w:p w14:paraId="001836D5" w14:textId="77777777" w:rsidR="008C5AE2" w:rsidRDefault="00680ED0" w:rsidP="00680ED0">
      <w:pPr>
        <w:pStyle w:val="libNormal"/>
      </w:pPr>
      <w:r>
        <w:t>Fear Allah and keep Allah in view in the matter of the Quran. No one should excel you in acting upon it.</w:t>
      </w:r>
    </w:p>
    <w:p w14:paraId="55AEFB21" w14:textId="77777777" w:rsidR="008C5AE2" w:rsidRDefault="00680ED0" w:rsidP="00680ED0">
      <w:pPr>
        <w:pStyle w:val="libNormal"/>
      </w:pPr>
      <w:r>
        <w:t>Fear Allah and keep Allah in view in the matter of prayer, because it is the pillar of your religion.</w:t>
      </w:r>
    </w:p>
    <w:p w14:paraId="50C4D9AF" w14:textId="77777777" w:rsidR="008C5AE2" w:rsidRDefault="00680ED0" w:rsidP="00680ED0">
      <w:pPr>
        <w:pStyle w:val="libNormal"/>
      </w:pPr>
      <w:r>
        <w:t>Fear Allah and keep Allah in view in the matter of your Lord’s House (i.e. the Holy Ka’bah). Do not forsake it so long as you live, because if it is abandoned you will not be spared.</w:t>
      </w:r>
    </w:p>
    <w:p w14:paraId="6DEC1942" w14:textId="77777777" w:rsidR="008C5AE2" w:rsidRDefault="00680ED0" w:rsidP="00680ED0">
      <w:pPr>
        <w:pStyle w:val="libNormal"/>
      </w:pPr>
      <w:r>
        <w:t>Fear Allah and keep Allah in view in the matter of jihad with the help of your property, lives, and tongues in the way of Allah.</w:t>
      </w:r>
    </w:p>
    <w:p w14:paraId="1BFA2C7F" w14:textId="77777777" w:rsidR="008C5AE2" w:rsidRDefault="00680ED0" w:rsidP="00680ED0">
      <w:pPr>
        <w:pStyle w:val="libNormal"/>
      </w:pPr>
      <w:r>
        <w:t>You should keep to a respect for kinship and spending for others. Avoid turning away from one another and severing mutual relations. Do not give up bidding for good and forbidding from evil lest the mischievous gain positions over you, and then if you will pray, the prayers will not be granted.</w:t>
      </w:r>
    </w:p>
    <w:p w14:paraId="2980F1C5" w14:textId="77777777" w:rsidR="008C5AE2" w:rsidRDefault="00680ED0" w:rsidP="00680ED0">
      <w:pPr>
        <w:pStyle w:val="libNormal"/>
      </w:pPr>
      <w:r>
        <w:t>O sons of Abd Al-Muttalib, certainly I do not wish to see you plunging harshly into the blood of Muslims shouting that the Leader of the Believers has been killed. Beware! Do not kill on account of me except my killer.</w:t>
      </w:r>
    </w:p>
    <w:p w14:paraId="57302CB5" w14:textId="77777777" w:rsidR="008C5AE2" w:rsidRDefault="00680ED0" w:rsidP="00680ED0">
      <w:pPr>
        <w:pStyle w:val="libNormal"/>
      </w:pPr>
      <w:r>
        <w:t>Wait until I die by his (i.e. Ibn Muljim) existing stroke. Then, strike him one stroke for his stroke and do not dismember the limbs of the man, for I have heard the Messenger of Allah (S) saying, ‘Avoid cutting limbs even though it may be a rabid dog.’</w:t>
      </w:r>
      <w:r w:rsidRPr="00011B93">
        <w:rPr>
          <w:rStyle w:val="libFootnotenumChar"/>
        </w:rPr>
        <w:t>13</w:t>
      </w:r>
    </w:p>
    <w:p w14:paraId="426628F3" w14:textId="77777777" w:rsidR="008C5AE2" w:rsidRDefault="00680ED0" w:rsidP="00680ED0">
      <w:pPr>
        <w:pStyle w:val="libNormal"/>
      </w:pPr>
      <w:r>
        <w:t>On another occasion, Imam Ali (‘a) expressed another will that was addressed to all people generally. In this will, he said,</w:t>
      </w:r>
    </w:p>
    <w:p w14:paraId="3153B201" w14:textId="77777777" w:rsidR="008C5AE2" w:rsidRDefault="00680ED0" w:rsidP="00680ED0">
      <w:pPr>
        <w:pStyle w:val="libNormal"/>
      </w:pPr>
      <w:r>
        <w:t>O people, every one has to meet what he wishes to avoid by running away. Death is the place to which life is driving. To run away from it means to catch it. Too many are the days on which I spent in searching for the secret of this matter, but Allah did not allow save its concealment.</w:t>
      </w:r>
    </w:p>
    <w:p w14:paraId="2D0E7FAC" w14:textId="77777777" w:rsidR="008C5AE2" w:rsidRDefault="00680ED0" w:rsidP="00680ED0">
      <w:pPr>
        <w:pStyle w:val="libNormal"/>
      </w:pPr>
      <w:r>
        <w:t>Alas! It is a treasured knowledge. As for my last will, it is that, concerning Allah, do not believe in a partner for Him, and, concerning Muhammad (S), do not disregard his traditions. Keep these two pillars and burn these two lamps. Until you are not divided, no evil will come to you.</w:t>
      </w:r>
    </w:p>
    <w:p w14:paraId="061ABA74" w14:textId="77777777" w:rsidR="008C5AE2" w:rsidRDefault="00680ED0" w:rsidP="00680ED0">
      <w:pPr>
        <w:pStyle w:val="libNormal"/>
      </w:pPr>
      <w:r>
        <w:t>Every one of you has to bear his own burden. It has been kept light for the ignorant. Allah is Merciful. Faith is straight. The leader (i.e. the Holy Prophet) is the holder of knowledge. Yesterday, I was with you; today, I have become the object of a lesson for you, and tomorrow, I shall leave you. Allah may forgive you and me!</w:t>
      </w:r>
    </w:p>
    <w:p w14:paraId="38056F81" w14:textId="77777777" w:rsidR="008C5AE2" w:rsidRDefault="00680ED0" w:rsidP="00680ED0">
      <w:pPr>
        <w:pStyle w:val="libNormal"/>
      </w:pPr>
      <w:r>
        <w:t>If the foot remains firm in this slippery place, it is then well and good. But if the foot slips, this is because we are under the shade of branches, the passing of the winds, and the canopy of the clouds whose layers are dispersed in the sky, and whose traces disappeared in the earth. I was your neighbor.</w:t>
      </w:r>
    </w:p>
    <w:p w14:paraId="0A03C92C" w14:textId="77777777" w:rsidR="008C5AE2" w:rsidRDefault="00680ED0" w:rsidP="00680ED0">
      <w:pPr>
        <w:pStyle w:val="libNormal"/>
      </w:pPr>
      <w:r>
        <w:t>My body kept you company for some days and shortly you will find just an empty body of mine which would be stationary after all its movements and silent after speech so that my calmness, the closing of my eyes, and the stillness of my limbs may provide you counsel, because it is more of a counsel for those who take a lesson from it than eloquent speech and a ready word.</w:t>
      </w:r>
    </w:p>
    <w:p w14:paraId="706F3034" w14:textId="77777777" w:rsidR="008C5AE2" w:rsidRDefault="00680ED0" w:rsidP="00680ED0">
      <w:pPr>
        <w:pStyle w:val="libNormal"/>
      </w:pPr>
      <w:r>
        <w:t xml:space="preserve">I am departing from you like one who is eager to meet someone. Tomorrow, you will look at my days, then my inner side will be disclosed to you and you will understand me after the vacation of my place and its occupation by someone else. </w:t>
      </w:r>
      <w:r w:rsidRPr="00011B93">
        <w:rPr>
          <w:rStyle w:val="libFootnotenumChar"/>
        </w:rPr>
        <w:t>14</w:t>
      </w:r>
    </w:p>
    <w:p w14:paraId="364050AC" w14:textId="77777777" w:rsidR="008C5AE2" w:rsidRDefault="00680ED0" w:rsidP="00680ED0">
      <w:pPr>
        <w:pStyle w:val="libNormal"/>
      </w:pPr>
      <w:r>
        <w:t>Instructing his elder son Imam Al-Hasan (‘a), Imam Ali (‘a) said these words at the last hours of his lifetime:</w:t>
      </w:r>
    </w:p>
    <w:p w14:paraId="76ACBA9E" w14:textId="77777777" w:rsidR="008C5AE2" w:rsidRDefault="00680ED0" w:rsidP="00680ED0">
      <w:pPr>
        <w:pStyle w:val="libNormal"/>
      </w:pPr>
      <w:r>
        <w:t>To begin with, I bear witness that there is no god save Allah and that Muhammad is His messenger and the choicest of His servants. He has selected him on the strength of His knowledge and accepted him on the strength of His choice. I also bear witness that Allah shall resurrect those who are in graves to interrogate them about their deeds, since He knows what is hidden in the hearts.</w:t>
      </w:r>
    </w:p>
    <w:p w14:paraId="5E043782" w14:textId="77777777" w:rsidR="008C5AE2" w:rsidRDefault="00680ED0" w:rsidP="00680ED0">
      <w:pPr>
        <w:pStyle w:val="libNormal"/>
      </w:pPr>
      <w:r>
        <w:t>Now, O Hasan, I instruct you-and you are sufficiently the best one to observe my wills-the same instructions that the Messenger of Allah (S) had given to me. Do not consider the world to be your greatest concern.</w:t>
      </w:r>
    </w:p>
    <w:p w14:paraId="39A9CA19" w14:textId="77777777" w:rsidR="008C5AE2" w:rsidRDefault="00680ED0" w:rsidP="00680ED0">
      <w:pPr>
        <w:pStyle w:val="libNormal"/>
      </w:pPr>
      <w:r>
        <w:t>O son, I instruct you to perform the prayers at their times, to defray the zakat (tax) to their beneficiaries and at their proper times, to keep silent at situations of suspicion, to be moderate and fair in situations of satisfaction and rage, to act kindly to the neighbors, to honor your guests, to show mercy to the aggrieved and misfortunate people, to regard good relations with your relatives, to love the poor people and to love sitting with them, to stick to modesty for it is the best of all devotional acts, to disregard expectations, to recollect death frequently, and to refrain from the worldly pleasures, because you are eventually subjected to death, exposed to misfortunes, and ridden be ailments.</w:t>
      </w:r>
    </w:p>
    <w:p w14:paraId="3C7E29D0" w14:textId="77777777" w:rsidR="008C5AE2" w:rsidRDefault="00680ED0" w:rsidP="00680ED0">
      <w:pPr>
        <w:pStyle w:val="libNormal"/>
      </w:pPr>
      <w:r>
        <w:t>I instruct you to fear Allah in your secret and open affairs. I warn you against rush in words and deeds. Whenever a matter related to the other world is presented before you, you must start with it; and whenever a matter related to this world is presented before you, you must slow down until you make sure that you will do it properly. Beware of situations of accusation and suspicious sessions, because the evil acquaintance always seduces the one who associates with him.</w:t>
      </w:r>
    </w:p>
    <w:p w14:paraId="3D002508" w14:textId="77777777" w:rsidR="008C5AE2" w:rsidRDefault="00680ED0" w:rsidP="00680ED0">
      <w:pPr>
        <w:pStyle w:val="libNormal"/>
      </w:pPr>
      <w:r>
        <w:t>O son, always work for Almighty Allah, deter from indecencies, enjoin the right, forbid the wrong, choose your friends according to the orders of Allah, bear love for the righteous people on account of their righteousness, hide your faith from the sinful ones, incur the animosity of these sinful ones in your heart, and contradict their acts, lest you will be like them. Beware of sitting in the public ways, and leave dispute and heated discussions with those who lack reason and knowledge.</w:t>
      </w:r>
    </w:p>
    <w:p w14:paraId="1E2C9493" w14:textId="77777777" w:rsidR="008C5AE2" w:rsidRDefault="00680ED0" w:rsidP="00680ED0">
      <w:pPr>
        <w:pStyle w:val="libNormal"/>
      </w:pPr>
      <w:r>
        <w:t>O son, be moderate in your paces and pursue the reasonable course in your devotional acts by sticking yourself to the devotional act that you can always do. Keep on silence and you will be safe. Think deliberately before you proceed on any act so that you will win its achievement. Learn the good matters so that you will be knowledgeable. Be in a continuous state of remembering Allah under all circumstances.</w:t>
      </w:r>
    </w:p>
    <w:p w14:paraId="24BAAEC4" w14:textId="77777777" w:rsidR="008C5AE2" w:rsidRDefault="00680ED0" w:rsidP="00680ED0">
      <w:pPr>
        <w:pStyle w:val="libNormal"/>
      </w:pPr>
      <w:r>
        <w:t>Have mercy on the little ones of your family members and show respect to the old among them. Do not eat any food before you give part of it as alms. Persevere in fasting, for it is the alms of the body and the protective shield for those who observe it. Struggle against your self, watch out the one who sits with you, avoid your enemy, attend frequently the sessions of mentioning Almighty Allah, and pray Him as repeatedly as possible. Now, O my son, I have not failed to give you advice. This is the parting between you and me.</w:t>
      </w:r>
    </w:p>
    <w:p w14:paraId="35BC0F02" w14:textId="77777777" w:rsidR="008C5AE2" w:rsidRDefault="00680ED0" w:rsidP="00680ED0">
      <w:pPr>
        <w:pStyle w:val="libNormal"/>
      </w:pPr>
      <w:r>
        <w:t>I also instruct you to treat your brother and the son of your father, Muhammad, kindly, because you know how much I love him. As for your (full) brother Al-Husayn, he is your mother’s son and you do not need to hear my instructions concerning your brother Al-Husayn (because you are already aware of them).</w:t>
      </w:r>
    </w:p>
    <w:p w14:paraId="1C47F5D7" w14:textId="77777777" w:rsidR="008C5AE2" w:rsidRDefault="00680ED0" w:rsidP="00680ED0">
      <w:pPr>
        <w:pStyle w:val="libNormal"/>
      </w:pPr>
      <w:r>
        <w:t>May Allah be your guardian after me! I beseech Him to set aright all of your affairs and to save you from the tyrants and the transgressors. Abide by patience until Allah decides the matter. There is no power save with Allah the All-high and All-great.</w:t>
      </w:r>
      <w:r w:rsidRPr="00011B93">
        <w:rPr>
          <w:rStyle w:val="libFootnotenumChar"/>
        </w:rPr>
        <w:t>15</w:t>
      </w:r>
    </w:p>
    <w:p w14:paraId="5468F645" w14:textId="0A98A03D" w:rsidR="00680ED0" w:rsidRDefault="00680ED0" w:rsidP="00DC5E41">
      <w:pPr>
        <w:pStyle w:val="Heading3"/>
      </w:pPr>
      <w:bookmarkStart w:id="309" w:name="_Toc70729656"/>
      <w:r>
        <w:t>Visitors Of The Imam</w:t>
      </w:r>
      <w:bookmarkEnd w:id="309"/>
    </w:p>
    <w:p w14:paraId="472C657A" w14:textId="77777777" w:rsidR="008C5AE2" w:rsidRDefault="00680ED0" w:rsidP="00680ED0">
      <w:pPr>
        <w:pStyle w:val="libNormal"/>
      </w:pPr>
      <w:r>
        <w:t>A group of the Imam’s companions came to visit him at the final hours of his lifetime. Habib ibn ‘Amr had the honor to see the Imam (‘a). He gently said in his presence, ‘Your wound is not deadly. You will recover health.’</w:t>
      </w:r>
    </w:p>
    <w:p w14:paraId="1A83DEEB" w14:textId="77777777" w:rsidR="008C5AE2" w:rsidRDefault="00680ED0" w:rsidP="00680ED0">
      <w:pPr>
        <w:pStyle w:val="libNormal"/>
      </w:pPr>
      <w:r>
        <w:t>The Imam (‘a) however answered,</w:t>
      </w:r>
    </w:p>
    <w:p w14:paraId="69CBA374" w14:textId="77777777" w:rsidR="008C5AE2" w:rsidRDefault="00680ED0" w:rsidP="00680ED0">
      <w:pPr>
        <w:pStyle w:val="libNormal"/>
      </w:pPr>
      <w:r>
        <w:t>O Habib, I will very soon depart from you.</w:t>
      </w:r>
    </w:p>
    <w:p w14:paraId="7C347EC9" w14:textId="77777777" w:rsidR="008C5AE2" w:rsidRDefault="00680ED0" w:rsidP="00680ED0">
      <w:pPr>
        <w:pStyle w:val="libNormal"/>
      </w:pPr>
      <w:r>
        <w:t>These words astounded Habib who could not stop weeping.</w:t>
      </w:r>
    </w:p>
    <w:p w14:paraId="272F3DB2" w14:textId="77777777" w:rsidR="008C5AE2" w:rsidRDefault="00680ED0" w:rsidP="00680ED0">
      <w:pPr>
        <w:pStyle w:val="libNormal"/>
      </w:pPr>
      <w:r>
        <w:t>Upon hearing these words from her father, Lady Ummu-Kulthum wept heavily. The Imam (‘a), addressing her, asked,</w:t>
      </w:r>
    </w:p>
    <w:p w14:paraId="7C3AE825" w14:textId="77777777" w:rsidR="008C5AE2" w:rsidRDefault="00680ED0" w:rsidP="00680ED0">
      <w:pPr>
        <w:pStyle w:val="libNormal"/>
      </w:pPr>
      <w:r>
        <w:t>What for are you weeping?</w:t>
      </w:r>
    </w:p>
    <w:p w14:paraId="51C70A35" w14:textId="77777777" w:rsidR="008C5AE2" w:rsidRDefault="00680ED0" w:rsidP="00680ED0">
      <w:pPr>
        <w:pStyle w:val="libNormal"/>
      </w:pPr>
      <w:r>
        <w:t>She answered, ‘How cannot I weep while I have heard you saying that you would very soon leave us?’</w:t>
      </w:r>
    </w:p>
    <w:p w14:paraId="257482E0" w14:textId="77777777" w:rsidR="008C5AE2" w:rsidRDefault="00680ED0" w:rsidP="00680ED0">
      <w:pPr>
        <w:pStyle w:val="libNormal"/>
      </w:pPr>
      <w:r>
        <w:t>The Imam (‘a) said,</w:t>
      </w:r>
    </w:p>
    <w:p w14:paraId="46BE5DE1" w14:textId="77777777" w:rsidR="008C5AE2" w:rsidRDefault="00680ED0" w:rsidP="00680ED0">
      <w:pPr>
        <w:pStyle w:val="libNormal"/>
      </w:pPr>
      <w:r>
        <w:t>O daughter, do not weep. By Allah, if you can only see what your father can see right now’</w:t>
      </w:r>
    </w:p>
    <w:p w14:paraId="5F3AB6DA" w14:textId="77777777" w:rsidR="008C5AE2" w:rsidRDefault="00680ED0" w:rsidP="00680ED0">
      <w:pPr>
        <w:pStyle w:val="libNormal"/>
      </w:pPr>
      <w:r>
        <w:t>‘O Leader of the Believers, what can you see now?’ asked Habib. The Imam (‘a) answered,</w:t>
      </w:r>
    </w:p>
    <w:p w14:paraId="249E3881" w14:textId="77777777" w:rsidR="008C5AE2" w:rsidRDefault="00680ED0" w:rsidP="00680ED0">
      <w:pPr>
        <w:pStyle w:val="libNormal"/>
      </w:pPr>
      <w:r>
        <w:t xml:space="preserve">O Habib, I can see the angels of the heavens and the prophets standing on their feet one after another to receive me. I can also see my dear brother Muhammad (S) sitting near me and saying, ‘Come to us, because what you will experience is better than what you are now in.’ </w:t>
      </w:r>
      <w:r w:rsidRPr="00011B93">
        <w:rPr>
          <w:rStyle w:val="libFootnotenumChar"/>
        </w:rPr>
        <w:t>16</w:t>
      </w:r>
    </w:p>
    <w:p w14:paraId="0F565195" w14:textId="77777777" w:rsidR="008C5AE2" w:rsidRDefault="00680ED0" w:rsidP="00680ED0">
      <w:pPr>
        <w:pStyle w:val="libNormal"/>
      </w:pPr>
      <w:r>
        <w:t>Astounded by the news of the Imam’s injury, Al-Asbagh ibn Nubatah, along with a group of the Imam’s devoted companions, hurried to his house and sat behind the door. As they heard wails and weeping voices, they also wept heavily. Imam Al-Hasan (‘a) came out and conveyed to them Imam Ali’s order to go back home.</w:t>
      </w:r>
    </w:p>
    <w:p w14:paraId="5D159481" w14:textId="77777777" w:rsidR="008C5AE2" w:rsidRDefault="00680ED0" w:rsidP="00680ED0">
      <w:pPr>
        <w:pStyle w:val="libNormal"/>
      </w:pPr>
      <w:r>
        <w:t>They all left except Al-Asbagh who kept sitting behind the door of the Imam’s house. Upon hearing the Imam’s family members weeping, Al-Asbagh wept so loudly that they could hear him. Imam Al-Hasan (‘a) came out of the house and said to Al-Asbagh, ‘I have told you to leave. Have I not?’</w:t>
      </w:r>
    </w:p>
    <w:p w14:paraId="31318367" w14:textId="77777777" w:rsidR="008C5AE2" w:rsidRDefault="00680ED0" w:rsidP="00680ED0">
      <w:pPr>
        <w:pStyle w:val="libNormal"/>
      </w:pPr>
      <w:r>
        <w:t>Shedding heavy tears, Al-Asbagh said to the Imam, ‘O son of Allah’s Messenger, I cannot leave nor can my feet carry me away before I see the Leader of the Believers.’</w:t>
      </w:r>
    </w:p>
    <w:p w14:paraId="1048E6FB" w14:textId="77777777" w:rsidR="008C5AE2" w:rsidRDefault="00680ED0" w:rsidP="00680ED0">
      <w:pPr>
        <w:pStyle w:val="libNormal"/>
      </w:pPr>
      <w:r>
        <w:t>Imam Al-Hasan (‘a) went in and told his father about Al-Asbagh. So, Imam Ali (‘a) permitted Al-Asbagh to visit him. Describing the Imam’s state, Al-Asbagh said, ‘Imam Ali’s bleeding head was wrapped with a yellow turban while his face was pale. I did not distinguish the color of the Imam’s face from the color of his turban. I thus threw myself on his body, kissed him frequently, and wept.’</w:t>
      </w:r>
    </w:p>
    <w:p w14:paraId="2B8B31B8" w14:textId="77777777" w:rsidR="008C5AE2" w:rsidRDefault="00680ED0" w:rsidP="00680ED0">
      <w:pPr>
        <w:pStyle w:val="libNormal"/>
      </w:pPr>
      <w:r>
        <w:t>The Imam (‘a), trying to calm down Al-Asbagh, said to him,</w:t>
      </w:r>
    </w:p>
    <w:p w14:paraId="7AF304A4" w14:textId="77777777" w:rsidR="008C5AE2" w:rsidRDefault="00680ED0" w:rsidP="00680ED0">
      <w:pPr>
        <w:pStyle w:val="libNormal"/>
      </w:pPr>
      <w:r>
        <w:t>Do not weep. By Allah, it is Paradise.</w:t>
      </w:r>
    </w:p>
    <w:p w14:paraId="78546D32" w14:textId="77777777" w:rsidR="008C5AE2" w:rsidRDefault="00680ED0" w:rsidP="00680ED0">
      <w:pPr>
        <w:pStyle w:val="libNormal"/>
      </w:pPr>
      <w:r>
        <w:t>Al-Asbagh answered with teary eyes and sad tone, ‘By Allah, I am sure that your destination will be to Paradise, but I weep for departing you.’</w:t>
      </w:r>
      <w:r w:rsidRPr="00011B93">
        <w:rPr>
          <w:rStyle w:val="libFootnotenumChar"/>
        </w:rPr>
        <w:t>17</w:t>
      </w:r>
    </w:p>
    <w:p w14:paraId="1DA4673E" w14:textId="77777777" w:rsidR="008C5AE2" w:rsidRDefault="00680ED0" w:rsidP="00680ED0">
      <w:pPr>
        <w:pStyle w:val="libNormal"/>
      </w:pPr>
      <w:r>
        <w:t>‘Amr ibn Al-Hamq Al-Khuza’i, one of the most sincere and loyal men of Imam Ali (‘a), visited him and said, ‘O Leader of the Believers, you will recover your health. It is only a scratch.’</w:t>
      </w:r>
    </w:p>
    <w:p w14:paraId="34459D87" w14:textId="77777777" w:rsidR="008C5AE2" w:rsidRDefault="00680ED0" w:rsidP="00680ED0">
      <w:pPr>
        <w:pStyle w:val="libNormal"/>
      </w:pPr>
      <w:r>
        <w:t>Despaired of life, Imam Ali (‘a) answered,</w:t>
      </w:r>
    </w:p>
    <w:p w14:paraId="6FE7ADDA" w14:textId="77777777" w:rsidR="008C5AE2" w:rsidRDefault="00680ED0" w:rsidP="00680ED0">
      <w:pPr>
        <w:pStyle w:val="libNormal"/>
      </w:pPr>
      <w:r>
        <w:t>I will very soon depart you.</w:t>
      </w:r>
    </w:p>
    <w:p w14:paraId="39D52FE9" w14:textId="77777777" w:rsidR="008C5AE2" w:rsidRDefault="00680ED0" w:rsidP="00680ED0">
      <w:pPr>
        <w:pStyle w:val="libNormal"/>
      </w:pPr>
      <w:r>
        <w:t>The Imam (‘a) then fainted and Lady Ummu-Kulthum wept so loudly that the Imam (‘a) regained consciousness. He said to her,</w:t>
      </w:r>
    </w:p>
    <w:p w14:paraId="6DC0B793" w14:textId="77777777" w:rsidR="008C5AE2" w:rsidRDefault="00680ED0" w:rsidP="00680ED0">
      <w:pPr>
        <w:pStyle w:val="libNormal"/>
      </w:pPr>
      <w:r>
        <w:t xml:space="preserve">O Ummu-Kulthum, do not hurt me. If only you can see what I can see! The angels of the seven skies, following each other, and the prophets are saying to me, ‘Come on! What you will see is better than what you are experiencing.’ </w:t>
      </w:r>
      <w:r w:rsidRPr="00011B93">
        <w:rPr>
          <w:rStyle w:val="libFootnotenumChar"/>
        </w:rPr>
        <w:t>18</w:t>
      </w:r>
    </w:p>
    <w:p w14:paraId="21645EC2" w14:textId="77777777" w:rsidR="008C5AE2" w:rsidRDefault="00680ED0" w:rsidP="00680ED0">
      <w:pPr>
        <w:pStyle w:val="libNormal"/>
      </w:pPr>
      <w:r>
        <w:t>Sa’sa’ah ibn Sawhan also visited Imam Ali (‘a) and found him in the last sparks of his life-a view that astounded him and made him hope to die before the Imam (‘a) would die.</w:t>
      </w:r>
    </w:p>
    <w:p w14:paraId="20A7579E" w14:textId="77777777" w:rsidR="008C5AE2" w:rsidRDefault="00680ED0" w:rsidP="00680ED0">
      <w:pPr>
        <w:pStyle w:val="libNormal"/>
      </w:pPr>
      <w:r>
        <w:t>Hujr ibn ‘Adi also presented himself before Imam Ali (‘a) who said to him,</w:t>
      </w:r>
    </w:p>
    <w:p w14:paraId="74DEF692" w14:textId="77777777" w:rsidR="008C5AE2" w:rsidRDefault="00680ED0" w:rsidP="00680ED0">
      <w:pPr>
        <w:pStyle w:val="libNormal"/>
      </w:pPr>
      <w:r>
        <w:t>O Hujr, how will you behave and what will you say when you will be asked to repudiate me?</w:t>
      </w:r>
    </w:p>
    <w:p w14:paraId="0B623008" w14:textId="77777777" w:rsidR="008C5AE2" w:rsidRDefault="00680ED0" w:rsidP="00680ED0">
      <w:pPr>
        <w:pStyle w:val="libNormal"/>
      </w:pPr>
      <w:r>
        <w:t>Hujr answered, ‘By Allah, if I will be cut into pieces by swords and thrown in blazing fire, I will prefer that to repudiating you.’</w:t>
      </w:r>
    </w:p>
    <w:p w14:paraId="3E075170" w14:textId="77777777" w:rsidR="008C5AE2" w:rsidRDefault="00680ED0" w:rsidP="00680ED0">
      <w:pPr>
        <w:pStyle w:val="libNormal"/>
      </w:pPr>
      <w:r>
        <w:t>Thanking him for this loyalty, the Imam (‘a) said, O Hujr, may Allah grant you success in all of your affairs! May Allah reward you abundantly on behalf of the Household of your Prophet!</w:t>
      </w:r>
      <w:r w:rsidRPr="00011B93">
        <w:rPr>
          <w:rStyle w:val="libFootnotenumChar"/>
        </w:rPr>
        <w:t>19</w:t>
      </w:r>
    </w:p>
    <w:p w14:paraId="61940135" w14:textId="77777777" w:rsidR="008C5AE2" w:rsidRDefault="00680ED0" w:rsidP="00680ED0">
      <w:pPr>
        <w:pStyle w:val="libNormal"/>
      </w:pPr>
      <w:r>
        <w:t>Imam Ali (‘a) then permitted all people to visit him. Thus, the masses crowded on the door of the Imam’s house shedding tears and expressing grief. Although he was suffering harsh pains, the Imam (‘a) said to them, Ask me before you lose me! However, you may ask as easily as possible because your leader is suffering.</w:t>
      </w:r>
      <w:r w:rsidRPr="00011B93">
        <w:rPr>
          <w:rStyle w:val="libFootnotenumChar"/>
        </w:rPr>
        <w:t>20</w:t>
      </w:r>
    </w:p>
    <w:p w14:paraId="2D5ADCB9" w14:textId="77777777" w:rsidR="008C5AE2" w:rsidRDefault="00680ED0" w:rsidP="00680ED0">
      <w:pPr>
        <w:pStyle w:val="libNormal"/>
      </w:pPr>
      <w:r>
        <w:t>The Imam (‘a) then asked for a drink of milk, because milk can resist the effects of poison that entered his body from the sword of Ibn Muljim. When the Imam (‘a) drank the milk to the last drop of it, he remembered that the prisoner Ibn Muljim had not drunk milk. Therefore, the Imam (‘a) said,</w:t>
      </w:r>
    </w:p>
    <w:p w14:paraId="4FF9C837" w14:textId="77777777" w:rsidR="008C5AE2" w:rsidRDefault="00680ED0" w:rsidP="00680ED0">
      <w:pPr>
        <w:pStyle w:val="libNormal"/>
      </w:pPr>
      <w:r>
        <w:t>The command of Allah is a decree that is made absolute. Be it known to you that I have drunk the entire milk and have not kept anything to your prisoner. Verily, this is the last sustenance of me in this worldly life. I now adjure you by Allah to serve your prisoner with the same quantity of milk that I have just drunk.</w:t>
      </w:r>
      <w:r w:rsidRPr="00011B93">
        <w:rPr>
          <w:rStyle w:val="libFootnotenumChar"/>
        </w:rPr>
        <w:t>21</w:t>
      </w:r>
    </w:p>
    <w:p w14:paraId="021C2967" w14:textId="77777777" w:rsidR="008C5AE2" w:rsidRDefault="00680ED0" w:rsidP="00680ED0">
      <w:pPr>
        <w:pStyle w:val="libNormal"/>
      </w:pPr>
      <w:r>
        <w:t>When he was sure that he would soon depart from this world, Imam Ali (‘a) appointed Imam Al-Hasan (‘a) as the next Imam and asked Imam Al-Husayn (‘a), Muhammad, his other sons, the prominent personalities of his devotees, and his family members to witness to this appointing. Imam Ali (‘a) then handed the books and the weapon to Imam Al-Hasan (‘a) and said to him,</w:t>
      </w:r>
    </w:p>
    <w:p w14:paraId="27A73277" w14:textId="77777777" w:rsidR="008C5AE2" w:rsidRDefault="00680ED0" w:rsidP="00680ED0">
      <w:pPr>
        <w:pStyle w:val="libNormal"/>
      </w:pPr>
      <w:r>
        <w:t>O son, the Messenger of Allah (S) ordered me to appoint you as my successor and to hand over my books and my weapon to you just as the Messenger of Allah (S) had appointed me as his successor and handed over his books and weapon to me. He also instructed me to order you that, when death comes upon you, you should hand over these things to your brother Al-Husayn.</w:t>
      </w:r>
      <w:r w:rsidRPr="00011B93">
        <w:rPr>
          <w:rStyle w:val="libFootnotenumChar"/>
        </w:rPr>
        <w:t>22</w:t>
      </w:r>
    </w:p>
    <w:p w14:paraId="634E19FC" w14:textId="77777777" w:rsidR="008C5AE2" w:rsidRDefault="00680ED0" w:rsidP="00680ED0">
      <w:pPr>
        <w:pStyle w:val="libNormal"/>
      </w:pPr>
      <w:r>
        <w:t>At the twenty-first night of Ramadan, which is said to be the Grand (Qadr) Night, Imam Ali’s agonies intensified, since poison spread in his entire body. Describing the Imam’s state, his son Muhammad says, ‘We noticed that his two feet became red; therefore, we felt great sorry and despaired of his survival. Then, we offered to provide him some food or drink, but he refused. His two lips did not stop moving with words of remembering Almighty Allah. His forehead started sweating. I thus asked him, ‘O father, why is your forehead sweating?’</w:t>
      </w:r>
    </w:p>
    <w:p w14:paraId="4B36A7BC" w14:textId="77777777" w:rsidR="008C5AE2" w:rsidRDefault="00680ED0" w:rsidP="00680ED0">
      <w:pPr>
        <w:pStyle w:val="libNormal"/>
      </w:pPr>
      <w:r>
        <w:t>He (‘a) answered,</w:t>
      </w:r>
    </w:p>
    <w:p w14:paraId="111F913C" w14:textId="77777777" w:rsidR="008C5AE2" w:rsidRDefault="00680ED0" w:rsidP="00680ED0">
      <w:pPr>
        <w:pStyle w:val="libNormal"/>
      </w:pPr>
      <w:r>
        <w:t>O son, I have heard the Messenger of Allah (S) saying, ‘When death comes upon a faithful believer, his forehead sweats and his moans calm down.’’</w:t>
      </w:r>
    </w:p>
    <w:p w14:paraId="18737C59" w14:textId="77777777" w:rsidR="008C5AE2" w:rsidRDefault="00680ED0" w:rsidP="00680ED0">
      <w:pPr>
        <w:pStyle w:val="libNormal"/>
      </w:pPr>
      <w:r>
        <w:t>When the Imam (‘a) realized that he would very soon departed from this world, he gathered all of his sons and daughters to bid the last farewell to them. When they all presented themselves before him, he said to them with a low voice,</w:t>
      </w:r>
    </w:p>
    <w:p w14:paraId="4A354E9D" w14:textId="77777777" w:rsidR="008C5AE2" w:rsidRDefault="00680ED0" w:rsidP="00680ED0">
      <w:pPr>
        <w:pStyle w:val="libNormal"/>
      </w:pPr>
      <w:r>
        <w:t>I beseech Allah to be my representative among you. I entrust you with Allah.</w:t>
      </w:r>
    </w:p>
    <w:p w14:paraId="312BFD7C" w14:textId="77777777" w:rsidR="008C5AE2" w:rsidRDefault="00680ED0" w:rsidP="00680ED0">
      <w:pPr>
        <w:pStyle w:val="libNormal"/>
      </w:pPr>
      <w:r>
        <w:t>They all started weeping heavily and loudly. The Imam (‘a) then turned his face toward his son Al-Hasan, who had asked why he had said these words, and said to him,</w:t>
      </w:r>
    </w:p>
    <w:p w14:paraId="7515D59B" w14:textId="77777777" w:rsidR="008C5AE2" w:rsidRDefault="00680ED0" w:rsidP="00680ED0">
      <w:pPr>
        <w:pStyle w:val="libNormal"/>
      </w:pPr>
      <w:r>
        <w:t>O son, I have seen in dream your grandfather the Messenger of Allah (S) one night before this calamity, and I complained to him about the humiliation and harm I was receiving from this nation. He therefore said to me, ‘You may invoke Allah’s curse on them.’ I thus said, ‘O Allah, please make them face one more evil than I am and make me face people better than they are.’</w:t>
      </w:r>
    </w:p>
    <w:p w14:paraId="4B28F1EE" w14:textId="77777777" w:rsidR="008C5AE2" w:rsidRDefault="00680ED0" w:rsidP="00680ED0">
      <w:pPr>
        <w:pStyle w:val="libNormal"/>
      </w:pPr>
      <w:r>
        <w:t>The Messenger of Allah (S) said to me, ‘Your prayer has been granted. After three nights, Allah will bring you to us.’ Tonight, the three nights terminate. O Abu-Muhammad (Al-Hasan), I want you to take good care of Abu-’Abdullah (Al-Husayn), for you both are part of me and I am part of you.</w:t>
      </w:r>
    </w:p>
    <w:p w14:paraId="39AABC6F" w14:textId="77777777" w:rsidR="008C5AE2" w:rsidRDefault="00680ED0" w:rsidP="00680ED0">
      <w:pPr>
        <w:pStyle w:val="libNormal"/>
      </w:pPr>
      <w:r>
        <w:t>Imam Ali (‘a) then turned his face towards his other sons, ordered them not to violate the instructions of Al-Hasan and Al-Husayn, and said to them,</w:t>
      </w:r>
    </w:p>
    <w:p w14:paraId="69BDAAF3" w14:textId="77777777" w:rsidR="008C5AE2" w:rsidRDefault="00680ED0" w:rsidP="00680ED0">
      <w:pPr>
        <w:pStyle w:val="libNormal"/>
      </w:pPr>
      <w:r>
        <w:t>May Allah console you excellently! This night, I will depart from you and catch my dear brother Muhammad (S) as he promised me.</w:t>
      </w:r>
    </w:p>
    <w:p w14:paraId="31C2D8CF" w14:textId="77777777" w:rsidR="008C5AE2" w:rsidRDefault="00680ED0" w:rsidP="00680ED0">
      <w:pPr>
        <w:pStyle w:val="libNormal"/>
      </w:pPr>
      <w:r>
        <w:t>He then fainted for a while. When he regained consciousness, he said to his sons,</w:t>
      </w:r>
    </w:p>
    <w:p w14:paraId="0E5E4566" w14:textId="77777777" w:rsidR="008C5AE2" w:rsidRDefault="00680ED0" w:rsidP="00680ED0">
      <w:pPr>
        <w:pStyle w:val="libNormal"/>
      </w:pPr>
      <w:r>
        <w:t>I have just seen the Messenger of Allah (S), my uncle Hamzah, my brother Ja’far, and the companions of the Messenger of Allah (S) and all of them say to me, ‘Hurry up! Come to us! We are surely eager to meet you.’</w:t>
      </w:r>
    </w:p>
    <w:p w14:paraId="76ABF775" w14:textId="77777777" w:rsidR="008C5AE2" w:rsidRDefault="00680ED0" w:rsidP="00680ED0">
      <w:pPr>
        <w:pStyle w:val="libNormal"/>
      </w:pPr>
      <w:r>
        <w:t>Leniently, Imam Ali (‘a) then said,</w:t>
      </w:r>
    </w:p>
    <w:p w14:paraId="65992D7C" w14:textId="77777777" w:rsidR="008C5AE2" w:rsidRDefault="00680ED0" w:rsidP="00680ED0">
      <w:pPr>
        <w:pStyle w:val="libNormal"/>
      </w:pPr>
      <w:r>
        <w:t>I entrust you all with Allah. My representative among you is Allah, and He is the best of all representatives.</w:t>
      </w:r>
    </w:p>
    <w:p w14:paraId="138CC60A" w14:textId="77777777" w:rsidR="008C5AE2" w:rsidRDefault="00680ED0" w:rsidP="00680ED0">
      <w:pPr>
        <w:pStyle w:val="libNormal"/>
      </w:pPr>
      <w:r>
        <w:t>The Imam (‘a) then greeted the angels that had surrounded him to transmit his holy soul to the Highest Paradise. He then went on reciting verses of the Holy Quran. The last two holy Quranic verses he (‘a) recited were the following:</w:t>
      </w:r>
    </w:p>
    <w:p w14:paraId="0BE8A7B4" w14:textId="77777777" w:rsidR="008C5AE2" w:rsidRDefault="00680ED0" w:rsidP="00680ED0">
      <w:pPr>
        <w:pStyle w:val="libNormal"/>
      </w:pPr>
      <w:r>
        <w:t>For the like of this, then let the workers work. (37:61)</w:t>
      </w:r>
    </w:p>
    <w:p w14:paraId="10412667" w14:textId="77777777" w:rsidR="008C5AE2" w:rsidRDefault="00680ED0" w:rsidP="00680ED0">
      <w:pPr>
        <w:pStyle w:val="libNormal"/>
      </w:pPr>
      <w:r>
        <w:t xml:space="preserve">Lo! Allah is with those who keep their duty unto Him and those who are doers of good. (16:128) </w:t>
      </w:r>
      <w:r w:rsidRPr="00011B93">
        <w:rPr>
          <w:rStyle w:val="libFootnotenumChar"/>
        </w:rPr>
        <w:t>23</w:t>
      </w:r>
    </w:p>
    <w:p w14:paraId="5A8831C1" w14:textId="77777777" w:rsidR="008C5AE2" w:rsidRDefault="00680ED0" w:rsidP="00680ED0">
      <w:pPr>
        <w:pStyle w:val="libNormal"/>
      </w:pPr>
      <w:r>
        <w:t>The Imam’s soul then left his body towards the Paradisiacal Abode surrounded by the angels, the prophets, and the prophets’ successors.</w:t>
      </w:r>
    </w:p>
    <w:p w14:paraId="5F860BFB" w14:textId="77777777" w:rsidR="008C5AE2" w:rsidRDefault="00680ED0" w:rsidP="00680ED0">
      <w:pPr>
        <w:pStyle w:val="libNormal"/>
      </w:pPr>
      <w:r>
        <w:t>Imam Al-Hasan and his brothers performed the ritual bathing of the body of their father. At the last hours of night, they, accompanied by a group of the most virtuous believers, carried the body and buried it where the grave is now there. Thus, the burial place of Imam Ali (‘a) changed into the most handsome religious seminary in Islam.</w:t>
      </w:r>
    </w:p>
    <w:p w14:paraId="262E0D0F" w14:textId="77777777" w:rsidR="008C5AE2" w:rsidRDefault="00680ED0" w:rsidP="00680ED0">
      <w:pPr>
        <w:pStyle w:val="libNormal"/>
      </w:pPr>
      <w:r>
        <w:t>Imam Al-Hasan (‘a) and his brothers then returned home, sinking in sorrow and grief.</w:t>
      </w:r>
    </w:p>
    <w:p w14:paraId="3912F8CC" w14:textId="34867B1E" w:rsidR="00680ED0" w:rsidRDefault="00680ED0" w:rsidP="00DC5E41">
      <w:pPr>
        <w:pStyle w:val="Heading3"/>
      </w:pPr>
      <w:bookmarkStart w:id="310" w:name="_Toc70729657"/>
      <w:r>
        <w:t>Retaliation</w:t>
      </w:r>
      <w:bookmarkEnd w:id="310"/>
    </w:p>
    <w:p w14:paraId="58398781" w14:textId="77777777" w:rsidR="008C5AE2" w:rsidRDefault="00680ED0" w:rsidP="00680ED0">
      <w:pPr>
        <w:pStyle w:val="libNormal"/>
      </w:pPr>
      <w:r>
        <w:t>The next morning, Imam Al-Hasan (‘a) ordered Abd Al-Rahman ibn Muljim to be summoned. When he was brought before the Imam (‘a), Ibn Muljim asked, ‘What did your father order you to do?’ The Imam (‘a) answered, ‘He ordered me to kill none but his killer, to satisfy your stomach, and to lodge you in a good place. If he would survive, he would reTalibate upon you or pardon you, but if he would die, I would make you follow him.’</w:t>
      </w:r>
    </w:p>
    <w:p w14:paraId="35C16633" w14:textId="77777777" w:rsidR="008C5AE2" w:rsidRDefault="00680ED0" w:rsidP="00680ED0">
      <w:pPr>
        <w:pStyle w:val="libNormal"/>
      </w:pPr>
      <w:r>
        <w:t>Amazed by these words, Ibn Muljim the accursed said, ‘Verily, your father always said the truth and always judged fairly whether he was pleased or angered.’</w:t>
      </w:r>
    </w:p>
    <w:p w14:paraId="108DA4AC" w14:textId="77777777" w:rsidR="008C5AE2" w:rsidRDefault="00680ED0" w:rsidP="00680ED0">
      <w:pPr>
        <w:pStyle w:val="libNormal"/>
      </w:pPr>
      <w:r>
        <w:t>Imam Al-Hasan (‘a) then struck Ibn Muljim with his sword but he received the sword with his hand that was consequently severed. The Imam (‘a) then finished his off with another strike.</w:t>
      </w:r>
      <w:r w:rsidRPr="00011B93">
        <w:rPr>
          <w:rStyle w:val="libFootnotenumChar"/>
        </w:rPr>
        <w:t>24</w:t>
      </w:r>
    </w:p>
    <w:p w14:paraId="7E4EA48F" w14:textId="577A7955" w:rsidR="00680ED0" w:rsidRDefault="00680ED0" w:rsidP="00DC5E41">
      <w:pPr>
        <w:pStyle w:val="Heading3"/>
      </w:pPr>
      <w:bookmarkStart w:id="311" w:name="_Toc70729658"/>
      <w:r>
        <w:t>Eulogy Of Imam Ali</w:t>
      </w:r>
      <w:bookmarkEnd w:id="311"/>
    </w:p>
    <w:p w14:paraId="1CFDD5F0" w14:textId="77777777" w:rsidR="008C5AE2" w:rsidRDefault="00680ED0" w:rsidP="00680ED0">
      <w:pPr>
        <w:pStyle w:val="libNormal"/>
      </w:pPr>
      <w:r>
        <w:t>Imam Al-Hasan (‘a) came to Al-Kufah Mosque, ascended the minbar, and said,</w:t>
      </w:r>
    </w:p>
    <w:p w14:paraId="49528DCB" w14:textId="77777777" w:rsidR="008C5AE2" w:rsidRDefault="00680ED0" w:rsidP="00680ED0">
      <w:pPr>
        <w:pStyle w:val="libNormal"/>
      </w:pPr>
      <w:r>
        <w:t>At this night, the soul of a man has been grasped. None of the past people could ever match him in one of his deeds and none of the coming generations will do the like of his acts. When he struggled under the commandership of the Messenger of Allah (S), he used to protect the Messenger of Allah (S) with himself.</w:t>
      </w:r>
    </w:p>
    <w:p w14:paraId="1BC120A7" w14:textId="77777777" w:rsidR="008C5AE2" w:rsidRDefault="00680ED0" w:rsidP="00680ED0">
      <w:pPr>
        <w:pStyle w:val="libNormal"/>
      </w:pPr>
      <w:r>
        <w:t>When the Messenger of Allah (S) sent him as the bearer of his standard, Archangel Gabriel and Archangel Michael would surround him from the right and left sides. He would not return before Almighty Allah would grant Muslims victory at his hands.</w:t>
      </w:r>
    </w:p>
    <w:p w14:paraId="50C78D90" w14:textId="77777777" w:rsidR="008C5AE2" w:rsidRDefault="00680ED0" w:rsidP="00680ED0">
      <w:pPr>
        <w:pStyle w:val="libNormal"/>
      </w:pPr>
      <w:r>
        <w:t>He passed away at the same night at which Jesus the son of Mary was risen to the heavens and the same night at which the soul of Joshua the son of Nun, the successor of Prophet Moses, was grasped. He has not left behind him any golden or silver coin except seven hundred silver coins that remained from his salary by which he had the intention to purchase a servant for his wife. He then ordered me to take these coins back to the public treasury.</w:t>
      </w:r>
      <w:r w:rsidRPr="00011B93">
        <w:rPr>
          <w:rStyle w:val="libFootnotenumChar"/>
        </w:rPr>
        <w:t>25</w:t>
      </w:r>
    </w:p>
    <w:p w14:paraId="03F4A8C3" w14:textId="77777777" w:rsidR="008C5AE2" w:rsidRDefault="00680ED0" w:rsidP="00680ED0">
      <w:pPr>
        <w:pStyle w:val="libNormal"/>
      </w:pPr>
      <w:r>
        <w:t>Sa’sa’ah ibn Sawhan stopped at the edge of Imam Ali’s grave and said these words:</w:t>
      </w:r>
    </w:p>
    <w:p w14:paraId="42C9B823" w14:textId="77777777" w:rsidR="008C5AE2" w:rsidRDefault="00680ED0" w:rsidP="00680ED0">
      <w:pPr>
        <w:pStyle w:val="libNormal"/>
      </w:pPr>
      <w:r>
        <w:t>‘May Allah accept my father and mother as ransoms for you, O Leader of the Believers! Congratulations, Abu’l-Hasan! Your birth was uniquely excellent, your steadfastness typically firm, your striving outstandingly great, and your opinion always the triumphant. So, your commerce has prospered.</w:t>
      </w:r>
    </w:p>
    <w:p w14:paraId="442B1885" w14:textId="77777777" w:rsidR="008C5AE2" w:rsidRDefault="00680ED0" w:rsidP="00680ED0">
      <w:pPr>
        <w:pStyle w:val="libNormal"/>
      </w:pPr>
      <w:r>
        <w:t>When you came to your Lord, you were surrounded by His angels and you resided next to the Divinely Chosen Prophet. Allah has conferred upon you the honor of being the neighbor of Him, you have caught the rank of your brother the Chosen Prophet, and you have drunk from his fullest cup. I thus beseech Allah to grant us the favor of patterning after you, acting upon your conducts, befriending your devotees, and antagonizing your enemies; and I beseech Him to include us with the group of your disciples.</w:t>
      </w:r>
    </w:p>
    <w:p w14:paraId="104AE673" w14:textId="77777777" w:rsidR="008C5AE2" w:rsidRDefault="00680ED0" w:rsidP="00680ED0">
      <w:pPr>
        <w:pStyle w:val="libNormal"/>
      </w:pPr>
      <w:r>
        <w:t>You have won what nobody else has ever won, you have been able to do what nobody else has ever been able to do, you have strived for the sake of your Lord in the presence of your brother the Chosen Prophet as exactly as strife should be, and you have assumed the religion of Allah as it should be so much so that you put into effect all the Prophetic practices, eradicated all spurious arguments, caused Islam to stand up erectly, and caused true faith to be well-organized. May Allah’s best benedictions and peace be upon you on behalf of me! Through you only, Muslims found strength, the signs of the true path became clear, and the Prophetic practices were put into practice. None other than you has ever had all of your virtues and peculiarities gathered to him. You preceded all others to responding to the Prophet, giving him preference and priority to yourself.</w:t>
      </w:r>
    </w:p>
    <w:p w14:paraId="19B91982" w14:textId="77777777" w:rsidR="008C5AE2" w:rsidRDefault="00680ED0" w:rsidP="00680ED0">
      <w:pPr>
        <w:pStyle w:val="libNormal"/>
      </w:pPr>
      <w:r>
        <w:t>You thus hurried to support him, defended him with your life, and threw your sword Dhu’l-Faqar in all situations of fear and terror. Through you, Allah annihilated all stubborn potentates, humiliated all those of invulnerable power, demolished all the fortresses of polytheism, atheism, aggression, and faTalibty, and killed the hostile people of deviation.</w:t>
      </w:r>
    </w:p>
    <w:p w14:paraId="3FE30621" w14:textId="77777777" w:rsidR="008C5AE2" w:rsidRDefault="00680ED0" w:rsidP="00680ED0">
      <w:pPr>
        <w:pStyle w:val="libNormal"/>
      </w:pPr>
      <w:r>
        <w:t>Congratulations for you! You were the closest to the Messenger of Allah (S), the first to declare Islam, the most knowledgeable, and the most learnt. Congratulations for you, O Abu’l-Hasan! Allah has indeed honored your standing. You were the closest to the Messenger of Allah (S) in family relationship, the first to embrace Islam, the fullest of certitude, the most brave-hearted, the readiest to sacrifice your life in jihad, and the most rewardable for your acts of goodness.</w:t>
      </w:r>
    </w:p>
    <w:p w14:paraId="523C99A7" w14:textId="77777777" w:rsidR="008C5AE2" w:rsidRDefault="00680ED0" w:rsidP="00680ED0">
      <w:pPr>
        <w:pStyle w:val="libNormal"/>
      </w:pPr>
      <w:r>
        <w:t>May Allah never deprive us of rewards for following you and may He never show us humility after your departure! By Allah, your entire lifetime was the key to every item of decency and the lock of every act of wickedness. Nevertheless, the day of your passing away is the key to every act of wickedness and the lock of every item of decency. If people had only accepted from you, they would surely have been nourished from above them and from beneath them. Unfortunately, they, instead, preferred this world to the other world.’</w:t>
      </w:r>
      <w:r w:rsidRPr="00011B93">
        <w:rPr>
          <w:rStyle w:val="libFootnotenumChar"/>
        </w:rPr>
        <w:t>26</w:t>
      </w:r>
    </w:p>
    <w:p w14:paraId="100FE6D8" w14:textId="77777777" w:rsidR="008C5AE2" w:rsidRDefault="00680ED0" w:rsidP="00680ED0">
      <w:pPr>
        <w:pStyle w:val="libNormal"/>
      </w:pPr>
      <w:r>
        <w:t>As for Abdullah ibn ‘Abbas, he, weak and feeble, stopped at the burial place of Imam Ali (‘a) and said, ‘Alas for you, O Abu’l-Hasan! When he (i.e. Imam Ali) ruled, he neither changed, nor deformed, nor showed any shortcoming, nor collected for himself (worldly gains), nor deprived (others of their dues), nor preferred some people to others.</w:t>
      </w:r>
    </w:p>
    <w:p w14:paraId="2184B460" w14:textId="77777777" w:rsidR="008C5AE2" w:rsidRDefault="00680ED0" w:rsidP="00680ED0">
      <w:pPr>
        <w:pStyle w:val="libNormal"/>
      </w:pPr>
      <w:r>
        <w:t>In his sight, the worldly pleasures were cheaper than the strip of his shoes. In battlefields, he fought like a lion. In debates of knowledge, he was as profound as oceans. He was the wisest of all wise men. Far it be! He has left forever towards the highest ranks.’</w:t>
      </w:r>
      <w:r w:rsidRPr="00011B93">
        <w:rPr>
          <w:rStyle w:val="libFootnotenumChar"/>
        </w:rPr>
        <w:t>27</w:t>
      </w:r>
    </w:p>
    <w:p w14:paraId="1486241B" w14:textId="77777777" w:rsidR="008C5AE2" w:rsidRDefault="00680ED0" w:rsidP="00680ED0">
      <w:pPr>
        <w:pStyle w:val="libNormal"/>
      </w:pPr>
      <w:r>
        <w:t>A man from the Banu-Tamim tribe stopped at the burial place of Imam Ali (‘a) and delivered the following speech:</w:t>
      </w:r>
    </w:p>
    <w:p w14:paraId="6E05EDD8" w14:textId="77777777" w:rsidR="008C5AE2" w:rsidRDefault="00680ED0" w:rsidP="00680ED0">
      <w:pPr>
        <w:pStyle w:val="libNormal"/>
      </w:pPr>
      <w:r>
        <w:t>‘May Allah have mercy upon you, O Leader of the Believers! Just as your lifetime was the key to every item of decency, the lock of every item of wickedness, and just as you were luminous signpost through which true guidance was distinguished from deviation and good was distinguished from evil, so also is your passing away the key to every item of wickedness and the lock of every item of decency.</w:t>
      </w:r>
    </w:p>
    <w:p w14:paraId="6EC87AA9" w14:textId="7923D095" w:rsidR="00680ED0" w:rsidRDefault="00680ED0" w:rsidP="00680ED0">
      <w:pPr>
        <w:pStyle w:val="libNormal"/>
      </w:pPr>
      <w:r>
        <w:t>Verily, losing you is regret and remorse. If people had only accepted from you, they would have been nourished from above them and from beneath them. However, they preferred this world to the other world, causing themselves to be too perplexed to find the true path. Thus, wretchedness overcame them and incurable maladies overwhelmed them.</w:t>
      </w:r>
    </w:p>
    <w:p w14:paraId="4B66DC8B" w14:textId="77777777" w:rsidR="008C5AE2" w:rsidRDefault="00680ED0" w:rsidP="00680ED0">
      <w:pPr>
        <w:pStyle w:val="libNormal"/>
      </w:pPr>
      <w:r>
        <w:t>They are in increasing looseness just like a rope that is about to be unknotted. Extremely miserable is their future since they have preferred foolishness to sagacity and sold the very much with the very little. May Allah honor your abode and double up your rewards! Peace and Allah’s mercy and blessings be upon you.’</w:t>
      </w:r>
      <w:r w:rsidRPr="00011B93">
        <w:rPr>
          <w:rStyle w:val="libFootnotenumChar"/>
        </w:rPr>
        <w:t>28</w:t>
      </w:r>
    </w:p>
    <w:p w14:paraId="3DCEAD1F" w14:textId="77777777" w:rsidR="008C5AE2" w:rsidRDefault="00680ED0" w:rsidP="00680ED0">
      <w:pPr>
        <w:pStyle w:val="libNormal"/>
      </w:pPr>
      <w:r>
        <w:t>Al-Qa’qa’ ibn Ma’bad ibn Zurarah Al-Tamimi also stopped at the edge of Imam Ali’s grave and said with grief and sorrow, ‘May Allah’s pleasure be with you, O Leader of the Believers! By Allah, your lifetime was the key to every item of prosperity and the lock of every item of wickedness. If people had only accepted from you, they would have been nourished from above them and from beneath them. However, they have despised the grace and preferred this world to the other world.’</w:t>
      </w:r>
      <w:r w:rsidRPr="00011B93">
        <w:rPr>
          <w:rStyle w:val="libFootnotenumChar"/>
        </w:rPr>
        <w:t>29</w:t>
      </w:r>
    </w:p>
    <w:p w14:paraId="3A19658C" w14:textId="77777777" w:rsidR="008C5AE2" w:rsidRDefault="00680ED0" w:rsidP="00680ED0">
      <w:pPr>
        <w:pStyle w:val="libNormal"/>
      </w:pPr>
      <w:r>
        <w:t>When Abu’l-Aswad Al-Du'ali was informed about the martyrdom of Imam Ali (‘a) and the Imamate of Imam Al-Hasan (‘a), he delivered an eloquent speech in which he elegized Imam Ali (‘a) and praised Imam Al-Hasan (‘a).</w:t>
      </w:r>
    </w:p>
    <w:p w14:paraId="34A4731D" w14:textId="77777777" w:rsidR="008C5AE2" w:rsidRDefault="00680ED0" w:rsidP="00680ED0">
      <w:pPr>
        <w:pStyle w:val="libNormal"/>
      </w:pPr>
      <w:r>
        <w:t>Many elegiac verses was composed in praise of Imam Ali (‘a) by such personalities like Abu’l-Aswad Al-Du'ali, Ummu’l-’Uryan, Abu-Bakr ibn Hammad, Ummu’l-Haytham, Bakr ibn Hassan, and many others.</w:t>
      </w:r>
      <w:r w:rsidRPr="00011B93">
        <w:rPr>
          <w:rStyle w:val="libFootnotenumChar"/>
        </w:rPr>
        <w:t>30</w:t>
      </w:r>
    </w:p>
    <w:p w14:paraId="07E5B3E6" w14:textId="77777777" w:rsidR="008C5AE2" w:rsidRDefault="00680ED0" w:rsidP="00DC5E41">
      <w:pPr>
        <w:pStyle w:val="Heading3"/>
      </w:pPr>
      <w:bookmarkStart w:id="312" w:name="_Toc70729659"/>
      <w:r>
        <w:t>Section 2: Tradition of Imam ‘Ali</w:t>
      </w:r>
      <w:bookmarkEnd w:id="312"/>
    </w:p>
    <w:p w14:paraId="5EC0FF64" w14:textId="23E0F362" w:rsidR="00680ED0" w:rsidRDefault="00680ED0" w:rsidP="00DC5E41">
      <w:pPr>
        <w:pStyle w:val="Heading3"/>
      </w:pPr>
      <w:bookmarkStart w:id="313" w:name="_Toc70729660"/>
      <w:r>
        <w:t>Imam ‘Ali´ in the Holy Qur'an</w:t>
      </w:r>
      <w:bookmarkEnd w:id="313"/>
    </w:p>
    <w:p w14:paraId="4EAC0A41" w14:textId="77777777" w:rsidR="008C5AE2" w:rsidRDefault="00680ED0" w:rsidP="00680ED0">
      <w:pPr>
        <w:pStyle w:val="libNormal"/>
      </w:pPr>
      <w:r>
        <w:t>In many verses, the Holy Quran praised Imam Ali (‘a) for his extraordinary situations and demonstrated him as the most eminent personality after the Holy Prophet. Many sources of Quranic exegesis (Tafsir) have counted three hundred Quranic verses to have been revealed in praise of Imam Ali (‘a) for his faith and virtue.</w:t>
      </w:r>
      <w:r w:rsidRPr="00011B93">
        <w:rPr>
          <w:rStyle w:val="libFootnotenumChar"/>
        </w:rPr>
        <w:t>31</w:t>
      </w:r>
    </w:p>
    <w:p w14:paraId="0B106A5E" w14:textId="77777777" w:rsidR="008C5AE2" w:rsidRDefault="00680ED0" w:rsidP="00680ED0">
      <w:pPr>
        <w:pStyle w:val="libNormal"/>
      </w:pPr>
      <w:r>
        <w:t>In fact, this number has never been mentioned for any of the companions of the Holy Prophet (S) and the personalities of Islam. Let us now refer to some verses that have been revealed to show Imam Ali’s preference, great standing, and eminent personality:</w:t>
      </w:r>
    </w:p>
    <w:p w14:paraId="5373386F" w14:textId="77777777" w:rsidR="008C5AE2" w:rsidRDefault="00680ED0" w:rsidP="00680ED0">
      <w:pPr>
        <w:pStyle w:val="libNormal"/>
      </w:pPr>
      <w:r>
        <w:t>1. The Holy Quran says,</w:t>
      </w:r>
    </w:p>
    <w:p w14:paraId="31793285" w14:textId="77777777" w:rsidR="008C5AE2" w:rsidRDefault="00680ED0" w:rsidP="00680ED0">
      <w:pPr>
        <w:pStyle w:val="libNormal"/>
      </w:pPr>
      <w:r>
        <w:t>You are only a warner and there is a guide for every people. (13:7)</w:t>
      </w:r>
    </w:p>
    <w:p w14:paraId="716D94D7" w14:textId="77777777" w:rsidR="008C5AE2" w:rsidRDefault="00680ED0" w:rsidP="00680ED0">
      <w:pPr>
        <w:pStyle w:val="libNormal"/>
      </w:pPr>
      <w:r>
        <w:t>Al-Tabari reports Abdullah ibn ‘Abbas to have said,</w:t>
      </w:r>
    </w:p>
    <w:p w14:paraId="12CFACB1" w14:textId="77777777" w:rsidR="008C5AE2" w:rsidRDefault="00680ED0" w:rsidP="00680ED0">
      <w:pPr>
        <w:pStyle w:val="libNormal"/>
      </w:pPr>
      <w:r>
        <w:t xml:space="preserve">When this holy verse was revealed, the Holy Prophet (S) put his hand on Ali’s chest and said, ‘I am the warner and Ali is the guide.’ Pointing to Ali’s shoulder, the Holy Prophet (S) further said, ‘You are the true guide. Through you only will those who are guided to the right path be led to it.’ </w:t>
      </w:r>
      <w:r w:rsidRPr="00011B93">
        <w:rPr>
          <w:rStyle w:val="libFootnotenumChar"/>
        </w:rPr>
        <w:t>32</w:t>
      </w:r>
    </w:p>
    <w:p w14:paraId="34551733" w14:textId="77777777" w:rsidR="008C5AE2" w:rsidRDefault="00680ED0" w:rsidP="00680ED0">
      <w:pPr>
        <w:pStyle w:val="libNormal"/>
      </w:pPr>
      <w:r>
        <w:t>2. The Holy Quran says,</w:t>
      </w:r>
    </w:p>
    <w:p w14:paraId="0ED113E6" w14:textId="77777777" w:rsidR="008C5AE2" w:rsidRDefault="00680ED0" w:rsidP="00680ED0">
      <w:pPr>
        <w:pStyle w:val="libNormal"/>
      </w:pPr>
      <w:r>
        <w:t>‘And that the retaining ear might retain it. (69:12)</w:t>
      </w:r>
    </w:p>
    <w:p w14:paraId="2911886E" w14:textId="77777777" w:rsidR="008C5AE2" w:rsidRDefault="00680ED0" w:rsidP="00680ED0">
      <w:pPr>
        <w:pStyle w:val="libNormal"/>
      </w:pPr>
      <w:r>
        <w:t>About the exegesis of this holy verse, Imam Ali (‘a) is reported to have said,</w:t>
      </w:r>
    </w:p>
    <w:p w14:paraId="73954192" w14:textId="77777777" w:rsidR="008C5AE2" w:rsidRDefault="00680ED0" w:rsidP="00680ED0">
      <w:pPr>
        <w:pStyle w:val="libNormal"/>
      </w:pPr>
      <w:r>
        <w:t xml:space="preserve">The Messenger of Allah (S) said to me, ‘I have asked my Lord to make this ear to be yours, Ali.’ Since that day, I have never forgotten anything I heard from the Messenger of Allah. </w:t>
      </w:r>
      <w:r w:rsidRPr="00011B93">
        <w:rPr>
          <w:rStyle w:val="libFootnotenumChar"/>
        </w:rPr>
        <w:t>33</w:t>
      </w:r>
    </w:p>
    <w:p w14:paraId="11C29FF7" w14:textId="77777777" w:rsidR="008C5AE2" w:rsidRDefault="00680ED0" w:rsidP="00680ED0">
      <w:pPr>
        <w:pStyle w:val="libNormal"/>
      </w:pPr>
      <w:r>
        <w:t>3. The Holy Quran says,</w:t>
      </w:r>
    </w:p>
    <w:p w14:paraId="1F383829" w14:textId="77777777" w:rsidR="008C5AE2" w:rsidRDefault="00680ED0" w:rsidP="00680ED0">
      <w:pPr>
        <w:pStyle w:val="libNormal"/>
      </w:pPr>
      <w:r>
        <w:t>As for those who spend their property by night and by day, secretly and openly, they shall have their reward from their Lord and they shall have no fear, nor shall they grieve. (2:274)</w:t>
      </w:r>
    </w:p>
    <w:p w14:paraId="0D621171" w14:textId="77777777" w:rsidR="008C5AE2" w:rsidRDefault="00680ED0" w:rsidP="00680ED0">
      <w:pPr>
        <w:pStyle w:val="libNormal"/>
      </w:pPr>
      <w:r>
        <w:t>It is reported that Imam Ali (‘a) had four dirhams. He spent one dirham at night, another on day, a third secretly, and the fourth openly. When the Holy Prophet (S) asked him for a reason, Imam Ali (‘a) answered, ‘I want to actualize my Lord’s promise to me.’ This holy verse was revealed about this situation.</w:t>
      </w:r>
      <w:r w:rsidRPr="00011B93">
        <w:rPr>
          <w:rStyle w:val="libFootnotenumChar"/>
        </w:rPr>
        <w:t>34</w:t>
      </w:r>
    </w:p>
    <w:p w14:paraId="7174CB9C" w14:textId="77777777" w:rsidR="008C5AE2" w:rsidRDefault="00680ED0" w:rsidP="00680ED0">
      <w:pPr>
        <w:pStyle w:val="libNormal"/>
      </w:pPr>
      <w:r>
        <w:t>4. The Holy Quran says,</w:t>
      </w:r>
    </w:p>
    <w:p w14:paraId="2079EEA9" w14:textId="77777777" w:rsidR="008C5AE2" w:rsidRDefault="00680ED0" w:rsidP="00680ED0">
      <w:pPr>
        <w:pStyle w:val="libNormal"/>
      </w:pPr>
      <w:r>
        <w:t>As for those who believe and do good, surely they are the best of men. (98:7)</w:t>
      </w:r>
    </w:p>
    <w:p w14:paraId="34D2977C" w14:textId="77777777" w:rsidR="008C5AE2" w:rsidRDefault="00680ED0" w:rsidP="00680ED0">
      <w:pPr>
        <w:pStyle w:val="libNormal"/>
      </w:pPr>
      <w:r>
        <w:t>Ibn ‘Asakir reports Jabir ibn Abdullah to have said: We were sitting with the Holy Prophet (S) when Ali came. Upon seeing him, the Holy Prophet (S) said, I swear by Him Who grasps my soul, this one and his partisans (Shi’ah) shall be the winners on the Resurrection Day.</w:t>
      </w:r>
    </w:p>
    <w:p w14:paraId="3A099A6D" w14:textId="77777777" w:rsidR="008C5AE2" w:rsidRDefault="00680ED0" w:rsidP="00680ED0">
      <w:pPr>
        <w:pStyle w:val="libNormal"/>
      </w:pPr>
      <w:r>
        <w:t xml:space="preserve">The holy verse was then revealed for this cause. Hence, whenever Ali would come, the Holy Prophet’s companions would say, ‘There comes the best of men.’ </w:t>
      </w:r>
      <w:r w:rsidRPr="00011B93">
        <w:rPr>
          <w:rStyle w:val="libFootnotenumChar"/>
        </w:rPr>
        <w:t>35</w:t>
      </w:r>
    </w:p>
    <w:p w14:paraId="56CF9430" w14:textId="77777777" w:rsidR="008C5AE2" w:rsidRDefault="00680ED0" w:rsidP="00680ED0">
      <w:pPr>
        <w:pStyle w:val="libNormal"/>
      </w:pPr>
      <w:r>
        <w:t>5. The Holy Quran says,</w:t>
      </w:r>
    </w:p>
    <w:p w14:paraId="439F01AB" w14:textId="77777777" w:rsidR="008C5AE2" w:rsidRDefault="00680ED0" w:rsidP="00680ED0">
      <w:pPr>
        <w:pStyle w:val="libNormal"/>
      </w:pPr>
      <w:r>
        <w:t>Ask the followers of the Reminder if you do not know. (16:43)</w:t>
      </w:r>
    </w:p>
    <w:p w14:paraId="675D7C8E" w14:textId="77777777" w:rsidR="008C5AE2" w:rsidRDefault="00680ED0" w:rsidP="00680ED0">
      <w:pPr>
        <w:pStyle w:val="libNormal"/>
      </w:pPr>
      <w:r>
        <w:t>Through his chain of authority, Al-Tabari has reported Jabir Al-Ju’fi as saying that when this holy verse was revealed, (Imam) Ali said:</w:t>
      </w:r>
    </w:p>
    <w:p w14:paraId="3D690613" w14:textId="77777777" w:rsidR="008C5AE2" w:rsidRDefault="00680ED0" w:rsidP="00680ED0">
      <w:pPr>
        <w:pStyle w:val="libNormal"/>
      </w:pPr>
      <w:r>
        <w:t>We are the followers of the Reminder.</w:t>
      </w:r>
      <w:r w:rsidRPr="00011B93">
        <w:rPr>
          <w:rStyle w:val="libFootnotenumChar"/>
        </w:rPr>
        <w:t>36</w:t>
      </w:r>
    </w:p>
    <w:p w14:paraId="7D2741F8" w14:textId="77777777" w:rsidR="008C5AE2" w:rsidRDefault="00680ED0" w:rsidP="00680ED0">
      <w:pPr>
        <w:pStyle w:val="libNormal"/>
      </w:pPr>
      <w:r>
        <w:t>6. The Holy Quran says,</w:t>
      </w:r>
    </w:p>
    <w:p w14:paraId="2E39B66E" w14:textId="77777777" w:rsidR="008C5AE2" w:rsidRDefault="00680ED0" w:rsidP="00680ED0">
      <w:pPr>
        <w:pStyle w:val="libNormal"/>
      </w:pPr>
      <w:r>
        <w:t>O you who believe! Be careful of your duty to Allah and be with the true ones. (9:119)</w:t>
      </w:r>
    </w:p>
    <w:p w14:paraId="7C289ECB" w14:textId="77777777" w:rsidR="008C5AE2" w:rsidRDefault="00680ED0" w:rsidP="00680ED0">
      <w:pPr>
        <w:pStyle w:val="libNormal"/>
      </w:pPr>
      <w:r>
        <w:t>Al-Suyuti says that Ibn Mardawayh has reported Abdullah ibn ‘Abbas as saying that the ‘true ones’ intended in this holy verse stands for Ali ibn Abi- Talib.</w:t>
      </w:r>
    </w:p>
    <w:p w14:paraId="45DEEEF9" w14:textId="77777777" w:rsidR="008C5AE2" w:rsidRDefault="00680ED0" w:rsidP="00680ED0">
      <w:pPr>
        <w:pStyle w:val="libNormal"/>
      </w:pPr>
      <w:r>
        <w:t xml:space="preserve">A similar narration is reported from Imam Muhammad Al-Baqir (‘a). </w:t>
      </w:r>
      <w:r w:rsidRPr="00011B93">
        <w:rPr>
          <w:rStyle w:val="libFootnotenumChar"/>
        </w:rPr>
        <w:t>37</w:t>
      </w:r>
    </w:p>
    <w:p w14:paraId="72F02DE8" w14:textId="77777777" w:rsidR="008C5AE2" w:rsidRDefault="00680ED0" w:rsidP="00680ED0">
      <w:pPr>
        <w:pStyle w:val="libNormal"/>
      </w:pPr>
      <w:r>
        <w:t>7. The Holy Quran says,</w:t>
      </w:r>
    </w:p>
    <w:p w14:paraId="349798CB" w14:textId="77777777" w:rsidR="008C5AE2" w:rsidRDefault="00680ED0" w:rsidP="00680ED0">
      <w:pPr>
        <w:pStyle w:val="libNormal"/>
      </w:pPr>
      <w:r>
        <w:t>And he who brings the truth and he who accepts it as the truth-- these are the true pious. (39:33)</w:t>
      </w:r>
    </w:p>
    <w:p w14:paraId="02FBFBD2" w14:textId="77777777" w:rsidR="008C5AE2" w:rsidRDefault="00680ED0" w:rsidP="00680ED0">
      <w:pPr>
        <w:pStyle w:val="libNormal"/>
      </w:pPr>
      <w:r>
        <w:t xml:space="preserve">Ibn Mardawayh has reported Abu-Hurayrah as saying that the one who brings the truth is the Holy Prophet (S) and the one who accepts it as true is Ali ibn Abi Talib. </w:t>
      </w:r>
      <w:r w:rsidRPr="00011B93">
        <w:rPr>
          <w:rStyle w:val="libFootnotenumChar"/>
        </w:rPr>
        <w:t>38</w:t>
      </w:r>
    </w:p>
    <w:p w14:paraId="2C4EF36F" w14:textId="77777777" w:rsidR="008C5AE2" w:rsidRDefault="00680ED0" w:rsidP="00680ED0">
      <w:pPr>
        <w:pStyle w:val="libNormal"/>
      </w:pPr>
      <w:r>
        <w:t>8. The Holy Quran says,</w:t>
      </w:r>
    </w:p>
    <w:p w14:paraId="31C67FC6" w14:textId="77777777" w:rsidR="008C5AE2" w:rsidRDefault="00680ED0" w:rsidP="00680ED0">
      <w:pPr>
        <w:pStyle w:val="libNormal"/>
      </w:pPr>
      <w:r>
        <w:t>O Messenger, deliver what has been revealed to you from your Lord. And if you do it not, then you have not delivered His message. And Allah will protect you from the people. Surely, Allah will not guide the unbelieving people. (5:67)</w:t>
      </w:r>
    </w:p>
    <w:p w14:paraId="278D868E" w14:textId="77777777" w:rsidR="008C5AE2" w:rsidRDefault="00680ED0" w:rsidP="00680ED0">
      <w:pPr>
        <w:pStyle w:val="libNormal"/>
      </w:pPr>
      <w:r>
        <w:t>This holy verse was revealed to the Holy Prophet (S) at Khumm Spring (known as ghadir khumm) during his journey back from his last ritual pilgrimage to Makkah (known as the Farewell Pilgrimage). This holy verse carries a divine command of appointing Imam Ali (‘a) as the next leader of the Muslim nation. Carrying out this command, the Holy Prophet (S) announced Imam Ali as his vicegerent and the next leader of the nation. This prophetic divinely ordained appointment came in the following form:</w:t>
      </w:r>
    </w:p>
    <w:p w14:paraId="096A31CF" w14:textId="77777777" w:rsidR="008C5AE2" w:rsidRDefault="00680ED0" w:rsidP="00680ED0">
      <w:pPr>
        <w:pStyle w:val="libNormal"/>
      </w:pPr>
      <w:r>
        <w:t>Behold! As for any one who has regarded me as his master, Ali is now his master. O Allah, (please) accede to whomever accedes to Ali, be the enemy of whomever incurs the animosity of Ali, give victory to whomever supports Ali, and disappoint whomever disappoints Ali.</w:t>
      </w:r>
    </w:p>
    <w:p w14:paraId="53FF6BD3" w14:textId="77777777" w:rsidR="008C5AE2" w:rsidRDefault="00680ED0" w:rsidP="00680ED0">
      <w:pPr>
        <w:pStyle w:val="libNormal"/>
      </w:pPr>
      <w:r>
        <w:t>Immediately after this prophetic statement, ‘Umar ibn Al-Khattab congratulated Imam Ali (‘a) for this position, saying, ‘Congratulations, O son of Abu Talib! You are now the master of me as well as every believing man and woman.’</w:t>
      </w:r>
      <w:r w:rsidRPr="00011B93">
        <w:rPr>
          <w:rStyle w:val="libFootnotenumChar"/>
        </w:rPr>
        <w:t>39</w:t>
      </w:r>
    </w:p>
    <w:p w14:paraId="709577F1" w14:textId="77777777" w:rsidR="008C5AE2" w:rsidRDefault="00680ED0" w:rsidP="00680ED0">
      <w:pPr>
        <w:pStyle w:val="libNormal"/>
      </w:pPr>
      <w:r>
        <w:t>9. The Holy Quran says,</w:t>
      </w:r>
    </w:p>
    <w:p w14:paraId="4979E46B" w14:textId="77777777" w:rsidR="008C5AE2" w:rsidRDefault="00680ED0" w:rsidP="00680ED0">
      <w:pPr>
        <w:pStyle w:val="libNormal"/>
      </w:pPr>
      <w:r>
        <w:t>This day have I perfected for you your religion and completed My favor on you and chosen for you Islam as a religion. (5:3)</w:t>
      </w:r>
    </w:p>
    <w:p w14:paraId="07516045" w14:textId="77777777" w:rsidR="008C5AE2" w:rsidRDefault="00680ED0" w:rsidP="00680ED0">
      <w:pPr>
        <w:pStyle w:val="libNormal"/>
      </w:pPr>
      <w:r>
        <w:t>This holy verse was revealed on the eighteenth of Dhu’l-Hijjah immediately after the Holy Prophet (S) had declared publicly Imam Ali (‘a) as the next leader.</w:t>
      </w:r>
      <w:r w:rsidRPr="00011B93">
        <w:rPr>
          <w:rStyle w:val="libFootnotenumChar"/>
        </w:rPr>
        <w:t>40</w:t>
      </w:r>
    </w:p>
    <w:p w14:paraId="4EF79CBB" w14:textId="77777777" w:rsidR="008C5AE2" w:rsidRDefault="00680ED0" w:rsidP="00680ED0">
      <w:pPr>
        <w:pStyle w:val="libNormal"/>
      </w:pPr>
      <w:r>
        <w:t>After the revelation of this verse, the Holy Prophet (S) said,</w:t>
      </w:r>
    </w:p>
    <w:p w14:paraId="3D179813" w14:textId="77777777" w:rsidR="008C5AE2" w:rsidRDefault="00680ED0" w:rsidP="00680ED0">
      <w:pPr>
        <w:pStyle w:val="libNormal"/>
      </w:pPr>
      <w:r>
        <w:t>Majestic be the Lord for the perfection of the religion, the completion of the favor, the satisfaction of Him with my conveyance of the Mission, and for the (divinely commissioned) leadership of Ali ibn Abi Talib.</w:t>
      </w:r>
      <w:r w:rsidRPr="00011B93">
        <w:rPr>
          <w:rStyle w:val="libFootnotenumChar"/>
        </w:rPr>
        <w:t>41</w:t>
      </w:r>
    </w:p>
    <w:p w14:paraId="10579D91" w14:textId="77777777" w:rsidR="008C5AE2" w:rsidRDefault="00680ED0" w:rsidP="00680ED0">
      <w:pPr>
        <w:pStyle w:val="libNormal"/>
      </w:pPr>
      <w:r>
        <w:t>10. The Holy Quran says,</w:t>
      </w:r>
    </w:p>
    <w:p w14:paraId="3C05E909" w14:textId="77777777" w:rsidR="008C5AE2" w:rsidRDefault="00680ED0" w:rsidP="00680ED0">
      <w:pPr>
        <w:pStyle w:val="libNormal"/>
      </w:pPr>
      <w:r>
        <w:t>Only Allah is your Guardian and His Messenger and those who believe, those who keep up prayers and give alms while they bow. (5:55)</w:t>
      </w:r>
    </w:p>
    <w:p w14:paraId="5ED662F5" w14:textId="77777777" w:rsidR="008C5AE2" w:rsidRDefault="00680ED0" w:rsidP="00680ED0">
      <w:pPr>
        <w:pStyle w:val="libNormal"/>
      </w:pPr>
      <w:r>
        <w:t>Abu-Dharr, the prominent companion of the Holy Prophet (S), has reported the following:</w:t>
      </w:r>
    </w:p>
    <w:p w14:paraId="31A318FF" w14:textId="77777777" w:rsidR="008C5AE2" w:rsidRDefault="00680ED0" w:rsidP="00680ED0">
      <w:pPr>
        <w:pStyle w:val="libNormal"/>
      </w:pPr>
      <w:r>
        <w:t>One day, I followed the Messenger of Allah (S) in a congregational Midday Prayer. When we finished, a beggar asked for something, but nobody gave him anything. He therefore raised his hands toward the sky and said, ‘O Allah, bear witness to me that I have begged in the mosque of the Messenger, but nobody gave me anything.’</w:t>
      </w:r>
    </w:p>
    <w:p w14:paraId="58FD3712" w14:textId="77777777" w:rsidR="008C5AE2" w:rsidRDefault="00680ED0" w:rsidP="00680ED0">
      <w:pPr>
        <w:pStyle w:val="libNormal"/>
      </w:pPr>
      <w:r>
        <w:t>Meanwhile, Ali, who was in a state of genuflection in a prayer, pointed to a ring he was wearing in the little finger of his right hand. The beggar advanced toward Ali and took the ring while the Holy Prophet (S) was watching the scene. Upon this situation, the Holy Prophet (S) supplicated the Lord, saying,</w:t>
      </w:r>
    </w:p>
    <w:p w14:paraId="1AD164EF" w14:textId="77777777" w:rsidR="008C5AE2" w:rsidRDefault="00680ED0" w:rsidP="00680ED0">
      <w:pPr>
        <w:pStyle w:val="libNormal"/>
      </w:pPr>
      <w:r>
        <w:t>O Allah, my brother (Prophet) Moses asked you, saying, ‘O my Lord! Expand my breast for me, make my affair easy to me, loose the knot from my tongue that they may understand my word, and give to me an aide from my family: Aaron, my brother. Strengthen my back by him and associate him (with me) in my affair.’ So, You responded to him, saying in a clear-cut verse of the Quran:</w:t>
      </w:r>
    </w:p>
    <w:p w14:paraId="73F88C33" w14:textId="77777777" w:rsidR="008C5AE2" w:rsidRDefault="00680ED0" w:rsidP="00680ED0">
      <w:pPr>
        <w:pStyle w:val="libNormal"/>
      </w:pPr>
      <w:r>
        <w:t>‘We will strengthen your arm with your brother and We will give you both an authority.’ O Allah, as for me, Muhammad, Your prophet and the choicest one, I beseech You to expand my breast for me, make my affair easy to me, and give me an aide from my family: Ali. Strengthen my back by him.</w:t>
      </w:r>
    </w:p>
    <w:p w14:paraId="7F100AE4" w14:textId="77777777" w:rsidR="008C5AE2" w:rsidRDefault="00680ED0" w:rsidP="00680ED0">
      <w:pPr>
        <w:pStyle w:val="libNormal"/>
      </w:pPr>
      <w:r>
        <w:t>As soon as the Holy Prophet (S) finished his prayer, Archangel Gabriel descended to him and said, ‘O Muhammad, read this:</w:t>
      </w:r>
    </w:p>
    <w:p w14:paraId="0AE03100" w14:textId="77777777" w:rsidR="008C5AE2" w:rsidRDefault="00680ED0" w:rsidP="00680ED0">
      <w:pPr>
        <w:pStyle w:val="libNormal"/>
      </w:pPr>
      <w:r>
        <w:t xml:space="preserve">Only Allah is your Guardian’ etc. </w:t>
      </w:r>
      <w:r w:rsidRPr="00011B93">
        <w:rPr>
          <w:rStyle w:val="libFootnotenumChar"/>
        </w:rPr>
        <w:t>42</w:t>
      </w:r>
    </w:p>
    <w:p w14:paraId="708FA253" w14:textId="77777777" w:rsidR="008C5AE2" w:rsidRDefault="00680ED0" w:rsidP="00680ED0">
      <w:pPr>
        <w:pStyle w:val="libNormal"/>
      </w:pPr>
      <w:r>
        <w:t>11. The Holy Quran says,</w:t>
      </w:r>
    </w:p>
    <w:p w14:paraId="7F7E6316" w14:textId="77777777" w:rsidR="008C5AE2" w:rsidRDefault="00680ED0" w:rsidP="00680ED0">
      <w:pPr>
        <w:pStyle w:val="libNormal"/>
      </w:pPr>
      <w:r>
        <w:t>And the foremost are the foremost. These are they who are drawn nigh (to Allah). (56:10-11)</w:t>
      </w:r>
    </w:p>
    <w:p w14:paraId="20A651FB" w14:textId="77777777" w:rsidR="008C5AE2" w:rsidRDefault="00680ED0" w:rsidP="00680ED0">
      <w:pPr>
        <w:pStyle w:val="libNormal"/>
      </w:pPr>
      <w:r>
        <w:t>The majority of scholars have reported Ibn ‘Abbas as saying that the foremost of this nation is Ali ibn Abi Talib.</w:t>
      </w:r>
      <w:r w:rsidRPr="00011B93">
        <w:rPr>
          <w:rStyle w:val="libFootnotenumChar"/>
        </w:rPr>
        <w:t>43</w:t>
      </w:r>
    </w:p>
    <w:p w14:paraId="5275CE1F" w14:textId="77777777" w:rsidR="008C5AE2" w:rsidRDefault="00680ED0" w:rsidP="00680ED0">
      <w:pPr>
        <w:pStyle w:val="libNormal"/>
      </w:pPr>
      <w:r>
        <w:t>12. The Holy Quran says,</w:t>
      </w:r>
    </w:p>
    <w:p w14:paraId="757859FB" w14:textId="77777777" w:rsidR="008C5AE2" w:rsidRDefault="00680ED0" w:rsidP="00680ED0">
      <w:pPr>
        <w:pStyle w:val="libNormal"/>
      </w:pPr>
      <w:r>
        <w:t>Among men is he who sells himself to seek the pleasure of Allah; and Allah is Affectionate to the servants. (2:207)</w:t>
      </w:r>
    </w:p>
    <w:p w14:paraId="7BC33480" w14:textId="77777777" w:rsidR="008C5AE2" w:rsidRDefault="00680ED0" w:rsidP="00680ED0">
      <w:pPr>
        <w:pStyle w:val="libNormal"/>
      </w:pPr>
      <w:r>
        <w:t>This holy Quranic verse was revealed to express the event of Imam Ali’s replacing the Holy Prophet (S) in his bed so as to give him (S) the opportunity to flee to Yathrib (Al-Madinah) after the polytheists of Makkah had plotted to assassinate him when he would be sleeping in his bed. Hence, the Holy Prophet (S) left the city and Imam Ali (‘a) accepted to spend that night in the Prophet’s bed so that the assassinators would believe that the Holy Prophet (S) was still there.</w:t>
      </w:r>
      <w:r w:rsidRPr="00011B93">
        <w:rPr>
          <w:rStyle w:val="libFootnotenumChar"/>
        </w:rPr>
        <w:t>44</w:t>
      </w:r>
    </w:p>
    <w:p w14:paraId="50128F35" w14:textId="77777777" w:rsidR="008C5AE2" w:rsidRDefault="00680ED0" w:rsidP="00680ED0">
      <w:pPr>
        <w:pStyle w:val="libNormal"/>
      </w:pPr>
      <w:r>
        <w:t>13. The Holy Quran says,</w:t>
      </w:r>
    </w:p>
    <w:p w14:paraId="4A921424" w14:textId="77777777" w:rsidR="008C5AE2" w:rsidRDefault="00680ED0" w:rsidP="00680ED0">
      <w:pPr>
        <w:pStyle w:val="libNormal"/>
      </w:pPr>
      <w:r>
        <w:t>He it is Who strengthened you with His help and with the believers. (8:62)</w:t>
      </w:r>
    </w:p>
    <w:p w14:paraId="78157C0E" w14:textId="77777777" w:rsidR="008C5AE2" w:rsidRDefault="00680ED0" w:rsidP="00680ED0">
      <w:pPr>
        <w:pStyle w:val="libNormal"/>
      </w:pPr>
      <w:r>
        <w:t>This holy verse was revealed to express one of Imam Ali’s manners and to name him as ‘the believers.’ Al-Suyuti has reported on the authority of Ibn ‘Asakir that Abu-Hurayrah said, ‘On the Divine Throne, the following words are inscribed: ‘There is no god but Me, One and Only, without having any partner with Me. Muhammad is My servant and Messenger. I aid him with Ali.’’</w:t>
      </w:r>
    </w:p>
    <w:p w14:paraId="57C84D37" w14:textId="77777777" w:rsidR="008C5AE2" w:rsidRDefault="00680ED0" w:rsidP="00680ED0">
      <w:pPr>
        <w:pStyle w:val="libNormal"/>
      </w:pPr>
      <w:r>
        <w:t>14. The Holy Quran says,</w:t>
      </w:r>
    </w:p>
    <w:p w14:paraId="528E2346" w14:textId="77777777" w:rsidR="008C5AE2" w:rsidRDefault="00680ED0" w:rsidP="00680ED0">
      <w:pPr>
        <w:pStyle w:val="libNormal"/>
      </w:pPr>
      <w:r>
        <w:t>Say: I do not ask of you any reward for it but love for my near relatives. And whoever earns good, We give him more of good therein. Surely, Allah is Forgiving, Grateful. (42:23)</w:t>
      </w:r>
    </w:p>
    <w:p w14:paraId="4654111A" w14:textId="77777777" w:rsidR="008C5AE2" w:rsidRDefault="00680ED0" w:rsidP="00680ED0">
      <w:pPr>
        <w:pStyle w:val="libNormal"/>
      </w:pPr>
      <w:r>
        <w:t>The majority of exegetes of the Holy Quran and narrators of the Prophetic traditions have decided that the ‘near relatives’ the love for whom has been decided by Almighty Allah as duty that is obligatory upon His servants are namely Imam Ali, Lady Fatimah , Imam Al-Hasan, and Imam Al-Husayn, peace be upon them all. Likewise, they have decided that earning good, which is mentioned in this holy verse, stands for love for and loyalty to them.</w:t>
      </w:r>
    </w:p>
    <w:p w14:paraId="6579EE27" w14:textId="77777777" w:rsidR="008C5AE2" w:rsidRDefault="00680ED0" w:rsidP="00680ED0">
      <w:pPr>
        <w:pStyle w:val="libNormal"/>
      </w:pPr>
      <w:r>
        <w:t>In this respect, Ibn ‘Abbas has reported that when the holy verse involved was revealed, the Holy Prophet (S) was asked, ‘Who are your near relatives the love for whom has been made obligatory upon us?’ The Holy Prophet (S) answered,</w:t>
      </w:r>
    </w:p>
    <w:p w14:paraId="7E8CBA2A" w14:textId="77777777" w:rsidR="008C5AE2" w:rsidRDefault="00680ED0" w:rsidP="00680ED0">
      <w:pPr>
        <w:pStyle w:val="libNormal"/>
      </w:pPr>
      <w:r>
        <w:t>They are Ali, Fatimah , and their two sons.</w:t>
      </w:r>
      <w:r w:rsidRPr="00011B93">
        <w:rPr>
          <w:rStyle w:val="libFootnotenumChar"/>
        </w:rPr>
        <w:t>45</w:t>
      </w:r>
    </w:p>
    <w:p w14:paraId="5782B90F" w14:textId="77777777" w:rsidR="008C5AE2" w:rsidRDefault="00680ED0" w:rsidP="00680ED0">
      <w:pPr>
        <w:pStyle w:val="libNormal"/>
      </w:pPr>
      <w:r>
        <w:t>Advancing an argument against his rivals, Imam Ali (‘a), one an occasion, has said,</w:t>
      </w:r>
    </w:p>
    <w:p w14:paraId="6EEF229E" w14:textId="77777777" w:rsidR="008C5AE2" w:rsidRDefault="00680ED0" w:rsidP="00680ED0">
      <w:pPr>
        <w:pStyle w:val="libNormal"/>
      </w:pPr>
      <w:r>
        <w:t>In Surah Ha-Mim, there is a verse that was revealed to express our manner. This verse reads:</w:t>
      </w:r>
    </w:p>
    <w:p w14:paraId="6BC43EEA" w14:textId="77777777" w:rsidR="008C5AE2" w:rsidRDefault="00680ED0" w:rsidP="00680ED0">
      <w:pPr>
        <w:pStyle w:val="libNormal"/>
      </w:pPr>
      <w:r>
        <w:t>‘Say: I do not ask of you any reward for it but love for my near relatives. And whoever earns good, We give him more of good therein. Surely, Allah is Forgiving, Grateful. (42:23)’</w:t>
      </w:r>
    </w:p>
    <w:p w14:paraId="5ED7A531" w14:textId="77777777" w:rsidR="008C5AE2" w:rsidRDefault="00680ED0" w:rsidP="00680ED0">
      <w:pPr>
        <w:pStyle w:val="libNormal"/>
      </w:pPr>
      <w:r>
        <w:t>15. The Holy Quran says,</w:t>
      </w:r>
    </w:p>
    <w:p w14:paraId="3C242E3C" w14:textId="77777777" w:rsidR="008C5AE2" w:rsidRDefault="00680ED0" w:rsidP="00680ED0">
      <w:pPr>
        <w:pStyle w:val="libNormal"/>
      </w:pPr>
      <w:r>
        <w:t>But whoever disputes with you in this matter after what has come to you of knowledge, then say: Come let us call our sons and your sons and our women and your women and our near people and your near people, then let us be earnest in prayer, and pray for the curse of Allah on the liars.(3:61)</w:t>
      </w:r>
    </w:p>
    <w:p w14:paraId="71F1C5A6" w14:textId="77777777" w:rsidR="008C5AE2" w:rsidRDefault="00680ED0" w:rsidP="00680ED0">
      <w:pPr>
        <w:pStyle w:val="libNormal"/>
      </w:pPr>
      <w:r>
        <w:t>Unanimously, exegetes of the Holy Quran and narrators of the Prophetic traditions have decided that this holy verse was revealed concerning the Holy Prophet’s Household (‘a). The ‘sons’ mentioned in the verse expresses Imam Al-Hasan and Imam Al-Husayn (‘a), the ‘women’ stands for Lady Fatimah (‘a), and ‘ourselves’ expresses Imam Ali (‘a).</w:t>
      </w:r>
      <w:r w:rsidRPr="00011B93">
        <w:rPr>
          <w:rStyle w:val="libFootnotenumChar"/>
        </w:rPr>
        <w:t>46</w:t>
      </w:r>
    </w:p>
    <w:p w14:paraId="067E8487" w14:textId="77777777" w:rsidR="008C5AE2" w:rsidRDefault="00680ED0" w:rsidP="00680ED0">
      <w:pPr>
        <w:pStyle w:val="libNormal"/>
      </w:pPr>
      <w:r>
        <w:t>Let us now quote the incident from Al-Muwaffaq Al-Khawrizmi’s famous book entitled Al-Manaqib, page 159:</w:t>
      </w:r>
    </w:p>
    <w:p w14:paraId="5682767F" w14:textId="77777777" w:rsidR="008C5AE2" w:rsidRDefault="00680ED0" w:rsidP="00680ED0">
      <w:pPr>
        <w:pStyle w:val="libNormal"/>
      </w:pPr>
      <w:r>
        <w:t>Abdullah ibn ‘Abbas, Al-Hasan, Al-Shi’bi, and Al-Siddi-all have reported this event, which is known as Mubahalah, as follows:</w:t>
      </w:r>
    </w:p>
    <w:p w14:paraId="793B05AB" w14:textId="77777777" w:rsidR="008C5AE2" w:rsidRDefault="00680ED0" w:rsidP="00680ED0">
      <w:pPr>
        <w:pStyle w:val="libNormal"/>
      </w:pPr>
      <w:r>
        <w:t>As the delegation of the Christians of Najran attended before the Holy Prophet (S), the archbishop who was leading them advanced and asked, ‘O Abu’l-Qasim (the Prophet’s nickname), who was the father of (Prophet) Moses?’</w:t>
      </w:r>
    </w:p>
    <w:p w14:paraId="31CC64C2" w14:textId="77777777" w:rsidR="008C5AE2" w:rsidRDefault="00680ED0" w:rsidP="00680ED0">
      <w:pPr>
        <w:pStyle w:val="libNormal"/>
      </w:pPr>
      <w:r>
        <w:t>‘It was ‘Imran,’ answered the Prophet (S).</w:t>
      </w:r>
    </w:p>
    <w:p w14:paraId="4CE3DE05" w14:textId="77777777" w:rsidR="008C5AE2" w:rsidRDefault="00680ED0" w:rsidP="00680ED0">
      <w:pPr>
        <w:pStyle w:val="libNormal"/>
      </w:pPr>
      <w:r>
        <w:t>The archbishop then asked, ‘Who was the father of (Prophet) Joseph?’</w:t>
      </w:r>
    </w:p>
    <w:p w14:paraId="31E92731" w14:textId="77777777" w:rsidR="008C5AE2" w:rsidRDefault="00680ED0" w:rsidP="00680ED0">
      <w:pPr>
        <w:pStyle w:val="libNormal"/>
      </w:pPr>
      <w:r>
        <w:t>The Prophet (S) answered, ‘It was (Prophet) Jacob?’</w:t>
      </w:r>
    </w:p>
    <w:p w14:paraId="5B6AF372" w14:textId="77777777" w:rsidR="008C5AE2" w:rsidRDefault="00680ED0" w:rsidP="00680ED0">
      <w:pPr>
        <w:pStyle w:val="libNormal"/>
      </w:pPr>
      <w:r>
        <w:t>The archbishop then asked, ‘Who was your father?’</w:t>
      </w:r>
    </w:p>
    <w:p w14:paraId="747ED75A" w14:textId="77777777" w:rsidR="008C5AE2" w:rsidRDefault="00680ED0" w:rsidP="00680ED0">
      <w:pPr>
        <w:pStyle w:val="libNormal"/>
      </w:pPr>
      <w:r>
        <w:t>The Prophet (S) answered, ‘I am the son of Abdullah ibn Abd-Al-Muttalib.’</w:t>
      </w:r>
    </w:p>
    <w:p w14:paraId="68A4B792" w14:textId="77777777" w:rsidR="008C5AE2" w:rsidRDefault="00680ED0" w:rsidP="00680ED0">
      <w:pPr>
        <w:pStyle w:val="libNormal"/>
      </w:pPr>
      <w:r>
        <w:t>The archbishop then asked, ‘What about (Prophet) Jesus? Who was his father?’</w:t>
      </w:r>
    </w:p>
    <w:p w14:paraId="6FF5BAF2" w14:textId="77777777" w:rsidR="008C5AE2" w:rsidRDefault="00680ED0" w:rsidP="00680ED0">
      <w:pPr>
        <w:pStyle w:val="libNormal"/>
      </w:pPr>
      <w:r>
        <w:t>The Prophet (S) kept silent, waiting for the Divine Revelation. Immediately, Archangel Gabriel descended with God’s saying:</w:t>
      </w:r>
    </w:p>
    <w:p w14:paraId="61CF0B69" w14:textId="77777777" w:rsidR="008C5AE2" w:rsidRDefault="00680ED0" w:rsidP="00680ED0">
      <w:pPr>
        <w:pStyle w:val="libNormal"/>
      </w:pPr>
      <w:r>
        <w:t>Surely, the likeness of Jesus is with Allah as the likeness of Adam; He created him from dust, then said to him, Be, and he was. (This is) the truth from your Lord, so be not of the disputers.(3:59-60)</w:t>
      </w:r>
    </w:p>
    <w:p w14:paraId="0E0DFCF9" w14:textId="77777777" w:rsidR="008C5AE2" w:rsidRDefault="00680ED0" w:rsidP="00680ED0">
      <w:pPr>
        <w:pStyle w:val="libNormal"/>
      </w:pPr>
      <w:r>
        <w:t>The archbishop commented, ‘What was revealed to us does not involve such information.’</w:t>
      </w:r>
    </w:p>
    <w:p w14:paraId="496CEEA4" w14:textId="77777777" w:rsidR="008C5AE2" w:rsidRDefault="00680ED0" w:rsidP="00680ED0">
      <w:pPr>
        <w:pStyle w:val="libNormal"/>
      </w:pPr>
      <w:r>
        <w:t>Hence, Archangel Gabriel revealed to the Prophet (S) God’s saying:</w:t>
      </w:r>
    </w:p>
    <w:p w14:paraId="2BD25E04" w14:textId="77777777" w:rsidR="008C5AE2" w:rsidRDefault="00680ED0" w:rsidP="00680ED0">
      <w:pPr>
        <w:pStyle w:val="libNormal"/>
      </w:pPr>
      <w:r>
        <w:t>If any one disputes in this matter with thee, now after full knowledge has come to you, say: "Come! Let us gather together our sons and your sons, our women and your women, ourselves and yourselves. Then, let us earnestly pray and invoke the curse of Allah on those who lie!"(3.61)</w:t>
      </w:r>
    </w:p>
    <w:p w14:paraId="464B732E" w14:textId="77777777" w:rsidR="008C5AE2" w:rsidRDefault="00680ED0" w:rsidP="00680ED0">
      <w:pPr>
        <w:pStyle w:val="libNormal"/>
      </w:pPr>
      <w:r>
        <w:t>The archbishop commented, ‘This is truly fair. When shall we meet to invoke God’s curse on the lying party?’</w:t>
      </w:r>
    </w:p>
    <w:p w14:paraId="0FB7DA24" w14:textId="77777777" w:rsidR="008C5AE2" w:rsidRDefault="00680ED0" w:rsidP="00680ED0">
      <w:pPr>
        <w:pStyle w:val="libNormal"/>
      </w:pPr>
      <w:r>
        <w:t>The Prophet (S) answered, ‘Let it be tomorrow, God willing.’</w:t>
      </w:r>
    </w:p>
    <w:p w14:paraId="5C3D1C7A" w14:textId="77777777" w:rsidR="008C5AE2" w:rsidRDefault="00680ED0" w:rsidP="00680ED0">
      <w:pPr>
        <w:pStyle w:val="libNormal"/>
      </w:pPr>
      <w:r>
        <w:t>The Christian delegation then left. They advised each other, ‘If he will accompany some of his companions for the meeting tomorrow, then you shall compete with him, for, in such case, his claim is false. But if he will accompany some members of his family, then do not compete with him, for, in such case, he is truly a prophet, and if he will invoke God’s curse upon us, we will certainly be perishing.’</w:t>
      </w:r>
    </w:p>
    <w:p w14:paraId="048230A3" w14:textId="77777777" w:rsidR="008C5AE2" w:rsidRDefault="00680ED0" w:rsidP="00680ED0">
      <w:pPr>
        <w:pStyle w:val="libNormal"/>
      </w:pPr>
      <w:r>
        <w:t>Some of them however declared, ‘We do know that he is the very prophet we are expecting, and if he invokes God’s curse on us, we will surely be perishing and will never go back to our families or fortunes.’</w:t>
      </w:r>
    </w:p>
    <w:p w14:paraId="70CF7632" w14:textId="77777777" w:rsidR="008C5AE2" w:rsidRDefault="00680ED0" w:rsidP="00680ED0">
      <w:pPr>
        <w:pStyle w:val="libNormal"/>
      </w:pPr>
      <w:r>
        <w:t>The other Jews and Christians asked, ‘What should we do, then?’</w:t>
      </w:r>
    </w:p>
    <w:p w14:paraId="4222E0D4" w14:textId="77777777" w:rsidR="008C5AE2" w:rsidRDefault="00680ED0" w:rsidP="00680ED0">
      <w:pPr>
        <w:pStyle w:val="libNormal"/>
      </w:pPr>
      <w:r>
        <w:t>Abu’l-Harth, the bishop, suggested, ‘Since he is a generous man, we may visit him and ask him to accept our withdrawal from this competition of invocating God’s curse on the lying party.’</w:t>
      </w:r>
    </w:p>
    <w:p w14:paraId="66178F0C" w14:textId="77777777" w:rsidR="008C5AE2" w:rsidRDefault="00680ED0" w:rsidP="00680ED0">
      <w:pPr>
        <w:pStyle w:val="libNormal"/>
      </w:pPr>
      <w:r>
        <w:t>The next morning, the Prophet (S) invited all the people of Al-Madinah and the neighboring villages to attend that meeting, and everybody responded.</w:t>
      </w:r>
    </w:p>
    <w:p w14:paraId="5ED734C0" w14:textId="77777777" w:rsidR="008C5AE2" w:rsidRDefault="00680ED0" w:rsidP="00680ED0">
      <w:pPr>
        <w:pStyle w:val="libNormal"/>
      </w:pPr>
      <w:r>
        <w:t>The Prophet (S) went out, Ali was behind him, Al-Hasan to his right (and he was catching his arm), Al-Husayn to his left, and Fatimah behind them. He then said,</w:t>
      </w:r>
    </w:p>
    <w:p w14:paraId="4F9BF6F6" w14:textId="77777777" w:rsidR="008C5AE2" w:rsidRDefault="00680ED0" w:rsidP="00680ED0">
      <w:pPr>
        <w:pStyle w:val="libNormal"/>
      </w:pPr>
      <w:r>
        <w:t>‘Let us begin. These (Al-Hasan and Al-Husayn) are our sons, Ali and I ourselves, and this (Fatimah ) our women.’</w:t>
      </w:r>
    </w:p>
    <w:p w14:paraId="0D4C504C" w14:textId="77777777" w:rsidR="008C5AE2" w:rsidRDefault="00680ED0" w:rsidP="00680ED0">
      <w:pPr>
        <w:pStyle w:val="libNormal"/>
      </w:pPr>
      <w:r>
        <w:t>As they saw this situation, the other party attempted to hide themselves behind any column they could find or behind each other, because they anticipated that the Prophet (S) would start invoking God’s curse on them.</w:t>
      </w:r>
    </w:p>
    <w:p w14:paraId="0143257E" w14:textId="77777777" w:rsidR="008C5AE2" w:rsidRDefault="00680ED0" w:rsidP="00680ED0">
      <w:pPr>
        <w:pStyle w:val="libNormal"/>
      </w:pPr>
      <w:r>
        <w:t>They therefore moved toward him, knelt down before him, and besought, ‘Please, accept our withdrawal from this matter.’</w:t>
      </w:r>
    </w:p>
    <w:p w14:paraId="4F63662F" w14:textId="77777777" w:rsidR="008C5AE2" w:rsidRDefault="00680ED0" w:rsidP="00680ED0">
      <w:pPr>
        <w:pStyle w:val="libNormal"/>
      </w:pPr>
      <w:r>
        <w:t>The Prophet (S) accepted their withdrawal after they had had to pay him one thousand garments as recompense.</w:t>
      </w:r>
      <w:r w:rsidRPr="00011B93">
        <w:rPr>
          <w:rStyle w:val="libFootnotenumChar"/>
        </w:rPr>
        <w:t>47</w:t>
      </w:r>
    </w:p>
    <w:p w14:paraId="36659F1C" w14:textId="77777777" w:rsidR="008C5AE2" w:rsidRDefault="00680ED0" w:rsidP="00680ED0">
      <w:pPr>
        <w:pStyle w:val="libNormal"/>
      </w:pPr>
      <w:r>
        <w:t>16. The Holy Quran says,</w:t>
      </w:r>
    </w:p>
    <w:p w14:paraId="5595335D" w14:textId="77777777" w:rsidR="008C5AE2" w:rsidRDefault="00680ED0" w:rsidP="00680ED0">
      <w:pPr>
        <w:pStyle w:val="libNormal"/>
      </w:pPr>
      <w:r>
        <w:t>There surely came over man a period of time when he was a thing not worth mentioning’ (1:76).</w:t>
      </w:r>
    </w:p>
    <w:p w14:paraId="5570458D" w14:textId="77777777" w:rsidR="008C5AE2" w:rsidRDefault="00680ED0" w:rsidP="00680ED0">
      <w:pPr>
        <w:pStyle w:val="libNormal"/>
      </w:pPr>
      <w:r>
        <w:t>All exegetes of the Holy Quran and narrators of the Prophetic traditions have unanimously declared that this holy Quranic chapter (Surah) was revealed to express one of the manners of the Holy Prophet’s Household (‘a). The following is an account of the event concerning which the holy Quranic chapter was revealed:</w:t>
      </w:r>
    </w:p>
    <w:p w14:paraId="77B1B199" w14:textId="77777777" w:rsidR="008C5AE2" w:rsidRDefault="00680ED0" w:rsidP="00680ED0">
      <w:pPr>
        <w:pStyle w:val="libNormal"/>
      </w:pPr>
      <w:r>
        <w:t>The Holy Prophet (S), with some of his companions, visited Al-Hasan and Al- Husayn who were sick. They suggested that Imam Ali (‘a) should vow a three-day fasting if they would recover their health. The Imam (‘a), as well as their mother Lady Fatimah (‘a) and Fissah, their bondwoman, participated in that vow. When Al-Hasan and Al-Husayn (‘a) were healed, the group fasted.</w:t>
      </w:r>
    </w:p>
    <w:p w14:paraId="04B10D1E" w14:textId="77777777" w:rsidR="008C5AE2" w:rsidRDefault="00680ED0" w:rsidP="00680ED0">
      <w:pPr>
        <w:pStyle w:val="libNormal"/>
      </w:pPr>
      <w:r>
        <w:t>The Imam (‘a) had no food at that time; therefore, he had to borrow three measures of barley from Shimon, a Jew grocer. On the first day, Lady Fatimah (‘a) milled and baked one of these measures. At the very time of breaking the fast, a poor man knocked their door and said, ‘Peace be upon you, O family of Muhammad! I am a poor Muslim. Serve me with food and God may serve you from the food of Paradise.’</w:t>
      </w:r>
    </w:p>
    <w:p w14:paraId="1509A312" w14:textId="77777777" w:rsidR="008C5AE2" w:rsidRDefault="00680ED0" w:rsidP="00680ED0">
      <w:pPr>
        <w:pStyle w:val="libNormal"/>
      </w:pPr>
      <w:r>
        <w:t>The Imam (‘a) gave him his share. The others did the same thing and they all passed that night without eating anything. On the second day of their fasting, an orphan complaining hunger knocked their door in the time of breaking the fast. They offered their shares and passed the second night without having anything except water. On the third day and at the very time of breaking the fast, a prisoner complaining hunger knocked their door asking for some food. They all offered him their shares before having had anything of it.</w:t>
      </w:r>
    </w:p>
    <w:p w14:paraId="76FF3C24" w14:textId="77777777" w:rsidR="008C5AE2" w:rsidRDefault="00680ED0" w:rsidP="00680ED0">
      <w:pPr>
        <w:pStyle w:val="libNormal"/>
      </w:pPr>
      <w:r>
        <w:t>On the fourth day, Imam Ali (‘a) took Al-Hasan and Al-Husayn (‘a) to the Holy Prophet (S) while they were trembling because of hunger. ‘I am very touched for what I see,’ said the Holy Prophet (S), who walked with them to their house. There, he saw Lady Fatimah (‘a) standing in her prayer-place while her belly was stuck to her back and her eyes were deep-set. He was affected by this scene. In the meantime, Archangel Gabriel descended and said, ‘O Muhammad, enjoy it. Allah may please you with regard to your household!’</w:t>
      </w:r>
    </w:p>
    <w:p w14:paraId="4B71002E" w14:textId="77777777" w:rsidR="008C5AE2" w:rsidRDefault="00680ED0" w:rsidP="00680ED0">
      <w:pPr>
        <w:pStyle w:val="libNormal"/>
      </w:pPr>
      <w:r>
        <w:t>He then revealed to him Surah Al-Insan.</w:t>
      </w:r>
      <w:r w:rsidRPr="00011B93">
        <w:rPr>
          <w:rStyle w:val="libFootnotenumChar"/>
        </w:rPr>
        <w:t>48</w:t>
      </w:r>
    </w:p>
    <w:p w14:paraId="0B237767" w14:textId="77777777" w:rsidR="008C5AE2" w:rsidRDefault="00680ED0" w:rsidP="00680ED0">
      <w:pPr>
        <w:pStyle w:val="libNormal"/>
      </w:pPr>
      <w:r>
        <w:t>17. The Holy Quran says,</w:t>
      </w:r>
    </w:p>
    <w:p w14:paraId="591B40DF" w14:textId="77777777" w:rsidR="008C5AE2" w:rsidRDefault="00680ED0" w:rsidP="00680ED0">
      <w:pPr>
        <w:pStyle w:val="libNormal"/>
      </w:pPr>
      <w:r>
        <w:t>Allah only desires to keep away the uncleanness from you, O people of the House, and to purify you a thorough purifying. (33:33)</w:t>
      </w:r>
    </w:p>
    <w:p w14:paraId="2CE79A4F" w14:textId="77777777" w:rsidR="008C5AE2" w:rsidRDefault="00680ED0" w:rsidP="00680ED0">
      <w:pPr>
        <w:pStyle w:val="libNormal"/>
      </w:pPr>
      <w:r>
        <w:t>Exegetes of the Holy Quran and narrators of the Prophetic traditions have unanimously stated that this holy verse was revealed concerning the five individuals of the cloak; namely, the Holy Prophet, Imam Ali, Lady Fatimah , Imam Al-Hasan, and Imam Al-Husayn, peace be upon them all.</w:t>
      </w:r>
    </w:p>
    <w:p w14:paraId="40C9450E" w14:textId="77777777" w:rsidR="008C5AE2" w:rsidRDefault="00680ED0" w:rsidP="00680ED0">
      <w:pPr>
        <w:pStyle w:val="libNormal"/>
      </w:pPr>
      <w:r>
        <w:t>It is authentically reported that Ummu-Salamah, the veracious wife of the Holy Prophet, stated that this holy verse was revealed at her house where there were Lady Fatimah , Imam Al-Hasan, Imam Al-Husayn, and Imam Ali in addition to the Holy Prophet (S) who covered them all under his cloak and said,</w:t>
      </w:r>
    </w:p>
    <w:p w14:paraId="1A6DF6A8" w14:textId="77777777" w:rsidR="008C5AE2" w:rsidRDefault="00680ED0" w:rsidP="00680ED0">
      <w:pPr>
        <w:pStyle w:val="libNormal"/>
      </w:pPr>
      <w:r>
        <w:t>‘O Allah, these are my household. So, please remove uncleanness from them and purify them with thorough purification.’</w:t>
      </w:r>
    </w:p>
    <w:p w14:paraId="13A609E8" w14:textId="77777777" w:rsidR="008C5AE2" w:rsidRDefault="00680ED0" w:rsidP="00680ED0">
      <w:pPr>
        <w:pStyle w:val="libNormal"/>
      </w:pPr>
      <w:r>
        <w:t>Ummu-Salamah, who tried to be with them under that cloak, asked, ‘O Allah’s Messenger, can I be with you?’ The Holy Prophet (S) pulled the cloak and said, ‘You are on the right.’</w:t>
      </w:r>
      <w:r w:rsidRPr="00011B93">
        <w:rPr>
          <w:rStyle w:val="libFootnotenumChar"/>
        </w:rPr>
        <w:t>49</w:t>
      </w:r>
    </w:p>
    <w:p w14:paraId="3FB5546B" w14:textId="77777777" w:rsidR="008C5AE2" w:rsidRDefault="00680ED0" w:rsidP="00680ED0">
      <w:pPr>
        <w:pStyle w:val="libNormal"/>
      </w:pPr>
      <w:r>
        <w:t>18. The Holy Quran says,</w:t>
      </w:r>
    </w:p>
    <w:p w14:paraId="4BE624B3" w14:textId="77777777" w:rsidR="008C5AE2" w:rsidRDefault="00680ED0" w:rsidP="00680ED0">
      <w:pPr>
        <w:pStyle w:val="libNormal"/>
      </w:pPr>
      <w:r>
        <w:t>On the most elevated places, there shall be men who know all by their marks. (7:46)</w:t>
      </w:r>
    </w:p>
    <w:p w14:paraId="36748CB2" w14:textId="77777777" w:rsidR="008C5AE2" w:rsidRDefault="00680ED0" w:rsidP="00680ED0">
      <w:pPr>
        <w:pStyle w:val="libNormal"/>
      </w:pPr>
      <w:r>
        <w:t>Ibn ‘Abbas has reported that on these most elevated places (i.e. a’raf), Al- ‘Abbas, Hamzah, Ali ibn Abi Talib, and Ja’far the two-winged are standing. They will recognize their devotees by the whiteness of their faces and their enemies by the blackness of their faces.</w:t>
      </w:r>
      <w:r w:rsidRPr="00011B93">
        <w:rPr>
          <w:rStyle w:val="libFootnotenumChar"/>
        </w:rPr>
        <w:t>50</w:t>
      </w:r>
    </w:p>
    <w:p w14:paraId="14C83CDC" w14:textId="77777777" w:rsidR="008C5AE2" w:rsidRDefault="00680ED0" w:rsidP="00680ED0">
      <w:pPr>
        <w:pStyle w:val="libNormal"/>
      </w:pPr>
      <w:r>
        <w:t>19. The Holy Quran says,</w:t>
      </w:r>
    </w:p>
    <w:p w14:paraId="2E8C53B7" w14:textId="77777777" w:rsidR="008C5AE2" w:rsidRDefault="00680ED0" w:rsidP="00680ED0">
      <w:pPr>
        <w:pStyle w:val="libNormal"/>
      </w:pPr>
      <w:r>
        <w:t>Of the believers are men who are true to the covenant, which they made with Allah; so, of them is he who accomplished his vow, of them is he who yet waits, and they have not changed in the leas. (33:23)</w:t>
      </w:r>
    </w:p>
    <w:p w14:paraId="040EA5ED" w14:textId="77777777" w:rsidR="008C5AE2" w:rsidRDefault="00680ED0" w:rsidP="00680ED0">
      <w:pPr>
        <w:pStyle w:val="libNormal"/>
      </w:pPr>
      <w:r>
        <w:t>When he was asked about the explanation of this holy verse, Imam Ali (‘a) said,</w:t>
      </w:r>
    </w:p>
    <w:p w14:paraId="3B3322D4" w14:textId="77777777" w:rsidR="008C5AE2" w:rsidRDefault="00680ED0" w:rsidP="00680ED0">
      <w:pPr>
        <w:pStyle w:val="libNormal"/>
      </w:pPr>
      <w:r>
        <w:t>O Allah, please forgive me. This verse was revealed concerning my uncle Hamzah, my cousin ‘Ubaydah ibn Al-Harith, and me. As for ‘Ubaydah, he was martyred in the Battle of Badr. As for Hamzah, he was martyred in the Battle of Uhud. As for me, I am waiting for the most wretched of all people to dye my beard with the blood of my head.</w:t>
      </w:r>
      <w:r w:rsidRPr="00011B93">
        <w:rPr>
          <w:rStyle w:val="libFootnotenumChar"/>
        </w:rPr>
        <w:t>51</w:t>
      </w:r>
    </w:p>
    <w:p w14:paraId="333C198D" w14:textId="77777777" w:rsidR="008C5AE2" w:rsidRDefault="00680ED0" w:rsidP="00680ED0">
      <w:pPr>
        <w:pStyle w:val="libNormal"/>
      </w:pPr>
      <w:r>
        <w:t>20. The Holy Quran says,</w:t>
      </w:r>
    </w:p>
    <w:p w14:paraId="3EF54284" w14:textId="77777777" w:rsidR="008C5AE2" w:rsidRDefault="00680ED0" w:rsidP="00680ED0">
      <w:pPr>
        <w:pStyle w:val="libNormal"/>
      </w:pPr>
      <w:r>
        <w:t>What! Do you make one who undertakes the giving of drink to the pilgrims and the guarding of the Sacred Mosque like him who believes in Allah and the latter day and strives hard in Allah's way? They are not equal with Allah. And Allah does not guide the unjust people. (9:19)</w:t>
      </w:r>
    </w:p>
    <w:p w14:paraId="08FD918A" w14:textId="77777777" w:rsidR="008C5AE2" w:rsidRDefault="00680ED0" w:rsidP="00680ED0">
      <w:pPr>
        <w:pStyle w:val="libNormal"/>
      </w:pPr>
      <w:r>
        <w:t>Taking pride in his deed, Talhah ibn Shaybah said, ‘I am the custodian of the Sacred House. I have it keys in my hand and I am in charge of its curtains.’ Al-’Abbas said, ‘I am in charge of serving the pilgrims with water.’ As for Imam Ali (‘a), he said, ‘I do not understand what you are saying. I have performed prayers directing my face toward this House six months before everyone else did. I am the fighter for the sake of this religion.’</w:t>
      </w:r>
    </w:p>
    <w:p w14:paraId="5BC2F45F" w14:textId="77777777" w:rsidR="008C5AE2" w:rsidRDefault="00680ED0" w:rsidP="00680ED0">
      <w:pPr>
        <w:pStyle w:val="libNormal"/>
      </w:pPr>
      <w:r>
        <w:t>So, this holy verse was revealed to prefer Imam Ali (‘a) to the others.</w:t>
      </w:r>
      <w:r w:rsidRPr="00011B93">
        <w:rPr>
          <w:rStyle w:val="libFootnotenumChar"/>
        </w:rPr>
        <w:t>52</w:t>
      </w:r>
    </w:p>
    <w:p w14:paraId="7F4B58CA" w14:textId="77777777" w:rsidR="008C5AE2" w:rsidRDefault="00680ED0" w:rsidP="00680ED0">
      <w:pPr>
        <w:pStyle w:val="libNormal"/>
      </w:pPr>
      <w:r>
        <w:t>21. The Holy Quran says,</w:t>
      </w:r>
    </w:p>
    <w:p w14:paraId="1FD7B9A3" w14:textId="77777777" w:rsidR="008C5AE2" w:rsidRDefault="00680ED0" w:rsidP="00680ED0">
      <w:pPr>
        <w:pStyle w:val="libNormal"/>
      </w:pPr>
      <w:r>
        <w:t>Is he then who is a believer like him who is a transgressor? They are not equal. (32:18)</w:t>
      </w:r>
    </w:p>
    <w:p w14:paraId="4A136287" w14:textId="77777777" w:rsidR="008C5AE2" w:rsidRDefault="00680ED0" w:rsidP="00680ED0">
      <w:pPr>
        <w:pStyle w:val="libNormal"/>
      </w:pPr>
      <w:r>
        <w:t>One day, Al-Walid ibn ‘Uqbah ibn Abi-Ma’it boasted over Imam Ali, saying, ‘I am more eloquent than you are, my sword is sharper than yours, and I am firmer in fighting than you are.’</w:t>
      </w:r>
    </w:p>
    <w:p w14:paraId="7461156B" w14:textId="77777777" w:rsidR="008C5AE2" w:rsidRDefault="00680ED0" w:rsidP="00680ED0">
      <w:pPr>
        <w:pStyle w:val="libNormal"/>
      </w:pPr>
      <w:r>
        <w:t>Answering him, Imam Ali (‘a) said, ‘Shut up! You are no more than a transgressor.’</w:t>
      </w:r>
    </w:p>
    <w:p w14:paraId="7B984D7A" w14:textId="77777777" w:rsidR="008C5AE2" w:rsidRDefault="00680ED0" w:rsidP="00680ED0">
      <w:pPr>
        <w:pStyle w:val="libNormal"/>
      </w:pPr>
      <w:r>
        <w:t>Hence, this holy verse was revealed to compare between the two.</w:t>
      </w:r>
      <w:r w:rsidRPr="00011B93">
        <w:rPr>
          <w:rStyle w:val="libFootnotenumChar"/>
        </w:rPr>
        <w:t>53</w:t>
      </w:r>
    </w:p>
    <w:p w14:paraId="071D34B5" w14:textId="77777777" w:rsidR="008C5AE2" w:rsidRDefault="00680ED0" w:rsidP="00680ED0">
      <w:pPr>
        <w:pStyle w:val="libNormal"/>
      </w:pPr>
      <w:r>
        <w:t>22. The Holy Quran says,</w:t>
      </w:r>
    </w:p>
    <w:p w14:paraId="511D5C08" w14:textId="77777777" w:rsidR="008C5AE2" w:rsidRDefault="00680ED0" w:rsidP="00680ED0">
      <w:pPr>
        <w:pStyle w:val="libNormal"/>
      </w:pPr>
      <w:r>
        <w:t>What! Is he whose heart Allah has opened for Islam so that he is in a light from his Lord like the hard-hearted? Nay, woe to those whose hearts are hard against the remembrance of Allah. Those are in clear error. (39:22)</w:t>
      </w:r>
    </w:p>
    <w:p w14:paraId="0538F23F" w14:textId="77777777" w:rsidR="008C5AE2" w:rsidRDefault="00680ED0" w:rsidP="00680ED0">
      <w:pPr>
        <w:pStyle w:val="libNormal"/>
      </w:pPr>
      <w:r>
        <w:t>This holy verse was revealed to compare between Imam Ali and Hamzah on one side and Abu-Lahab and his sons on the other. Imam Ali and Hamzah are those whose hearts God has opened for Islam by true faith and piety, while Abu-Lahab and his sons are the hardhearted ones who are in clear error.</w:t>
      </w:r>
      <w:r w:rsidRPr="00011B93">
        <w:rPr>
          <w:rStyle w:val="libFootnotenumChar"/>
        </w:rPr>
        <w:t>54</w:t>
      </w:r>
    </w:p>
    <w:p w14:paraId="6BAA70CD" w14:textId="77777777" w:rsidR="008C5AE2" w:rsidRDefault="00680ED0" w:rsidP="00680ED0">
      <w:pPr>
        <w:pStyle w:val="libNormal"/>
      </w:pPr>
      <w:r>
        <w:t>23. The Holy Quran says,</w:t>
      </w:r>
    </w:p>
    <w:p w14:paraId="651F837D" w14:textId="77777777" w:rsidR="008C5AE2" w:rsidRDefault="00680ED0" w:rsidP="00680ED0">
      <w:pPr>
        <w:pStyle w:val="libNormal"/>
      </w:pPr>
      <w:r>
        <w:t>Nay! Do those who have wrought evil deeds think that We will make them like those who believe and do good-- that their life and their death shall be equal? Evil it is that they judge. (45:21)</w:t>
      </w:r>
    </w:p>
    <w:p w14:paraId="0F895DBD" w14:textId="77777777" w:rsidR="008C5AE2" w:rsidRDefault="00680ED0" w:rsidP="00680ED0">
      <w:pPr>
        <w:pStyle w:val="libNormal"/>
      </w:pPr>
      <w:r>
        <w:t>This holy verse was revealed about Imam Ali, kamzah, and ‘Ubaydah on one side and three polytheists on the other; namely, ‘Utbah, Shaybah, and Al- Walid ibn ‘Utbah who said to the believers, ‘You are following nothing! If what you are claiming is true, then our end result in the Hereafter will be better than yours, since we live better lives than yours in this world.’</w:t>
      </w:r>
    </w:p>
    <w:p w14:paraId="11E7064B" w14:textId="77777777" w:rsidR="008C5AE2" w:rsidRDefault="00680ED0" w:rsidP="00680ED0">
      <w:pPr>
        <w:pStyle w:val="libNormal"/>
      </w:pPr>
      <w:r>
        <w:t>Denying this false claim, the Almighty Allah demonstrates that a faithful believer who obeys Allah and His Messenger can by no means be like the unbeliever who disobeys Him.</w:t>
      </w:r>
      <w:r w:rsidRPr="00011B93">
        <w:rPr>
          <w:rStyle w:val="libFootnotenumChar"/>
        </w:rPr>
        <w:t>55</w:t>
      </w:r>
    </w:p>
    <w:p w14:paraId="17411CE9" w14:textId="77777777" w:rsidR="008C5AE2" w:rsidRDefault="00680ED0" w:rsidP="00680ED0">
      <w:pPr>
        <w:pStyle w:val="libNormal"/>
      </w:pPr>
      <w:r>
        <w:t>24. The Holy Quran says,</w:t>
      </w:r>
    </w:p>
    <w:p w14:paraId="447D3A5B" w14:textId="77777777" w:rsidR="008C5AE2" w:rsidRDefault="00680ED0" w:rsidP="00680ED0">
      <w:pPr>
        <w:pStyle w:val="libNormal"/>
      </w:pPr>
      <w:r>
        <w:t>Surely, they who are guilty used to laugh at those who believe. (83:29)</w:t>
      </w:r>
    </w:p>
    <w:p w14:paraId="6354F3F9" w14:textId="77777777" w:rsidR="008C5AE2" w:rsidRDefault="00680ED0" w:rsidP="00680ED0">
      <w:pPr>
        <w:pStyle w:val="libNormal"/>
      </w:pPr>
      <w:r>
        <w:t>Once, Imam Ali (‘a) and a group of Muslim individuals passed by a group of hypocrites who laughed at them and winked at each other as a sign of mockery and sarcasm. When they returned to their likes, they said, ‘Today, we saw the bald (i.e. Imam Ali) and we laughed at him.’</w:t>
      </w:r>
    </w:p>
    <w:p w14:paraId="7458F7BB" w14:textId="77777777" w:rsidR="008C5AE2" w:rsidRDefault="00680ED0" w:rsidP="00680ED0">
      <w:pPr>
        <w:pStyle w:val="libNormal"/>
      </w:pPr>
      <w:r>
        <w:t>This holy verse was immediately revealed to the Holy Prophet (S) before Imam. Ali (‘a) was in his presence.</w:t>
      </w:r>
      <w:r w:rsidRPr="00011B93">
        <w:rPr>
          <w:rStyle w:val="libFootnotenumChar"/>
        </w:rPr>
        <w:t>56</w:t>
      </w:r>
    </w:p>
    <w:p w14:paraId="5F09E4F1" w14:textId="77777777" w:rsidR="008C5AE2" w:rsidRDefault="00680ED0" w:rsidP="00680ED0">
      <w:pPr>
        <w:pStyle w:val="libNormal"/>
      </w:pPr>
      <w:r>
        <w:t>25. The Holy Quran says,</w:t>
      </w:r>
    </w:p>
    <w:p w14:paraId="4D39785D" w14:textId="77777777" w:rsidR="008C5AE2" w:rsidRDefault="00680ED0" w:rsidP="00680ED0">
      <w:pPr>
        <w:pStyle w:val="libNormal"/>
      </w:pPr>
      <w:r>
        <w:t>O you who believe, whoever from among you turns back from his religion, then Allah will bring a people; He shall love them and they shall love Him, (they are) lowly before the believers, mighty against the unbelievers, they shall strive hard in Allah's way and shall not fear the censure of any censurer. This is Allah's Favor; He gives it to whom He pleases, and Allah is Ample-giving, Knowing. (5:54)</w:t>
      </w:r>
    </w:p>
    <w:p w14:paraId="06F6D715" w14:textId="77777777" w:rsidR="008C5AE2" w:rsidRDefault="00680ED0" w:rsidP="00680ED0">
      <w:pPr>
        <w:pStyle w:val="libNormal"/>
      </w:pPr>
      <w:r>
        <w:t>This holy Quranic verse was revealed to express the manners of Imam Ali (‘a) and his companions who fought against the breakers of their pledge of allegiance (in the Battle of the Camel), the wrongdoers (in the Battle of Siffin), and the apostates (in the Battle of Al-Nahrawan).</w:t>
      </w:r>
      <w:r w:rsidRPr="00011B93">
        <w:rPr>
          <w:rStyle w:val="libFootnotenumChar"/>
        </w:rPr>
        <w:t>57</w:t>
      </w:r>
    </w:p>
    <w:p w14:paraId="69220F80" w14:textId="77777777" w:rsidR="008C5AE2" w:rsidRDefault="00680ED0" w:rsidP="00680ED0">
      <w:pPr>
        <w:pStyle w:val="libNormal"/>
      </w:pPr>
      <w:r>
        <w:t>26. The Holy Quran says,</w:t>
      </w:r>
    </w:p>
    <w:p w14:paraId="1ED0A450" w14:textId="77777777" w:rsidR="008C5AE2" w:rsidRDefault="00680ED0" w:rsidP="00680ED0">
      <w:pPr>
        <w:pStyle w:val="libNormal"/>
      </w:pPr>
      <w:r>
        <w:t>And those who disbelieve say, ‘You are not a messenger.’ Say, ‘Allah is sufficient as a witness between me and you and also he who has knowledge of the Book.’ (13:43)</w:t>
      </w:r>
    </w:p>
    <w:p w14:paraId="392319FF" w14:textId="77777777" w:rsidR="008C5AE2" w:rsidRDefault="00680ED0" w:rsidP="00680ED0">
      <w:pPr>
        <w:pStyle w:val="libNormal"/>
      </w:pPr>
      <w:r>
        <w:t>Abu-Sa’id Al-Khidri is reported to have asked the Holy Prophet (S) about the one ‘who has knowledge of the Book’ mentioned in this holy verse.</w:t>
      </w:r>
    </w:p>
    <w:p w14:paraId="7DE46CEE" w14:textId="77777777" w:rsidR="008C5AE2" w:rsidRDefault="00680ED0" w:rsidP="00680ED0">
      <w:pPr>
        <w:pStyle w:val="libNormal"/>
      </w:pPr>
      <w:r>
        <w:t>The Holy Prophet (S) answered,</w:t>
      </w:r>
    </w:p>
    <w:p w14:paraId="42D79417" w14:textId="77777777" w:rsidR="008C5AE2" w:rsidRDefault="00680ED0" w:rsidP="00680ED0">
      <w:pPr>
        <w:pStyle w:val="libNormal"/>
      </w:pPr>
      <w:r>
        <w:t>He is my brother Ali ibn Abi Talib.</w:t>
      </w:r>
      <w:r w:rsidRPr="00011B93">
        <w:rPr>
          <w:rStyle w:val="libFootnotenumChar"/>
        </w:rPr>
        <w:t>58</w:t>
      </w:r>
    </w:p>
    <w:p w14:paraId="6CF42722" w14:textId="77777777" w:rsidR="008C5AE2" w:rsidRDefault="00680ED0" w:rsidP="00680ED0">
      <w:pPr>
        <w:pStyle w:val="libNormal"/>
      </w:pPr>
      <w:r>
        <w:t>27. The Holy Quran says,</w:t>
      </w:r>
    </w:p>
    <w:p w14:paraId="02B7734F" w14:textId="77777777" w:rsidR="008C5AE2" w:rsidRDefault="00680ED0" w:rsidP="00680ED0">
      <w:pPr>
        <w:pStyle w:val="libNormal"/>
      </w:pPr>
      <w:r>
        <w:t>Lo! Those who believe and do good works, the Beneficent Lord will appoint for them love. (19:96)</w:t>
      </w:r>
    </w:p>
    <w:p w14:paraId="76FF764B" w14:textId="77777777" w:rsidR="008C5AE2" w:rsidRDefault="00680ED0" w:rsidP="00680ED0">
      <w:pPr>
        <w:pStyle w:val="libNormal"/>
      </w:pPr>
      <w:r>
        <w:t>Abdullah ibn ‘Abbas is reported to have explained the word wudd (love) into love for Imam Ali (‘a) that can be felt in the hearts of the true faithful believers.</w:t>
      </w:r>
      <w:r w:rsidRPr="00011B93">
        <w:rPr>
          <w:rStyle w:val="libFootnotenumChar"/>
        </w:rPr>
        <w:t>59</w:t>
      </w:r>
    </w:p>
    <w:p w14:paraId="1EAEBC52" w14:textId="77777777" w:rsidR="008C5AE2" w:rsidRDefault="00680ED0" w:rsidP="00680ED0">
      <w:pPr>
        <w:pStyle w:val="libNormal"/>
      </w:pPr>
      <w:r>
        <w:t>Al-Bara' ibn ‘Azib reported that the Holy Prophet (S) said to Imam Ali (‘a), You may say this supplicatory prayer: O Allah, please make for me a covenant with You, make for me love with You, and create affection for me in the hearts of the believers.</w:t>
      </w:r>
    </w:p>
    <w:p w14:paraId="09C6ED0D" w14:textId="77777777" w:rsidR="008C5AE2" w:rsidRDefault="00680ED0" w:rsidP="00680ED0">
      <w:pPr>
        <w:pStyle w:val="libNormal"/>
      </w:pPr>
      <w:r>
        <w:t>As a consequence, Almighty Allah revealed this verse (i.e. the one involved) to express the love for Imam Ali (‘a) in the hearts of the believers.</w:t>
      </w:r>
      <w:r w:rsidRPr="00011B93">
        <w:rPr>
          <w:rStyle w:val="libFootnotenumChar"/>
        </w:rPr>
        <w:t>60</w:t>
      </w:r>
    </w:p>
    <w:p w14:paraId="7C50155F" w14:textId="77777777" w:rsidR="008C5AE2" w:rsidRDefault="00680ED0" w:rsidP="00680ED0">
      <w:pPr>
        <w:pStyle w:val="libNormal"/>
      </w:pPr>
      <w:r>
        <w:t>28. The Holy Quran says,</w:t>
      </w:r>
    </w:p>
    <w:p w14:paraId="65AC97E9" w14:textId="77777777" w:rsidR="008C5AE2" w:rsidRDefault="00680ED0" w:rsidP="00680ED0">
      <w:pPr>
        <w:pStyle w:val="libNormal"/>
      </w:pPr>
      <w:r>
        <w:t>And He it is Who has created man from the water, then He has made for him blood relationship and marriage relationship, and your Lord is powerful. (25:54)</w:t>
      </w:r>
    </w:p>
    <w:p w14:paraId="7ED3A415" w14:textId="77777777" w:rsidR="008C5AE2" w:rsidRDefault="00680ED0" w:rsidP="00680ED0">
      <w:pPr>
        <w:pStyle w:val="libNormal"/>
      </w:pPr>
      <w:r>
        <w:t>Ibn Sirin, a master scholar, says, ‘This holy verse was revealed about the Holy Prophet (S) and Ali ibn Abi Talibthe husband of Fatimah , because Ali was the Prophet’s cousin (blood relation) and son-in-law (marriage relation).’</w:t>
      </w:r>
      <w:r w:rsidRPr="00011B93">
        <w:rPr>
          <w:rStyle w:val="libFootnotenumChar"/>
        </w:rPr>
        <w:t>61</w:t>
      </w:r>
    </w:p>
    <w:p w14:paraId="04386408" w14:textId="77777777" w:rsidR="008C5AE2" w:rsidRDefault="00680ED0" w:rsidP="00680ED0">
      <w:pPr>
        <w:pStyle w:val="libNormal"/>
      </w:pPr>
      <w:r>
        <w:t>29. The Holy Quran says,</w:t>
      </w:r>
    </w:p>
    <w:p w14:paraId="0CF0B894" w14:textId="77777777" w:rsidR="008C5AE2" w:rsidRDefault="00680ED0" w:rsidP="00680ED0">
      <w:pPr>
        <w:pStyle w:val="libNormal"/>
      </w:pPr>
      <w:r>
        <w:t>O you who believe, when you hold conference with the messenger, offer an alms before your conference. That is better and purer for you. But if you cannot find (the wherewithal), then lo! Allah is Forgiving, Merciful. (58:12)</w:t>
      </w:r>
    </w:p>
    <w:p w14:paraId="4F422E32" w14:textId="77777777" w:rsidR="008C5AE2" w:rsidRDefault="00680ED0" w:rsidP="00680ED0">
      <w:pPr>
        <w:pStyle w:val="libNormal"/>
      </w:pPr>
      <w:r>
        <w:t>Imam Ali (‘a) is reported to have said,</w:t>
      </w:r>
    </w:p>
    <w:p w14:paraId="5E0F71C6" w14:textId="77777777" w:rsidR="008C5AE2" w:rsidRDefault="00680ED0" w:rsidP="00680ED0">
      <w:pPr>
        <w:pStyle w:val="libNormal"/>
      </w:pPr>
      <w:r>
        <w:t>There is a verse in the Book of Allah that no one had acted upon before me and no one will act upon after me. It is the verse of Al-najwa (holding conference). I had one dinar and I sold it for ten dirhams. Whenever I held conference with the Holy Prophet (S), I offered one dirham before my consultation. Then, this verse was repealed by this one: ‘Do you fear that you will not be able to give in charity before your consultation? So, when you do not do it and Allah has turned to you mercifully, then keep up prayer and pay the poor-rate and obey Allah and His Messenger; and Allah is Aware of what you do.’</w:t>
      </w:r>
      <w:r w:rsidRPr="00011B93">
        <w:rPr>
          <w:rStyle w:val="libFootnotenumChar"/>
        </w:rPr>
        <w:t>62</w:t>
      </w:r>
    </w:p>
    <w:p w14:paraId="59577C31" w14:textId="77777777" w:rsidR="008C5AE2" w:rsidRDefault="00680ED0" w:rsidP="00680ED0">
      <w:pPr>
        <w:pStyle w:val="libNormal"/>
      </w:pPr>
      <w:r>
        <w:t>30. The Holy Quran says,</w:t>
      </w:r>
    </w:p>
    <w:p w14:paraId="3595395B" w14:textId="77777777" w:rsidR="008C5AE2" w:rsidRDefault="00680ED0" w:rsidP="00680ED0">
      <w:pPr>
        <w:pStyle w:val="libNormal"/>
      </w:pPr>
      <w:r>
        <w:t>Whereof do they question one another? It is of the great news. (78:1-2)</w:t>
      </w:r>
    </w:p>
    <w:p w14:paraId="26C2B2BD" w14:textId="77777777" w:rsidR="008C5AE2" w:rsidRDefault="00680ED0" w:rsidP="00680ED0">
      <w:pPr>
        <w:pStyle w:val="libNormal"/>
      </w:pPr>
      <w:r>
        <w:t>According to some traditions, the ‘great news’ mentioned in this holy verse is Imam Ali (‘a).</w:t>
      </w:r>
      <w:r w:rsidRPr="00011B93">
        <w:rPr>
          <w:rStyle w:val="libFootnotenumChar"/>
        </w:rPr>
        <w:t>63</w:t>
      </w:r>
    </w:p>
    <w:p w14:paraId="13F470E5" w14:textId="38C633EC" w:rsidR="00680ED0" w:rsidRDefault="00680ED0" w:rsidP="00DC5E41">
      <w:pPr>
        <w:pStyle w:val="Heading3"/>
      </w:pPr>
      <w:bookmarkStart w:id="314" w:name="_Toc70729661"/>
      <w:r>
        <w:t>Imam ‘ Ali´ explains Qur'anic verses</w:t>
      </w:r>
      <w:bookmarkEnd w:id="314"/>
    </w:p>
    <w:p w14:paraId="0AA65A92" w14:textId="77777777" w:rsidR="008C5AE2" w:rsidRDefault="00680ED0" w:rsidP="00680ED0">
      <w:pPr>
        <w:pStyle w:val="libNormal"/>
      </w:pPr>
      <w:r>
        <w:t>The Holy Quran is the most abundant treasure gifted by Almighty Allah to humanity and the most precious hoard of Islam. Almighty Allah has sent it down to His servant and Messenger to act as an endless and indeformable miracle that proves his Prophethood and demonstrates the authenticity of his mission, to amend all crookedness, to improve the deviations in this worldly life, to light up the path, to clarify the course, and to lead humanity to security and safety.</w:t>
      </w:r>
    </w:p>
    <w:p w14:paraId="6C9A1D68" w14:textId="77777777" w:rsidR="008C5AE2" w:rsidRDefault="00680ED0" w:rsidP="00680ED0">
      <w:pPr>
        <w:pStyle w:val="libNormal"/>
      </w:pPr>
      <w:r>
        <w:t>The Holy Quran is the eternal message of Almighty Allah and the shielding armor against deviation and against His chastisement. He revealed it to the best of all of His creatures, the most perfect in thought, the most sincere in faith, the most merciful, and the one whom Almighty Allah has described as follows:</w:t>
      </w:r>
    </w:p>
    <w:p w14:paraId="5F3F7C32" w14:textId="77777777" w:rsidR="008C5AE2" w:rsidRDefault="00680ED0" w:rsidP="00680ED0">
      <w:pPr>
        <w:pStyle w:val="libNormal"/>
      </w:pPr>
      <w:r>
        <w:t>Certainly, a Messenger has come to you from among yourselves; grievous to him is your falling into distress, excessively solicitous respecting you; to the believers (he is) compassionate, merciful. (9:128)</w:t>
      </w:r>
    </w:p>
    <w:p w14:paraId="2418B2B0" w14:textId="77777777" w:rsidR="008C5AE2" w:rsidRDefault="00680ED0" w:rsidP="00680ED0">
      <w:pPr>
        <w:pStyle w:val="libNormal"/>
      </w:pPr>
      <w:r>
        <w:t>Declaring the Book of Almighty Allah, the Holy Messenger (S) proclaimed its verses, announced its statements, and read out its laws on people despite their various nationalities, languages, and regions.</w:t>
      </w:r>
    </w:p>
    <w:p w14:paraId="2B4C5F5D" w14:textId="77777777" w:rsidR="008C5AE2" w:rsidRDefault="00680ED0" w:rsidP="00680ED0">
      <w:pPr>
        <w:pStyle w:val="libNormal"/>
      </w:pPr>
      <w:r>
        <w:t>Owing to its great scientific and notional faculties, the Holy Quran created a huge revolution in the society that was sinking in the life offenses; it has thus devastated all of the nasty traditions and customs, crafted a perfect course to run all their social, political, and economic fields of life, and founded the features of social justice that eradicated all forms of wrongdoing, transgression, and violation of the human inviolabilities.</w:t>
      </w:r>
    </w:p>
    <w:p w14:paraId="2DBE7F98" w14:textId="77777777" w:rsidR="008C5AE2" w:rsidRDefault="00680ED0" w:rsidP="00680ED0">
      <w:pPr>
        <w:pStyle w:val="libNormal"/>
      </w:pPr>
      <w:r>
        <w:t>The teachings, laws, and instructions of the Holy Quran have come to uplift all human beings, raise their entities, and make them the representatives of Almighty Allah on this globe. How abundant benefits the Holy Quran has brought to humanity, and how rich and profuse its graces and favors to people are!</w:t>
      </w:r>
    </w:p>
    <w:p w14:paraId="0ED1156B" w14:textId="77777777" w:rsidR="008C5AE2" w:rsidRDefault="00680ED0" w:rsidP="00680ED0">
      <w:pPr>
        <w:pStyle w:val="libNormal"/>
      </w:pPr>
      <w:r>
        <w:t>It is replete with decisive and allegorical, general and particular, open and restricted verses; therefore, to interpret these verses and to acquaint oneself with the exact meaning that was revealed from the Lord of the Worlds cannot be attained except by special people whom the Holy Quran has described as the firmly rooted in knowledge.</w:t>
      </w:r>
    </w:p>
    <w:p w14:paraId="651F5CB6" w14:textId="77777777" w:rsidR="008C5AE2" w:rsidRDefault="00680ED0" w:rsidP="00680ED0">
      <w:pPr>
        <w:pStyle w:val="libNormal"/>
      </w:pPr>
      <w:r>
        <w:t>These people are namely the members of the Holy Prophet’s Household who are the lanterns of Islam, the guides of humanity, and the occupiers of the highest ranks in the religion. They lived with the Holy Quran and familiarized themselves with its precise points, secrets, principles, and teachings. It is therefore unavoidable to refer to their explanatory words about the Holy Quran. This is the very truth that must never be suspected or disbelieved.</w:t>
      </w:r>
    </w:p>
    <w:p w14:paraId="1F845D3C" w14:textId="77777777" w:rsidR="008C5AE2" w:rsidRDefault="00680ED0" w:rsidP="00680ED0">
      <w:pPr>
        <w:pStyle w:val="libNormal"/>
      </w:pPr>
      <w:r>
        <w:t>Needless to say, Imam Ali ibn Abi Talib(‘a), the chief of the Holy Prophet’s Household, was the first to recognize the Holy Quran and apprehend its contents. The most brilliant exegete of the Holy Quran; namely, Abdullah ibn ‘Abbas, was only a student of Imam Ali (‘a); so, the knowledge and sciences of Abdullah are in reality a small part of Imam Ali’s knowledge and sciences.</w:t>
      </w:r>
    </w:p>
    <w:p w14:paraId="08DF728C" w14:textId="77777777" w:rsidR="008C5AE2" w:rsidRDefault="00680ED0" w:rsidP="00680ED0">
      <w:pPr>
        <w:pStyle w:val="libNormal"/>
      </w:pPr>
      <w:r>
        <w:t>Imam Ali (‘a) derived his knowledge with the Holy Quran from his brother and cousin; namely, the Holy Prophet (S), who conveyed the exegesis of each single holy Quranic verse to him infact that was declared by Imam Ali (‘a) himself when he said,</w:t>
      </w:r>
    </w:p>
    <w:p w14:paraId="749617F6" w14:textId="77777777" w:rsidR="008C5AE2" w:rsidRDefault="00680ED0" w:rsidP="00680ED0">
      <w:pPr>
        <w:pStyle w:val="libNormal"/>
      </w:pPr>
      <w:r>
        <w:t>I have collected every single verse of the Quran that Allah has revealed to His Prophet, who has not left a single verse of it but that he read it before me and informed me about its interpretation.</w:t>
      </w:r>
      <w:r w:rsidRPr="00011B93">
        <w:rPr>
          <w:rStyle w:val="libFootnotenumChar"/>
        </w:rPr>
        <w:t>64</w:t>
      </w:r>
    </w:p>
    <w:p w14:paraId="627FA633" w14:textId="77777777" w:rsidR="008C5AE2" w:rsidRDefault="00680ED0" w:rsidP="00680ED0">
      <w:pPr>
        <w:pStyle w:val="libNormal"/>
      </w:pPr>
      <w:r>
        <w:t>On another occasion, Imam Ali (‘a) has said,</w:t>
      </w:r>
    </w:p>
    <w:p w14:paraId="6F74655A" w14:textId="77777777" w:rsidR="008C5AE2" w:rsidRDefault="00680ED0" w:rsidP="00680ED0">
      <w:pPr>
        <w:pStyle w:val="libNormal"/>
      </w:pPr>
      <w:r>
        <w:t>No a single verse of the Quran that was revealed but that I know where, about what, and for which issue it has been revealed. I also know whether it was revealed in a plain or on a mountain.</w:t>
      </w:r>
      <w:r w:rsidRPr="00011B93">
        <w:rPr>
          <w:rStyle w:val="libFootnotenumChar"/>
        </w:rPr>
        <w:t>65</w:t>
      </w:r>
    </w:p>
    <w:p w14:paraId="2EC2FB60" w14:textId="77777777" w:rsidR="008C5AE2" w:rsidRDefault="00680ED0" w:rsidP="00680ED0">
      <w:pPr>
        <w:pStyle w:val="libNormal"/>
      </w:pPr>
      <w:r>
        <w:t>Thus, Imam Ali (‘a) was the first to comprehend the knowledge with the Holy Quran and to be acquainted with its contents and purports.</w:t>
      </w:r>
    </w:p>
    <w:p w14:paraId="6A4D6BD6" w14:textId="77777777" w:rsidR="008C5AE2" w:rsidRDefault="00680ED0" w:rsidP="00680ED0">
      <w:pPr>
        <w:pStyle w:val="libNormal"/>
      </w:pPr>
      <w:r>
        <w:t>During the reigns of the three caliphs, Imam Ali (‘a) devoted himself to explaining the Holy Quran and demonstrating the meanings of its words. He thus hit upon the affairs of the universe, the faith of monotheism, and the wonders of the creatures as well as every matter that has been mentioned in the Holy Quran.</w:t>
      </w:r>
    </w:p>
    <w:p w14:paraId="1D8834FA" w14:textId="77777777" w:rsidR="008C5AE2" w:rsidRDefault="00680ED0" w:rsidP="00680ED0">
      <w:pPr>
        <w:pStyle w:val="libNormal"/>
      </w:pPr>
      <w:r>
        <w:t>The Holy Imams (‘a) used to refer to and take pride in the explanations of Imam Ali (‘a) so gloriously that some anti-Shi’ah people claimed that these Imams (‘a) had in their hands a copy of the Quran different from the familiar one, making this false impression a means to criticize the Shi’ah and their divinely ordained leaders.</w:t>
      </w:r>
    </w:p>
    <w:p w14:paraId="7D51B832" w14:textId="77777777" w:rsidR="008C5AE2" w:rsidRDefault="00680ED0" w:rsidP="00680ED0">
      <w:pPr>
        <w:pStyle w:val="libNormal"/>
      </w:pPr>
      <w:r>
        <w:t>Of course, this false claim stems from the weak pondering of these persons, because the Shi’ah believe indisputably that there is no other Quran than the one they are reciting and following and that this Quran is the very one that was revealed from the Lord of the Worlds to the Seal of the Prophets (S).</w:t>
      </w:r>
    </w:p>
    <w:p w14:paraId="7BB5A32D" w14:textId="77777777" w:rsidR="008C5AE2" w:rsidRDefault="00680ED0" w:rsidP="00680ED0">
      <w:pPr>
        <w:pStyle w:val="libNormal"/>
      </w:pPr>
      <w:r>
        <w:t>The copy that was with Imam Ali (‘a) contained nothing more than exegeses and explanations of the Holy Quran.</w:t>
      </w:r>
    </w:p>
    <w:p w14:paraId="33DB3D8F" w14:textId="77777777" w:rsidR="008C5AE2" w:rsidRDefault="00680ED0" w:rsidP="00680ED0">
      <w:pPr>
        <w:pStyle w:val="libNormal"/>
      </w:pPr>
      <w:r>
        <w:t>Most certainly, if Imam Ali (‘a) had been allowed to hold the position of leadership after the passing away of the Holy Prophet (S), the life of Muslims would have developed and the genuine principles and high moral standards would have been the prevalent. This is so because Imam Ali (‘a) possessed such exceptional faculties and knowledge that none else could have their likes, because he was the door to the city of the Holy Prophet’s knowledge and sciences that are neither limited nor exhaustible.</w:t>
      </w:r>
    </w:p>
    <w:p w14:paraId="2260890D" w14:textId="77777777" w:rsidR="008C5AE2" w:rsidRDefault="00680ED0" w:rsidP="00680ED0">
      <w:pPr>
        <w:pStyle w:val="libNormal"/>
      </w:pPr>
      <w:r>
        <w:t>Declaring this fact, Imam Ali (‘a) said,</w:t>
      </w:r>
    </w:p>
    <w:p w14:paraId="1B0E9ABF" w14:textId="77777777" w:rsidR="008C5AE2" w:rsidRDefault="00680ED0" w:rsidP="00680ED0">
      <w:pPr>
        <w:pStyle w:val="libNormal"/>
      </w:pPr>
      <w:r>
        <w:t>Behold! By Allah, if the pillow (i.e. seat of power) had been folded for me, I would have judged between the people of the Torah according to their book until the Torah would speak out to declare, ‘’Ali is totally truthful. He has not told any lie. He has judged between you according to what Allah revealed in me.’ I would have also judged between the people of the Gospel according to their book, until the Gospel would speak out to declare, ‘’Ali is totally truthful. He has not told any lie. He has judged between you according to what Allah revealed in me.</w:t>
      </w:r>
    </w:p>
    <w:p w14:paraId="0A0986FE" w14:textId="77777777" w:rsidR="008C5AE2" w:rsidRDefault="00680ED0" w:rsidP="00680ED0">
      <w:pPr>
        <w:pStyle w:val="libNormal"/>
      </w:pPr>
      <w:r>
        <w:t>’ I would have also judged between the people of the Quran according to their book, until the Quran would speak out to declare, ‘’Ali is totally truthful. He has not told any lie. He has judged between you according to what Allah revealed in me.’ You are reciting the Quran day and night; is there any one amongst you who knows what is exactly revealed in it? Had it not been for a single verse in the Book of Allah, I would have informed you about what had already taken place and about what will take place up to the Resurrection Day. The verse involved is this:</w:t>
      </w:r>
    </w:p>
    <w:p w14:paraId="68876956" w14:textId="77777777" w:rsidR="008C5AE2" w:rsidRDefault="00680ED0" w:rsidP="00680ED0">
      <w:pPr>
        <w:pStyle w:val="libNormal"/>
      </w:pPr>
      <w:r>
        <w:t>‘Allah effaces what He will and establishes (what He will), and with Him is the source of ordinance. (13:39)’</w:t>
      </w:r>
      <w:r w:rsidRPr="00011B93">
        <w:rPr>
          <w:rStyle w:val="libFootnotenumChar"/>
        </w:rPr>
        <w:t>66</w:t>
      </w:r>
    </w:p>
    <w:p w14:paraId="27B58CA6" w14:textId="77777777" w:rsidR="008C5AE2" w:rsidRDefault="00680ED0" w:rsidP="00680ED0">
      <w:pPr>
        <w:pStyle w:val="libNormal"/>
      </w:pPr>
      <w:r>
        <w:t>It is unfortunate that the Muslim community could not benefit from the scientific faculties and knowledge of this man; therefore, they were deprived of the amazing secrets of the Holy Quran.</w:t>
      </w:r>
    </w:p>
    <w:p w14:paraId="363C5550" w14:textId="77777777" w:rsidR="008C5AE2" w:rsidRDefault="00680ED0" w:rsidP="00680ED0">
      <w:pPr>
        <w:pStyle w:val="libNormal"/>
      </w:pPr>
      <w:r>
        <w:t>Once again, it is unfortunate that we could not find any book that comprised the exegeses of Imam Ali (‘a) of the entire Holy Quran; rather, some exegetes have only referred to some snapshots appertained to the Imam’s explanatory words of some Quranic verses.</w:t>
      </w:r>
    </w:p>
    <w:p w14:paraId="2A3C1714" w14:textId="77777777" w:rsidR="008C5AE2" w:rsidRDefault="00680ED0" w:rsidP="00680ED0">
      <w:pPr>
        <w:pStyle w:val="libNormal"/>
      </w:pPr>
      <w:r>
        <w:t>In the coming lines, I will bring up these explanatory words to demonstrate the profundity of Imam Ali’s knowledge with the Holy Quran. Before that, I will state some points that reveal Imam Ali’s view about the Holy Quran.</w:t>
      </w:r>
    </w:p>
    <w:p w14:paraId="78DB855B" w14:textId="77777777" w:rsidR="008C5AE2" w:rsidRDefault="00680ED0" w:rsidP="00680ED0">
      <w:pPr>
        <w:pStyle w:val="libNormal"/>
      </w:pPr>
      <w:r>
        <w:t>Describing the Holy Book of Almighty Allah, Imam Ali (‘a) says,</w:t>
      </w:r>
    </w:p>
    <w:p w14:paraId="19B8F21F" w14:textId="77777777" w:rsidR="008C5AE2" w:rsidRDefault="00680ED0" w:rsidP="00680ED0">
      <w:pPr>
        <w:pStyle w:val="libNormal"/>
      </w:pPr>
      <w:r>
        <w:t>Certainly, the outside of the Quran is wonderful and its inside is deep in meaning. Its wonders will never disappear, its amazements will never pass away, and its intricacies cannot be cleared except through itself.</w:t>
      </w:r>
      <w:r w:rsidRPr="00011B93">
        <w:rPr>
          <w:rStyle w:val="libFootnotenumChar"/>
        </w:rPr>
        <w:t>67</w:t>
      </w:r>
    </w:p>
    <w:p w14:paraId="51AA98B3" w14:textId="77777777" w:rsidR="008C5AE2" w:rsidRDefault="00680ED0" w:rsidP="00DC5E41">
      <w:pPr>
        <w:pStyle w:val="Heading3"/>
      </w:pPr>
      <w:bookmarkStart w:id="315" w:name="_Toc70729662"/>
      <w:r>
        <w:t>The Quran Is Illumination</w:t>
      </w:r>
      <w:bookmarkEnd w:id="315"/>
    </w:p>
    <w:p w14:paraId="53B95C4C" w14:textId="77777777" w:rsidR="008C5AE2" w:rsidRDefault="00680ED0" w:rsidP="00680ED0">
      <w:pPr>
        <w:pStyle w:val="libNormal"/>
      </w:pPr>
      <w:r>
        <w:t>Talking about the Divine grace of revealing the Holy Quran, Imam Ali says,</w:t>
      </w:r>
    </w:p>
    <w:p w14:paraId="44F997C0" w14:textId="77777777" w:rsidR="008C5AE2" w:rsidRDefault="00680ED0" w:rsidP="00680ED0">
      <w:pPr>
        <w:pStyle w:val="libNormal"/>
      </w:pPr>
      <w:r>
        <w:t>Then, Allah sent to him (i.e. the Holy Prophet) the Book as a light whose flames cannot be extinguished, a lamp whose gleam does not die, a sea whose depth cannot be sounded, a way whose direction does not mislead, a ray whose light does not darken, a separator (of good from evil) whose arguments do not weaken, a clarifier whose foundations cannot be dismantled, a cure which leaves no apprehension for disease, an honor whose supporters are not defeated, and a truth whose helpers are not abandoned.</w:t>
      </w:r>
    </w:p>
    <w:p w14:paraId="3E908A89" w14:textId="77777777" w:rsidR="008C5AE2" w:rsidRDefault="00680ED0" w:rsidP="00680ED0">
      <w:pPr>
        <w:pStyle w:val="libNormal"/>
      </w:pPr>
      <w:r>
        <w:t>Therefore, it is the mine of belief and its centre, the source of knowledge and its oceans, the plantation of justice and its pools, the foundation-stone of Islam and its construction, the valleys of truth and its plains, an ocean which those who draw water cannot empty, springs which those who draw water cannot dry up, a watering place which those who come to take water cannot exhaust, a staging place in moving towards which travelers do not get lost, signs which no treader fails to see and a highland which those who approach it cannot surpass it.</w:t>
      </w:r>
    </w:p>
    <w:p w14:paraId="3290914E" w14:textId="1CFD02DB" w:rsidR="008C5AE2" w:rsidRDefault="00680ED0" w:rsidP="00DC5E41">
      <w:pPr>
        <w:pStyle w:val="libNormal"/>
      </w:pPr>
      <w:r>
        <w:t>Allah has made it a quencher of the thirst of the learned, a bloom for the hearts of religious jurists, a highway for the ways of the righteous, a cure after which there is no ailment, an effulgence with which there is no darkness, a rope whose grip is strong, a stronghold whose top is invulnerable, an honor for him who loves it, a peace for him who enters it, a guidance for him who follows it, an excuse for him who adopts it, an argument for him who argues with it, a witness for him who quarrels with it, a success for him who argues with it, a carrier of burden for him who seeks the way, a shield for him who arms himself (against misguidance), a knowledge for him who listens carefully, worthy story for him who relates</w:t>
      </w:r>
      <w:r w:rsidR="00DC5E41">
        <w:t xml:space="preserve"> </w:t>
      </w:r>
      <w:r>
        <w:t>it and a final verdict of him who passes judgments.</w:t>
      </w:r>
      <w:r w:rsidRPr="00011B93">
        <w:rPr>
          <w:rStyle w:val="libFootnotenumChar"/>
        </w:rPr>
        <w:t>68</w:t>
      </w:r>
    </w:p>
    <w:p w14:paraId="3613DEFE" w14:textId="77777777" w:rsidR="008C5AE2" w:rsidRDefault="00680ED0" w:rsidP="00DC5E41">
      <w:pPr>
        <w:pStyle w:val="Heading3"/>
      </w:pPr>
      <w:bookmarkStart w:id="316" w:name="_Toc70729663"/>
      <w:r>
        <w:t>The Quran Speaks</w:t>
      </w:r>
      <w:bookmarkEnd w:id="316"/>
    </w:p>
    <w:p w14:paraId="4DCB7A35" w14:textId="77777777" w:rsidR="008C5AE2" w:rsidRDefault="00680ED0" w:rsidP="00680ED0">
      <w:pPr>
        <w:pStyle w:val="libNormal"/>
      </w:pPr>
      <w:r>
        <w:t>In one of his brilliant descriptions of the Holy Quran, Imam Ali (‘a) says,</w:t>
      </w:r>
    </w:p>
    <w:p w14:paraId="5B83B42A" w14:textId="77777777" w:rsidR="008C5AE2" w:rsidRDefault="00680ED0" w:rsidP="00680ED0">
      <w:pPr>
        <w:pStyle w:val="libNormal"/>
      </w:pPr>
      <w:r>
        <w:t>The Book of Allah is among you. It speaks and its tongue does not falter. It is a house whose pillars do not fall down and a power whose supporters are never routed.</w:t>
      </w:r>
      <w:r w:rsidRPr="00011B93">
        <w:rPr>
          <w:rStyle w:val="libFootnotenumChar"/>
        </w:rPr>
        <w:t>69</w:t>
      </w:r>
    </w:p>
    <w:p w14:paraId="2E72ABDB" w14:textId="77777777" w:rsidR="008C5AE2" w:rsidRDefault="00680ED0" w:rsidP="00DC5E41">
      <w:pPr>
        <w:pStyle w:val="Heading3"/>
      </w:pPr>
      <w:bookmarkStart w:id="317" w:name="_Toc70729664"/>
      <w:r>
        <w:t>The Holy Quran Tells About The Past And Predicts The Future</w:t>
      </w:r>
      <w:bookmarkEnd w:id="317"/>
    </w:p>
    <w:p w14:paraId="72AAF2C8" w14:textId="77777777" w:rsidR="008C5AE2" w:rsidRDefault="00680ED0" w:rsidP="00680ED0">
      <w:pPr>
        <w:pStyle w:val="libNormal"/>
      </w:pPr>
      <w:r>
        <w:t>About the discourses of the Holy Quran, Imam Ali (‘a) says,</w:t>
      </w:r>
    </w:p>
    <w:p w14:paraId="24DAF94D" w14:textId="77777777" w:rsidR="008C5AE2" w:rsidRDefault="00680ED0" w:rsidP="00680ED0">
      <w:pPr>
        <w:pStyle w:val="libNormal"/>
      </w:pPr>
      <w:r>
        <w:t>The Quran contains news about the past, predictions about the future, and commandments for the present.</w:t>
      </w:r>
      <w:r w:rsidRPr="00011B93">
        <w:rPr>
          <w:rStyle w:val="libFootnotenumChar"/>
        </w:rPr>
        <w:t>70</w:t>
      </w:r>
    </w:p>
    <w:p w14:paraId="6D15D370" w14:textId="77777777" w:rsidR="008C5AE2" w:rsidRDefault="00680ED0" w:rsidP="00DC5E41">
      <w:pPr>
        <w:pStyle w:val="Heading3"/>
      </w:pPr>
      <w:bookmarkStart w:id="318" w:name="_Toc70729665"/>
      <w:r>
        <w:t>The Holy Quran; The Rope Of Allah</w:t>
      </w:r>
      <w:bookmarkEnd w:id="318"/>
    </w:p>
    <w:p w14:paraId="0EA62615" w14:textId="77777777" w:rsidR="008C5AE2" w:rsidRDefault="00680ED0" w:rsidP="00680ED0">
      <w:pPr>
        <w:pStyle w:val="libNormal"/>
      </w:pPr>
      <w:r>
        <w:t>Instructing his companions to abide by the Holy Quran, Imam Ali (‘a) says,</w:t>
      </w:r>
    </w:p>
    <w:p w14:paraId="4DC15188" w14:textId="77777777" w:rsidR="008C5AE2" w:rsidRDefault="00680ED0" w:rsidP="00680ED0">
      <w:pPr>
        <w:pStyle w:val="libNormal"/>
      </w:pPr>
      <w:r>
        <w:t>You should adhere to the Book of Allah, because it is the strong rope, a clear light, a benefiting cure, a quenching for thirst, protection for the adherent, and deliverance for the attached. It does not curve so as to need straightening and does not deflect so as to be corrected. Frequency of its repetition and its falling on ears does not make it old. Whoever speaks according to it, speaks truth and whoever acts by it is forward in action.</w:t>
      </w:r>
      <w:r w:rsidRPr="00011B93">
        <w:rPr>
          <w:rStyle w:val="libFootnotenumChar"/>
        </w:rPr>
        <w:t>71</w:t>
      </w:r>
    </w:p>
    <w:p w14:paraId="1C6BA8F0" w14:textId="77777777" w:rsidR="008C5AE2" w:rsidRDefault="00680ED0" w:rsidP="00DC5E41">
      <w:pPr>
        <w:pStyle w:val="Heading3"/>
      </w:pPr>
      <w:bookmarkStart w:id="319" w:name="_Toc70729666"/>
      <w:r>
        <w:t>The Holy Quran; An Adviser</w:t>
      </w:r>
      <w:bookmarkEnd w:id="319"/>
    </w:p>
    <w:p w14:paraId="58F5318C" w14:textId="77777777" w:rsidR="008C5AE2" w:rsidRDefault="00680ED0" w:rsidP="00680ED0">
      <w:pPr>
        <w:pStyle w:val="libNormal"/>
      </w:pPr>
      <w:r>
        <w:t>About the virtue and importance of the Holy Quran, Imam Ali (‘a) says,</w:t>
      </w:r>
    </w:p>
    <w:p w14:paraId="6D00EF00" w14:textId="77777777" w:rsidR="008C5AE2" w:rsidRDefault="00680ED0" w:rsidP="00680ED0">
      <w:pPr>
        <w:pStyle w:val="libNormal"/>
      </w:pPr>
      <w:r>
        <w:t>Know that this Quran is an adviser who never deceives, a leader who never misleads, and a narrator who never speaks a lie. No one will sit beside this Quran but that when he rises he will achieve one addition or one diminution or addition in his guidance or elimination in his spiritual blindness.</w:t>
      </w:r>
    </w:p>
    <w:p w14:paraId="734A0BA7" w14:textId="77777777" w:rsidR="008C5AE2" w:rsidRDefault="00680ED0" w:rsidP="00680ED0">
      <w:pPr>
        <w:pStyle w:val="libNormal"/>
      </w:pPr>
      <w:r>
        <w:t>You must also know that no one will need anything after guidance from the Quran and no one will be free from want before guidance from the Quran. Therefore, seek cure from it for your ailments and seek its assistance in your distresses. It contains a cure for the biggest diseases; namely, unbelief, hypocrisy, revolt and misguidance. Pray to Allah through it and turn to Allah with its love. Do not ask the people through it. There is nothing like it through which the people should turn to Allah, the Sublime.</w:t>
      </w:r>
    </w:p>
    <w:p w14:paraId="0029F8F0" w14:textId="77777777" w:rsidR="008C5AE2" w:rsidRDefault="00680ED0" w:rsidP="00680ED0">
      <w:pPr>
        <w:pStyle w:val="libNormal"/>
      </w:pPr>
      <w:r>
        <w:t>Know that it is an interceder and its intercession will be accepted. It is a speaker who is testified. For whoever the Quran intercedes on the Judgment Day, its intercession for him will be accepted. He about whom the Quran speaks ill on the Judgment Day shall testify to it.</w:t>
      </w:r>
    </w:p>
    <w:p w14:paraId="5C0A2F30" w14:textId="77777777" w:rsidR="008C5AE2" w:rsidRDefault="00680ED0" w:rsidP="00680ED0">
      <w:pPr>
        <w:pStyle w:val="libNormal"/>
      </w:pPr>
      <w:r>
        <w:t>On the Judgment Day, an announcer will announce ‘Beware! Every sower of a crop is in distress except the sowers of the Quran.’ Therefore, you should be among the sowers of the Quran and its followers. Make it your guide towards Allah. Seek its advice for yourselves, do not trust your views against it, and regard your desires in the matter of the Quran as deceitful.</w:t>
      </w:r>
      <w:r w:rsidRPr="00011B93">
        <w:rPr>
          <w:rStyle w:val="libFootnotenumChar"/>
        </w:rPr>
        <w:t>72</w:t>
      </w:r>
    </w:p>
    <w:p w14:paraId="440CA2F7" w14:textId="77777777" w:rsidR="008C5AE2" w:rsidRDefault="00680ED0" w:rsidP="00DC5E41">
      <w:pPr>
        <w:pStyle w:val="Heading3"/>
      </w:pPr>
      <w:bookmarkStart w:id="320" w:name="_Toc70729667"/>
      <w:r>
        <w:t>The Holy Quran; The True Guidance</w:t>
      </w:r>
      <w:bookmarkEnd w:id="320"/>
    </w:p>
    <w:p w14:paraId="03D51F3B" w14:textId="77777777" w:rsidR="008C5AE2" w:rsidRDefault="00680ED0" w:rsidP="00680ED0">
      <w:pPr>
        <w:pStyle w:val="libNormal"/>
      </w:pPr>
      <w:r>
        <w:t>Imam Ali (‘a) says about the true guidance of the Holy Quran,</w:t>
      </w:r>
    </w:p>
    <w:p w14:paraId="1F77F82A" w14:textId="77777777" w:rsidR="008C5AE2" w:rsidRDefault="00680ED0" w:rsidP="00680ED0">
      <w:pPr>
        <w:pStyle w:val="libNormal"/>
      </w:pPr>
      <w:r>
        <w:t>Be it known to you that the Quran is the true guidance in daylight and the light in the murky night although it requires much effort and it may lead to indigence.</w:t>
      </w:r>
      <w:r w:rsidRPr="00011B93">
        <w:rPr>
          <w:rStyle w:val="libFootnotenumChar"/>
        </w:rPr>
        <w:t>73</w:t>
      </w:r>
    </w:p>
    <w:p w14:paraId="141264B1" w14:textId="77777777" w:rsidR="008C5AE2" w:rsidRDefault="00680ED0" w:rsidP="00DC5E41">
      <w:pPr>
        <w:pStyle w:val="Heading3"/>
      </w:pPr>
      <w:bookmarkStart w:id="321" w:name="_Toc70729668"/>
      <w:r>
        <w:t>Imam Ali Encourages Learning The Holy Quran</w:t>
      </w:r>
      <w:bookmarkEnd w:id="321"/>
    </w:p>
    <w:p w14:paraId="40E4F1C5" w14:textId="77777777" w:rsidR="008C5AE2" w:rsidRDefault="00680ED0" w:rsidP="00680ED0">
      <w:pPr>
        <w:pStyle w:val="libNormal"/>
      </w:pPr>
      <w:r>
        <w:t>Encouraging his followers to learn the Holy Quran, Imam Ali (‘a) says,</w:t>
      </w:r>
    </w:p>
    <w:p w14:paraId="0CEA1C37" w14:textId="77777777" w:rsidR="008C5AE2" w:rsidRDefault="00680ED0" w:rsidP="00680ED0">
      <w:pPr>
        <w:pStyle w:val="libNormal"/>
      </w:pPr>
      <w:r>
        <w:t>Learn the Quran, for it is the fairest of discourses; and understand it thoroughly, for it is the best blossoming of hearts. Seek cure with its light, for it is the cure for hearts. Recite it beautifully, for it is the most beautiful narration. Certainly, a scholar who acts not according to his knowledge is like the off-headed ignorant who does not find relief from his ignorance, but on the learned the plea of Allah is greater and grief more incumbent, and he is more blameworthy before Allah.</w:t>
      </w:r>
      <w:r w:rsidRPr="00011B93">
        <w:rPr>
          <w:rStyle w:val="libFootnotenumChar"/>
        </w:rPr>
        <w:t>74</w:t>
      </w:r>
    </w:p>
    <w:p w14:paraId="6BD3A4FC" w14:textId="77777777" w:rsidR="008C5AE2" w:rsidRDefault="00680ED0" w:rsidP="00680ED0">
      <w:pPr>
        <w:pStyle w:val="libNormal"/>
      </w:pPr>
      <w:r>
        <w:t>One day, Imam Ali (‘a) advised Ghalib ibn Sa’•a’ah Al-Mujashi'i to encourage his son, Al-Farazdaq, to learn the Holy Quran rather than poetry. He thus said to him,</w:t>
      </w:r>
    </w:p>
    <w:p w14:paraId="47E0D41F" w14:textId="77777777" w:rsidR="008C5AE2" w:rsidRDefault="00680ED0" w:rsidP="00680ED0">
      <w:pPr>
        <w:pStyle w:val="libNormal"/>
      </w:pPr>
      <w:r>
        <w:t>Make him learn the Quran, for it is better for him than learning poetry.</w:t>
      </w:r>
      <w:r w:rsidRPr="00011B93">
        <w:rPr>
          <w:rStyle w:val="libFootnotenumChar"/>
        </w:rPr>
        <w:t>75</w:t>
      </w:r>
    </w:p>
    <w:p w14:paraId="21E2E786" w14:textId="77777777" w:rsidR="008C5AE2" w:rsidRDefault="00680ED0" w:rsidP="00DC5E41">
      <w:pPr>
        <w:pStyle w:val="Heading3"/>
      </w:pPr>
      <w:bookmarkStart w:id="322" w:name="_Toc70729669"/>
      <w:r>
        <w:t>Supplicatory Prayer At Completing Reciting The Holy Quran</w:t>
      </w:r>
      <w:bookmarkEnd w:id="322"/>
    </w:p>
    <w:p w14:paraId="4F4C1573" w14:textId="77777777" w:rsidR="008C5AE2" w:rsidRDefault="00680ED0" w:rsidP="00680ED0">
      <w:pPr>
        <w:pStyle w:val="libNormal"/>
      </w:pPr>
      <w:r>
        <w:t>Imam Ali (‘a) is reported to have said this supplicatory prayer whenever he completed reciting the Holy Quran entirely:</w:t>
      </w:r>
    </w:p>
    <w:p w14:paraId="0525C04F" w14:textId="77777777" w:rsidR="008C5AE2" w:rsidRDefault="00680ED0" w:rsidP="00680ED0">
      <w:pPr>
        <w:pStyle w:val="libNormal"/>
      </w:pPr>
      <w:r>
        <w:t>O Allah, I beseech You for the humbleness of those who humble themselves before You, for the sincerity of those possessing certainty, for the companionship of the pious ones, for the worthiness of the truths of faith, for gaining a share of all pious deeds, for safety from all sins, for the merit of Your mercy, for the qualifications of winning Your forgiveness, for winning Paradise, and for salvation from Hellfire.</w:t>
      </w:r>
      <w:r w:rsidRPr="00011B93">
        <w:rPr>
          <w:rStyle w:val="libFootnotenumChar"/>
        </w:rPr>
        <w:t>76</w:t>
      </w:r>
    </w:p>
    <w:p w14:paraId="3EFD679E" w14:textId="77777777" w:rsidR="008C5AE2" w:rsidRDefault="00680ED0" w:rsidP="00680ED0">
      <w:pPr>
        <w:pStyle w:val="libNormal"/>
      </w:pPr>
      <w:r>
        <w:t>The Imam (‘a) is also reported to have said this supplicatory prayer at the accomplishment of reciting the Holy Quran entirely:</w:t>
      </w:r>
    </w:p>
    <w:p w14:paraId="45FB849E" w14:textId="77777777" w:rsidR="008C5AE2" w:rsidRDefault="00680ED0" w:rsidP="00680ED0">
      <w:pPr>
        <w:pStyle w:val="libNormal"/>
      </w:pPr>
      <w:r>
        <w:t>O Allah, please expand my breast with the Quran, actuate my body with the Quran, enlighten my sight with the Quran, liberate my tongue by the Quran, and help me to mould my life according to the Quran so long as you make me live, for verily there is neither power nor might save with You.</w:t>
      </w:r>
      <w:r w:rsidRPr="00011B93">
        <w:rPr>
          <w:rStyle w:val="libFootnotenumChar"/>
        </w:rPr>
        <w:t>77</w:t>
      </w:r>
    </w:p>
    <w:p w14:paraId="021D074B" w14:textId="77777777" w:rsidR="008C5AE2" w:rsidRDefault="00680ED0" w:rsidP="00DC5E41">
      <w:pPr>
        <w:pStyle w:val="Heading3"/>
      </w:pPr>
      <w:bookmarkStart w:id="323" w:name="_Toc70729670"/>
      <w:r>
        <w:t>The Holy Quran; The Springtime Of Hearts</w:t>
      </w:r>
      <w:bookmarkEnd w:id="323"/>
    </w:p>
    <w:p w14:paraId="509B57F1" w14:textId="77777777" w:rsidR="008C5AE2" w:rsidRDefault="00680ED0" w:rsidP="00680ED0">
      <w:pPr>
        <w:pStyle w:val="libNormal"/>
      </w:pPr>
      <w:r>
        <w:t>Imam Ali (‘a) is also reported to have described the Holy Quran as follows:</w:t>
      </w:r>
    </w:p>
    <w:p w14:paraId="229F598E" w14:textId="77777777" w:rsidR="008C5AE2" w:rsidRDefault="00680ED0" w:rsidP="00680ED0">
      <w:pPr>
        <w:pStyle w:val="libNormal"/>
      </w:pPr>
      <w:r>
        <w:t>Allah the Glorified has not counseled anyone on the lines of this Quran, for it is the strong rope of Allah and His trustworthy means. It contains the blossoming of the heart and springs of knowledge. For the heart, there is no other gloss than the Quran.</w:t>
      </w:r>
      <w:r w:rsidRPr="00011B93">
        <w:rPr>
          <w:rStyle w:val="libFootnotenumChar"/>
        </w:rPr>
        <w:t>78</w:t>
      </w:r>
    </w:p>
    <w:p w14:paraId="3E1934DD" w14:textId="77777777" w:rsidR="008C5AE2" w:rsidRDefault="00680ED0" w:rsidP="00DC5E41">
      <w:pPr>
        <w:pStyle w:val="Heading3"/>
      </w:pPr>
      <w:bookmarkStart w:id="324" w:name="_Toc70729671"/>
      <w:r>
        <w:t>Imam Ali’s Exegeses Of Quranic Verses</w:t>
      </w:r>
      <w:bookmarkEnd w:id="324"/>
    </w:p>
    <w:p w14:paraId="73FF691C" w14:textId="77777777" w:rsidR="008C5AE2" w:rsidRDefault="00680ED0" w:rsidP="00680ED0">
      <w:pPr>
        <w:pStyle w:val="libNormal"/>
      </w:pPr>
      <w:r>
        <w:t>It is reported that Imam Ali (‘a) once said in the presence of a group of people,</w:t>
      </w:r>
    </w:p>
    <w:p w14:paraId="7576766B" w14:textId="77777777" w:rsidR="008C5AE2" w:rsidRDefault="00680ED0" w:rsidP="00680ED0">
      <w:pPr>
        <w:pStyle w:val="libNormal"/>
      </w:pPr>
      <w:r>
        <w:t>Ask me whatever you want to know about the Book of Allah. By Allah, no verse of the Book of Allah that was revealed at night, in daylight, during a journey, or in a residence place but that Allah’s Messenger recited it before me and taught me its interpretation.</w:t>
      </w:r>
    </w:p>
    <w:p w14:paraId="799A5DAF" w14:textId="77777777" w:rsidR="008C5AE2" w:rsidRDefault="00680ED0" w:rsidP="00680ED0">
      <w:pPr>
        <w:pStyle w:val="libNormal"/>
      </w:pPr>
      <w:r>
        <w:t>One of the filthy persons of that community said to the Imam (‘a) sarcastically,</w:t>
      </w:r>
    </w:p>
    <w:p w14:paraId="1C1E9C40" w14:textId="77777777" w:rsidR="008C5AE2" w:rsidRDefault="00680ED0" w:rsidP="00680ED0">
      <w:pPr>
        <w:pStyle w:val="libNormal"/>
      </w:pPr>
      <w:r>
        <w:t>‘What about the verses that were revealed to him while you were absent?’</w:t>
      </w:r>
    </w:p>
    <w:p w14:paraId="54A29606" w14:textId="77777777" w:rsidR="008C5AE2" w:rsidRDefault="00680ED0" w:rsidP="00680ED0">
      <w:pPr>
        <w:pStyle w:val="libNormal"/>
      </w:pPr>
      <w:r>
        <w:t>The Imam (‘a) answered,</w:t>
      </w:r>
    </w:p>
    <w:p w14:paraId="602E74C5" w14:textId="77777777" w:rsidR="008C5AE2" w:rsidRDefault="00680ED0" w:rsidP="00680ED0">
      <w:pPr>
        <w:pStyle w:val="libNormal"/>
      </w:pPr>
      <w:r>
        <w:t>The Messenger of Allah used to retain for me whatever Quranic verses that would be revealed to him while I was absent. Then, when I came to him, he would recite these verses before me. He would then say to me, ‘O Ali, in your absence, Allah has revealed to me such-and-such, and its interpretation is such-and-such.’ So, he would convey to me the revelations and the interpretations.</w:t>
      </w:r>
      <w:r w:rsidRPr="00011B93">
        <w:rPr>
          <w:rStyle w:val="libFootnotenumChar"/>
        </w:rPr>
        <w:t>79</w:t>
      </w:r>
    </w:p>
    <w:p w14:paraId="79626043" w14:textId="7C623F97" w:rsidR="00680ED0" w:rsidRDefault="00680ED0" w:rsidP="00DC5E41">
      <w:pPr>
        <w:pStyle w:val="Heading3"/>
      </w:pPr>
      <w:bookmarkStart w:id="325" w:name="_Toc70729672"/>
      <w:r>
        <w:t>Surah Al-Fatihah</w:t>
      </w:r>
      <w:bookmarkEnd w:id="325"/>
    </w:p>
    <w:p w14:paraId="23F0CDD4" w14:textId="77777777" w:rsidR="008C5AE2" w:rsidRDefault="00680ED0" w:rsidP="00680ED0">
      <w:pPr>
        <w:pStyle w:val="libNormal"/>
      </w:pPr>
      <w:r>
        <w:t>About the first verse in Surah Al-Fatihah (No. 1); i.e. bismi (a)llahi Al- rahmani Al-rahim (basmalah), Imam Ali (‘a) says,</w:t>
      </w:r>
    </w:p>
    <w:p w14:paraId="09F6989E" w14:textId="77777777" w:rsidR="008C5AE2" w:rsidRDefault="00680ED0" w:rsidP="00680ED0">
      <w:pPr>
        <w:pStyle w:val="libNormal"/>
      </w:pPr>
      <w:r>
        <w:t>The basmalah in the beginning of each Surah is part of it. The end of each Surah was recognized when the basmalah was revealed to declare the beginning of a new Surah. The basmalah was the exordium of whatever Book Almighty Allah has revealed from the heavens.</w:t>
      </w:r>
    </w:p>
    <w:p w14:paraId="25EAE184" w14:textId="77777777" w:rsidR="008C5AE2" w:rsidRDefault="00680ED0" w:rsidP="00680ED0">
      <w:pPr>
        <w:pStyle w:val="libNormal"/>
      </w:pPr>
      <w:r>
        <w:t>Confirming the basmalah to be part of Surah Al-Fatihah, Imam Ali (‘a) says,</w:t>
      </w:r>
    </w:p>
    <w:p w14:paraId="56C48DD6" w14:textId="77777777" w:rsidR="008C5AE2" w:rsidRDefault="00680ED0" w:rsidP="00680ED0">
      <w:pPr>
        <w:pStyle w:val="libNormal"/>
      </w:pPr>
      <w:r>
        <w:t>The basmalah is part of Surah Al-Fatihah. The Messenger of Allah (S) used to recite and regard it as a verse of Surah Al-Fatihah. He would say, ‘Surah Al-Fatihah (i.e. the exordium of the Quran) is the seven oft-repeated verses (i.e. Al-sab ‘ Al-mathani ).</w:t>
      </w:r>
      <w:r w:rsidRPr="00011B93">
        <w:rPr>
          <w:rStyle w:val="libFootnotenumChar"/>
        </w:rPr>
        <w:t>80</w:t>
      </w:r>
    </w:p>
    <w:p w14:paraId="1609EB0F" w14:textId="77777777" w:rsidR="008C5AE2" w:rsidRDefault="00680ED0" w:rsidP="00680ED0">
      <w:pPr>
        <w:pStyle w:val="libNormal"/>
      </w:pPr>
      <w:r>
        <w:t>Explaining the word Al-Rahman, Imam Ali (‘a) says,</w:t>
      </w:r>
    </w:p>
    <w:p w14:paraId="211711A1" w14:textId="77777777" w:rsidR="008C5AE2" w:rsidRDefault="00680ED0" w:rsidP="00680ED0">
      <w:pPr>
        <w:pStyle w:val="libNormal"/>
      </w:pPr>
      <w:r>
        <w:t>Al-Rahman (the All-beneficent) means the compassionate to His creatures through His conferrals with sustenance. He never stops sending them the material of His sustenance even if they stop worshipping Him.</w:t>
      </w:r>
      <w:r w:rsidRPr="00011B93">
        <w:rPr>
          <w:rStyle w:val="libFootnotenumChar"/>
        </w:rPr>
        <w:t>81</w:t>
      </w:r>
    </w:p>
    <w:p w14:paraId="21850A48" w14:textId="77777777" w:rsidR="008C5AE2" w:rsidRDefault="00680ED0" w:rsidP="00680ED0">
      <w:pPr>
        <w:pStyle w:val="libNormal"/>
      </w:pPr>
      <w:r>
        <w:t>About the significance of Surah Al-Fatihah, Imam Ali (‘a) says,</w:t>
      </w:r>
    </w:p>
    <w:p w14:paraId="736229DC" w14:textId="77777777" w:rsidR="008C5AE2" w:rsidRDefault="00680ED0" w:rsidP="00680ED0">
      <w:pPr>
        <w:pStyle w:val="libNormal"/>
      </w:pPr>
      <w:r>
        <w:t>I heard Allah’s Messenger quoting Almighty Allah as saying: I have divided the Exordium of the Book (Surah Al-Fatihah) between Me and My servant. Half of it is Mine and the other half belongs to My servant. My servant can get whatever he asks for. When the servant says, ‘bismiallahi alrahmani alrahimi (In the Name of Allah the All-beneficent, the All- merciful)’ Allah the Exalted and Magnificent will say, ‘My servant started with My Name. It is now incumbent upon Me to perfect his affair and bless his conditions.’</w:t>
      </w:r>
    </w:p>
    <w:p w14:paraId="736AB7B3" w14:textId="77777777" w:rsidR="008C5AE2" w:rsidRDefault="00680ED0" w:rsidP="00680ED0">
      <w:pPr>
        <w:pStyle w:val="libNormal"/>
      </w:pPr>
      <w:r>
        <w:t>When he says, ‘Al-hamdu lillahi rabbi Al- ‘alamina (Praise be to Allah, the Cherisher and Sustainer of the worlds)’ Allah the Exalted and Magnificent says, ‘My servant expressed praise to Me and recognized that the blessings that he possesses are from Me and that the calamities which are fended off from him have been fended off by My power. I take you (O angels) as witnesses that I will add the blessings of the Hereafter to his worldly blessings and will fend off the calamities of the Hereafter from him just as I fended off the worldly calamities from him.’</w:t>
      </w:r>
    </w:p>
    <w:p w14:paraId="5042FBF2" w14:textId="77777777" w:rsidR="008C5AE2" w:rsidRDefault="00680ED0" w:rsidP="00680ED0">
      <w:pPr>
        <w:pStyle w:val="libNormal"/>
      </w:pPr>
      <w:r>
        <w:t>When he says, ‘alrahmani alrahimi (the All-beneficent, the All-merciful)’ Allah the Exalted and Magnificent will say, ‘My servant testified that I am All-beneficent and All-merciful. I take you to witness that I will increase his share of My mercy and expand his share of My beneficence.’</w:t>
      </w:r>
    </w:p>
    <w:p w14:paraId="02E1FD8A" w14:textId="77777777" w:rsidR="008C5AE2" w:rsidRDefault="00680ED0" w:rsidP="00680ED0">
      <w:pPr>
        <w:pStyle w:val="libNormal"/>
      </w:pPr>
      <w:r>
        <w:t>When he says, ‘Maliki yawmi aldini (Master of the Judgment Day),’ Allah the Exalted and Magnificent will say, ‘I take you as witness and I bear witness that as he (i.e. the servant) has testified that I am the Master of the Judgment Day, I will make his reckoning easy on the Reckoning Day, I will admit his good deeds, and I will forgive his bad deeds.’</w:t>
      </w:r>
    </w:p>
    <w:p w14:paraId="497B6D7E" w14:textId="77777777" w:rsidR="008C5AE2" w:rsidRDefault="00680ED0" w:rsidP="00680ED0">
      <w:pPr>
        <w:pStyle w:val="libNormal"/>
      </w:pPr>
      <w:r>
        <w:t>When he says, ‘iyyaka na ‘budu (You alone do we worship),’ Allah the Honorable and Exalted will say, ‘My servant is right. He only worships Me. Bear witness that I will grant him such a reward for this worshipping that whoever opposes him in this worship will envy him.’</w:t>
      </w:r>
    </w:p>
    <w:p w14:paraId="4F33A3B1" w14:textId="77777777" w:rsidR="008C5AE2" w:rsidRDefault="00680ED0" w:rsidP="00680ED0">
      <w:pPr>
        <w:pStyle w:val="libNormal"/>
      </w:pPr>
      <w:r>
        <w:t>When he says, ‘waiyyakanasta ‘inu (and Your aid alone do we seek),’ Allah the Honorable and Exalted will say, ‘My servant is seeking My help and is taking refuge in Me. I take you to witness that I will assist him in his affairs and will support him in times of difficulty, and rescue him on days of hardship.’</w:t>
      </w:r>
    </w:p>
    <w:p w14:paraId="3B4B9FB8" w14:textId="77777777" w:rsidR="008C5AE2" w:rsidRDefault="00680ED0" w:rsidP="00680ED0">
      <w:pPr>
        <w:pStyle w:val="libNormal"/>
      </w:pPr>
      <w:r>
        <w:t>When he says, ‘ihdina Alsirata almustaqima sirata alladhina an ‘amta ‘alayhimghayrialmaghsubi ‘alayhimwalaalsallina (Show us the straight way: the way of those on whom You have bestowed Your Grace, those whose (portion) is not wrath, and who go not astray),’ Allah the Honorable and Exalted will say, ‘This is My servant. Whatever My servant wants is considered fulfilled and whatever he wills will be done. I will protect him against what he fears.’</w:t>
      </w:r>
      <w:r w:rsidRPr="00011B93">
        <w:rPr>
          <w:rStyle w:val="libFootnotenumChar"/>
        </w:rPr>
        <w:t>82</w:t>
      </w:r>
    </w:p>
    <w:p w14:paraId="7A457967" w14:textId="77777777" w:rsidR="008C5AE2" w:rsidRDefault="00680ED0" w:rsidP="00680ED0">
      <w:pPr>
        <w:pStyle w:val="libNormal"/>
      </w:pPr>
      <w:r>
        <w:t>Imam Ali (‘a) is also reported to have said that Surah Al-Fatihah was revealed in the holy city of Makkah.</w:t>
      </w:r>
    </w:p>
    <w:p w14:paraId="3C391783" w14:textId="77777777" w:rsidR="008C5AE2" w:rsidRDefault="00680ED0" w:rsidP="00680ED0">
      <w:pPr>
        <w:pStyle w:val="libNormal"/>
      </w:pPr>
      <w:r>
        <w:t>About the meaning of Alhamd (praise), Imam Ali (‘a) is reported to have said,</w:t>
      </w:r>
    </w:p>
    <w:p w14:paraId="6081258E" w14:textId="77777777" w:rsidR="008C5AE2" w:rsidRDefault="00680ED0" w:rsidP="00680ED0">
      <w:pPr>
        <w:pStyle w:val="libNormal"/>
      </w:pPr>
      <w:r>
        <w:t>Allah has made His servants recognize some of His blessings on the whole, since they cannot recognize all of His blessings in detail, because these blessings are too much to be enumerated or recognized. Thus, He teaches them to say: Praise be to Allah for the blessings, which the Lord of the Worlds has bestowed upon us.</w:t>
      </w:r>
    </w:p>
    <w:p w14:paraId="3FC9F526" w14:textId="77777777" w:rsidR="008C5AE2" w:rsidRDefault="00680ED0" w:rsidP="00680ED0">
      <w:pPr>
        <w:pStyle w:val="libNormal"/>
      </w:pPr>
      <w:r>
        <w:t>All things, including the animate and inanimate, are the creations of Almighty Allah. He manages the animate things with His power, feeds them their sustenance, protects them behind His shield, and plans all of their affairs according to His plans. He maintains the inanimate things with His might. He keeps what is held together from tearing apart and keeps what is in separate parts from collapsing into one. He keeps the sky from falling do wn except with His permission, and prevents the earth from sinking in except with His permission, since He is Kind and Merciful to His servants.</w:t>
      </w:r>
      <w:r w:rsidRPr="00011B93">
        <w:rPr>
          <w:rStyle w:val="libFootnotenumChar"/>
        </w:rPr>
        <w:t>83</w:t>
      </w:r>
    </w:p>
    <w:p w14:paraId="2D2CD9A6" w14:textId="77777777" w:rsidR="008C5AE2" w:rsidRDefault="00680ED0" w:rsidP="00680ED0">
      <w:pPr>
        <w:pStyle w:val="libNormal"/>
      </w:pPr>
      <w:r>
        <w:t>Explaining the phrase rabbi Al’alamin (the Cherisher of the Worlds), Imam Ali (‘a) continues to say,</w:t>
      </w:r>
    </w:p>
    <w:p w14:paraId="0947B8BA" w14:textId="77777777" w:rsidR="008C5AE2" w:rsidRDefault="00680ED0" w:rsidP="00680ED0">
      <w:pPr>
        <w:pStyle w:val="libNormal"/>
      </w:pPr>
      <w:r>
        <w:t>Allah is the owner of the groups, their Creator, and the Provider of their daily bread through ways that they know and ways that they do not know. The daily sustenance is divided up. It will reach the children of Adam (i.e. human beings) no matter which way they go in this world. One’s piety will not cause an increase in it nor will a wicked person’s corruption cause a decrease in his share of the daily bread. There is a veil in between one and his share of the daily bread, and he is running after his daily bread. If one tries to escape from his share of the daily bread, it will follow him just as death does.</w:t>
      </w:r>
      <w:r w:rsidRPr="00011B93">
        <w:rPr>
          <w:rStyle w:val="libFootnotenumChar"/>
        </w:rPr>
        <w:t>84</w:t>
      </w:r>
    </w:p>
    <w:p w14:paraId="01278FA9" w14:textId="77777777" w:rsidR="008C5AE2" w:rsidRDefault="00680ED0" w:rsidP="00680ED0">
      <w:pPr>
        <w:pStyle w:val="libNormal"/>
      </w:pPr>
      <w:r>
        <w:t>About the exegesis of ihdina Al•irata almustaqima (Show us the straight way), Imam Ali (‘a) says,</w:t>
      </w:r>
    </w:p>
    <w:p w14:paraId="676595A3" w14:textId="77777777" w:rsidR="008C5AE2" w:rsidRDefault="00680ED0" w:rsidP="00680ED0">
      <w:pPr>
        <w:pStyle w:val="libNormal"/>
      </w:pPr>
      <w:r>
        <w:t>It means: Maintain for us success that is granted by You through which we obeyed You in our past days, so that we will keep on obeying You in the coming days of our lifetimes.</w:t>
      </w:r>
      <w:r w:rsidRPr="00011B93">
        <w:rPr>
          <w:rStyle w:val="libFootnotenumChar"/>
        </w:rPr>
        <w:t>85</w:t>
      </w:r>
    </w:p>
    <w:p w14:paraId="59C408CC" w14:textId="77777777" w:rsidR="008C5AE2" w:rsidRDefault="00680ED0" w:rsidP="00680ED0">
      <w:pPr>
        <w:pStyle w:val="libNormal"/>
      </w:pPr>
      <w:r>
        <w:t>According to another report, Imam Ali (‘a) explained the straight way to be the Book of Almighty Allah.</w:t>
      </w:r>
      <w:r w:rsidRPr="00011B93">
        <w:rPr>
          <w:rStyle w:val="libFootnotenumChar"/>
        </w:rPr>
        <w:t>86</w:t>
      </w:r>
    </w:p>
    <w:p w14:paraId="1CCA537D" w14:textId="77777777" w:rsidR="008C5AE2" w:rsidRDefault="00680ED0" w:rsidP="00680ED0">
      <w:pPr>
        <w:pStyle w:val="libNormal"/>
      </w:pPr>
      <w:r>
        <w:t>About the exegesis of sirata alladhina an’amta ‘alayhim ghayri almaghsubi ‘alayhim wa la alzallin (The way of those on whom You have bestowed Your Grace, those whose portion is not wrath, and who go not astray), Imam Ali (‘a) says,</w:t>
      </w:r>
    </w:p>
    <w:p w14:paraId="0A4EB1C4" w14:textId="77777777" w:rsidR="008C5AE2" w:rsidRDefault="00680ED0" w:rsidP="00680ED0">
      <w:pPr>
        <w:pStyle w:val="libNormal"/>
      </w:pPr>
      <w:r>
        <w:t>It means: Lead us to the way of those whom You have endued with the grace of granting them success to follow Your religion and obedience to You, not by means of wealth and health; otherwise, they may become atheists or sinful. About those people, Allah has said,</w:t>
      </w:r>
    </w:p>
    <w:p w14:paraId="773E0BA1" w14:textId="77777777" w:rsidR="008C5AE2" w:rsidRDefault="00680ED0" w:rsidP="00680ED0">
      <w:pPr>
        <w:pStyle w:val="libNormal"/>
      </w:pPr>
      <w:r>
        <w:t>‘Whoso obeys Allah and the Messenger, they are with those to whom Allah has shown favor; of the prophets, the saints, the martyrs, and the righteous. The best of company are they. (4:69).</w:t>
      </w:r>
      <w:r w:rsidRPr="00011B93">
        <w:rPr>
          <w:rStyle w:val="libFootnotenumChar"/>
        </w:rPr>
        <w:t>87</w:t>
      </w:r>
    </w:p>
    <w:p w14:paraId="6E276DB8" w14:textId="08065D82" w:rsidR="00680ED0" w:rsidRDefault="00680ED0" w:rsidP="00DC5E41">
      <w:pPr>
        <w:pStyle w:val="Heading3"/>
      </w:pPr>
      <w:bookmarkStart w:id="326" w:name="_Toc70729673"/>
      <w:r>
        <w:t>Surah Al-Baqarah</w:t>
      </w:r>
      <w:bookmarkEnd w:id="326"/>
    </w:p>
    <w:p w14:paraId="79A91856" w14:textId="77777777" w:rsidR="00680ED0" w:rsidRDefault="00680ED0" w:rsidP="004546DE">
      <w:pPr>
        <w:pStyle w:val="Heading3"/>
      </w:pPr>
      <w:bookmarkStart w:id="327" w:name="_Toc70729674"/>
      <w:r>
        <w:t>Exegesis of Verse No. 7</w:t>
      </w:r>
      <w:bookmarkEnd w:id="327"/>
    </w:p>
    <w:p w14:paraId="1DD1F41F" w14:textId="77777777" w:rsidR="008C5AE2" w:rsidRDefault="00680ED0" w:rsidP="00680ED0">
      <w:pPr>
        <w:pStyle w:val="libNormal"/>
      </w:pPr>
      <w:r>
        <w:t>This holy Quranic verse reads,</w:t>
      </w:r>
    </w:p>
    <w:p w14:paraId="7C34BCCD" w14:textId="77777777" w:rsidR="008C5AE2" w:rsidRDefault="00680ED0" w:rsidP="00680ED0">
      <w:pPr>
        <w:pStyle w:val="libNormal"/>
      </w:pPr>
      <w:r>
        <w:t>Allah has sealed their hearing and their hearts, and on their eyes there is a covering. Theirs will be an awful doom. (2:7)</w:t>
      </w:r>
    </w:p>
    <w:p w14:paraId="2E3621E9" w14:textId="77777777" w:rsidR="008C5AE2" w:rsidRDefault="00680ED0" w:rsidP="00680ED0">
      <w:pPr>
        <w:pStyle w:val="libNormal"/>
      </w:pPr>
      <w:r>
        <w:t>About the exegesis of this holy verse, Imam Ali (‘a) says,</w:t>
      </w:r>
    </w:p>
    <w:p w14:paraId="6F1E32D9" w14:textId="77777777" w:rsidR="008C5AE2" w:rsidRDefault="00680ED0" w:rsidP="00680ED0">
      <w:pPr>
        <w:pStyle w:val="libNormal"/>
      </w:pPr>
      <w:r>
        <w:t>According to His infinite knowledge, Almighty Allah has known that these people will not believe; He therefore set a seal upon their hearts and hearings so that His determination about them will be compatible to His infinite knowledge with them. Listen to this saying of Him, the All- exalted:</w:t>
      </w:r>
    </w:p>
    <w:p w14:paraId="116B1B3F" w14:textId="77777777" w:rsidR="008C5AE2" w:rsidRDefault="00680ED0" w:rsidP="00680ED0">
      <w:pPr>
        <w:pStyle w:val="libNormal"/>
      </w:pPr>
      <w:r>
        <w:t>Had Allah known of any good in them, He would have made them hear. (8:23)’</w:t>
      </w:r>
      <w:r w:rsidRPr="00011B93">
        <w:rPr>
          <w:rStyle w:val="libFootnotenumChar"/>
        </w:rPr>
        <w:t>88</w:t>
      </w:r>
    </w:p>
    <w:p w14:paraId="3505D71F" w14:textId="74919E19" w:rsidR="00680ED0" w:rsidRDefault="00680ED0" w:rsidP="004546DE">
      <w:pPr>
        <w:pStyle w:val="Heading3"/>
      </w:pPr>
      <w:bookmarkStart w:id="328" w:name="_Toc70729675"/>
      <w:r>
        <w:t>Exegesis of Verse No. 29</w:t>
      </w:r>
      <w:bookmarkEnd w:id="328"/>
    </w:p>
    <w:p w14:paraId="231A2AB7" w14:textId="77777777" w:rsidR="008C5AE2" w:rsidRDefault="00680ED0" w:rsidP="00680ED0">
      <w:pPr>
        <w:pStyle w:val="libNormal"/>
      </w:pPr>
      <w:r>
        <w:t>This holy Quranic verse reads,</w:t>
      </w:r>
    </w:p>
    <w:p w14:paraId="2589B30E" w14:textId="77777777" w:rsidR="008C5AE2" w:rsidRDefault="00680ED0" w:rsidP="00680ED0">
      <w:pPr>
        <w:pStyle w:val="libNormal"/>
      </w:pPr>
      <w:r>
        <w:t>He it is Who created for you all that is in the earth. Then turned He to the heaven, and fashioned it as seven heavens. And He is knower of all things. (2:29)</w:t>
      </w:r>
    </w:p>
    <w:p w14:paraId="540BAA95" w14:textId="77777777" w:rsidR="008C5AE2" w:rsidRDefault="00680ED0" w:rsidP="00680ED0">
      <w:pPr>
        <w:pStyle w:val="libNormal"/>
      </w:pPr>
      <w:r>
        <w:t>About the exegesis of this holy verse, Imam Ali (‘a) says,</w:t>
      </w:r>
    </w:p>
    <w:p w14:paraId="21B3335A" w14:textId="77777777" w:rsidR="008C5AE2" w:rsidRDefault="00680ED0" w:rsidP="00680ED0">
      <w:pPr>
        <w:pStyle w:val="libNormal"/>
      </w:pPr>
      <w:r>
        <w:t>Allah is the One Who has created for you whatever is in and on the earth so that you will learn lessons from these, attain to His pleasure, and safeguard yourselves from the chastisement of His fires. He then directed Himself to the heavens; i.e. His design comprehended the heavens, for He gave order and perfection to the seven firmaments. He has full knowledge with everything; knowledge with what benefits you. He therefore created whatever is in the earth for the benefit of you the children of Adam (i.e. human beings).</w:t>
      </w:r>
      <w:r w:rsidRPr="00011B93">
        <w:rPr>
          <w:rStyle w:val="libFootnotenumChar"/>
        </w:rPr>
        <w:t>89</w:t>
      </w:r>
    </w:p>
    <w:p w14:paraId="4C994D68" w14:textId="5E9BFFDA" w:rsidR="00680ED0" w:rsidRDefault="00680ED0" w:rsidP="004546DE">
      <w:pPr>
        <w:pStyle w:val="Heading3"/>
      </w:pPr>
      <w:bookmarkStart w:id="329" w:name="_Toc70729676"/>
      <w:r>
        <w:t>Exegesis of Verse No. 34</w:t>
      </w:r>
      <w:bookmarkEnd w:id="329"/>
    </w:p>
    <w:p w14:paraId="274D166F" w14:textId="77777777" w:rsidR="008C5AE2" w:rsidRDefault="00680ED0" w:rsidP="00680ED0">
      <w:pPr>
        <w:pStyle w:val="libNormal"/>
      </w:pPr>
      <w:r>
        <w:t>This holy Quranic verse reads,</w:t>
      </w:r>
    </w:p>
    <w:p w14:paraId="7F32A5C3" w14:textId="77777777" w:rsidR="008C5AE2" w:rsidRDefault="00680ED0" w:rsidP="00680ED0">
      <w:pPr>
        <w:pStyle w:val="libNormal"/>
      </w:pPr>
      <w:r>
        <w:t>And when We said to the angels, ‘Prostrate yourselves before Adam.’ They fell prostrate, all save Iblis. He demurred through pride, and so became a disbeliever. (2:34)</w:t>
      </w:r>
    </w:p>
    <w:p w14:paraId="18C39886" w14:textId="77777777" w:rsidR="008C5AE2" w:rsidRDefault="00680ED0" w:rsidP="00680ED0">
      <w:pPr>
        <w:pStyle w:val="libNormal"/>
      </w:pPr>
      <w:r>
        <w:t>Asking Imam Ali (‘a) bout the miracles of the Holy Prophet Muhammad (S) in comparison with the miracles of the previous prophets, a Jew said, ‘As for Adam, Allah made His angels prostrate themselves before him. Did he do such a thing with Muhammad?’</w:t>
      </w:r>
    </w:p>
    <w:p w14:paraId="18B17F73" w14:textId="77777777" w:rsidR="008C5AE2" w:rsidRDefault="00680ED0" w:rsidP="00680ED0">
      <w:pPr>
        <w:pStyle w:val="libNormal"/>
      </w:pPr>
      <w:r>
        <w:t>Imam Ali (‘a) answered,</w:t>
      </w:r>
    </w:p>
    <w:p w14:paraId="186198D4" w14:textId="77777777" w:rsidR="008C5AE2" w:rsidRDefault="00680ED0" w:rsidP="00680ED0">
      <w:pPr>
        <w:pStyle w:val="libNormal"/>
      </w:pPr>
      <w:r>
        <w:t>It is true that Allah ordered His angels to prostrate themselves before Adam, but their prostration was not obedience to Adam, which may falsely indicate that they worshipped Adam other than Allah the Almighty and All-exalted; rather, they only prostrated themselves to express the virtue of Adam and the mercy of Allah to him.</w:t>
      </w:r>
    </w:p>
    <w:p w14:paraId="2E17E1A3" w14:textId="77777777" w:rsidR="008C5AE2" w:rsidRDefault="00680ED0" w:rsidP="00680ED0">
      <w:pPr>
        <w:pStyle w:val="libNormal"/>
      </w:pPr>
      <w:r>
        <w:t>As for Muhammad (S), he was granted more virtuous thing than this was. Allah the All-majestic and All- high, in His grandeur, sent blessings upon Muhammad and ordered all the angels to pray His blessings for him. The believers worship Almighty Allah through invoking His blessings upon Muhammad. This was an additional favor to him.</w:t>
      </w:r>
      <w:r w:rsidRPr="00011B93">
        <w:rPr>
          <w:rStyle w:val="libFootnotenumChar"/>
        </w:rPr>
        <w:t>90</w:t>
      </w:r>
    </w:p>
    <w:p w14:paraId="33FFBADD" w14:textId="7330B18A" w:rsidR="00680ED0" w:rsidRDefault="00680ED0" w:rsidP="004546DE">
      <w:pPr>
        <w:pStyle w:val="Heading3"/>
      </w:pPr>
      <w:bookmarkStart w:id="330" w:name="_Toc70729677"/>
      <w:r>
        <w:t>Exegesis of Verse No. 45</w:t>
      </w:r>
      <w:bookmarkEnd w:id="330"/>
    </w:p>
    <w:p w14:paraId="2E0980E7" w14:textId="77777777" w:rsidR="008C5AE2" w:rsidRDefault="00680ED0" w:rsidP="00680ED0">
      <w:pPr>
        <w:pStyle w:val="libNormal"/>
      </w:pPr>
      <w:r>
        <w:t>This holy Quranic verse reads,</w:t>
      </w:r>
    </w:p>
    <w:p w14:paraId="2C478A58" w14:textId="77777777" w:rsidR="008C5AE2" w:rsidRDefault="00680ED0" w:rsidP="00680ED0">
      <w:pPr>
        <w:pStyle w:val="libNormal"/>
      </w:pPr>
      <w:r>
        <w:t>Seek help in patience and prayer; and truly it is hard save for the humble- minded. (2:45)</w:t>
      </w:r>
    </w:p>
    <w:p w14:paraId="5B40FEAA" w14:textId="77777777" w:rsidR="008C5AE2" w:rsidRDefault="00680ED0" w:rsidP="00680ED0">
      <w:pPr>
        <w:pStyle w:val="libNormal"/>
      </w:pPr>
      <w:r>
        <w:t>Whenever a terrifying matter troubled Imam Ali (‘a), he would hurry to offer a prayer and repeat the holy verse involved.</w:t>
      </w:r>
      <w:r w:rsidRPr="00011B93">
        <w:rPr>
          <w:rStyle w:val="libFootnotenumChar"/>
        </w:rPr>
        <w:t>91</w:t>
      </w:r>
    </w:p>
    <w:p w14:paraId="4D9E80DB" w14:textId="77777777" w:rsidR="008C5AE2" w:rsidRDefault="00680ED0" w:rsidP="00680ED0">
      <w:pPr>
        <w:pStyle w:val="libNormal"/>
      </w:pPr>
      <w:r>
        <w:t>He (‘a) is also reported to have said,</w:t>
      </w:r>
    </w:p>
    <w:p w14:paraId="374FC201" w14:textId="77777777" w:rsidR="008C5AE2" w:rsidRDefault="00680ED0" w:rsidP="00680ED0">
      <w:pPr>
        <w:pStyle w:val="libNormal"/>
      </w:pPr>
      <w:r>
        <w:t>Whenever an unbearable misfortune afflicts one of you, one must observe fasting, because Allah the All-exalted says, ‘Seek help in patience and prayer.’ ‘Patience’ in this verse stands for fasting.</w:t>
      </w:r>
      <w:r w:rsidRPr="00011B93">
        <w:rPr>
          <w:rStyle w:val="libFootnotenumChar"/>
        </w:rPr>
        <w:t>92</w:t>
      </w:r>
    </w:p>
    <w:p w14:paraId="5B2FC705" w14:textId="54C2269A" w:rsidR="00680ED0" w:rsidRDefault="00680ED0" w:rsidP="004546DE">
      <w:pPr>
        <w:pStyle w:val="Heading3"/>
      </w:pPr>
      <w:bookmarkStart w:id="331" w:name="_Toc70729678"/>
      <w:r>
        <w:t>Exegesis of Verse No. 46</w:t>
      </w:r>
      <w:bookmarkEnd w:id="331"/>
    </w:p>
    <w:p w14:paraId="69DDB79D" w14:textId="77777777" w:rsidR="008C5AE2" w:rsidRDefault="00680ED0" w:rsidP="00680ED0">
      <w:pPr>
        <w:pStyle w:val="libNormal"/>
      </w:pPr>
      <w:r>
        <w:t>This holy Quranic verse reads,</w:t>
      </w:r>
    </w:p>
    <w:p w14:paraId="38C0506C" w14:textId="77777777" w:rsidR="008C5AE2" w:rsidRDefault="00680ED0" w:rsidP="00680ED0">
      <w:pPr>
        <w:pStyle w:val="libNormal"/>
      </w:pPr>
      <w:r>
        <w:t>(They are those) Who know that they will have to meet their Lord, and that to Him they are returning. (2:46)</w:t>
      </w:r>
    </w:p>
    <w:p w14:paraId="7E5CBB6F" w14:textId="77777777" w:rsidR="008C5AE2" w:rsidRDefault="00680ED0" w:rsidP="00680ED0">
      <w:pPr>
        <w:pStyle w:val="libNormal"/>
      </w:pPr>
      <w:r>
        <w:t>Explaining this holy verse, Imam Ali (‘a) says,</w:t>
      </w:r>
    </w:p>
    <w:p w14:paraId="0A39978A" w14:textId="77777777" w:rsidR="008C5AE2" w:rsidRDefault="00680ED0" w:rsidP="00680ED0">
      <w:pPr>
        <w:pStyle w:val="libNormal"/>
      </w:pPr>
      <w:r>
        <w:t>It means that these people are certain that they will be resurrected, raised from the dead, interrogated for their deeds, and then either rewarded for their good deeds or punished for their evildoings. In this verse, the word ‘yasunnuna ‘ means that they are sure.</w:t>
      </w:r>
      <w:r w:rsidRPr="00011B93">
        <w:rPr>
          <w:rStyle w:val="libFootnotenumChar"/>
        </w:rPr>
        <w:t>93</w:t>
      </w:r>
    </w:p>
    <w:p w14:paraId="2BA5281E" w14:textId="468F804B" w:rsidR="00680ED0" w:rsidRDefault="00680ED0" w:rsidP="004546DE">
      <w:pPr>
        <w:pStyle w:val="Heading3"/>
      </w:pPr>
      <w:bookmarkStart w:id="332" w:name="_Toc70729679"/>
      <w:r>
        <w:t>Exegesis of Verse No. 48</w:t>
      </w:r>
      <w:bookmarkEnd w:id="332"/>
    </w:p>
    <w:p w14:paraId="1EA7E67E" w14:textId="77777777" w:rsidR="008C5AE2" w:rsidRDefault="00680ED0" w:rsidP="00680ED0">
      <w:pPr>
        <w:pStyle w:val="libNormal"/>
      </w:pPr>
      <w:r>
        <w:t>This holy Quranic verse reads,</w:t>
      </w:r>
    </w:p>
    <w:p w14:paraId="4AA78DDF" w14:textId="77777777" w:rsidR="008C5AE2" w:rsidRDefault="00680ED0" w:rsidP="00680ED0">
      <w:pPr>
        <w:pStyle w:val="libNormal"/>
      </w:pPr>
      <w:r>
        <w:t>And guard yourselves against a day when no soul will in aught avail another, nor will intercession be accepted from it, nor will compensation be received from it, nor will they be helped. (2:48)</w:t>
      </w:r>
    </w:p>
    <w:p w14:paraId="5F1F2A52" w14:textId="77777777" w:rsidR="008C5AE2" w:rsidRDefault="00680ED0" w:rsidP="00680ED0">
      <w:pPr>
        <w:pStyle w:val="libNormal"/>
      </w:pPr>
      <w:r>
        <w:t>Imam Ali (‘a) is reported to have quoted the Holy Prophet (S) as saying,</w:t>
      </w:r>
    </w:p>
    <w:p w14:paraId="3690BC0C" w14:textId="77777777" w:rsidR="008C5AE2" w:rsidRDefault="00680ED0" w:rsidP="00680ED0">
      <w:pPr>
        <w:pStyle w:val="libNormal"/>
      </w:pPr>
      <w:r>
        <w:t>Whoever does not believe in the existence of my (Divine) pond, may Allah never make him approach my pond! Whoever does not believe in my (right of) intercession, may Allah never grant him my intercession! My intercession will be for the people of my community who had committed grand sins. As for the good-doers, they are not answerable.</w:t>
      </w:r>
      <w:r w:rsidRPr="00011B93">
        <w:rPr>
          <w:rStyle w:val="libFootnotenumChar"/>
        </w:rPr>
        <w:t>94</w:t>
      </w:r>
    </w:p>
    <w:p w14:paraId="7C5B5AED" w14:textId="49A769C0" w:rsidR="00680ED0" w:rsidRDefault="00680ED0" w:rsidP="004546DE">
      <w:pPr>
        <w:pStyle w:val="Heading3"/>
      </w:pPr>
      <w:bookmarkStart w:id="333" w:name="_Toc70729680"/>
      <w:r>
        <w:t>Exegesis of Verse No. 59</w:t>
      </w:r>
      <w:bookmarkEnd w:id="333"/>
    </w:p>
    <w:p w14:paraId="12F03AE6" w14:textId="77777777" w:rsidR="008C5AE2" w:rsidRDefault="00680ED0" w:rsidP="00680ED0">
      <w:pPr>
        <w:pStyle w:val="libNormal"/>
      </w:pPr>
      <w:r>
        <w:t>This holy Quranic verse reads,</w:t>
      </w:r>
    </w:p>
    <w:p w14:paraId="7E5DA6E8" w14:textId="77777777" w:rsidR="008C5AE2" w:rsidRDefault="00680ED0" w:rsidP="00680ED0">
      <w:pPr>
        <w:pStyle w:val="libNormal"/>
      </w:pPr>
      <w:r>
        <w:t>And when Moses said to his people, ‘O my people! You have wronged yourselves by your choosing of the calf (for worship); so, turn in penitence to your Creator and kill yourselves. That will be best for you with your Creator and He will relent toward you. Lo! He is the Relenting, the Merciful. (2:54)</w:t>
      </w:r>
    </w:p>
    <w:p w14:paraId="46E65962" w14:textId="77777777" w:rsidR="008C5AE2" w:rsidRDefault="00680ED0" w:rsidP="00680ED0">
      <w:pPr>
        <w:pStyle w:val="libNormal"/>
      </w:pPr>
      <w:r>
        <w:t>About the exegesis of this holy verse, Imam Ali (‘a) says,</w:t>
      </w:r>
    </w:p>
    <w:p w14:paraId="2D167A70" w14:textId="77777777" w:rsidR="008C5AE2" w:rsidRDefault="00680ED0" w:rsidP="00680ED0">
      <w:pPr>
        <w:pStyle w:val="libNormal"/>
      </w:pPr>
      <w:r>
        <w:t>These people said to Moses, ‘What form must our repentance take?’ He answered, ‘You must kill each other.’ So, they took blades and each one of them started killing his brother, father, and son. They did not care whom they would kill. When seventy thousand persons were killed, Allah the All- exalted revealed to Moses, saying, ‘Order them to stop killing. The killed ones have been forgiven and the survivors’ repentance has been admitted.’</w:t>
      </w:r>
      <w:r w:rsidRPr="00011B93">
        <w:rPr>
          <w:rStyle w:val="libFootnotenumChar"/>
        </w:rPr>
        <w:t>95</w:t>
      </w:r>
    </w:p>
    <w:p w14:paraId="35A5FD43" w14:textId="0DFFE590" w:rsidR="00680ED0" w:rsidRDefault="00680ED0" w:rsidP="004546DE">
      <w:pPr>
        <w:pStyle w:val="Heading3"/>
      </w:pPr>
      <w:bookmarkStart w:id="334" w:name="_Toc70729681"/>
      <w:r>
        <w:t>Exegesis of Verse No. 114</w:t>
      </w:r>
      <w:bookmarkEnd w:id="334"/>
    </w:p>
    <w:p w14:paraId="5E699F12" w14:textId="77777777" w:rsidR="008C5AE2" w:rsidRDefault="00680ED0" w:rsidP="00680ED0">
      <w:pPr>
        <w:pStyle w:val="libNormal"/>
      </w:pPr>
      <w:r>
        <w:t>This holy Quranic verse reads;</w:t>
      </w:r>
    </w:p>
    <w:p w14:paraId="7A58B3BA" w14:textId="77777777" w:rsidR="008C5AE2" w:rsidRDefault="00680ED0" w:rsidP="00680ED0">
      <w:pPr>
        <w:pStyle w:val="libNormal"/>
      </w:pPr>
      <w:r>
        <w:t>And who does greater wrong than he who forbids the approach to the sanctuaries of Allah lest His name should be mentioned therein, and strives for their ruin? As for such, it was never meant that they should enter them except in fear. Theirs in the world is ignominy and theirs in the Hereafter is an awful doom. (2:114)</w:t>
      </w:r>
    </w:p>
    <w:p w14:paraId="21E3775F" w14:textId="77777777" w:rsidR="008C5AE2" w:rsidRDefault="00680ED0" w:rsidP="00680ED0">
      <w:pPr>
        <w:pStyle w:val="libNormal"/>
      </w:pPr>
      <w:r>
        <w:t>Imam Ali (‘a) is reported to have said,</w:t>
      </w:r>
    </w:p>
    <w:p w14:paraId="4B4CEB04" w14:textId="77777777" w:rsidR="008C5AE2" w:rsidRDefault="00680ED0" w:rsidP="00680ED0">
      <w:pPr>
        <w:pStyle w:val="libNormal"/>
      </w:pPr>
      <w:r>
        <w:t>Sanctuaries of Allah include the entire earth, because the Holy Prophet (S) has said, ‘The entire earth has been made a place of prostration for me, and its dust has been made pure.’</w:t>
      </w:r>
      <w:r w:rsidRPr="00011B93">
        <w:rPr>
          <w:rStyle w:val="libFootnotenumChar"/>
        </w:rPr>
        <w:t>96</w:t>
      </w:r>
    </w:p>
    <w:p w14:paraId="31161EC1" w14:textId="2E674849" w:rsidR="00680ED0" w:rsidRDefault="00680ED0" w:rsidP="004546DE">
      <w:pPr>
        <w:pStyle w:val="Heading3"/>
      </w:pPr>
      <w:bookmarkStart w:id="335" w:name="_Toc70729682"/>
      <w:r>
        <w:t>Exegesis of Verse No. 159</w:t>
      </w:r>
      <w:bookmarkEnd w:id="335"/>
    </w:p>
    <w:p w14:paraId="2BDC39D3" w14:textId="77777777" w:rsidR="008C5AE2" w:rsidRDefault="00680ED0" w:rsidP="00680ED0">
      <w:pPr>
        <w:pStyle w:val="libNormal"/>
      </w:pPr>
      <w:r>
        <w:t>This holy Quranic verse reads,</w:t>
      </w:r>
    </w:p>
    <w:p w14:paraId="1F96BDA6" w14:textId="77777777" w:rsidR="008C5AE2" w:rsidRDefault="00680ED0" w:rsidP="00680ED0">
      <w:pPr>
        <w:pStyle w:val="libNormal"/>
      </w:pPr>
      <w:r>
        <w:t>Lo! Those who hide the proofs and the guidance, which We revealed after We had made it clear to mankind in the Scripture, such are accursed of Allah and accursed of those who have the power to curse. (2:159)</w:t>
      </w:r>
    </w:p>
    <w:p w14:paraId="271BE418" w14:textId="77777777" w:rsidR="008C5AE2" w:rsidRDefault="00680ED0" w:rsidP="00680ED0">
      <w:pPr>
        <w:pStyle w:val="libNormal"/>
      </w:pPr>
      <w:r>
        <w:t>Imam Ali (‘a) is reported to have explained this verse to mean the scholars when they turn to corruption.</w:t>
      </w:r>
      <w:r w:rsidRPr="00011B93">
        <w:rPr>
          <w:rStyle w:val="libFootnotenumChar"/>
        </w:rPr>
        <w:t>97</w:t>
      </w:r>
    </w:p>
    <w:p w14:paraId="017AD5EA" w14:textId="74F64758" w:rsidR="00680ED0" w:rsidRDefault="00680ED0" w:rsidP="004546DE">
      <w:pPr>
        <w:pStyle w:val="Heading3"/>
      </w:pPr>
      <w:bookmarkStart w:id="336" w:name="_Toc70729683"/>
      <w:r>
        <w:t>Exegesis of Verse No. 186</w:t>
      </w:r>
      <w:bookmarkEnd w:id="336"/>
    </w:p>
    <w:p w14:paraId="485BB7F8" w14:textId="77777777" w:rsidR="008C5AE2" w:rsidRDefault="00680ED0" w:rsidP="00680ED0">
      <w:pPr>
        <w:pStyle w:val="libNormal"/>
      </w:pPr>
      <w:r>
        <w:t>This holy Quranic verse reads,</w:t>
      </w:r>
    </w:p>
    <w:p w14:paraId="758A03E9" w14:textId="77777777" w:rsidR="008C5AE2" w:rsidRDefault="00680ED0" w:rsidP="00680ED0">
      <w:pPr>
        <w:pStyle w:val="libNormal"/>
      </w:pPr>
      <w:r>
        <w:t>And when My servants question you concerning Me, then surely I am nigh. I answer the prayer of the suppliant when he cries to Me. So, let them hear My call and let them trust in Me, in order that they may be led aright. (2:186)</w:t>
      </w:r>
    </w:p>
    <w:p w14:paraId="01861A4A" w14:textId="77777777" w:rsidR="008C5AE2" w:rsidRDefault="00680ED0" w:rsidP="00680ED0">
      <w:pPr>
        <w:pStyle w:val="libNormal"/>
      </w:pPr>
      <w:r>
        <w:t>In his instructive will to his son Imam Al-Hasan (‘a), Imam Ali (‘a) says,</w:t>
      </w:r>
    </w:p>
    <w:p w14:paraId="1365908A" w14:textId="77777777" w:rsidR="008C5AE2" w:rsidRDefault="00680ED0" w:rsidP="00680ED0">
      <w:pPr>
        <w:pStyle w:val="libNormal"/>
      </w:pPr>
      <w:r>
        <w:t>Then He (i.e. Almighty Allah) has placed the keys to His treasuries in your hands in the sense that He has shown you the way to ask Him. Therefore, wherever you wish, open the doors of His favor with prayer and let the abundant rains of His mercy fall on you. Delay in acceptance of the prayer should not disappoint you, because the grant of prayer is according to the measure of your intention.</w:t>
      </w:r>
    </w:p>
    <w:p w14:paraId="1177A6BF" w14:textId="77777777" w:rsidR="008C5AE2" w:rsidRDefault="00680ED0" w:rsidP="00680ED0">
      <w:pPr>
        <w:pStyle w:val="libNormal"/>
      </w:pPr>
      <w:r>
        <w:t>Sometimes, acceptance of prayer is delayed with a view to its being a source of greater reward to the asker and of better gifts to the expectant. Sometimes, you ask for a thing but it is not given to you, and a better thing is given to you later or a thing is taken away from you for some greater good of yours, because sometimes you ask for a thing, which contains ruin for your religion if it is given to you.</w:t>
      </w:r>
    </w:p>
    <w:p w14:paraId="03D8D912" w14:textId="77777777" w:rsidR="008C5AE2" w:rsidRDefault="00680ED0" w:rsidP="00680ED0">
      <w:pPr>
        <w:pStyle w:val="libNormal"/>
      </w:pPr>
      <w:r>
        <w:t>Therefore, your request should be for things whose beauty should be lasting and whose burden should remain away from you. As for wealth, it will not last for you nor will you live for it.</w:t>
      </w:r>
    </w:p>
    <w:p w14:paraId="5809D450" w14:textId="3644AE20" w:rsidR="00680ED0" w:rsidRDefault="00680ED0" w:rsidP="004546DE">
      <w:pPr>
        <w:pStyle w:val="Heading3"/>
      </w:pPr>
      <w:bookmarkStart w:id="337" w:name="_Toc70729684"/>
      <w:r>
        <w:t>Exegesis of Verse No. 189</w:t>
      </w:r>
      <w:bookmarkEnd w:id="337"/>
    </w:p>
    <w:p w14:paraId="3D1B7BCF" w14:textId="77777777" w:rsidR="008C5AE2" w:rsidRDefault="00680ED0" w:rsidP="00680ED0">
      <w:pPr>
        <w:pStyle w:val="libNormal"/>
      </w:pPr>
      <w:r>
        <w:t>The Holy Quran reads,</w:t>
      </w:r>
    </w:p>
    <w:p w14:paraId="02F1700C" w14:textId="77777777" w:rsidR="008C5AE2" w:rsidRDefault="00680ED0" w:rsidP="00680ED0">
      <w:pPr>
        <w:pStyle w:val="libNormal"/>
      </w:pPr>
      <w:r>
        <w:t>They ask you concerning the new moon. Say, ‘They are times appointed for the benefit of men, and for the pilgrimage. And it is not righteousness that you should enter the houses at their backs, but righteousness is this that one should guard against evil and go into the houses by their doors and be careful of your duty to Allah, that you may be successful. (2:189)</w:t>
      </w:r>
    </w:p>
    <w:p w14:paraId="348C21ED" w14:textId="77777777" w:rsidR="008C5AE2" w:rsidRDefault="00680ED0" w:rsidP="00680ED0">
      <w:pPr>
        <w:pStyle w:val="libNormal"/>
      </w:pPr>
      <w:r>
        <w:t>Al-A•bagh ibn Nubatah reports that he was sitting in the presence of Imam Ali (‘a) when Ibn Al-Kawwa' came and asked, ‘What are the houses about which Allah has said, ‘It is not righteousness that you should enter the houses at their backs’ etc?’’</w:t>
      </w:r>
    </w:p>
    <w:p w14:paraId="7FCD950D" w14:textId="77777777" w:rsidR="008C5AE2" w:rsidRDefault="00680ED0" w:rsidP="00680ED0">
      <w:pPr>
        <w:pStyle w:val="libNormal"/>
      </w:pPr>
      <w:r>
        <w:t>The Imam (‘a) answered,</w:t>
      </w:r>
    </w:p>
    <w:p w14:paraId="740BE4C9" w14:textId="77777777" w:rsidR="008C5AE2" w:rsidRDefault="00680ED0" w:rsidP="00680ED0">
      <w:pPr>
        <w:pStyle w:val="libNormal"/>
      </w:pPr>
      <w:r>
        <w:t>We are the houses that Allah has ordered to be come from their gates. We are the door to Allah and the houses of Him from which He must be come. So, whoever follows us and professes the divinely ordained loyalty to us, has in fact come to the houses from their gates; but whoever disagrees with us and prefers others to us, has in fact come to the houses from their backs.</w:t>
      </w:r>
      <w:r w:rsidRPr="00011B93">
        <w:rPr>
          <w:rStyle w:val="libFootnotenumChar"/>
        </w:rPr>
        <w:t>98</w:t>
      </w:r>
    </w:p>
    <w:p w14:paraId="03AEE4E8" w14:textId="0CDC21DD" w:rsidR="00680ED0" w:rsidRDefault="00680ED0" w:rsidP="004546DE">
      <w:pPr>
        <w:pStyle w:val="Heading3"/>
      </w:pPr>
      <w:bookmarkStart w:id="338" w:name="_Toc70729685"/>
      <w:r>
        <w:t>Exegesis of Verse No. 253</w:t>
      </w:r>
      <w:bookmarkEnd w:id="338"/>
    </w:p>
    <w:p w14:paraId="621A76D5" w14:textId="77777777" w:rsidR="008C5AE2" w:rsidRDefault="00680ED0" w:rsidP="00680ED0">
      <w:pPr>
        <w:pStyle w:val="libNormal"/>
      </w:pPr>
      <w:r>
        <w:t>The Holy Quran reads,</w:t>
      </w:r>
    </w:p>
    <w:p w14:paraId="3CBFE762" w14:textId="77777777" w:rsidR="008C5AE2" w:rsidRDefault="00680ED0" w:rsidP="00680ED0">
      <w:pPr>
        <w:pStyle w:val="libNormal"/>
      </w:pPr>
      <w:r>
        <w:t>Of those messengers, some of whom We have caused to excel others, and of whom there are some to whom Allah spoke, while some of them He exalted (above others) in degree. And We gave Jesus, son of Mary, clear proofs (of Allah's Sovereignty) and We supported him with the holy Spirit. And if Allah had so willed it, those who followed after them would not have fought one with another after the clear proofs had come unto them. But they differed, some of them believing and some disbelieving. And if Allah had so willed it, they would not have fought one with another; but Allah does what He wills. (2:253)</w:t>
      </w:r>
    </w:p>
    <w:p w14:paraId="421C56B3" w14:textId="77777777" w:rsidR="008C5AE2" w:rsidRDefault="00680ED0" w:rsidP="00680ED0">
      <w:pPr>
        <w:pStyle w:val="libNormal"/>
      </w:pPr>
      <w:r>
        <w:t>On one occasion, a man asked Imam Ali (‘a), ‘O Amir Al-Mu'minin, these people professed the greatness of Allah as same as we did, professed His being the one and only God as same as we did, and performed the prayers as same as we did. Now, on which basis will we fight against them?’</w:t>
      </w:r>
    </w:p>
    <w:p w14:paraId="59673D9F" w14:textId="77777777" w:rsidR="008C5AE2" w:rsidRDefault="00680ED0" w:rsidP="00680ED0">
      <w:pPr>
        <w:pStyle w:val="libNormal"/>
      </w:pPr>
      <w:r>
        <w:t>Imam Ali (‘a) said,</w:t>
      </w:r>
    </w:p>
    <w:p w14:paraId="587E699F" w14:textId="77777777" w:rsidR="008C5AE2" w:rsidRDefault="00680ED0" w:rsidP="00680ED0">
      <w:pPr>
        <w:pStyle w:val="libNormal"/>
      </w:pPr>
      <w:r>
        <w:t>We will fight against them on the basis of this holy Quranic verse’</w:t>
      </w:r>
    </w:p>
    <w:p w14:paraId="1131B55E" w14:textId="77777777" w:rsidR="008C5AE2" w:rsidRDefault="00680ED0" w:rsidP="00680ED0">
      <w:pPr>
        <w:pStyle w:val="libNormal"/>
      </w:pPr>
      <w:r>
        <w:t>He then read the holy verse involved, and commented, “We are the party that believed, and they are the party that disbelieved.”</w:t>
      </w:r>
      <w:r w:rsidRPr="00011B93">
        <w:rPr>
          <w:rStyle w:val="libFootnotenumChar"/>
        </w:rPr>
        <w:t>99</w:t>
      </w:r>
    </w:p>
    <w:p w14:paraId="476CF6F0" w14:textId="04A6E1D1" w:rsidR="00680ED0" w:rsidRDefault="00680ED0" w:rsidP="004546DE">
      <w:pPr>
        <w:pStyle w:val="Heading3"/>
      </w:pPr>
      <w:bookmarkStart w:id="339" w:name="_Toc70729686"/>
      <w:r>
        <w:t>Exegesis of Verse No. 267</w:t>
      </w:r>
      <w:bookmarkEnd w:id="339"/>
    </w:p>
    <w:p w14:paraId="2C6941C5" w14:textId="77777777" w:rsidR="008C5AE2" w:rsidRDefault="00680ED0" w:rsidP="00680ED0">
      <w:pPr>
        <w:pStyle w:val="libNormal"/>
      </w:pPr>
      <w:r>
        <w:t>The Holy Quran reads,</w:t>
      </w:r>
    </w:p>
    <w:p w14:paraId="56391395" w14:textId="77777777" w:rsidR="008C5AE2" w:rsidRDefault="00680ED0" w:rsidP="00680ED0">
      <w:pPr>
        <w:pStyle w:val="libNormal"/>
      </w:pPr>
      <w:r>
        <w:t>O you who believe, spend of the good things which you have earned, and of that which We bring forth from the earth for you, and seek not the bad (with intent) to spend thereof (in charity) when you would not take it for yourselves save with disdain; and know that Allah is Absolute, Owner of Praise. (2:267)</w:t>
      </w:r>
    </w:p>
    <w:p w14:paraId="330B196E" w14:textId="77777777" w:rsidR="008C5AE2" w:rsidRDefault="00680ED0" w:rsidP="00680ED0">
      <w:pPr>
        <w:pStyle w:val="libNormal"/>
      </w:pPr>
      <w:r>
        <w:t>Explaining the phrase tayyibati ma kasabtum (the good things which you have earned), Imam Ali (‘a) states that these good things stand for gold and silver. About wa-mimma akhrajna lakum min Al-arsI (and of that which We bring forth from the earth for you), Imam Ali (‘a) states that these things include all seeds, fruits, and whatever is subjected to the religious zakat tax.</w:t>
      </w:r>
      <w:r w:rsidRPr="005B33BE">
        <w:rPr>
          <w:rStyle w:val="libFootnotenumChar"/>
        </w:rPr>
        <w:t>100</w:t>
      </w:r>
    </w:p>
    <w:p w14:paraId="3D8AEB17" w14:textId="66B118A3" w:rsidR="00680ED0" w:rsidRDefault="00680ED0" w:rsidP="00DC5E41">
      <w:pPr>
        <w:pStyle w:val="Heading3"/>
      </w:pPr>
      <w:bookmarkStart w:id="340" w:name="_Toc70729687"/>
      <w:r>
        <w:t>Surah Al-’Imran</w:t>
      </w:r>
      <w:bookmarkEnd w:id="340"/>
    </w:p>
    <w:p w14:paraId="1569A14F" w14:textId="77777777" w:rsidR="00680ED0" w:rsidRDefault="00680ED0" w:rsidP="004546DE">
      <w:pPr>
        <w:pStyle w:val="Heading3"/>
      </w:pPr>
      <w:bookmarkStart w:id="341" w:name="_Toc70729688"/>
      <w:r>
        <w:t>Exegesis of Verse No.7</w:t>
      </w:r>
      <w:bookmarkEnd w:id="341"/>
    </w:p>
    <w:p w14:paraId="3A07BE61" w14:textId="77777777" w:rsidR="008C5AE2" w:rsidRDefault="00680ED0" w:rsidP="00680ED0">
      <w:pPr>
        <w:pStyle w:val="libNormal"/>
      </w:pPr>
      <w:r>
        <w:t>The Holy Quran reads,</w:t>
      </w:r>
    </w:p>
    <w:p w14:paraId="0ED54D04" w14:textId="77777777" w:rsidR="008C5AE2" w:rsidRDefault="00680ED0" w:rsidP="00680ED0">
      <w:pPr>
        <w:pStyle w:val="libNormal"/>
      </w:pPr>
      <w:r>
        <w:t>He it is Who has revealed unto you (Muhammad) the Scripture wherein are clear revelations. They are the substance of the Book and others (which are) allegorical. But those in whose hearts is doubt pursue, forsooth, that which is allegorical seeking (to cause) dissension by seeking to explain it. None knows its explanation save Allah and those who are of sound instruction; they say: We believe therein; the whole is from our Lord; but only men of understanding really heed. (3:7)</w:t>
      </w:r>
    </w:p>
    <w:p w14:paraId="7DEF86FA" w14:textId="77777777" w:rsidR="008C5AE2" w:rsidRDefault="00680ED0" w:rsidP="00680ED0">
      <w:pPr>
        <w:pStyle w:val="libNormal"/>
      </w:pPr>
      <w:r>
        <w:t>About the clear and the allegorical revelations, Imam Ali (‘a) says,</w:t>
      </w:r>
    </w:p>
    <w:p w14:paraId="2CC2F511" w14:textId="77777777" w:rsidR="008C5AE2" w:rsidRDefault="00680ED0" w:rsidP="00680ED0">
      <w:pPr>
        <w:pStyle w:val="libNormal"/>
      </w:pPr>
      <w:r>
        <w:t>Each and every verse in the Holy Quran has four meanings; apparent, inward, provision, and clear. The apparent meaning stands for the meaning understood from reciting the verse, which is, in other words, the purport and the apparent meaning of the word. The inward meaning is what is actually meant by the verse. The provision stands for the laws that reveal what is legal and what is illegal to do. The clear meaning stands for what Almighty Allah wants His servant to understand from the verse.</w:t>
      </w:r>
      <w:r w:rsidRPr="005B33BE">
        <w:rPr>
          <w:rStyle w:val="libFootnotenumChar"/>
        </w:rPr>
        <w:t>101</w:t>
      </w:r>
    </w:p>
    <w:p w14:paraId="152A93BE" w14:textId="77777777" w:rsidR="008C5AE2" w:rsidRDefault="00680ED0" w:rsidP="00680ED0">
      <w:pPr>
        <w:pStyle w:val="libNormal"/>
      </w:pPr>
      <w:r>
        <w:t>The holy Quranic verse involved condemns those who follow the allegorical revelations and cite them as evidence on their false beliefs, intending for nothing but sedition and corruption. Imam Ali (‘a) has also condemned these people, saying,</w:t>
      </w:r>
    </w:p>
    <w:p w14:paraId="52F2A03E" w14:textId="77777777" w:rsidR="008C5AE2" w:rsidRDefault="00680ED0" w:rsidP="00680ED0">
      <w:pPr>
        <w:pStyle w:val="libNormal"/>
      </w:pPr>
      <w:r>
        <w:t>When a problem is put before anyone of them, he passes judgment on it from his imagination. When exactly the same problem is placed before another of them, he passes an opposite verdict. Then, these judges go to the chief (i.e. a deviate ruler) who had appointed them and he confirms all the verdicts, although their God (i.e. Almighty Allah) is One (and the same), their Prophet is one (and the same), and their Book (i.e. the Quran) is one (and the same).</w:t>
      </w:r>
    </w:p>
    <w:p w14:paraId="5FE06A22" w14:textId="77777777" w:rsidR="008C5AE2" w:rsidRDefault="00680ED0" w:rsidP="00680ED0">
      <w:pPr>
        <w:pStyle w:val="libNormal"/>
      </w:pPr>
      <w:r>
        <w:t>Is it that Allah ordered them to differ and they obeyed Him? Or He prohibited them from it but they disobeyed Him? Or (is it that) Allah sent an incomplete faith and sought their help to complete it? Or they are His partners in the affairs, so that it is their share of duty to pronounce and He has to agree? Or is it that Allah the Glorified sent a perfect faith but the Prophet fell short of conveying it and handing it over (to the people)? The fact is that Allah the Glorified says,</w:t>
      </w:r>
    </w:p>
    <w:p w14:paraId="25FD2D58" w14:textId="77777777" w:rsidR="008C5AE2" w:rsidRDefault="00680ED0" w:rsidP="00680ED0">
      <w:pPr>
        <w:pStyle w:val="libNormal"/>
      </w:pPr>
      <w:r>
        <w:t>‘We have not neglected anything in the Book (i.e. the Holy Quran). (6:38)’</w:t>
      </w:r>
    </w:p>
    <w:p w14:paraId="214918C3" w14:textId="77777777" w:rsidR="008C5AE2" w:rsidRDefault="00680ED0" w:rsidP="00680ED0">
      <w:pPr>
        <w:pStyle w:val="libNormal"/>
      </w:pPr>
      <w:r>
        <w:t>And He says that one part of the Quran verifies another part and that there is no divergence in it as He says,</w:t>
      </w:r>
    </w:p>
    <w:p w14:paraId="3696A525" w14:textId="77777777" w:rsidR="008C5AE2" w:rsidRDefault="00680ED0" w:rsidP="00680ED0">
      <w:pPr>
        <w:pStyle w:val="libNormal"/>
      </w:pPr>
      <w:r>
        <w:t>‘And if it had been from any other than Allah, they would surely have found in it much discrepancy. (4:82)’</w:t>
      </w:r>
    </w:p>
    <w:p w14:paraId="5B94D18D" w14:textId="77777777" w:rsidR="008C5AE2" w:rsidRDefault="00680ED0" w:rsidP="00680ED0">
      <w:pPr>
        <w:pStyle w:val="libNormal"/>
      </w:pPr>
      <w:r>
        <w:t>Certainly, the outside of the Quran is wonderful and its inside is deep (in meaning). Its wonders will never disappear, its amazements will never pass away, and its intricacies cannot be cleared except through itself.</w:t>
      </w:r>
      <w:r w:rsidRPr="005B33BE">
        <w:rPr>
          <w:rStyle w:val="libFootnotenumChar"/>
        </w:rPr>
        <w:t>102</w:t>
      </w:r>
    </w:p>
    <w:p w14:paraId="377537FC" w14:textId="77777777" w:rsidR="008C5AE2" w:rsidRDefault="00680ED0" w:rsidP="00680ED0">
      <w:pPr>
        <w:pStyle w:val="libNormal"/>
      </w:pPr>
      <w:r>
        <w:t>The holy Quranic verse involved also demonstrates that none can recognize the actual interpretation of the revelations except Almighty Allah and those who are firm in knowledge and sound in instruction; namely, the Ahl Al-Bayt (‘a). Referring to this fact, Imam Ali (‘a), in one of his discourses with Mu’awiyah, says,</w:t>
      </w:r>
    </w:p>
    <w:p w14:paraId="1C0B6FAD" w14:textId="77777777" w:rsidR="008C5AE2" w:rsidRDefault="00680ED0" w:rsidP="00680ED0">
      <w:pPr>
        <w:pStyle w:val="libNormal"/>
      </w:pPr>
      <w:r>
        <w:t>O Mu’awiyah, the Quran is verily true, illumination, true guidance, mercy, and remedy for the faithful believers. However, for those who do not believe, there is deafness in their ears and the Quran is blindness for them.</w:t>
      </w:r>
    </w:p>
    <w:p w14:paraId="7C94B463" w14:textId="77777777" w:rsidR="008C5AE2" w:rsidRDefault="00680ED0" w:rsidP="00680ED0">
      <w:pPr>
        <w:pStyle w:val="libNormal"/>
      </w:pPr>
      <w:r>
        <w:t>O Mu’awiyah, Allah the Almighty and All-majestic has not left any category of devious people as well as those who invite others to Hellfire without being refuted and put under an argument from the Quran. He has then warned against following them, revealing in this respect clear-cut Quranic texts that some people understood while others could not. I have heard the Messenger of Allah (S) saying,</w:t>
      </w:r>
    </w:p>
    <w:p w14:paraId="7BB05454" w14:textId="77777777" w:rsidR="008C5AE2" w:rsidRDefault="00680ED0" w:rsidP="00680ED0">
      <w:pPr>
        <w:pStyle w:val="libNormal"/>
      </w:pPr>
      <w:r>
        <w:t>‘Each and every verse in the Quran has inward and outward meanings and each and every letter in the Quran has an interpretation.’ Yet, ‘None knows its explanation save Allah and those who are firm in knowledge.’ Those who are firm in knowledge are namely we (i.e. the Holy Prophet’s Household). Then, Allah ordered the community to say,</w:t>
      </w:r>
    </w:p>
    <w:p w14:paraId="38F9C1E6" w14:textId="77777777" w:rsidR="008C5AE2" w:rsidRDefault="00680ED0" w:rsidP="00680ED0">
      <w:pPr>
        <w:pStyle w:val="libNormal"/>
      </w:pPr>
      <w:r>
        <w:t>‘We believe therein; the whole is from our Lord; but only men of understanding really heed.’ He has also ordered them to submit to us. In this respect, Allah says, ‘If they had referred it to the messenger and to such of them as are in authority, those among them who are able to think out the matter would have known it.( 4:83)’</w:t>
      </w:r>
    </w:p>
    <w:p w14:paraId="1FCE0B88" w14:textId="77777777" w:rsidR="008C5AE2" w:rsidRDefault="00680ED0" w:rsidP="00680ED0">
      <w:pPr>
        <w:pStyle w:val="libNormal"/>
      </w:pPr>
      <w:r>
        <w:t>The Ahl Al- Bayt (‘a) are those who must be questioned about the Holy Quran, since they alone can answer.</w:t>
      </w:r>
      <w:r w:rsidRPr="005B33BE">
        <w:rPr>
          <w:rStyle w:val="libFootnotenumChar"/>
        </w:rPr>
        <w:t>103</w:t>
      </w:r>
    </w:p>
    <w:p w14:paraId="103B67D1" w14:textId="60906DB8" w:rsidR="00680ED0" w:rsidRDefault="00680ED0" w:rsidP="004546DE">
      <w:pPr>
        <w:pStyle w:val="Heading3"/>
      </w:pPr>
      <w:bookmarkStart w:id="342" w:name="_Toc70729689"/>
      <w:r>
        <w:t>Exegesis of Verse No. 19</w:t>
      </w:r>
      <w:bookmarkEnd w:id="342"/>
    </w:p>
    <w:p w14:paraId="2ACE79C0" w14:textId="77777777" w:rsidR="008C5AE2" w:rsidRDefault="00680ED0" w:rsidP="00680ED0">
      <w:pPr>
        <w:pStyle w:val="libNormal"/>
      </w:pPr>
      <w:r>
        <w:t>The Holy Quran reads,</w:t>
      </w:r>
    </w:p>
    <w:p w14:paraId="7631FA59" w14:textId="77777777" w:rsidR="008C5AE2" w:rsidRDefault="00680ED0" w:rsidP="00680ED0">
      <w:pPr>
        <w:pStyle w:val="libNormal"/>
      </w:pPr>
      <w:r>
        <w:t>Lo! Religion with Allah is Islam (i.e. surrender to the will and guidance of Allah). Those who formerly received the Scripture differed only after knowledge came unto them, through transgression among themselves. Whoever disbelieves the revelations of Allah, then Allah is swift at reckoning. (3:19)</w:t>
      </w:r>
    </w:p>
    <w:p w14:paraId="13CD5263" w14:textId="77777777" w:rsidR="008C5AE2" w:rsidRDefault="00680ED0" w:rsidP="00680ED0">
      <w:pPr>
        <w:pStyle w:val="libNormal"/>
      </w:pPr>
      <w:r>
        <w:t>About the religion of Islam, Imam Ali (‘a) says,</w:t>
      </w:r>
    </w:p>
    <w:p w14:paraId="5A8FE395" w14:textId="77777777" w:rsidR="008C5AE2" w:rsidRDefault="00680ED0" w:rsidP="00680ED0">
      <w:pPr>
        <w:pStyle w:val="libNormal"/>
      </w:pPr>
      <w:r>
        <w:t>I will define Islam in such a way that no one else has defined before me and no one will be able to do after me. Islam is submission, submission is conviction, conviction is affirmation, affirmation is acknowledgement, acknowledgement is discharge of obligations, and discharge of obligations is action.</w:t>
      </w:r>
    </w:p>
    <w:p w14:paraId="65622B4B" w14:textId="77777777" w:rsidR="008C5AE2" w:rsidRDefault="00680ED0" w:rsidP="00680ED0">
      <w:pPr>
        <w:pStyle w:val="libNormal"/>
      </w:pPr>
      <w:r>
        <w:t>Verily, a true believer receives his beliefs from his Lord and never receives it from his personal opinion.</w:t>
      </w:r>
    </w:p>
    <w:p w14:paraId="330C8DA0" w14:textId="77777777" w:rsidR="008C5AE2" w:rsidRDefault="00680ED0" w:rsidP="00680ED0">
      <w:pPr>
        <w:pStyle w:val="libNormal"/>
      </w:pPr>
      <w:r>
        <w:t>O people, abide by your religion! Abide by your religion and hold fast to it. Do not let anyone pull you off, because a sin while following this religion is better than a good deed while following another religion, since to commit a sin in this religion may be forgiven, but to do a good deed outside it, will not be accepted.</w:t>
      </w:r>
      <w:r w:rsidRPr="005B33BE">
        <w:rPr>
          <w:rStyle w:val="libFootnotenumChar"/>
        </w:rPr>
        <w:t>104</w:t>
      </w:r>
    </w:p>
    <w:p w14:paraId="1B530888" w14:textId="0223D0C4" w:rsidR="00680ED0" w:rsidRDefault="00680ED0" w:rsidP="004546DE">
      <w:pPr>
        <w:pStyle w:val="Heading3"/>
      </w:pPr>
      <w:bookmarkStart w:id="343" w:name="_Toc70729690"/>
      <w:r>
        <w:t>Exegesis of Verse No. 27</w:t>
      </w:r>
      <w:bookmarkEnd w:id="343"/>
    </w:p>
    <w:p w14:paraId="79629937" w14:textId="77777777" w:rsidR="008C5AE2" w:rsidRDefault="00680ED0" w:rsidP="00680ED0">
      <w:pPr>
        <w:pStyle w:val="libNormal"/>
      </w:pPr>
      <w:r>
        <w:t>The Holy Quran reads,</w:t>
      </w:r>
    </w:p>
    <w:p w14:paraId="57BDB6A6" w14:textId="77777777" w:rsidR="008C5AE2" w:rsidRDefault="00680ED0" w:rsidP="00680ED0">
      <w:pPr>
        <w:pStyle w:val="libNormal"/>
      </w:pPr>
      <w:r>
        <w:t>You cause the night to pass into the day, You cause the day to pass into the night, You bring forth the living from the dead, You bring forth the dead from the living, and You give sustenance to whom You choose without stint. (3:27)</w:t>
      </w:r>
    </w:p>
    <w:p w14:paraId="4E4A79E6" w14:textId="77777777" w:rsidR="008C5AE2" w:rsidRDefault="00680ED0" w:rsidP="00680ED0">
      <w:pPr>
        <w:pStyle w:val="libNormal"/>
      </w:pPr>
      <w:r>
        <w:t>About Almighty Allah’s sustenance, Imam Ali (‘a) says,</w:t>
      </w:r>
    </w:p>
    <w:p w14:paraId="3BE9C4D2" w14:textId="77777777" w:rsidR="008C5AE2" w:rsidRDefault="00680ED0" w:rsidP="00680ED0">
      <w:pPr>
        <w:pStyle w:val="libNormal"/>
      </w:pPr>
      <w:r>
        <w:t>Sustenance is of two kinds: a sustenance that you seek and a sustenance that seeks you, which is such that if you do not reach it, it will come to you. Do not make yourself worry about your present day, because the sustenance of each day of your lifetime will suffice you from being concerned about it. If the new day has been already determined to be within the days of your lifetime, then Allah the All-exalted will bring to you what He has decided for you in the new day, but if the new day has not been decided to be within the days of your lifetime, then it is improper that you care for what is not yours.</w:t>
      </w:r>
    </w:p>
    <w:p w14:paraId="6AC18FB8" w14:textId="77777777" w:rsidR="008C5AE2" w:rsidRDefault="00680ED0" w:rsidP="00680ED0">
      <w:pPr>
        <w:pStyle w:val="libNormal"/>
      </w:pPr>
      <w:r>
        <w:t>No seeker of sustenance will be able to precede you to your predetermined sustenance and no one, no matter how strong he is, will be able to overcome you with regard to the sustenance that has been decided for you earlier. What has been decided for you will not fail to reach you.</w:t>
      </w:r>
      <w:r w:rsidRPr="005B33BE">
        <w:rPr>
          <w:rStyle w:val="libFootnotenumChar"/>
        </w:rPr>
        <w:t>105</w:t>
      </w:r>
    </w:p>
    <w:p w14:paraId="198D29EF" w14:textId="12308741" w:rsidR="00680ED0" w:rsidRDefault="00680ED0" w:rsidP="004546DE">
      <w:pPr>
        <w:pStyle w:val="Heading3"/>
      </w:pPr>
      <w:bookmarkStart w:id="344" w:name="_Toc70729691"/>
      <w:r>
        <w:t>Exegesis of Verse No. 28</w:t>
      </w:r>
      <w:bookmarkEnd w:id="344"/>
    </w:p>
    <w:p w14:paraId="64955549" w14:textId="77777777" w:rsidR="008C5AE2" w:rsidRDefault="00680ED0" w:rsidP="00680ED0">
      <w:pPr>
        <w:pStyle w:val="libNormal"/>
      </w:pPr>
      <w:r>
        <w:t>The Holy Quran reads,</w:t>
      </w:r>
    </w:p>
    <w:p w14:paraId="20344927" w14:textId="77777777" w:rsidR="008C5AE2" w:rsidRDefault="00680ED0" w:rsidP="00680ED0">
      <w:pPr>
        <w:pStyle w:val="libNormal"/>
      </w:pPr>
      <w:r>
        <w:t>Let not the believers take disbelievers for their friends in preference to believers. Whoso does that has no connection with Allah unless it be that you guard yourselves against them, taking as it were security. Allah bids you beware only of Himself. Unto Allah is the journeying. (3:28)</w:t>
      </w:r>
    </w:p>
    <w:p w14:paraId="10BA7EF6" w14:textId="77777777" w:rsidR="008C5AE2" w:rsidRDefault="00680ED0" w:rsidP="00680ED0">
      <w:pPr>
        <w:pStyle w:val="libNormal"/>
      </w:pPr>
      <w:r>
        <w:t>Although this holy Quranic verse has forbidden any connection between the believers and the unbelievers, it has made some exceptions in such states like self-protection (taqiyyah).</w:t>
      </w:r>
    </w:p>
    <w:p w14:paraId="2E7F65EC" w14:textId="77777777" w:rsidR="008C5AE2" w:rsidRDefault="00680ED0" w:rsidP="00680ED0">
      <w:pPr>
        <w:pStyle w:val="libNormal"/>
      </w:pPr>
      <w:r>
        <w:t>About the legality of taqiyyah, Imam Ali (‘a) says,</w:t>
      </w:r>
    </w:p>
    <w:p w14:paraId="0BFE1CE2" w14:textId="77777777" w:rsidR="008C5AE2" w:rsidRDefault="00680ED0" w:rsidP="00680ED0">
      <w:pPr>
        <w:pStyle w:val="libNormal"/>
      </w:pPr>
      <w:r>
        <w:t>Almighty Allah has ordered you to practice taqiyyah (i.e. self-protection) in the affairs of your religion, for He says, ‘Beware lest you expose yourself to destruction and lest you abandon practicing self-protection, which I have ordered you to practice.</w:t>
      </w:r>
    </w:p>
    <w:p w14:paraId="4E3F42E0" w14:textId="77777777" w:rsidR="008C5AE2" w:rsidRDefault="00680ED0" w:rsidP="00680ED0">
      <w:pPr>
        <w:pStyle w:val="libNormal"/>
      </w:pPr>
      <w:r>
        <w:t>If you do it not, you will expose the blood of your brethren-in-faith and you to shedding, you will cause their and your blessings to be faded away, and you will cause them and yourself to humiliation at the hands of the enemies.’ Verily, Allah the All-exalted has ordered you to maintain dignity of your brethren-in-faith.</w:t>
      </w:r>
      <w:r w:rsidRPr="005B33BE">
        <w:rPr>
          <w:rStyle w:val="libFootnotenumChar"/>
        </w:rPr>
        <w:t>106</w:t>
      </w:r>
    </w:p>
    <w:p w14:paraId="593E1EA7" w14:textId="2EA6C0CD" w:rsidR="00680ED0" w:rsidRDefault="00680ED0" w:rsidP="004546DE">
      <w:pPr>
        <w:pStyle w:val="Heading3"/>
      </w:pPr>
      <w:bookmarkStart w:id="345" w:name="_Toc70729692"/>
      <w:r>
        <w:t>Exegesis of Verse No. 68</w:t>
      </w:r>
      <w:bookmarkEnd w:id="345"/>
    </w:p>
    <w:p w14:paraId="42580836" w14:textId="77777777" w:rsidR="008C5AE2" w:rsidRDefault="00680ED0" w:rsidP="00680ED0">
      <w:pPr>
        <w:pStyle w:val="libNormal"/>
      </w:pPr>
      <w:r>
        <w:t>The Holy Quran reads,</w:t>
      </w:r>
    </w:p>
    <w:p w14:paraId="18BA43DF" w14:textId="77777777" w:rsidR="008C5AE2" w:rsidRDefault="00680ED0" w:rsidP="00680ED0">
      <w:pPr>
        <w:pStyle w:val="libNormal"/>
      </w:pPr>
      <w:r>
        <w:t>Lo! Those of humankind who have the best claim to Abraham are those who followed him, and this Prophet and those who believe with him; and Allah is the Protecting Guardian of the believers. (3:68)</w:t>
      </w:r>
    </w:p>
    <w:p w14:paraId="3F0CC271" w14:textId="77777777" w:rsidR="008C5AE2" w:rsidRDefault="00680ED0" w:rsidP="00680ED0">
      <w:pPr>
        <w:pStyle w:val="libNormal"/>
      </w:pPr>
      <w:r>
        <w:t>About the exegesis of this holy verse, Imam Ali (‘a) says,</w:t>
      </w:r>
    </w:p>
    <w:p w14:paraId="0CC6614B" w14:textId="77777777" w:rsidR="008C5AE2" w:rsidRDefault="00680ED0" w:rsidP="00680ED0">
      <w:pPr>
        <w:pStyle w:val="libNormal"/>
      </w:pPr>
      <w:r>
        <w:t>Those of humankind who have the best claim of the prophets are those who are the most acquainted with what these prophets came with.</w:t>
      </w:r>
    </w:p>
    <w:p w14:paraId="5EFC0B4E" w14:textId="77777777" w:rsidR="008C5AE2" w:rsidRDefault="00680ED0" w:rsidP="00680ED0">
      <w:pPr>
        <w:pStyle w:val="libNormal"/>
      </w:pPr>
      <w:r>
        <w:t>The Imam (‘a) then cited the holy verse involved as evidence. He then continued to say,</w:t>
      </w:r>
    </w:p>
    <w:p w14:paraId="77D02EBC" w14:textId="77777777" w:rsidR="008C5AE2" w:rsidRDefault="00680ED0" w:rsidP="00680ED0">
      <w:pPr>
        <w:pStyle w:val="libNormal"/>
      </w:pPr>
      <w:r>
        <w:t>Verily, the patron of Muhammad is only one who obeys Allah even if he has no family relationship with the Prophet. Similarly, the true enemy of Muhammad is only one who disobeys Allah, even if he has a close family relationship with the Prophet.</w:t>
      </w:r>
      <w:r w:rsidRPr="005B33BE">
        <w:rPr>
          <w:rStyle w:val="libFootnotenumChar"/>
        </w:rPr>
        <w:t>107</w:t>
      </w:r>
    </w:p>
    <w:p w14:paraId="26B7EC7E" w14:textId="064A9F5C" w:rsidR="00680ED0" w:rsidRDefault="00680ED0" w:rsidP="004546DE">
      <w:pPr>
        <w:pStyle w:val="Heading3"/>
      </w:pPr>
      <w:bookmarkStart w:id="346" w:name="_Toc70729693"/>
      <w:r>
        <w:t>Exegesis of Verse No. 81</w:t>
      </w:r>
      <w:bookmarkEnd w:id="346"/>
    </w:p>
    <w:p w14:paraId="2D20CD93" w14:textId="77777777" w:rsidR="008C5AE2" w:rsidRDefault="00680ED0" w:rsidP="00680ED0">
      <w:pPr>
        <w:pStyle w:val="libNormal"/>
      </w:pPr>
      <w:r>
        <w:t>The Holy Quran reads,</w:t>
      </w:r>
    </w:p>
    <w:p w14:paraId="3B33C5DD" w14:textId="77777777" w:rsidR="008C5AE2" w:rsidRDefault="00680ED0" w:rsidP="00680ED0">
      <w:pPr>
        <w:pStyle w:val="libNormal"/>
      </w:pPr>
      <w:r>
        <w:t>And when Allah made a covenant through the prophets: Certainly, what I have given you of Book and wisdom-- then a messenger comes to you verifying that which is with you, you must believe in him, and you must aid him. He said: Do you affirm and accept My compact in this (matter)? They said: We do affirm. He said: Then bear witness, and I (too) am of the bearers of witness with you. (3:81)</w:t>
      </w:r>
    </w:p>
    <w:p w14:paraId="7AA319B4" w14:textId="77777777" w:rsidR="008C5AE2" w:rsidRDefault="00680ED0" w:rsidP="00680ED0">
      <w:pPr>
        <w:pStyle w:val="libNormal"/>
      </w:pPr>
      <w:r>
        <w:t>About the exegesis of this holy verse, Imam Ali (‘a) says,</w:t>
      </w:r>
    </w:p>
    <w:p w14:paraId="3EDE3486" w14:textId="77777777" w:rsidR="008C5AE2" w:rsidRDefault="00680ED0" w:rsidP="00680ED0">
      <w:pPr>
        <w:pStyle w:val="libNormal"/>
      </w:pPr>
      <w:r>
        <w:t>Since Adam and on, Almighty Allah made covenants with all of the prophets that they should believe in and support Muhammad (S) if he would be sent in their lifetimes. He also ordered them all to make the same covenant with their communities.</w:t>
      </w:r>
    </w:p>
    <w:p w14:paraId="0FB31991" w14:textId="77777777" w:rsidR="008C5AE2" w:rsidRDefault="00680ED0" w:rsidP="00680ED0">
      <w:pPr>
        <w:pStyle w:val="libNormal"/>
      </w:pPr>
      <w:r>
        <w:t>Imam Ali (‘a) is also reported to have said about this holy Quranic verse,</w:t>
      </w:r>
    </w:p>
    <w:p w14:paraId="48FBE9D2" w14:textId="77777777" w:rsidR="008C5AE2" w:rsidRDefault="00680ED0" w:rsidP="00680ED0">
      <w:pPr>
        <w:pStyle w:val="libNormal"/>
      </w:pPr>
      <w:r>
        <w:t>Almighty Allah had made covenant with the prophets who came before our Prophet that they should inform their communities about his advent, describe him for them, give them the good tidings of his advent, and order them to give credence to him.</w:t>
      </w:r>
      <w:r w:rsidRPr="005B33BE">
        <w:rPr>
          <w:rStyle w:val="libFootnotenumChar"/>
        </w:rPr>
        <w:t>108</w:t>
      </w:r>
    </w:p>
    <w:p w14:paraId="7D19B8FF" w14:textId="64E8907D" w:rsidR="00680ED0" w:rsidRDefault="00680ED0" w:rsidP="004546DE">
      <w:pPr>
        <w:pStyle w:val="Heading3"/>
      </w:pPr>
      <w:bookmarkStart w:id="347" w:name="_Toc70729694"/>
      <w:r>
        <w:t>Exegesis of Verse No. 96</w:t>
      </w:r>
      <w:bookmarkEnd w:id="347"/>
    </w:p>
    <w:p w14:paraId="2D630775" w14:textId="77777777" w:rsidR="008C5AE2" w:rsidRDefault="00680ED0" w:rsidP="00680ED0">
      <w:pPr>
        <w:pStyle w:val="libNormal"/>
      </w:pPr>
      <w:r>
        <w:t>The Holy Quran reads,</w:t>
      </w:r>
    </w:p>
    <w:p w14:paraId="6B8AA075" w14:textId="77777777" w:rsidR="008C5AE2" w:rsidRDefault="00680ED0" w:rsidP="00680ED0">
      <w:pPr>
        <w:pStyle w:val="libNormal"/>
      </w:pPr>
      <w:r>
        <w:t>Most surely, the first house appointed for men is the one at Bakkah, blessed and guidance for the nations. (3:96)</w:t>
      </w:r>
    </w:p>
    <w:p w14:paraId="23533181" w14:textId="77777777" w:rsidR="008C5AE2" w:rsidRDefault="00680ED0" w:rsidP="00680ED0">
      <w:pPr>
        <w:pStyle w:val="libNormal"/>
      </w:pPr>
      <w:r>
        <w:t>Imam Ali (‘a) is reported to have been asked whether the Sacred House was the first house on earth. He (‘a) answered,</w:t>
      </w:r>
    </w:p>
    <w:p w14:paraId="6EB5CD67" w14:textId="77777777" w:rsidR="008C5AE2" w:rsidRDefault="00680ED0" w:rsidP="00680ED0">
      <w:pPr>
        <w:pStyle w:val="libNormal"/>
      </w:pPr>
      <w:r>
        <w:t>No, it was not. There were other houses before this House. Rather, it was the first blessed house appointed for people, since it holds true guidance, mercy, and blessings. It was the first house built by (Prophet) Abraham.</w:t>
      </w:r>
    </w:p>
    <w:p w14:paraId="42F0659E" w14:textId="77777777" w:rsidR="008C5AE2" w:rsidRDefault="00680ED0" w:rsidP="00680ED0">
      <w:pPr>
        <w:pStyle w:val="libNormal"/>
      </w:pPr>
      <w:r>
        <w:t>The House was then reconstructed by some Arab people from the Yemenite tribe of Jurhum. The House was then demolished, but the Giants (i.e. ‘amaliqah) rebuilt it. It was once again demolished, but the people of the tribe of Quraysh rebuilt it.</w:t>
      </w:r>
      <w:r w:rsidRPr="005B33BE">
        <w:rPr>
          <w:rStyle w:val="libFootnotenumChar"/>
        </w:rPr>
        <w:t>109</w:t>
      </w:r>
    </w:p>
    <w:p w14:paraId="482568CA" w14:textId="77777777" w:rsidR="008C5AE2" w:rsidRDefault="00680ED0" w:rsidP="00680ED0">
      <w:pPr>
        <w:pStyle w:val="libNormal"/>
      </w:pPr>
      <w:r>
        <w:t>Imam Ali (‘a) is also reported to have said,</w:t>
      </w:r>
    </w:p>
    <w:p w14:paraId="3A5834B3" w14:textId="77777777" w:rsidR="008C5AE2" w:rsidRDefault="00680ED0" w:rsidP="00680ED0">
      <w:pPr>
        <w:pStyle w:val="libNormal"/>
      </w:pPr>
      <w:r>
        <w:t>Houses were built before the construction of the Sacred House (i.e. the Ka’bah); rather, it was the first house to be dedicated to worshipping Almighty Allah.</w:t>
      </w:r>
      <w:r w:rsidRPr="005B33BE">
        <w:rPr>
          <w:rStyle w:val="libFootnotenumChar"/>
        </w:rPr>
        <w:t>110</w:t>
      </w:r>
    </w:p>
    <w:p w14:paraId="06E8650E" w14:textId="5E31DF81" w:rsidR="00680ED0" w:rsidRDefault="00680ED0" w:rsidP="004546DE">
      <w:pPr>
        <w:pStyle w:val="Heading3"/>
      </w:pPr>
      <w:bookmarkStart w:id="348" w:name="_Toc70729695"/>
      <w:r>
        <w:t>Exegesis of Verse No. 102</w:t>
      </w:r>
      <w:bookmarkEnd w:id="348"/>
    </w:p>
    <w:p w14:paraId="161202D5" w14:textId="77777777" w:rsidR="008C5AE2" w:rsidRDefault="00680ED0" w:rsidP="00680ED0">
      <w:pPr>
        <w:pStyle w:val="libNormal"/>
      </w:pPr>
      <w:r>
        <w:t>The Holy Quran reads,</w:t>
      </w:r>
    </w:p>
    <w:p w14:paraId="37F5F569" w14:textId="77777777" w:rsidR="008C5AE2" w:rsidRDefault="00680ED0" w:rsidP="00680ED0">
      <w:pPr>
        <w:pStyle w:val="libNormal"/>
      </w:pPr>
      <w:r>
        <w:t>O you who believe, be careful of your duty to Allah with the care, which is due to Him; and do not die unless you are Muslims. (3:102)</w:t>
      </w:r>
    </w:p>
    <w:p w14:paraId="04942902" w14:textId="77777777" w:rsidR="008C5AE2" w:rsidRDefault="00680ED0" w:rsidP="00680ED0">
      <w:pPr>
        <w:pStyle w:val="libNormal"/>
      </w:pPr>
      <w:r>
        <w:t>About the exegesis of this holy verse, Imam Ali (‘a) says,</w:t>
      </w:r>
    </w:p>
    <w:p w14:paraId="6B8CAE69" w14:textId="77777777" w:rsidR="008C5AE2" w:rsidRDefault="00680ED0" w:rsidP="00680ED0">
      <w:pPr>
        <w:pStyle w:val="libNormal"/>
      </w:pPr>
      <w:r>
        <w:t>By Allah, none carried out this verse except the members of the Holy Prophet’s Household. We mention Almighty Allah in such a way that we never forget Him. We thanked Him in such as way that we never show ingratitude to Him. We obeyed Him in such a way that we never go against Him.</w:t>
      </w:r>
      <w:r w:rsidRPr="005B33BE">
        <w:rPr>
          <w:rStyle w:val="libFootnotenumChar"/>
        </w:rPr>
        <w:t>111</w:t>
      </w:r>
    </w:p>
    <w:p w14:paraId="50AB98FE" w14:textId="42F5D22C" w:rsidR="00680ED0" w:rsidRDefault="00680ED0" w:rsidP="004546DE">
      <w:pPr>
        <w:pStyle w:val="Heading3"/>
      </w:pPr>
      <w:bookmarkStart w:id="349" w:name="_Toc70729696"/>
      <w:r>
        <w:t>Exegesis of Verse No. 133</w:t>
      </w:r>
      <w:bookmarkEnd w:id="349"/>
    </w:p>
    <w:p w14:paraId="542FC230" w14:textId="77777777" w:rsidR="008C5AE2" w:rsidRDefault="00680ED0" w:rsidP="00680ED0">
      <w:pPr>
        <w:pStyle w:val="libNormal"/>
      </w:pPr>
      <w:r>
        <w:t>The Holy Quran reads,</w:t>
      </w:r>
    </w:p>
    <w:p w14:paraId="057B5DCE" w14:textId="77777777" w:rsidR="008C5AE2" w:rsidRDefault="00680ED0" w:rsidP="00680ED0">
      <w:pPr>
        <w:pStyle w:val="libNormal"/>
      </w:pPr>
      <w:r>
        <w:t>And hasten to forgiveness from your Lord and a Garden the extensiveness of which is as the heavens and the earth; it is prepared for those who are righteous. (3:133)</w:t>
      </w:r>
    </w:p>
    <w:p w14:paraId="34EA4B93" w14:textId="77777777" w:rsidR="008C5AE2" w:rsidRDefault="00680ED0" w:rsidP="00680ED0">
      <w:pPr>
        <w:pStyle w:val="libNormal"/>
      </w:pPr>
      <w:r>
        <w:t>Explaining this holy verse, Imam Ali (‘a) says,</w:t>
      </w:r>
    </w:p>
    <w:p w14:paraId="1B81FE78" w14:textId="77777777" w:rsidR="008C5AE2" w:rsidRDefault="00680ED0" w:rsidP="00680ED0">
      <w:pPr>
        <w:pStyle w:val="libNormal"/>
      </w:pPr>
      <w:r>
        <w:t>Verily, you shall never win Paradise except by means of piety and righteousness.</w:t>
      </w:r>
      <w:r w:rsidRPr="005B33BE">
        <w:rPr>
          <w:rStyle w:val="libFootnotenumChar"/>
        </w:rPr>
        <w:t>112</w:t>
      </w:r>
    </w:p>
    <w:p w14:paraId="38414F9C" w14:textId="1B620C63" w:rsidR="00680ED0" w:rsidRDefault="00680ED0" w:rsidP="004546DE">
      <w:pPr>
        <w:pStyle w:val="Heading3"/>
      </w:pPr>
      <w:bookmarkStart w:id="350" w:name="_Toc70729697"/>
      <w:r>
        <w:t>Exegesis of Verse No. 149</w:t>
      </w:r>
      <w:bookmarkEnd w:id="350"/>
    </w:p>
    <w:p w14:paraId="19634715" w14:textId="77777777" w:rsidR="008C5AE2" w:rsidRDefault="00680ED0" w:rsidP="00680ED0">
      <w:pPr>
        <w:pStyle w:val="libNormal"/>
      </w:pPr>
      <w:r>
        <w:t>The Holy Quran reads,</w:t>
      </w:r>
    </w:p>
    <w:p w14:paraId="7D2A1431" w14:textId="77777777" w:rsidR="008C5AE2" w:rsidRDefault="00680ED0" w:rsidP="00680ED0">
      <w:pPr>
        <w:pStyle w:val="libNormal"/>
      </w:pPr>
      <w:r>
        <w:t>O you who believe, if you obey those who disbelieve, they will turn you back upon your heels, so you will turn back losers. (3:149)</w:t>
      </w:r>
    </w:p>
    <w:p w14:paraId="3AB5F3DF" w14:textId="77777777" w:rsidR="008C5AE2" w:rsidRDefault="00680ED0" w:rsidP="00680ED0">
      <w:pPr>
        <w:pStyle w:val="libNormal"/>
      </w:pPr>
      <w:r>
        <w:t>Imam Ali (‘a) is reported to have said that this holy verse was revealed about the situation of Abdullah ibn Ubayy who was with the Holy Prophet (S) in the Battle of Uhud when other Muslims absconded. He thus went on shouting at the Muslims,</w:t>
      </w:r>
    </w:p>
    <w:p w14:paraId="10D038F8" w14:textId="77777777" w:rsidR="008C5AE2" w:rsidRDefault="00680ED0" w:rsidP="00680ED0">
      <w:pPr>
        <w:pStyle w:val="libNormal"/>
      </w:pPr>
      <w:r>
        <w:t>‘Go back to your brethren-in-faith! Go back to your religion!’</w:t>
      </w:r>
      <w:r w:rsidRPr="005B33BE">
        <w:rPr>
          <w:rStyle w:val="libFootnotenumChar"/>
        </w:rPr>
        <w:t>113</w:t>
      </w:r>
    </w:p>
    <w:p w14:paraId="4CBFFEA6" w14:textId="71597AFD" w:rsidR="00680ED0" w:rsidRDefault="00680ED0" w:rsidP="004546DE">
      <w:pPr>
        <w:pStyle w:val="Heading3"/>
      </w:pPr>
      <w:bookmarkStart w:id="351" w:name="_Toc70729698"/>
      <w:r>
        <w:t>Exegesis of Verse No. 200</w:t>
      </w:r>
      <w:bookmarkEnd w:id="351"/>
    </w:p>
    <w:p w14:paraId="18CDA91C" w14:textId="77777777" w:rsidR="008C5AE2" w:rsidRDefault="00680ED0" w:rsidP="00680ED0">
      <w:pPr>
        <w:pStyle w:val="libNormal"/>
      </w:pPr>
      <w:r>
        <w:t>The Holy Quran reads,</w:t>
      </w:r>
    </w:p>
    <w:p w14:paraId="598E0814" w14:textId="77777777" w:rsidR="008C5AE2" w:rsidRDefault="00680ED0" w:rsidP="00680ED0">
      <w:pPr>
        <w:pStyle w:val="libNormal"/>
      </w:pPr>
      <w:r>
        <w:t>O you who believe, persevere in patience and constancy; vie in such perseverance; strengthen each other; and fear Allah; that you may prosper. (3:200)</w:t>
      </w:r>
    </w:p>
    <w:p w14:paraId="6F10337F" w14:textId="77777777" w:rsidR="008C5AE2" w:rsidRDefault="00680ED0" w:rsidP="00680ED0">
      <w:pPr>
        <w:pStyle w:val="libNormal"/>
      </w:pPr>
      <w:r>
        <w:t>Imam Ali (‘a) explains ‘perseverance’ to mean waiting for the times of prayers so as to perform them in their best times.</w:t>
      </w:r>
      <w:r w:rsidRPr="005B33BE">
        <w:rPr>
          <w:rStyle w:val="libFootnotenumChar"/>
        </w:rPr>
        <w:t>114</w:t>
      </w:r>
    </w:p>
    <w:p w14:paraId="50FE98D1" w14:textId="38D8C527" w:rsidR="00680ED0" w:rsidRDefault="00680ED0" w:rsidP="00B91DA5">
      <w:pPr>
        <w:pStyle w:val="Heading3"/>
      </w:pPr>
      <w:bookmarkStart w:id="352" w:name="_Toc70729699"/>
      <w:r>
        <w:t>Surah Al-Nisa'</w:t>
      </w:r>
      <w:bookmarkEnd w:id="352"/>
    </w:p>
    <w:p w14:paraId="5239706D" w14:textId="77777777" w:rsidR="00680ED0" w:rsidRDefault="00680ED0" w:rsidP="004546DE">
      <w:pPr>
        <w:pStyle w:val="Heading3"/>
      </w:pPr>
      <w:bookmarkStart w:id="353" w:name="_Toc70729700"/>
      <w:r>
        <w:t>Exegesis of Verse No. 1</w:t>
      </w:r>
      <w:bookmarkEnd w:id="353"/>
    </w:p>
    <w:p w14:paraId="68A00426" w14:textId="77777777" w:rsidR="008C5AE2" w:rsidRDefault="00680ED0" w:rsidP="00680ED0">
      <w:pPr>
        <w:pStyle w:val="libNormal"/>
      </w:pPr>
      <w:r>
        <w:t>The Holy Quran reads,</w:t>
      </w:r>
    </w:p>
    <w:p w14:paraId="7B0915D6" w14:textId="77777777" w:rsidR="008C5AE2" w:rsidRDefault="00680ED0" w:rsidP="00680ED0">
      <w:pPr>
        <w:pStyle w:val="libNormal"/>
      </w:pPr>
      <w:r>
        <w:t>O mankind, be careful of your duty to your Lord Who created you from a single soul and from it created its mate and from them twain has spread abroad a multitude of men and women. Be careful of your duty toward Allah in Whom you claim (your rights) of one another, and toward the wombs (that bare you). Lo! Allah has been a watcher over you. (4:1)</w:t>
      </w:r>
    </w:p>
    <w:p w14:paraId="23BEAAD7" w14:textId="77777777" w:rsidR="008C5AE2" w:rsidRDefault="00680ED0" w:rsidP="00680ED0">
      <w:pPr>
        <w:pStyle w:val="libNormal"/>
      </w:pPr>
      <w:r>
        <w:t>About this holy verse, Imam Ali (‘a) says,</w:t>
      </w:r>
    </w:p>
    <w:p w14:paraId="517788AF" w14:textId="77777777" w:rsidR="008C5AE2" w:rsidRDefault="00680ED0" w:rsidP="00680ED0">
      <w:pPr>
        <w:pStyle w:val="libNormal"/>
      </w:pPr>
      <w:r>
        <w:t>Build good relationships with your relatives at least by means of exchanging greetings with them, for Allah the All-exalted says, ‘Be careful of your duty toward Allah in Whom you claim your rights of one another, and toward the wombs that bare you.’</w:t>
      </w:r>
      <w:r w:rsidRPr="005B33BE">
        <w:rPr>
          <w:rStyle w:val="libFootnotenumChar"/>
        </w:rPr>
        <w:t>115</w:t>
      </w:r>
    </w:p>
    <w:p w14:paraId="76F19A2E" w14:textId="77777777" w:rsidR="008C5AE2" w:rsidRDefault="00680ED0" w:rsidP="00680ED0">
      <w:pPr>
        <w:pStyle w:val="libNormal"/>
      </w:pPr>
      <w:r>
        <w:t>Al-Asbagh ibn Nubatah is reported to have heard Imam Ali (‘a) saying,</w:t>
      </w:r>
    </w:p>
    <w:p w14:paraId="0D49A4E5" w14:textId="77777777" w:rsidR="008C5AE2" w:rsidRDefault="00680ED0" w:rsidP="00680ED0">
      <w:pPr>
        <w:pStyle w:val="libNormal"/>
      </w:pPr>
      <w:r>
        <w:t>One of you may be angered so violently that he will never become satisfied until he enters Hellfire because of that anger. Therefore, whoever of you becomes angry with a family member, should reach out and touch him, because when kinship is touched, it calms down. Kinship is hanged to the Divine Throne wherefrom it calls out, ‘O Allah, please build good relationship with whoever regards me, and rupture Your relationship with whoever ruptures me.’</w:t>
      </w:r>
      <w:r w:rsidRPr="005B33BE">
        <w:rPr>
          <w:rStyle w:val="libFootnotenumChar"/>
        </w:rPr>
        <w:t>116</w:t>
      </w:r>
    </w:p>
    <w:p w14:paraId="7958127B" w14:textId="2DB4D484" w:rsidR="00680ED0" w:rsidRDefault="00680ED0" w:rsidP="004546DE">
      <w:pPr>
        <w:pStyle w:val="Heading3"/>
      </w:pPr>
      <w:bookmarkStart w:id="354" w:name="_Toc70729701"/>
      <w:r>
        <w:t>Exegesis of Verse No. 23</w:t>
      </w:r>
      <w:bookmarkEnd w:id="354"/>
    </w:p>
    <w:p w14:paraId="2236A193" w14:textId="77777777" w:rsidR="008C5AE2" w:rsidRDefault="00680ED0" w:rsidP="00680ED0">
      <w:pPr>
        <w:pStyle w:val="libNormal"/>
      </w:pPr>
      <w:r>
        <w:t>The Holy Quran reads,</w:t>
      </w:r>
    </w:p>
    <w:p w14:paraId="727F3DFF" w14:textId="77777777" w:rsidR="008C5AE2" w:rsidRDefault="00680ED0" w:rsidP="00680ED0">
      <w:pPr>
        <w:pStyle w:val="libNormal"/>
      </w:pPr>
      <w:r>
        <w:t>Forbidden unto you are your mothers, your daughters, your sisters, your father's sisters, your mother's sisters, your brother's daughters, your sister's daughters, your foster-mothers, your foster-sisters, your mothers- in-law, and your step-daughters who are under your protection (born) of your women unto whom you have gone in - but if you have not gone in unto them, then it is no sin for you (to marry their daughters) - and the wives of your sons who (spring) from your own loins. And (it is forbidden unto you) that you should have two sisters together, except what has already happened (of that nature) in the past. Lo! Allah is ever Forgiving, Merciful. (4:23)</w:t>
      </w:r>
    </w:p>
    <w:p w14:paraId="7037275D" w14:textId="77777777" w:rsidR="008C5AE2" w:rsidRDefault="00680ED0" w:rsidP="00680ED0">
      <w:pPr>
        <w:pStyle w:val="libNormal"/>
      </w:pPr>
      <w:r>
        <w:t>Imam Ali (‘a) is reported to have said,</w:t>
      </w:r>
    </w:p>
    <w:p w14:paraId="5E045F73" w14:textId="77777777" w:rsidR="008C5AE2" w:rsidRDefault="00680ED0" w:rsidP="00680ED0">
      <w:pPr>
        <w:pStyle w:val="libNormal"/>
      </w:pPr>
      <w:r>
        <w:t>You are forbidden to marry your stepdaughters along with their mothers that you have gone in unto them, even if they were in your labs before or after you have gone in unto their mothers.</w:t>
      </w:r>
      <w:r w:rsidRPr="005B33BE">
        <w:rPr>
          <w:rStyle w:val="libFootnotenumChar"/>
        </w:rPr>
        <w:t>117</w:t>
      </w:r>
    </w:p>
    <w:p w14:paraId="7D44F402" w14:textId="0EEE10BA" w:rsidR="00680ED0" w:rsidRDefault="00680ED0" w:rsidP="004546DE">
      <w:pPr>
        <w:pStyle w:val="Heading3"/>
      </w:pPr>
      <w:bookmarkStart w:id="355" w:name="_Toc70729702"/>
      <w:r>
        <w:t>Exegesis of Verse No. 29</w:t>
      </w:r>
      <w:bookmarkEnd w:id="355"/>
    </w:p>
    <w:p w14:paraId="5926528B" w14:textId="77777777" w:rsidR="008C5AE2" w:rsidRDefault="00680ED0" w:rsidP="00680ED0">
      <w:pPr>
        <w:pStyle w:val="libNormal"/>
      </w:pPr>
      <w:r>
        <w:t>The Holy Quran reads,</w:t>
      </w:r>
    </w:p>
    <w:p w14:paraId="6F1A9DC8" w14:textId="77777777" w:rsidR="008C5AE2" w:rsidRDefault="00680ED0" w:rsidP="00680ED0">
      <w:pPr>
        <w:pStyle w:val="libNormal"/>
      </w:pPr>
      <w:r>
        <w:t>And kill not yourselves. Lo! Allah is ever Merciful unto you. (4:29)</w:t>
      </w:r>
    </w:p>
    <w:p w14:paraId="5C126D27" w14:textId="77777777" w:rsidR="008C5AE2" w:rsidRDefault="00680ED0" w:rsidP="00680ED0">
      <w:pPr>
        <w:pStyle w:val="libNormal"/>
      </w:pPr>
      <w:r>
        <w:t>Imam Ali (‘a) is reported to have asked the Holy Prophet (S) as to how those who have splints (i.e. a strip of rigid material used to support and immobilize a broken limb when set) fixed on their broken organs can perform the ritual ablution (i.e. wusu') and can perform the ritual bathing when they are ceremonially impure.</w:t>
      </w:r>
    </w:p>
    <w:p w14:paraId="70AFCC53" w14:textId="77777777" w:rsidR="008C5AE2" w:rsidRDefault="00680ED0" w:rsidP="00680ED0">
      <w:pPr>
        <w:pStyle w:val="libNormal"/>
      </w:pPr>
      <w:r>
        <w:t>The Holy Prophet (S) answered,</w:t>
      </w:r>
    </w:p>
    <w:p w14:paraId="30819D7B" w14:textId="77777777" w:rsidR="008C5AE2" w:rsidRDefault="00680ED0" w:rsidP="00680ED0">
      <w:pPr>
        <w:pStyle w:val="libNormal"/>
      </w:pPr>
      <w:r>
        <w:t>‘For such people, it is acceptably sufficient to rub water over the splints.’</w:t>
      </w:r>
    </w:p>
    <w:p w14:paraId="021DC767" w14:textId="77777777" w:rsidR="008C5AE2" w:rsidRDefault="00680ED0" w:rsidP="00680ED0">
      <w:pPr>
        <w:pStyle w:val="libNormal"/>
      </w:pPr>
      <w:r>
        <w:t>Imam Ali (‘a) further asked,</w:t>
      </w:r>
    </w:p>
    <w:p w14:paraId="3DAED3A9" w14:textId="77777777" w:rsidR="008C5AE2" w:rsidRDefault="00680ED0" w:rsidP="00680ED0">
      <w:pPr>
        <w:pStyle w:val="libNormal"/>
      </w:pPr>
      <w:r>
        <w:t>‘In case that one anticipates malady if one pours water on one’s body in order to perform the ritual ablutions and bathing, then what can such a person do?’</w:t>
      </w:r>
    </w:p>
    <w:p w14:paraId="11B51C10" w14:textId="77777777" w:rsidR="008C5AE2" w:rsidRDefault="00680ED0" w:rsidP="00680ED0">
      <w:pPr>
        <w:pStyle w:val="libNormal"/>
      </w:pPr>
      <w:r>
        <w:t>The Holy Prophet (S), answering this question, read the holy Quranic verse involved.</w:t>
      </w:r>
      <w:r w:rsidRPr="005B33BE">
        <w:rPr>
          <w:rStyle w:val="libFootnotenumChar"/>
        </w:rPr>
        <w:t>118</w:t>
      </w:r>
    </w:p>
    <w:p w14:paraId="0FB88EBF" w14:textId="76FAE1CB" w:rsidR="00680ED0" w:rsidRDefault="00680ED0" w:rsidP="004546DE">
      <w:pPr>
        <w:pStyle w:val="Heading3"/>
      </w:pPr>
      <w:bookmarkStart w:id="356" w:name="_Toc70729703"/>
      <w:r>
        <w:t>Exegesis of Verse No. 58</w:t>
      </w:r>
      <w:bookmarkEnd w:id="356"/>
    </w:p>
    <w:p w14:paraId="314DD558" w14:textId="77777777" w:rsidR="008C5AE2" w:rsidRDefault="00680ED0" w:rsidP="00680ED0">
      <w:pPr>
        <w:pStyle w:val="libNormal"/>
      </w:pPr>
      <w:r>
        <w:t>The Holy Quran reads,</w:t>
      </w:r>
    </w:p>
    <w:p w14:paraId="67D5DE8F" w14:textId="77777777" w:rsidR="008C5AE2" w:rsidRDefault="00680ED0" w:rsidP="00680ED0">
      <w:pPr>
        <w:pStyle w:val="libNormal"/>
      </w:pPr>
      <w:r>
        <w:t>Lo! Allah commands you that you restore deposits to their owners, and, if you judge between humankind, that you judge justly. Lo! Comely is this, which Allah admonishes you. Lo! Allah is ever Hearer, Seer. (4:58)</w:t>
      </w:r>
    </w:p>
    <w:p w14:paraId="1F1640B9" w14:textId="77777777" w:rsidR="008C5AE2" w:rsidRDefault="00680ED0" w:rsidP="00680ED0">
      <w:pPr>
        <w:pStyle w:val="libNormal"/>
      </w:pPr>
      <w:r>
        <w:t>Imam Ali (‘a) is reported to have said,</w:t>
      </w:r>
    </w:p>
    <w:p w14:paraId="12735AC3" w14:textId="77777777" w:rsidR="008C5AE2" w:rsidRDefault="00680ED0" w:rsidP="00680ED0">
      <w:pPr>
        <w:pStyle w:val="libNormal"/>
      </w:pPr>
      <w:r>
        <w:t>It is obligatory upon a leader to judge according to what Allah has revealed and to restore the deposits. If he does so, then it is obligatory upon people to listen to and obey him and to respond when they are called.</w:t>
      </w:r>
      <w:r w:rsidRPr="005B33BE">
        <w:rPr>
          <w:rStyle w:val="libFootnotenumChar"/>
        </w:rPr>
        <w:t>119</w:t>
      </w:r>
    </w:p>
    <w:p w14:paraId="21E9F477" w14:textId="33BDC676" w:rsidR="00680ED0" w:rsidRDefault="00680ED0" w:rsidP="004546DE">
      <w:pPr>
        <w:pStyle w:val="Heading3"/>
      </w:pPr>
      <w:bookmarkStart w:id="357" w:name="_Toc70729704"/>
      <w:r>
        <w:t>Exegesis of Verse No. 59</w:t>
      </w:r>
      <w:bookmarkEnd w:id="357"/>
    </w:p>
    <w:p w14:paraId="7E9318C4" w14:textId="77777777" w:rsidR="008C5AE2" w:rsidRDefault="00680ED0" w:rsidP="00680ED0">
      <w:pPr>
        <w:pStyle w:val="libNormal"/>
      </w:pPr>
      <w:r>
        <w:t>The Holy Quran reads,</w:t>
      </w:r>
    </w:p>
    <w:p w14:paraId="26213EE9" w14:textId="77777777" w:rsidR="008C5AE2" w:rsidRDefault="00680ED0" w:rsidP="00680ED0">
      <w:pPr>
        <w:pStyle w:val="libNormal"/>
      </w:pPr>
      <w:r>
        <w:t>O you who believe, obey Allah and obey the messenger and those of you who are in authority. And if you have a dispute concerning any matter, refer it to Allah and the messenger if you are in truth believers in Allah and the Last Day. That is better and more seemly in the end. (4:59)</w:t>
      </w:r>
    </w:p>
    <w:p w14:paraId="4AA30012" w14:textId="77777777" w:rsidR="008C5AE2" w:rsidRDefault="00680ED0" w:rsidP="00680ED0">
      <w:pPr>
        <w:pStyle w:val="libNormal"/>
      </w:pPr>
      <w:r>
        <w:t>Jabir ibn Abdullah Al-Ansari has reported that when this holy Quranic verse was revealed, he said to the Holy Prophet (S), ‘O Allah’s Messenger, we know Allah and His Messenger, but who are those in authority the obedience to whom has been matched by Allah to the obedience to you?’</w:t>
      </w:r>
    </w:p>
    <w:p w14:paraId="2F50793D" w14:textId="77777777" w:rsidR="008C5AE2" w:rsidRDefault="00680ED0" w:rsidP="00680ED0">
      <w:pPr>
        <w:pStyle w:val="libNormal"/>
      </w:pPr>
      <w:r>
        <w:t>The Holy Prophet (S) answered,</w:t>
      </w:r>
    </w:p>
    <w:p w14:paraId="0BCF1DD9" w14:textId="77777777" w:rsidR="008C5AE2" w:rsidRDefault="00680ED0" w:rsidP="00680ED0">
      <w:pPr>
        <w:pStyle w:val="libNormal"/>
      </w:pPr>
      <w:r>
        <w:t>O Jabir, these are my vicegerents. The first of them is Ali ibn Abi Talib. Then comes Al-Hasan. Then comes Al-Husayn. Then comes Ali the son of Al-Husayn. Then comes Muhammad the son of Ali whom is named in the Torah Al-Baqir (i.e. the splitter of knowledge). You, Jabir, will catch him. When you meet him, send my greetings to him. Then comes Al-Sadiq (i.e. the most veracious) Ja’far the son of Muhammad. Then comes Musa the son of Ja’far. Then comes Ali the son of Musa.</w:t>
      </w:r>
    </w:p>
    <w:p w14:paraId="0380727E" w14:textId="77777777" w:rsidR="008C5AE2" w:rsidRDefault="00680ED0" w:rsidP="00680ED0">
      <w:pPr>
        <w:pStyle w:val="libNormal"/>
      </w:pPr>
      <w:r>
        <w:t>Then comes Muhammad the son of Ali. Then comes Muhammad the son of Ali. Then comes Al- Hasan the son of Ali. Then comes my namesake Muhammad who holds the same kunyah (i.e. epithet) of me. He is the Argument-person of Allah on His lands and the one who represents Allah’s vestige amongst His servants.</w:t>
      </w:r>
    </w:p>
    <w:p w14:paraId="497177BF" w14:textId="77777777" w:rsidR="008C5AE2" w:rsidRDefault="00680ED0" w:rsidP="00680ED0">
      <w:pPr>
        <w:pStyle w:val="libNormal"/>
      </w:pPr>
      <w:r>
        <w:t>He is the son of Al-Hasan the son of Ali. At his hands, Allah exalted be His mention shall conquer the east and the west of the globe. He shall be occulted from his partisans and devotees so long that none will be steadfast in accepting his Imamate (i.e. divinely-ordained leadership) except those whom Allah has tried their hearts in true faith.</w:t>
      </w:r>
    </w:p>
    <w:p w14:paraId="5A66D739" w14:textId="77777777" w:rsidR="008C5AE2" w:rsidRDefault="00680ED0" w:rsidP="00680ED0">
      <w:pPr>
        <w:pStyle w:val="libNormal"/>
      </w:pPr>
      <w:r>
        <w:t>Jabir asked, ‘O Allah’s Messenger, will his partisans be benefited from him during his occultation?’</w:t>
      </w:r>
    </w:p>
    <w:p w14:paraId="6FC8A910" w14:textId="77777777" w:rsidR="008C5AE2" w:rsidRDefault="00680ED0" w:rsidP="00680ED0">
      <w:pPr>
        <w:pStyle w:val="libNormal"/>
      </w:pPr>
      <w:r>
        <w:t>The Holy Prophet (S) answered,</w:t>
      </w:r>
    </w:p>
    <w:p w14:paraId="36E7C38C" w14:textId="77777777" w:rsidR="008C5AE2" w:rsidRDefault="00680ED0" w:rsidP="00680ED0">
      <w:pPr>
        <w:pStyle w:val="libNormal"/>
      </w:pPr>
      <w:r>
        <w:t>Yes, they will. I swear this by the One Who has sent me as prophet; they will derive from his illumination and benefit from their loyalty to him despite his occultation as same as other people benefit from the sun when it is overcast by clouds. O Jabir, this is one of the hoarded secrets of Allah and the stored knowledge of Him. So, try to keep it concealed except from those who are worthy enough to receive it.</w:t>
      </w:r>
      <w:r w:rsidRPr="005B33BE">
        <w:rPr>
          <w:rStyle w:val="libFootnotenumChar"/>
        </w:rPr>
        <w:t>120</w:t>
      </w:r>
    </w:p>
    <w:p w14:paraId="31236277" w14:textId="77777777" w:rsidR="008C5AE2" w:rsidRDefault="00680ED0" w:rsidP="00680ED0">
      <w:pPr>
        <w:pStyle w:val="libNormal"/>
      </w:pPr>
      <w:r>
        <w:t>Abu-Basir has reported that Imam Muhammad Al-Baqir (‘a) said,</w:t>
      </w:r>
    </w:p>
    <w:p w14:paraId="53909D63" w14:textId="77777777" w:rsidR="008C5AE2" w:rsidRDefault="00680ED0" w:rsidP="00680ED0">
      <w:pPr>
        <w:pStyle w:val="libNormal"/>
      </w:pPr>
      <w:r>
        <w:t>This holy verse (i.e. the one involved) was revealed to express the Divinely ordained loyalty to Ali ibn Abi Talib(‘a).</w:t>
      </w:r>
    </w:p>
    <w:p w14:paraId="1232D953" w14:textId="77777777" w:rsidR="008C5AE2" w:rsidRDefault="00680ED0" w:rsidP="00680ED0">
      <w:pPr>
        <w:pStyle w:val="libNormal"/>
      </w:pPr>
      <w:r>
        <w:t>Abu-Basir asked, ‘People say: If it is so, then what has prevented the Quran from mentioning the name of Ali and the Ahl Al-Bayt openly?’</w:t>
      </w:r>
    </w:p>
    <w:p w14:paraId="69550D43" w14:textId="77777777" w:rsidR="008C5AE2" w:rsidRDefault="00680ED0" w:rsidP="00680ED0">
      <w:pPr>
        <w:pStyle w:val="libNormal"/>
      </w:pPr>
      <w:r>
        <w:t>Imam Muhammad Al-Baqir (‘a), instructing his disciple, said, you may answer them as follows:</w:t>
      </w:r>
    </w:p>
    <w:p w14:paraId="0CDE59E2" w14:textId="77777777" w:rsidR="008C5AE2" w:rsidRDefault="00680ED0" w:rsidP="00680ED0">
      <w:pPr>
        <w:pStyle w:val="libNormal"/>
      </w:pPr>
      <w:r>
        <w:t>When Almighty Allah ordered of performing the prayers through His revelations, He did not specify whether the units of these prayers should be three or four; rather, it was the Messenger of Allah (S) who explained these details to them. Likewise, Almighty Allah ordered of going on the Hajj pilgrimage through His revelations, but He did not order them to circumambulate the Holy Ka’bah seven times; rather, it was the Messenger of Allah (S) who explained these details. Almighty Allah also revealed this holy verse:</w:t>
      </w:r>
    </w:p>
    <w:p w14:paraId="0CEB184E" w14:textId="77777777" w:rsidR="008C5AE2" w:rsidRDefault="00680ED0" w:rsidP="00680ED0">
      <w:pPr>
        <w:pStyle w:val="libNormal"/>
      </w:pPr>
      <w:r>
        <w:t>‘O you who believe, obey Allah and obey the messenger and those of you who are in authority,’ to express the obligatory loyalty to Ali, Al-Hasan, and Husayn (in their capacity as the next leaders of the community). The Messenger of Allah (S) hence said, ‘As for whoever has taken my as his master, Ali is now his master.’</w:t>
      </w:r>
    </w:p>
    <w:p w14:paraId="2F190B76" w14:textId="77777777" w:rsidR="008C5AE2" w:rsidRDefault="00680ED0" w:rsidP="00680ED0">
      <w:pPr>
        <w:pStyle w:val="libNormal"/>
      </w:pPr>
      <w:r>
        <w:t>He (S) also said, ‘I order you all to adhere to the Book of Allah and to my Household. I have besought Allah not to separate the two from one another until they join me on the Divine Pond, and He responded to my prayer.’</w:t>
      </w:r>
    </w:p>
    <w:p w14:paraId="267227E2" w14:textId="77777777" w:rsidR="008C5AE2" w:rsidRDefault="00680ED0" w:rsidP="00680ED0">
      <w:pPr>
        <w:pStyle w:val="libNormal"/>
      </w:pPr>
      <w:r>
        <w:t>He (S) also said, ‘Do not try to guide them (i.e. the members of the Prophet’s Household) what to do, because they are always more knowledgeable than you are. They shall never lead you out of any door of true guidance and they shall never take you into any door of misguidance.’ If the Messenger of Allah (S) had kept silent and had not referred to the very people intended in that holy verse, such people like the families of Al- ‘Abbas, ‘Aqil, and other persons would have claimed being part of the Ahl Al-Bayt.</w:t>
      </w:r>
    </w:p>
    <w:p w14:paraId="747DC5BF" w14:textId="77777777" w:rsidR="008C5AE2" w:rsidRDefault="00680ED0" w:rsidP="00680ED0">
      <w:pPr>
        <w:pStyle w:val="libNormal"/>
      </w:pPr>
      <w:r>
        <w:t>Therefore, Almighty Allah has revealed in His Book saying, ‘Allah only desires to keep away the uncleanness from you, O people of the House, and to purify you a thorough purifying.’ So, it was incumbent to interpret this holy verse by stating that it included Ali, Al-Hasan, Al- Husayn, and Fatimah exclusively.</w:t>
      </w:r>
    </w:p>
    <w:p w14:paraId="6ECE537C" w14:textId="77777777" w:rsidR="008C5AE2" w:rsidRDefault="00680ED0" w:rsidP="00680ED0">
      <w:pPr>
        <w:pStyle w:val="libNormal"/>
      </w:pPr>
      <w:r>
        <w:t>Therefore, the Messenger of Allah (S) took the hands of Ali, Fatimah, Al-Hasan, and Al-Husayn, placed them under the cloak at the chamber of Ummu-Salamah, and said, ‘O Allah, every prophet has precious folks and family members. These are my precious folks and family members.’ Ummu-Salamah asked, ‘Am I not one of your family members?’ The Messenger of Allah (S) answered, ‘You are heading towards a good result, but these ones are my precious folks and family members.’</w:t>
      </w:r>
      <w:r w:rsidRPr="005B33BE">
        <w:rPr>
          <w:rStyle w:val="libFootnotenumChar"/>
        </w:rPr>
        <w:t>121</w:t>
      </w:r>
    </w:p>
    <w:p w14:paraId="64A923CB" w14:textId="77777777" w:rsidR="008C5AE2" w:rsidRDefault="00680ED0" w:rsidP="00680ED0">
      <w:pPr>
        <w:pStyle w:val="libNormal"/>
      </w:pPr>
      <w:r>
        <w:t>Sulaym ibn Qays has reported that Imam Ali (‘a), once, said to him,</w:t>
      </w:r>
    </w:p>
    <w:p w14:paraId="6CB6C166" w14:textId="77777777" w:rsidR="008C5AE2" w:rsidRDefault="00680ED0" w:rsidP="00680ED0">
      <w:pPr>
        <w:pStyle w:val="libNormal"/>
      </w:pPr>
      <w:r>
        <w:t>Verily, the least of that with which a servant (of Allah) is considered straying off is when he does not know the Authority of Allah the Most Blessed and Most High and does not know His witness over His servants. The Authority about whom Allah the Most Majestic and Most Holy has commanded His servants to obey and has made it obligatory upon them to show love and affection are the ones divinely appointed as guardians of the community.</w:t>
      </w:r>
    </w:p>
    <w:p w14:paraId="6EA67E4A" w14:textId="77777777" w:rsidR="008C5AE2" w:rsidRDefault="00680ED0" w:rsidP="00680ED0">
      <w:pPr>
        <w:pStyle w:val="libNormal"/>
      </w:pPr>
      <w:r>
        <w:t>Sulaym asked, ‘O Amir Al-Mu’minin, describe them (the people who possess Divine Authority) for me.’</w:t>
      </w:r>
    </w:p>
    <w:p w14:paraId="52025D4C" w14:textId="77777777" w:rsidR="008C5AE2" w:rsidRDefault="00680ED0" w:rsidP="00680ED0">
      <w:pPr>
        <w:pStyle w:val="libNormal"/>
      </w:pPr>
      <w:r>
        <w:t>The Imam (‘a) said,</w:t>
      </w:r>
    </w:p>
    <w:p w14:paraId="1044E98D" w14:textId="77777777" w:rsidR="008C5AE2" w:rsidRDefault="00680ED0" w:rsidP="00680ED0">
      <w:pPr>
        <w:pStyle w:val="libNormal"/>
      </w:pPr>
      <w:r>
        <w:t>They are those whom Allah the Most Majestic and Most Holy has mentioned along with His Own Self and His Holy Prophet saying, ‘O you who believe, obey Allah, His Messenger, and your leaders (people who possess Divine Authority)...’</w:t>
      </w:r>
    </w:p>
    <w:p w14:paraId="774C0DBE" w14:textId="77777777" w:rsidR="008C5AE2" w:rsidRDefault="00680ED0" w:rsidP="00680ED0">
      <w:pPr>
        <w:pStyle w:val="libNormal"/>
      </w:pPr>
      <w:r>
        <w:t>Sulaym asked, ‘O Amir Al-Mu’minin, may Allah keep my soul in service for your cause! Explain it to me.’</w:t>
      </w:r>
    </w:p>
    <w:p w14:paraId="2257E4D2" w14:textId="77777777" w:rsidR="008C5AE2" w:rsidRDefault="00680ED0" w:rsidP="00680ED0">
      <w:pPr>
        <w:pStyle w:val="libNormal"/>
      </w:pPr>
      <w:r>
        <w:t>The Imam (‘a) said,</w:t>
      </w:r>
    </w:p>
    <w:p w14:paraId="00386502" w14:textId="77777777" w:rsidR="008C5AE2" w:rsidRDefault="00680ED0" w:rsidP="00680ED0">
      <w:pPr>
        <w:pStyle w:val="libNormal"/>
      </w:pPr>
      <w:r>
        <w:t>They (people who possess Divine Authority) are those about whom the Messenger of Allah in his last sermon on the day that Allah the Most Majestic and Most Holy took him (from this world) said, ‘I leave among you behind me two matters. If you hold firmly to these two, you will never stray off: the book of Allah and my descendants, my family.</w:t>
      </w:r>
    </w:p>
    <w:p w14:paraId="048C61C0" w14:textId="77777777" w:rsidR="008C5AE2" w:rsidRDefault="00680ED0" w:rsidP="00680ED0">
      <w:pPr>
        <w:pStyle w:val="libNormal"/>
      </w:pPr>
      <w:r>
        <w:t>The Most Subtle and Most Expert Allah has informed me that these two will never separate from each other until they will arrive before me at the pond in Paradise like this he joined his index finger and thumb not like this he joined his middle finger and thumb so that one may proceed before the other. If you hold firmly to these two, you will not slip or stray off; and if you precede others to them, you will certainly stray off.’</w:t>
      </w:r>
      <w:r w:rsidRPr="005B33BE">
        <w:rPr>
          <w:rStyle w:val="libFootnotenumChar"/>
        </w:rPr>
        <w:t>122</w:t>
      </w:r>
    </w:p>
    <w:p w14:paraId="427E7130" w14:textId="0E87A332" w:rsidR="00680ED0" w:rsidRDefault="00680ED0" w:rsidP="004546DE">
      <w:pPr>
        <w:pStyle w:val="Heading3"/>
      </w:pPr>
      <w:bookmarkStart w:id="358" w:name="_Toc70729705"/>
      <w:r>
        <w:t>Exegesis of Verse No. 69</w:t>
      </w:r>
      <w:bookmarkEnd w:id="358"/>
    </w:p>
    <w:p w14:paraId="3888EAE7" w14:textId="77777777" w:rsidR="008C5AE2" w:rsidRDefault="00680ED0" w:rsidP="00680ED0">
      <w:pPr>
        <w:pStyle w:val="libNormal"/>
      </w:pPr>
      <w:r>
        <w:t>The Holy Quran reads,</w:t>
      </w:r>
    </w:p>
    <w:p w14:paraId="122B658B" w14:textId="77777777" w:rsidR="008C5AE2" w:rsidRDefault="00680ED0" w:rsidP="00680ED0">
      <w:pPr>
        <w:pStyle w:val="libNormal"/>
      </w:pPr>
      <w:r>
        <w:t>Whoso obeys Allah and the messenger, they are with those unto whom Allah hath shown favor, of the prophets and the saints and the martyrs and the righteous. The best of company are they. (4:69)</w:t>
      </w:r>
    </w:p>
    <w:p w14:paraId="1A7D6994" w14:textId="77777777" w:rsidR="008C5AE2" w:rsidRDefault="00680ED0" w:rsidP="00680ED0">
      <w:pPr>
        <w:pStyle w:val="libNormal"/>
      </w:pPr>
      <w:r>
        <w:t>Imam Ali (‘a) reported that a man from the Ansar came to the Holy Prophet (S) and asked, ‘O Allah’s Messenger, I cannot stand being away from you. It frequently happened that as soon as I entered my house, you came to my mind; therefore, I leave my place and come to see you on account of my fondness of you. You have mentioned that, on the Resurrection Day, you will be allowed to enter Paradise and raised to the highest top of it. Then, how will I be able to see you?’</w:t>
      </w:r>
    </w:p>
    <w:p w14:paraId="5F82FA6A" w14:textId="77777777" w:rsidR="008C5AE2" w:rsidRDefault="00680ED0" w:rsidP="00680ED0">
      <w:pPr>
        <w:pStyle w:val="libNormal"/>
      </w:pPr>
      <w:r>
        <w:t>Immediately, Almighty Allah revealed the verse involved. So, the Holy Prophet (S) called that man and recited the verse before him, giving him the good tidings that whoever obeys Almighty Allah and His Messenger will be accompanied with him and granted the blessing of coming with the prophets, the veracious people, the martyrs, and the righteous ones.</w:t>
      </w:r>
      <w:r w:rsidRPr="005B33BE">
        <w:rPr>
          <w:rStyle w:val="libFootnotenumChar"/>
        </w:rPr>
        <w:t>123</w:t>
      </w:r>
    </w:p>
    <w:p w14:paraId="75729BC9" w14:textId="58480F62" w:rsidR="00680ED0" w:rsidRDefault="00680ED0" w:rsidP="004546DE">
      <w:pPr>
        <w:pStyle w:val="Heading3"/>
      </w:pPr>
      <w:bookmarkStart w:id="359" w:name="_Toc70729706"/>
      <w:r>
        <w:t>Exegesis of Verse No. 86</w:t>
      </w:r>
      <w:bookmarkEnd w:id="359"/>
    </w:p>
    <w:p w14:paraId="73EE038C" w14:textId="77777777" w:rsidR="008C5AE2" w:rsidRDefault="00680ED0" w:rsidP="00680ED0">
      <w:pPr>
        <w:pStyle w:val="libNormal"/>
      </w:pPr>
      <w:r>
        <w:t>The Holy Quran reads,</w:t>
      </w:r>
    </w:p>
    <w:p w14:paraId="797F2710" w14:textId="77777777" w:rsidR="008C5AE2" w:rsidRDefault="00680ED0" w:rsidP="00680ED0">
      <w:pPr>
        <w:pStyle w:val="libNormal"/>
      </w:pPr>
      <w:r>
        <w:t>When you are greeted with a greeting, greet you with a better than it or return it. Lo! Allah takes count of all things. (4:86)</w:t>
      </w:r>
    </w:p>
    <w:p w14:paraId="1284A501" w14:textId="77777777" w:rsidR="008C5AE2" w:rsidRDefault="00680ED0" w:rsidP="00680ED0">
      <w:pPr>
        <w:pStyle w:val="libNormal"/>
      </w:pPr>
      <w:r>
        <w:t>Imam Ali (‘a) is reported to have passed by a group of people and greeted them with the greeting of Islam: Peace be upon you. They answered back, ‘Peace, Allah’s mercy, blessings, forgiveness, and pleasure be with you.’</w:t>
      </w:r>
    </w:p>
    <w:p w14:paraId="6B887A51" w14:textId="77777777" w:rsidR="008C5AE2" w:rsidRDefault="00680ED0" w:rsidP="00680ED0">
      <w:pPr>
        <w:pStyle w:val="libNormal"/>
      </w:pPr>
      <w:r>
        <w:t>The Imam (‘a), disagreeing with such surplus answer, said to them,</w:t>
      </w:r>
    </w:p>
    <w:p w14:paraId="61BE752C" w14:textId="77777777" w:rsidR="008C5AE2" w:rsidRDefault="00680ED0" w:rsidP="00680ED0">
      <w:pPr>
        <w:pStyle w:val="libNormal"/>
      </w:pPr>
      <w:r>
        <w:t>Do not exceed the limits; rather, you should imitate the angels who said to our father Abraham, ‘Allah’s mercy and blessings be upon you, O people of the House.’ One of the other forms of greeting in Islam is that when someone sneezes, it is required to say to him, ‘May Allah show mercy to you.’ He then must answer back, ‘May Allah forgive and have mercy on you.’ This is so because Allah the All-exalted says, ‘When you are greeted with a greeting, greet you with a better than it.’</w:t>
      </w:r>
      <w:r w:rsidRPr="005B33BE">
        <w:rPr>
          <w:rStyle w:val="libFootnotenumChar"/>
        </w:rPr>
        <w:t>124</w:t>
      </w:r>
    </w:p>
    <w:p w14:paraId="626620B5" w14:textId="6DC961EB" w:rsidR="00680ED0" w:rsidRDefault="00680ED0" w:rsidP="004546DE">
      <w:pPr>
        <w:pStyle w:val="Heading3"/>
      </w:pPr>
      <w:bookmarkStart w:id="360" w:name="_Toc70729707"/>
      <w:r>
        <w:t>Exegesis of Verse No. 97</w:t>
      </w:r>
      <w:bookmarkEnd w:id="360"/>
    </w:p>
    <w:p w14:paraId="7B51CA49" w14:textId="77777777" w:rsidR="008C5AE2" w:rsidRDefault="00680ED0" w:rsidP="00680ED0">
      <w:pPr>
        <w:pStyle w:val="libNormal"/>
      </w:pPr>
      <w:r>
        <w:t>The Holy Quran reads,</w:t>
      </w:r>
    </w:p>
    <w:p w14:paraId="69EBAAF0" w14:textId="77777777" w:rsidR="008C5AE2" w:rsidRDefault="00680ED0" w:rsidP="00680ED0">
      <w:pPr>
        <w:pStyle w:val="libNormal"/>
      </w:pPr>
      <w:r>
        <w:t>Lo! As for those whom the angels take (in death) while they wrong themselves, (the angels) will ask, ‘In what were you engaged?’ They will say, ‘We were deemed weak in the land.’ (4:97)</w:t>
      </w:r>
    </w:p>
    <w:p w14:paraId="39D588A2" w14:textId="77777777" w:rsidR="008C5AE2" w:rsidRDefault="00680ED0" w:rsidP="00680ED0">
      <w:pPr>
        <w:pStyle w:val="libNormal"/>
      </w:pPr>
      <w:r>
        <w:t>About defining those who are deemed weak (mustas’afun), Imam Ali (‘a) says,</w:t>
      </w:r>
    </w:p>
    <w:p w14:paraId="01E0CF8D" w14:textId="77777777" w:rsidR="008C5AE2" w:rsidRDefault="00680ED0" w:rsidP="00680ED0">
      <w:pPr>
        <w:pStyle w:val="libNormal"/>
      </w:pPr>
      <w:r>
        <w:t>The attribute of being deemed weak is not applicable to those to whom the argument of Allah has been conveyed in such a manner that their ears heard it and their hearts (i.e. minds) understood it.</w:t>
      </w:r>
      <w:r w:rsidRPr="005B33BE">
        <w:rPr>
          <w:rStyle w:val="libFootnotenumChar"/>
        </w:rPr>
        <w:t>125</w:t>
      </w:r>
    </w:p>
    <w:p w14:paraId="57CEA0E2" w14:textId="4FE79235" w:rsidR="00680ED0" w:rsidRDefault="00680ED0" w:rsidP="004546DE">
      <w:pPr>
        <w:pStyle w:val="Heading3"/>
      </w:pPr>
      <w:bookmarkStart w:id="361" w:name="_Toc70729708"/>
      <w:r>
        <w:t>Exegesis of Verse No. 101</w:t>
      </w:r>
      <w:bookmarkEnd w:id="361"/>
    </w:p>
    <w:p w14:paraId="613BF8CF" w14:textId="77777777" w:rsidR="008C5AE2" w:rsidRDefault="00680ED0" w:rsidP="00680ED0">
      <w:pPr>
        <w:pStyle w:val="libNormal"/>
      </w:pPr>
      <w:r>
        <w:t>The Holy Quran reads,</w:t>
      </w:r>
    </w:p>
    <w:p w14:paraId="26932649" w14:textId="77777777" w:rsidR="008C5AE2" w:rsidRDefault="00680ED0" w:rsidP="00680ED0">
      <w:pPr>
        <w:pStyle w:val="libNormal"/>
      </w:pPr>
      <w:r>
        <w:t>And when you go forth in the land, it is no sin for you to curtail (your) worship if you fear that those who disbelieve may attack you. In truth, the disbelievers are an open enemy to you. (4:101)</w:t>
      </w:r>
    </w:p>
    <w:p w14:paraId="3DE7FA69" w14:textId="77777777" w:rsidR="008C5AE2" w:rsidRDefault="00680ED0" w:rsidP="00680ED0">
      <w:pPr>
        <w:pStyle w:val="libNormal"/>
      </w:pPr>
      <w:r>
        <w:t>Imam Ali (‘a) reported that a group of merchants, once, asked the Holy Prophet (S) how should they perform prayers when they are on journeys. As a result, the holy verse involved was revealed to show that they should perform the prayers in the shortened form when they are on journeys.</w:t>
      </w:r>
    </w:p>
    <w:p w14:paraId="15629780" w14:textId="77777777" w:rsidR="008C5AE2" w:rsidRDefault="00680ED0" w:rsidP="00680ED0">
      <w:pPr>
        <w:pStyle w:val="libNormal"/>
      </w:pPr>
      <w:r>
        <w:t>A year after that, the Holy Prophet (S) was on a military expedition when he stood up to perform the Midday Prayer. At that moment, the enemies decided to attack him, but some of them suggested that they would postpone the attack, because the Prophet (S) would perform another similar prayer. In the time between the two prayers, Almighty Allah revealed the other section of the holy verse that reads,</w:t>
      </w:r>
    </w:p>
    <w:p w14:paraId="6FEDBF05" w14:textId="77777777" w:rsidR="008C5AE2" w:rsidRDefault="00680ED0" w:rsidP="00680ED0">
      <w:pPr>
        <w:pStyle w:val="libNormal"/>
      </w:pPr>
      <w:r>
        <w:t>If you fear lest those who disbelieve may attack you’ In truth, the disbelievers are an open enemy to you. And when you (O Muhammad) are among them and lead them in the prayer, let only a party of them stand with you to perform the prayer. (4:101-2)</w:t>
      </w:r>
    </w:p>
    <w:p w14:paraId="63205525" w14:textId="77777777" w:rsidR="008C5AE2" w:rsidRDefault="00680ED0" w:rsidP="00680ED0">
      <w:pPr>
        <w:pStyle w:val="libNormal"/>
      </w:pPr>
      <w:r>
        <w:t>Thus, the ritual Alarm Prayer (salat Al-khawf) was decided.</w:t>
      </w:r>
      <w:r w:rsidRPr="005B33BE">
        <w:rPr>
          <w:rStyle w:val="libFootnotenumChar"/>
        </w:rPr>
        <w:t>126</w:t>
      </w:r>
    </w:p>
    <w:p w14:paraId="2D441DB9" w14:textId="0EC62905" w:rsidR="00680ED0" w:rsidRDefault="00680ED0" w:rsidP="004546DE">
      <w:pPr>
        <w:pStyle w:val="Heading3"/>
      </w:pPr>
      <w:bookmarkStart w:id="362" w:name="_Toc70729709"/>
      <w:r>
        <w:t>Exegesis of Verse No. 128</w:t>
      </w:r>
      <w:bookmarkEnd w:id="362"/>
    </w:p>
    <w:p w14:paraId="4AD0DF5A" w14:textId="77777777" w:rsidR="008C5AE2" w:rsidRDefault="00680ED0" w:rsidP="00680ED0">
      <w:pPr>
        <w:pStyle w:val="libNormal"/>
      </w:pPr>
      <w:r>
        <w:t>The Holy Quran reads,</w:t>
      </w:r>
    </w:p>
    <w:p w14:paraId="31BF3B6F" w14:textId="77777777" w:rsidR="008C5AE2" w:rsidRDefault="00680ED0" w:rsidP="00680ED0">
      <w:pPr>
        <w:pStyle w:val="libNormal"/>
      </w:pPr>
      <w:r>
        <w:t>If a woman fears ill treatment from her husband or desertion, it is no sin for them twain if they make terms of peace between themselves. Peace is better. (4:128)</w:t>
      </w:r>
    </w:p>
    <w:p w14:paraId="13481116" w14:textId="77777777" w:rsidR="008C5AE2" w:rsidRDefault="00680ED0" w:rsidP="00680ED0">
      <w:pPr>
        <w:pStyle w:val="libNormal"/>
      </w:pPr>
      <w:r>
        <w:t>Explaining this holy verse, Imam Ali (‘a) says,</w:t>
      </w:r>
    </w:p>
    <w:p w14:paraId="57B6E015" w14:textId="77777777" w:rsidR="008C5AE2" w:rsidRDefault="00680ED0" w:rsidP="00680ED0">
      <w:pPr>
        <w:pStyle w:val="libNormal"/>
      </w:pPr>
      <w:r>
        <w:t>If one of the two wives of a husband becomes unable (to satisfy him sexually) or is ugly, and the husband intends to separate from her, she can agree with him that he may sleep with her a single night and sleep with the other wife (0r wives) several nights so that he will not separate from her for good. There is no objection to this act if she is satisfied with it. However, if she retreats from her agreement, the husband is then required to treat her as same as he treats the other wife.</w:t>
      </w:r>
      <w:r w:rsidRPr="005B33BE">
        <w:rPr>
          <w:rStyle w:val="libFootnotenumChar"/>
        </w:rPr>
        <w:t>127</w:t>
      </w:r>
    </w:p>
    <w:p w14:paraId="36ED0BAB" w14:textId="4EC431CA" w:rsidR="00680ED0" w:rsidRDefault="00680ED0" w:rsidP="004546DE">
      <w:pPr>
        <w:pStyle w:val="Heading3"/>
      </w:pPr>
      <w:bookmarkStart w:id="363" w:name="_Toc70729710"/>
      <w:r>
        <w:t>Exegesis of Verse No. 164</w:t>
      </w:r>
      <w:bookmarkEnd w:id="363"/>
    </w:p>
    <w:p w14:paraId="53D21857" w14:textId="77777777" w:rsidR="008C5AE2" w:rsidRDefault="00680ED0" w:rsidP="00680ED0">
      <w:pPr>
        <w:pStyle w:val="libNormal"/>
      </w:pPr>
      <w:r>
        <w:t>The Holy Quran reads,</w:t>
      </w:r>
    </w:p>
    <w:p w14:paraId="1F8DCE75" w14:textId="77777777" w:rsidR="008C5AE2" w:rsidRDefault="00680ED0" w:rsidP="00680ED0">
      <w:pPr>
        <w:pStyle w:val="libNormal"/>
      </w:pPr>
      <w:r>
        <w:t>And messengers We have mentioned unto you before and messengers We have not mentioned unto you; and Allah spoke directly unto Moses. (4:164)</w:t>
      </w:r>
    </w:p>
    <w:p w14:paraId="1F19D0CB" w14:textId="77777777" w:rsidR="008C5AE2" w:rsidRDefault="00680ED0" w:rsidP="00680ED0">
      <w:pPr>
        <w:pStyle w:val="libNormal"/>
      </w:pPr>
      <w:r>
        <w:t>Explaining this holy verse, Imam Ali (‘a) says,</w:t>
      </w:r>
    </w:p>
    <w:p w14:paraId="0B6D0107" w14:textId="77777777" w:rsidR="008C5AE2" w:rsidRDefault="00680ED0" w:rsidP="00680ED0">
      <w:pPr>
        <w:pStyle w:val="libNormal"/>
      </w:pPr>
      <w:r>
        <w:t>The direct speaking of Almighty Allah to (Prophet) Moses is that the speaking did not need for organs, tools of speaking, lips, or uvula. Allah is too Glorified and Exalted to be described as having such material things.</w:t>
      </w:r>
      <w:r w:rsidRPr="005B33BE">
        <w:rPr>
          <w:rStyle w:val="libFootnotenumChar"/>
        </w:rPr>
        <w:t>128</w:t>
      </w:r>
    </w:p>
    <w:p w14:paraId="473A8481" w14:textId="3C6BB78A" w:rsidR="00680ED0" w:rsidRDefault="00680ED0" w:rsidP="00DC5E41">
      <w:pPr>
        <w:pStyle w:val="Heading3"/>
      </w:pPr>
      <w:bookmarkStart w:id="364" w:name="_Toc70729711"/>
      <w:r>
        <w:t>Surah Al-Ma'idah</w:t>
      </w:r>
      <w:bookmarkEnd w:id="364"/>
    </w:p>
    <w:p w14:paraId="2AFA3164" w14:textId="77777777" w:rsidR="00680ED0" w:rsidRDefault="00680ED0" w:rsidP="004546DE">
      <w:pPr>
        <w:pStyle w:val="Heading3"/>
      </w:pPr>
      <w:bookmarkStart w:id="365" w:name="_Toc70729712"/>
      <w:r>
        <w:t>Exegesis of Verse No. 1</w:t>
      </w:r>
      <w:bookmarkEnd w:id="365"/>
    </w:p>
    <w:p w14:paraId="2B3DF639" w14:textId="77777777" w:rsidR="008C5AE2" w:rsidRDefault="00680ED0" w:rsidP="00680ED0">
      <w:pPr>
        <w:pStyle w:val="libNormal"/>
      </w:pPr>
      <w:r>
        <w:t>The Holy Quran reads,</w:t>
      </w:r>
    </w:p>
    <w:p w14:paraId="57D2EB42" w14:textId="77777777" w:rsidR="008C5AE2" w:rsidRDefault="00680ED0" w:rsidP="00680ED0">
      <w:pPr>
        <w:pStyle w:val="libNormal"/>
      </w:pPr>
      <w:r>
        <w:t>O you who believe, fulfill your indentures. The beast of cattle is made lawful unto you (for food) except that which is announced unto you (herein), game being unlawful when you are on the pilgrimage. Lo! Allah ordains that which pleases Him. (5:1)</w:t>
      </w:r>
    </w:p>
    <w:p w14:paraId="567085C0" w14:textId="77777777" w:rsidR="008C5AE2" w:rsidRDefault="00680ED0" w:rsidP="00680ED0">
      <w:pPr>
        <w:pStyle w:val="libNormal"/>
      </w:pPr>
      <w:r>
        <w:t>Abdullah ibn ‘Abbas is reported to have said, ‘Whenever the phrase, ‘O you who believe’ is revealed, Ali was always the head and principal of it.</w:t>
      </w:r>
      <w:r w:rsidRPr="005B33BE">
        <w:rPr>
          <w:rStyle w:val="libFootnotenumChar"/>
        </w:rPr>
        <w:t>129</w:t>
      </w:r>
    </w:p>
    <w:p w14:paraId="5514A39E" w14:textId="77777777" w:rsidR="008C5AE2" w:rsidRDefault="00680ED0" w:rsidP="00680ED0">
      <w:pPr>
        <w:pStyle w:val="libNormal"/>
      </w:pPr>
      <w:r>
        <w:t>Imam Ali (‘a) is reported to have said,</w:t>
      </w:r>
    </w:p>
    <w:p w14:paraId="0BBEC704" w14:textId="77777777" w:rsidR="008C5AE2" w:rsidRDefault="00680ED0" w:rsidP="00680ED0">
      <w:pPr>
        <w:pStyle w:val="libNormal"/>
      </w:pPr>
      <w:r>
        <w:t>Wherever the phrase ‘O you who believe ‘ exists in the Quran, the phrase ‘O you who are poor ‘ existed opposite to it in the Torah.</w:t>
      </w:r>
      <w:r w:rsidRPr="005B33BE">
        <w:rPr>
          <w:rStyle w:val="libFootnotenumChar"/>
        </w:rPr>
        <w:t>130</w:t>
      </w:r>
    </w:p>
    <w:p w14:paraId="27A1BB5E" w14:textId="13D5CA4E" w:rsidR="00680ED0" w:rsidRDefault="00680ED0" w:rsidP="004546DE">
      <w:pPr>
        <w:pStyle w:val="Heading3"/>
      </w:pPr>
      <w:bookmarkStart w:id="366" w:name="_Toc70729713"/>
      <w:r>
        <w:t>Exegesis of Verse No. 6</w:t>
      </w:r>
      <w:bookmarkEnd w:id="366"/>
    </w:p>
    <w:p w14:paraId="713F0B6F" w14:textId="77777777" w:rsidR="008C5AE2" w:rsidRDefault="00680ED0" w:rsidP="00680ED0">
      <w:pPr>
        <w:pStyle w:val="libNormal"/>
      </w:pPr>
      <w:r>
        <w:t>The Holy Quran reads,</w:t>
      </w:r>
    </w:p>
    <w:p w14:paraId="04B7F36B" w14:textId="77777777" w:rsidR="008C5AE2" w:rsidRDefault="00680ED0" w:rsidP="00680ED0">
      <w:pPr>
        <w:pStyle w:val="libNormal"/>
      </w:pPr>
      <w:r>
        <w:t>O you who believe, when you rise up to prayer, wash your faces and your hands as far as the elbows, and wipe your heads and your feet to the ankles. (5:6)</w:t>
      </w:r>
    </w:p>
    <w:p w14:paraId="08895C08" w14:textId="77777777" w:rsidR="008C5AE2" w:rsidRDefault="00680ED0" w:rsidP="00680ED0">
      <w:pPr>
        <w:pStyle w:val="libNormal"/>
      </w:pPr>
      <w:r>
        <w:t>The apparent meaning of this holy verse entails that, to perform the ritual ablution, the faces and hands must be washed and the heads and feet must be rubbed.</w:t>
      </w:r>
    </w:p>
    <w:p w14:paraId="430B0901" w14:textId="77777777" w:rsidR="008C5AE2" w:rsidRDefault="00680ED0" w:rsidP="00680ED0">
      <w:pPr>
        <w:pStyle w:val="libNormal"/>
      </w:pPr>
      <w:r>
        <w:t>Imam Ali (‘a) adopted this apparent meaning; he therefore decided the illegality of rubbing the sandals instead of the feet. It is reported that he (‘a), once, passed by a man who was performing the ritual ablution. The man rubbed his sandals instead of feet and went to the mosque to perform a prayer. The Imam (‘a) grasped him and said,</w:t>
      </w:r>
    </w:p>
    <w:p w14:paraId="5A5C6D3F" w14:textId="77777777" w:rsidR="008C5AE2" w:rsidRDefault="00680ED0" w:rsidP="00680ED0">
      <w:pPr>
        <w:pStyle w:val="libNormal"/>
      </w:pPr>
      <w:r>
        <w:t>‘How is it legal for you to perform a prayer before performing the ritual ablution?’</w:t>
      </w:r>
    </w:p>
    <w:p w14:paraId="450B73F0" w14:textId="77777777" w:rsidR="008C5AE2" w:rsidRDefault="00680ED0" w:rsidP="00680ED0">
      <w:pPr>
        <w:pStyle w:val="libNormal"/>
      </w:pPr>
      <w:r>
        <w:t>The man answered, ‘’Umar ibn Al-Khattab ordered me to do so?’ The Imam (‘a) took the man before ‘Umar and said to him,</w:t>
      </w:r>
    </w:p>
    <w:p w14:paraId="32692E12" w14:textId="77777777" w:rsidR="008C5AE2" w:rsidRDefault="00680ED0" w:rsidP="00680ED0">
      <w:pPr>
        <w:pStyle w:val="libNormal"/>
      </w:pPr>
      <w:r>
        <w:t>‘Listen to what this man is reporting from you.’</w:t>
      </w:r>
    </w:p>
    <w:p w14:paraId="47996883" w14:textId="77777777" w:rsidR="008C5AE2" w:rsidRDefault="00680ED0" w:rsidP="00680ED0">
      <w:pPr>
        <w:pStyle w:val="libNormal"/>
      </w:pPr>
      <w:r>
        <w:t>‘Umar said, ‘This is true. I have ordered him to do so, because Allah’s Messenger rubbed the sandals.’ The Imam (‘a) asked,</w:t>
      </w:r>
    </w:p>
    <w:p w14:paraId="58894E97" w14:textId="77777777" w:rsidR="008C5AE2" w:rsidRDefault="00680ED0" w:rsidP="00680ED0">
      <w:pPr>
        <w:pStyle w:val="libNormal"/>
      </w:pPr>
      <w:r>
        <w:t>‘Did Allah’s Messenger do so before or after the revelation of Surah Al-Ma'idah?’</w:t>
      </w:r>
    </w:p>
    <w:p w14:paraId="51095D23" w14:textId="77777777" w:rsidR="008C5AE2" w:rsidRDefault="00680ED0" w:rsidP="00680ED0">
      <w:pPr>
        <w:pStyle w:val="libNormal"/>
      </w:pPr>
      <w:r>
        <w:t>‘Umar answered, ‘I do not know.’ The Imam (‘a) reproachfully said to ‘Umar,</w:t>
      </w:r>
    </w:p>
    <w:p w14:paraId="0B900A0C" w14:textId="77777777" w:rsidR="008C5AE2" w:rsidRDefault="00680ED0" w:rsidP="00680ED0">
      <w:pPr>
        <w:pStyle w:val="libNormal"/>
      </w:pPr>
      <w:r>
        <w:t>‘When you do not know, why have you then issued a verdict in this respect? The Book of Allah has repealed the rubbing of the sandals.’</w:t>
      </w:r>
      <w:r w:rsidRPr="005B33BE">
        <w:rPr>
          <w:rStyle w:val="libFootnotenumChar"/>
        </w:rPr>
        <w:t>131</w:t>
      </w:r>
    </w:p>
    <w:p w14:paraId="6AA6BCCF" w14:textId="6F46D616" w:rsidR="00680ED0" w:rsidRDefault="00680ED0" w:rsidP="004546DE">
      <w:pPr>
        <w:pStyle w:val="Heading3"/>
      </w:pPr>
      <w:bookmarkStart w:id="367" w:name="_Toc70729714"/>
      <w:r>
        <w:t>Exegesis of Verse No. 42</w:t>
      </w:r>
      <w:bookmarkEnd w:id="367"/>
    </w:p>
    <w:p w14:paraId="7A378438" w14:textId="77777777" w:rsidR="008C5AE2" w:rsidRDefault="00680ED0" w:rsidP="00680ED0">
      <w:pPr>
        <w:pStyle w:val="libNormal"/>
      </w:pPr>
      <w:r>
        <w:t>The Holy Quran reads,</w:t>
      </w:r>
    </w:p>
    <w:p w14:paraId="0A516110" w14:textId="77777777" w:rsidR="008C5AE2" w:rsidRDefault="00680ED0" w:rsidP="00680ED0">
      <w:pPr>
        <w:pStyle w:val="libNormal"/>
      </w:pPr>
      <w:r>
        <w:t>(They are) listeners of a lie, devourers of the illicit gain; therefore, if they come to you, judge between them or turn aside from them. And if you turn aside from them, they shall not harm you in any way. And if you judge, judge between them with equity. Surely, Allah loves those who judge equitably. (5:42)</w:t>
      </w:r>
    </w:p>
    <w:p w14:paraId="39A9D39E" w14:textId="77777777" w:rsidR="008C5AE2" w:rsidRDefault="00680ED0" w:rsidP="00680ED0">
      <w:pPr>
        <w:pStyle w:val="libNormal"/>
      </w:pPr>
      <w:r>
        <w:t>When he was asked for an explanation of the illicit gain, Imam Ali (‘a) answered,</w:t>
      </w:r>
    </w:p>
    <w:p w14:paraId="7696F66F" w14:textId="77777777" w:rsidR="008C5AE2" w:rsidRDefault="00680ED0" w:rsidP="00680ED0">
      <w:pPr>
        <w:pStyle w:val="libNormal"/>
      </w:pPr>
      <w:r>
        <w:t>The illicit gain is the bribe.</w:t>
      </w:r>
    </w:p>
    <w:p w14:paraId="73EB1A3D" w14:textId="77777777" w:rsidR="008C5AE2" w:rsidRDefault="00680ED0" w:rsidP="00680ED0">
      <w:pPr>
        <w:pStyle w:val="libNormal"/>
      </w:pPr>
      <w:r>
        <w:t>When he was asked about the ruling appertained to those who gain illicit things, the Imam (‘a) answered,</w:t>
      </w:r>
    </w:p>
    <w:p w14:paraId="337E8B31" w14:textId="77777777" w:rsidR="008C5AE2" w:rsidRDefault="00680ED0" w:rsidP="00680ED0">
      <w:pPr>
        <w:pStyle w:val="libNormal"/>
      </w:pPr>
      <w:r>
        <w:t>It is decided as atheism.</w:t>
      </w:r>
      <w:r w:rsidRPr="005B33BE">
        <w:rPr>
          <w:rStyle w:val="libFootnotenumChar"/>
        </w:rPr>
        <w:t>132</w:t>
      </w:r>
    </w:p>
    <w:p w14:paraId="23ACC8CC" w14:textId="1D5A7D1D" w:rsidR="00680ED0" w:rsidRDefault="00680ED0" w:rsidP="004546DE">
      <w:pPr>
        <w:pStyle w:val="Heading3"/>
      </w:pPr>
      <w:bookmarkStart w:id="368" w:name="_Toc70729715"/>
      <w:r>
        <w:t>Exegesis of Verse No. 66</w:t>
      </w:r>
      <w:bookmarkEnd w:id="368"/>
    </w:p>
    <w:p w14:paraId="7E2912DD" w14:textId="77777777" w:rsidR="008C5AE2" w:rsidRDefault="00680ED0" w:rsidP="00680ED0">
      <w:pPr>
        <w:pStyle w:val="libNormal"/>
      </w:pPr>
      <w:r>
        <w:t>The Holy Quran reads,</w:t>
      </w:r>
    </w:p>
    <w:p w14:paraId="1F7F105F" w14:textId="77777777" w:rsidR="008C5AE2" w:rsidRDefault="00680ED0" w:rsidP="00680ED0">
      <w:pPr>
        <w:pStyle w:val="libNormal"/>
      </w:pPr>
      <w:r>
        <w:t>And if they had kept up the Torah and the Gospel and that which was revealed to them from their Lord, they would certainly have eaten from above them and from beneath their feet. There is a party of them keeping to the moderate course, and (as for) most of them, evil is that which they do. (5:66)</w:t>
      </w:r>
    </w:p>
    <w:p w14:paraId="70CC1341" w14:textId="77777777" w:rsidR="008C5AE2" w:rsidRDefault="00680ED0" w:rsidP="00680ED0">
      <w:pPr>
        <w:pStyle w:val="libNormal"/>
      </w:pPr>
      <w:r>
        <w:t>It is reported that Imam Ali (‘a) once called the chief of the Catholic and the bishop and said to them,</w:t>
      </w:r>
    </w:p>
    <w:p w14:paraId="39C19778" w14:textId="77777777" w:rsidR="008C5AE2" w:rsidRDefault="00680ED0" w:rsidP="00680ED0">
      <w:pPr>
        <w:pStyle w:val="libNormal"/>
      </w:pPr>
      <w:r>
        <w:t>I will ask you both about a matter; so, do not conceal the true answer, because I know it better than you two do.</w:t>
      </w:r>
    </w:p>
    <w:p w14:paraId="76BA0BE2" w14:textId="77777777" w:rsidR="008C5AE2" w:rsidRDefault="00680ED0" w:rsidP="00680ED0">
      <w:pPr>
        <w:pStyle w:val="libNormal"/>
      </w:pPr>
      <w:r>
        <w:t>The Imam (‘a) then asked the bishop,</w:t>
      </w:r>
    </w:p>
    <w:p w14:paraId="34A14966" w14:textId="77777777" w:rsidR="008C5AE2" w:rsidRDefault="00680ED0" w:rsidP="00680ED0">
      <w:pPr>
        <w:pStyle w:val="libNormal"/>
      </w:pPr>
      <w:r>
        <w:t>I adjure you by Allah Who has revealed the Gospel to Jesus and made blessings flow on his foot; therefore, Jesus could heal the blind and the leprous, remove the eye aches, restore the dead to life, make for you birds from mud, and inform you about what you eat and what you store.</w:t>
      </w:r>
    </w:p>
    <w:p w14:paraId="7F50DE78" w14:textId="77777777" w:rsidR="008C5AE2" w:rsidRDefault="00680ED0" w:rsidP="00680ED0">
      <w:pPr>
        <w:pStyle w:val="libNormal"/>
      </w:pPr>
      <w:r>
        <w:t>The bishop said, ‘I will be true with you even if you have not put me under this oath.’</w:t>
      </w:r>
    </w:p>
    <w:p w14:paraId="5C40B333" w14:textId="77777777" w:rsidR="008C5AE2" w:rsidRDefault="00680ED0" w:rsidP="00680ED0">
      <w:pPr>
        <w:pStyle w:val="libNormal"/>
      </w:pPr>
      <w:r>
        <w:t>The Imam (‘a) thus asked,</w:t>
      </w:r>
    </w:p>
    <w:p w14:paraId="4047A9E0" w14:textId="77777777" w:rsidR="008C5AE2" w:rsidRDefault="00680ED0" w:rsidP="00680ED0">
      <w:pPr>
        <w:pStyle w:val="libNormal"/>
      </w:pPr>
      <w:r>
        <w:t>To how many parties did the children of Israel separate after Jesus?</w:t>
      </w:r>
    </w:p>
    <w:p w14:paraId="55D4000A" w14:textId="77777777" w:rsidR="008C5AE2" w:rsidRDefault="00680ED0" w:rsidP="00680ED0">
      <w:pPr>
        <w:pStyle w:val="libNormal"/>
      </w:pPr>
      <w:r>
        <w:t>The bishop said, ‘No, by Allah! They did not separate even to one party.’</w:t>
      </w:r>
    </w:p>
    <w:p w14:paraId="79C85410" w14:textId="77777777" w:rsidR="008C5AE2" w:rsidRDefault="00680ED0" w:rsidP="00680ED0">
      <w:pPr>
        <w:pStyle w:val="libNormal"/>
      </w:pPr>
      <w:r>
        <w:t>The Imam (‘a) replied,</w:t>
      </w:r>
    </w:p>
    <w:p w14:paraId="68905333" w14:textId="77777777" w:rsidR="008C5AE2" w:rsidRDefault="00680ED0" w:rsidP="00680ED0">
      <w:pPr>
        <w:pStyle w:val="libNormal"/>
      </w:pPr>
      <w:r>
        <w:t>You have told an untruth! By Allah save Whom there is no other god (I swear), they separated into seventy-two parties all of whom will deserve Hellfire except one party. Allah says, ‘There is a party of them keeping to the moderate course, and (as for) most of them, evil is that which they do.’</w:t>
      </w:r>
      <w:r w:rsidRPr="005B33BE">
        <w:rPr>
          <w:rStyle w:val="libFootnotenumChar"/>
        </w:rPr>
        <w:t>133</w:t>
      </w:r>
    </w:p>
    <w:p w14:paraId="3F9F3082" w14:textId="154DE67F" w:rsidR="00680ED0" w:rsidRDefault="00680ED0" w:rsidP="004546DE">
      <w:pPr>
        <w:pStyle w:val="Heading3"/>
      </w:pPr>
      <w:bookmarkStart w:id="369" w:name="_Toc70729716"/>
      <w:r>
        <w:t>Exegesis of Verse No. 95</w:t>
      </w:r>
      <w:bookmarkEnd w:id="369"/>
    </w:p>
    <w:p w14:paraId="15CF3427" w14:textId="77777777" w:rsidR="008C5AE2" w:rsidRDefault="00680ED0" w:rsidP="00680ED0">
      <w:pPr>
        <w:pStyle w:val="libNormal"/>
      </w:pPr>
      <w:r>
        <w:t>The Holy Quran reads,</w:t>
      </w:r>
    </w:p>
    <w:p w14:paraId="164A421C" w14:textId="77777777" w:rsidR="008C5AE2" w:rsidRDefault="00680ED0" w:rsidP="00680ED0">
      <w:pPr>
        <w:pStyle w:val="libNormal"/>
      </w:pPr>
      <w:r>
        <w:t>O you who believe, do not kill game while you are on pilgrimage. And whoever among you shall kill it intentionally, the compensation of it is the like of what he killed, from the cattle, as two just persons among you shall judge, as an offering to be brought to the Ka’bah, or the expiation of it is the feeding of the poor or the equivalent of it in fasting, that he may taste the unwholesome result of his deed. Allah has pardoned what is gone by. And whoever returns to it, Allah will inflict retribution on him. And Allah is Mighty, Lord of Retribution. (5:95)</w:t>
      </w:r>
    </w:p>
    <w:p w14:paraId="02AADC5A" w14:textId="77777777" w:rsidR="008C5AE2" w:rsidRDefault="00680ED0" w:rsidP="00680ED0">
      <w:pPr>
        <w:pStyle w:val="libNormal"/>
      </w:pPr>
      <w:r>
        <w:t>Answering a man who had asked him about the offering that should be brought to the Holy Ka’bah, Imam Ali (‘a) said,</w:t>
      </w:r>
    </w:p>
    <w:p w14:paraId="37ED6E4A" w14:textId="77777777" w:rsidR="008C5AE2" w:rsidRDefault="00680ED0" w:rsidP="00680ED0">
      <w:pPr>
        <w:pStyle w:val="libNormal"/>
      </w:pPr>
      <w:r>
        <w:t>The offering must be one of the eight in pairs (i.e. sheep, goats, camels, and cows).</w:t>
      </w:r>
    </w:p>
    <w:p w14:paraId="43087C50" w14:textId="77777777" w:rsidR="008C5AE2" w:rsidRDefault="00680ED0" w:rsidP="00680ED0">
      <w:pPr>
        <w:pStyle w:val="libNormal"/>
      </w:pPr>
      <w:r>
        <w:t>As if this answer did not convince the asker, the Imam (‘a) asked him,</w:t>
      </w:r>
    </w:p>
    <w:p w14:paraId="0E9B6DA9" w14:textId="77777777" w:rsidR="008C5AE2" w:rsidRDefault="00680ED0" w:rsidP="00680ED0">
      <w:pPr>
        <w:pStyle w:val="libNormal"/>
      </w:pPr>
      <w:r>
        <w:t>Do you read the Quran?</w:t>
      </w:r>
    </w:p>
    <w:p w14:paraId="2627CDE9" w14:textId="77777777" w:rsidR="008C5AE2" w:rsidRDefault="00680ED0" w:rsidP="00680ED0">
      <w:pPr>
        <w:pStyle w:val="libNormal"/>
      </w:pPr>
      <w:r>
        <w:t>The man answered in the affirmative, and the Imam (‘a) further asked,</w:t>
      </w:r>
    </w:p>
    <w:p w14:paraId="5C0B1CA6" w14:textId="77777777" w:rsidR="008C5AE2" w:rsidRDefault="00680ED0" w:rsidP="00680ED0">
      <w:pPr>
        <w:pStyle w:val="libNormal"/>
      </w:pPr>
      <w:r>
        <w:t>Have you heard Almighty Allah saying (in the Holy Quran): ‘O you who believe, fulfill the obligations. The cattle quadrupeds are allowed to you’’?</w:t>
      </w:r>
    </w:p>
    <w:p w14:paraId="71FAFABE" w14:textId="77777777" w:rsidR="008C5AE2" w:rsidRDefault="00680ED0" w:rsidP="00680ED0">
      <w:pPr>
        <w:pStyle w:val="libNormal"/>
      </w:pPr>
      <w:r>
        <w:t>The man answered with yes, and the Imam (‘a) further asked,</w:t>
      </w:r>
    </w:p>
    <w:p w14:paraId="6EA8CE3B" w14:textId="77777777" w:rsidR="008C5AE2" w:rsidRDefault="00680ED0" w:rsidP="00680ED0">
      <w:pPr>
        <w:pStyle w:val="libNormal"/>
      </w:pPr>
      <w:r>
        <w:t>Have you heard Almighty Allah saying (in the Holy Quran): ‘(And to every nation We appointed acts of devotion) that they may mention the name of Allah on what He has given them of the cattle quadrupeds’’?</w:t>
      </w:r>
    </w:p>
    <w:p w14:paraId="61A45A4E" w14:textId="77777777" w:rsidR="008C5AE2" w:rsidRDefault="00680ED0" w:rsidP="00680ED0">
      <w:pPr>
        <w:pStyle w:val="libNormal"/>
      </w:pPr>
      <w:r>
        <w:t>The man said yes, and the Imam (‘a) further asked,</w:t>
      </w:r>
    </w:p>
    <w:p w14:paraId="42AAC5D5" w14:textId="77777777" w:rsidR="008C5AE2" w:rsidRDefault="00680ED0" w:rsidP="00680ED0">
      <w:pPr>
        <w:pStyle w:val="libNormal"/>
      </w:pPr>
      <w:r>
        <w:t>Have you heard Almighty Allah saying (in the Holy Quran): ‘Eight in pairs-- two of sheep and two of goats’ and two of camels and two of cows’’?</w:t>
      </w:r>
    </w:p>
    <w:p w14:paraId="05FFB550" w14:textId="77777777" w:rsidR="008C5AE2" w:rsidRDefault="00680ED0" w:rsidP="00680ED0">
      <w:pPr>
        <w:pStyle w:val="libNormal"/>
      </w:pPr>
      <w:r>
        <w:t>The man answered affirmatively, and the Imam (‘a) further asked,</w:t>
      </w:r>
    </w:p>
    <w:p w14:paraId="26FB88AB" w14:textId="77777777" w:rsidR="008C5AE2" w:rsidRDefault="00680ED0" w:rsidP="00680ED0">
      <w:pPr>
        <w:pStyle w:val="libNormal"/>
      </w:pPr>
      <w:r>
        <w:t>Have you heard Almighty Allah saying (in the Holy Quran): ‘O you who believe, do not kill game while you are on pilgrimage. And whoever among you shall kill it intentionally, the compensation of it is the like of what he killed, from the cattle, as two just persons among you shall judge, as an offering to be brought to the Ka’bah’’?</w:t>
      </w:r>
    </w:p>
    <w:p w14:paraId="727249C8" w14:textId="77777777" w:rsidR="008C5AE2" w:rsidRDefault="00680ED0" w:rsidP="00680ED0">
      <w:pPr>
        <w:pStyle w:val="libNormal"/>
      </w:pPr>
      <w:r>
        <w:t>The man answered with assent, and the Imam (‘a) further asked,</w:t>
      </w:r>
    </w:p>
    <w:p w14:paraId="0B79C6D9" w14:textId="77777777" w:rsidR="008C5AE2" w:rsidRDefault="00680ED0" w:rsidP="00680ED0">
      <w:pPr>
        <w:pStyle w:val="libNormal"/>
      </w:pPr>
      <w:r>
        <w:t>If I kill an antelope, what expiation will I have to undergo?</w:t>
      </w:r>
    </w:p>
    <w:p w14:paraId="54361B28" w14:textId="77777777" w:rsidR="008C5AE2" w:rsidRDefault="00680ED0" w:rsidP="00680ED0">
      <w:pPr>
        <w:pStyle w:val="libNormal"/>
      </w:pPr>
      <w:r>
        <w:t>The man replied, ‘You must undergo a sheep (to be slaughtered in expiation).’</w:t>
      </w:r>
    </w:p>
    <w:p w14:paraId="72371BA3" w14:textId="77777777" w:rsidR="008C5AE2" w:rsidRDefault="00680ED0" w:rsidP="00680ED0">
      <w:pPr>
        <w:pStyle w:val="libNormal"/>
      </w:pPr>
      <w:r>
        <w:t>The Imam (‘a) added,</w:t>
      </w:r>
    </w:p>
    <w:p w14:paraId="0741C4C2" w14:textId="77777777" w:rsidR="008C5AE2" w:rsidRDefault="00680ED0" w:rsidP="00680ED0">
      <w:pPr>
        <w:pStyle w:val="libNormal"/>
      </w:pPr>
      <w:r>
        <w:t>It must be intended as offering brought to the Holy Ka’bah, must it not?</w:t>
      </w:r>
    </w:p>
    <w:p w14:paraId="27748884" w14:textId="77777777" w:rsidR="008C5AE2" w:rsidRDefault="00680ED0" w:rsidP="00680ED0">
      <w:pPr>
        <w:pStyle w:val="libNormal"/>
      </w:pPr>
      <w:r>
        <w:t>The man answered, ‘Yes, it must be.’</w:t>
      </w:r>
    </w:p>
    <w:p w14:paraId="44A81DE6" w14:textId="77777777" w:rsidR="008C5AE2" w:rsidRDefault="00680ED0" w:rsidP="00680ED0">
      <w:pPr>
        <w:pStyle w:val="libNormal"/>
      </w:pPr>
      <w:r>
        <w:t>The Imam (‘a) thus concluded,</w:t>
      </w:r>
    </w:p>
    <w:p w14:paraId="2B04B77E" w14:textId="77777777" w:rsidR="008C5AE2" w:rsidRDefault="00680ED0" w:rsidP="00680ED0">
      <w:pPr>
        <w:pStyle w:val="libNormal"/>
      </w:pPr>
      <w:r>
        <w:t>Then, Almighty Allah has described it as ‘offering brought to the Ka’bah’ as you can see in the Quran.</w:t>
      </w:r>
      <w:r w:rsidRPr="005B33BE">
        <w:rPr>
          <w:rStyle w:val="libFootnotenumChar"/>
        </w:rPr>
        <w:t>134</w:t>
      </w:r>
    </w:p>
    <w:p w14:paraId="35192FF3" w14:textId="008FE304" w:rsidR="00680ED0" w:rsidRDefault="00680ED0" w:rsidP="004546DE">
      <w:pPr>
        <w:pStyle w:val="Heading3"/>
      </w:pPr>
      <w:bookmarkStart w:id="370" w:name="_Toc70729717"/>
      <w:r>
        <w:t>Exegesis of Verse No. 101</w:t>
      </w:r>
      <w:bookmarkEnd w:id="370"/>
    </w:p>
    <w:p w14:paraId="74227A64" w14:textId="77777777" w:rsidR="008C5AE2" w:rsidRDefault="00680ED0" w:rsidP="00680ED0">
      <w:pPr>
        <w:pStyle w:val="libNormal"/>
      </w:pPr>
      <w:r>
        <w:t>The Holy Quran reads,</w:t>
      </w:r>
    </w:p>
    <w:p w14:paraId="41BE2CD9" w14:textId="77777777" w:rsidR="008C5AE2" w:rsidRDefault="00680ED0" w:rsidP="00680ED0">
      <w:pPr>
        <w:pStyle w:val="libNormal"/>
      </w:pPr>
      <w:r>
        <w:t>O you who believe, do not put questions about things which, if declared to you, may trouble you, and if you question about them when the Quran is being revealed, they shall be declared to you. Allah pardons this; and Allah is Forgiving, Forbearing. (5:101)</w:t>
      </w:r>
    </w:p>
    <w:p w14:paraId="0E56F630" w14:textId="77777777" w:rsidR="008C5AE2" w:rsidRDefault="00680ED0" w:rsidP="00680ED0">
      <w:pPr>
        <w:pStyle w:val="libNormal"/>
      </w:pPr>
      <w:r>
        <w:t>Imam Ali (‘a) is reported to have said,</w:t>
      </w:r>
    </w:p>
    <w:p w14:paraId="65073E1A" w14:textId="77777777" w:rsidR="008C5AE2" w:rsidRDefault="00680ED0" w:rsidP="00680ED0">
      <w:pPr>
        <w:pStyle w:val="libNormal"/>
      </w:pPr>
      <w:r>
        <w:t>Verily, Allah has put you under certain duties; therefore, do not violate them. He has also defined for you certain limits; so, do not exceed them. He has warned you against doing certain things; so, do not defy them. Likewise, He has kept silent towards certain things, which He has not left them on account of forgetting; therefore, do not overburden yourselves with these things.</w:t>
      </w:r>
      <w:r w:rsidRPr="005B33BE">
        <w:rPr>
          <w:rStyle w:val="libFootnotenumChar"/>
        </w:rPr>
        <w:t>135</w:t>
      </w:r>
    </w:p>
    <w:p w14:paraId="33D0C6A8" w14:textId="392F4217" w:rsidR="00680ED0" w:rsidRDefault="00680ED0" w:rsidP="004546DE">
      <w:pPr>
        <w:pStyle w:val="Heading3"/>
      </w:pPr>
      <w:bookmarkStart w:id="371" w:name="_Toc70729718"/>
      <w:r>
        <w:t>Exegesis of Verse No. 105</w:t>
      </w:r>
      <w:bookmarkEnd w:id="371"/>
    </w:p>
    <w:p w14:paraId="5AF6E7F0" w14:textId="77777777" w:rsidR="008C5AE2" w:rsidRDefault="00680ED0" w:rsidP="00680ED0">
      <w:pPr>
        <w:pStyle w:val="libNormal"/>
      </w:pPr>
      <w:r>
        <w:t>The Holy Quran reads,</w:t>
      </w:r>
    </w:p>
    <w:p w14:paraId="4BE7DFAB" w14:textId="77777777" w:rsidR="008C5AE2" w:rsidRDefault="00680ED0" w:rsidP="00680ED0">
      <w:pPr>
        <w:pStyle w:val="libNormal"/>
      </w:pPr>
      <w:r>
        <w:t>O you who believe, take care of your souls; he who errs cannot hurt you when you are on the right way. To Allah is your return of all (of you); so, He will inform you of what you did. (5:105)</w:t>
      </w:r>
    </w:p>
    <w:p w14:paraId="55CA7272" w14:textId="77777777" w:rsidR="008C5AE2" w:rsidRDefault="00680ED0" w:rsidP="00680ED0">
      <w:pPr>
        <w:pStyle w:val="libNormal"/>
      </w:pPr>
      <w:r>
        <w:t>About self-discipline, Imam Ali (‘a) is reported to have said many words some of which will be cited hereinafter:</w:t>
      </w:r>
    </w:p>
    <w:p w14:paraId="490927B4" w14:textId="77777777" w:rsidR="008C5AE2" w:rsidRDefault="00680ED0" w:rsidP="00680ED0">
      <w:pPr>
        <w:pStyle w:val="libNormal"/>
      </w:pPr>
      <w:r>
        <w:t>i. The gravest ignorance is self-ignorance.</w:t>
      </w:r>
    </w:p>
    <w:p w14:paraId="1646FEAF" w14:textId="77777777" w:rsidR="008C5AE2" w:rsidRDefault="00680ED0" w:rsidP="00680ED0">
      <w:pPr>
        <w:pStyle w:val="libNormal"/>
      </w:pPr>
      <w:r>
        <w:t>ii. The most wonderful sagacity is self-recognition.</w:t>
      </w:r>
    </w:p>
    <w:p w14:paraId="2AA3F460" w14:textId="77777777" w:rsidR="008C5AE2" w:rsidRDefault="00680ED0" w:rsidP="00680ED0">
      <w:pPr>
        <w:pStyle w:val="libNormal"/>
      </w:pPr>
      <w:r>
        <w:t>iii. The most self-recognizing ones are the most fearful of their Lord.</w:t>
      </w:r>
    </w:p>
    <w:p w14:paraId="101026F3" w14:textId="77777777" w:rsidR="008C5AE2" w:rsidRDefault="00680ED0" w:rsidP="00680ED0">
      <w:pPr>
        <w:pStyle w:val="libNormal"/>
      </w:pPr>
      <w:r>
        <w:t>iv. It is very strange for one who has lost his own self to look for a lost thing of him instead of looking for his own self.</w:t>
      </w:r>
    </w:p>
    <w:p w14:paraId="2AC00921" w14:textId="77777777" w:rsidR="008C5AE2" w:rsidRDefault="00680ED0" w:rsidP="00680ED0">
      <w:pPr>
        <w:pStyle w:val="libNormal"/>
      </w:pPr>
      <w:r>
        <w:t>v. One who has ignored his self, how can he recognize his Lord?</w:t>
      </w:r>
    </w:p>
    <w:p w14:paraId="213D3D31" w14:textId="77777777" w:rsidR="008C5AE2" w:rsidRDefault="00680ED0" w:rsidP="00680ED0">
      <w:pPr>
        <w:pStyle w:val="libNormal"/>
      </w:pPr>
      <w:r>
        <w:t>vi. The utmost of knowledge is self-recognition.</w:t>
      </w:r>
    </w:p>
    <w:p w14:paraId="4107AC76" w14:textId="77777777" w:rsidR="008C5AE2" w:rsidRDefault="00680ED0" w:rsidP="00680ED0">
      <w:pPr>
        <w:pStyle w:val="libNormal"/>
      </w:pPr>
      <w:r>
        <w:t>vii. To recognize oneself is sufficient knowledge and to ignore oneself is sufficient ignorance.</w:t>
      </w:r>
    </w:p>
    <w:p w14:paraId="082CBF8E" w14:textId="77777777" w:rsidR="008C5AE2" w:rsidRDefault="00680ED0" w:rsidP="00680ED0">
      <w:pPr>
        <w:pStyle w:val="libNormal"/>
      </w:pPr>
      <w:r>
        <w:t>viii. Whoever recognizes himself truly will deprive himself of the worldly pleasures.</w:t>
      </w:r>
    </w:p>
    <w:p w14:paraId="7502722C" w14:textId="77777777" w:rsidR="008C5AE2" w:rsidRDefault="00680ED0" w:rsidP="00680ED0">
      <w:pPr>
        <w:pStyle w:val="libNormal"/>
      </w:pPr>
      <w:r>
        <w:t>ix. Whoever recognizes himself will struggle against it, and whoever ignores himself will neglect it.</w:t>
      </w:r>
    </w:p>
    <w:p w14:paraId="15DA718C" w14:textId="77777777" w:rsidR="008C5AE2" w:rsidRDefault="00680ED0" w:rsidP="00680ED0">
      <w:pPr>
        <w:pStyle w:val="libNormal"/>
      </w:pPr>
      <w:r>
        <w:t>x. Whoever recognizes himself will deem great all his affairs.</w:t>
      </w:r>
    </w:p>
    <w:p w14:paraId="35FF428D" w14:textId="77777777" w:rsidR="008C5AE2" w:rsidRDefault="00680ED0" w:rsidP="00680ED0">
      <w:pPr>
        <w:pStyle w:val="libNormal"/>
      </w:pPr>
      <w:r>
        <w:t>xi. Whoever recognizes himself well will have attained the top of all knowledge and erudition.</w:t>
      </w:r>
    </w:p>
    <w:p w14:paraId="14A0E899" w14:textId="77777777" w:rsidR="008C5AE2" w:rsidRDefault="00680ED0" w:rsidP="00680ED0">
      <w:pPr>
        <w:pStyle w:val="libNormal"/>
      </w:pPr>
      <w:r>
        <w:t>xii. Whoever fails to recognize himself will be aloof from the path of salvation and will flounder in deviation and ignorance.</w:t>
      </w:r>
    </w:p>
    <w:p w14:paraId="5639F97C" w14:textId="77777777" w:rsidR="008C5AE2" w:rsidRDefault="00680ED0" w:rsidP="00680ED0">
      <w:pPr>
        <w:pStyle w:val="libNormal"/>
      </w:pPr>
      <w:r>
        <w:t>xiii. Self-recognition is the most beneficial of all recognitions.</w:t>
      </w:r>
    </w:p>
    <w:p w14:paraId="66055B9F" w14:textId="77777777" w:rsidR="008C5AE2" w:rsidRDefault="00680ED0" w:rsidP="00680ED0">
      <w:pPr>
        <w:pStyle w:val="libNormal"/>
      </w:pPr>
      <w:r>
        <w:t>xiv. Do not ignore yourself, because one who ignores oneself is actually ignorant about all things.</w:t>
      </w:r>
      <w:r w:rsidRPr="005B33BE">
        <w:rPr>
          <w:rStyle w:val="libFootnotenumChar"/>
        </w:rPr>
        <w:t>136</w:t>
      </w:r>
    </w:p>
    <w:p w14:paraId="22F8AD08" w14:textId="0924DB7F" w:rsidR="00680ED0" w:rsidRDefault="00680ED0" w:rsidP="00DC5E41">
      <w:pPr>
        <w:pStyle w:val="Heading3"/>
      </w:pPr>
      <w:bookmarkStart w:id="372" w:name="_Toc70729719"/>
      <w:r>
        <w:t>Surah Al-An’am</w:t>
      </w:r>
      <w:bookmarkEnd w:id="372"/>
    </w:p>
    <w:p w14:paraId="3912D629" w14:textId="77777777" w:rsidR="00680ED0" w:rsidRDefault="00680ED0" w:rsidP="004546DE">
      <w:pPr>
        <w:pStyle w:val="Heading3"/>
      </w:pPr>
      <w:bookmarkStart w:id="373" w:name="_Toc70729720"/>
      <w:r>
        <w:t>Exegesis of Verse No. 110</w:t>
      </w:r>
      <w:bookmarkEnd w:id="373"/>
    </w:p>
    <w:p w14:paraId="5CA4F053" w14:textId="77777777" w:rsidR="008C5AE2" w:rsidRDefault="00680ED0" w:rsidP="00680ED0">
      <w:pPr>
        <w:pStyle w:val="libNormal"/>
      </w:pPr>
      <w:r>
        <w:t>The Holy Quran reads,</w:t>
      </w:r>
    </w:p>
    <w:p w14:paraId="466A5CA3" w14:textId="77777777" w:rsidR="008C5AE2" w:rsidRDefault="00680ED0" w:rsidP="00680ED0">
      <w:pPr>
        <w:pStyle w:val="libNormal"/>
      </w:pPr>
      <w:r>
        <w:t>And We turn their hearts and their sights, even as they did not believe in it the first time, and We will leave them in their inordinacy, blindly wandering on. (6:110)</w:t>
      </w:r>
    </w:p>
    <w:p w14:paraId="71EE44A3" w14:textId="77777777" w:rsidR="008C5AE2" w:rsidRDefault="00680ED0" w:rsidP="00680ED0">
      <w:pPr>
        <w:pStyle w:val="libNormal"/>
      </w:pPr>
      <w:r>
        <w:t>Imam Ali (‘a) says,</w:t>
      </w:r>
    </w:p>
    <w:p w14:paraId="1C47ED59" w14:textId="77777777" w:rsidR="008C5AE2" w:rsidRDefault="00680ED0" w:rsidP="00680ED0">
      <w:pPr>
        <w:pStyle w:val="libNormal"/>
      </w:pPr>
      <w:r>
        <w:t>Verily, jihad (struggle) that you are going to practice is practical, which must be followed by jihad in the hearts. Hence, whoever does not in his inner self regards the good as good and deems the evil as evil will have his heart turned upside down and then no good deed of him will be ever accepted (since he himself does not see with his heart the good as good).</w:t>
      </w:r>
      <w:r w:rsidRPr="005B33BE">
        <w:rPr>
          <w:rStyle w:val="libFootnotenumChar"/>
        </w:rPr>
        <w:t>137</w:t>
      </w:r>
    </w:p>
    <w:p w14:paraId="5E396875" w14:textId="5CCC14D4" w:rsidR="00680ED0" w:rsidRDefault="00680ED0" w:rsidP="00DC5E41">
      <w:pPr>
        <w:pStyle w:val="Heading3"/>
      </w:pPr>
      <w:bookmarkStart w:id="374" w:name="_Toc70729721"/>
      <w:r>
        <w:t>Surah Al-A’raf</w:t>
      </w:r>
      <w:bookmarkEnd w:id="374"/>
    </w:p>
    <w:p w14:paraId="5B6930A3" w14:textId="77777777" w:rsidR="00680ED0" w:rsidRDefault="00680ED0" w:rsidP="004546DE">
      <w:pPr>
        <w:pStyle w:val="Heading3"/>
      </w:pPr>
      <w:bookmarkStart w:id="375" w:name="_Toc70729722"/>
      <w:r>
        <w:t>Exegesis of Verses No. 8 &amp; 9</w:t>
      </w:r>
      <w:bookmarkEnd w:id="375"/>
    </w:p>
    <w:p w14:paraId="73A84283" w14:textId="77777777" w:rsidR="008C5AE2" w:rsidRDefault="00680ED0" w:rsidP="00680ED0">
      <w:pPr>
        <w:pStyle w:val="libNormal"/>
      </w:pPr>
      <w:r>
        <w:t>The Holy Quran reads,</w:t>
      </w:r>
    </w:p>
    <w:p w14:paraId="14206827" w14:textId="77777777" w:rsidR="008C5AE2" w:rsidRDefault="00680ED0" w:rsidP="00680ED0">
      <w:pPr>
        <w:pStyle w:val="libNormal"/>
      </w:pPr>
      <w:r>
        <w:t>And the measuring out on that day will be just. Then, as for him whose measure is heavy, those are they who shall be successful; and as for him whose measure is light, those are they who have made their souls suffer loss because they disbelieved in Our communications. (7:8-9)</w:t>
      </w:r>
    </w:p>
    <w:p w14:paraId="064A3543" w14:textId="77777777" w:rsidR="008C5AE2" w:rsidRDefault="00680ED0" w:rsidP="00680ED0">
      <w:pPr>
        <w:pStyle w:val="libNormal"/>
      </w:pPr>
      <w:r>
        <w:t>Imam Ali (‘a) is reported to have said,</w:t>
      </w:r>
    </w:p>
    <w:p w14:paraId="1499E3DB" w14:textId="77777777" w:rsidR="008C5AE2" w:rsidRDefault="00680ED0" w:rsidP="00680ED0">
      <w:pPr>
        <w:pStyle w:val="libNormal"/>
      </w:pPr>
      <w:r>
        <w:t>He whose outward form is weightier than his inward form, his scale will be weightless on the Resurrection Day, and he whose inward form is weightier than his outward form, his scale will be heavy on the Resurrection Day.</w:t>
      </w:r>
      <w:r w:rsidRPr="005B33BE">
        <w:rPr>
          <w:rStyle w:val="libFootnotenumChar"/>
        </w:rPr>
        <w:t>138</w:t>
      </w:r>
    </w:p>
    <w:p w14:paraId="6191E485" w14:textId="77777777" w:rsidR="008C5AE2" w:rsidRDefault="00680ED0" w:rsidP="00680ED0">
      <w:pPr>
        <w:pStyle w:val="libNormal"/>
      </w:pPr>
      <w:r>
        <w:t>Imam Ali (‘a) is also reported to have said in this connection,</w:t>
      </w:r>
    </w:p>
    <w:p w14:paraId="42182A5B" w14:textId="77777777" w:rsidR="008C5AE2" w:rsidRDefault="00680ED0" w:rsidP="00680ED0">
      <w:pPr>
        <w:pStyle w:val="libNormal"/>
      </w:pPr>
      <w:r>
        <w:t>To have heavy measures and to have light measures stand for the weighing up of the good deeds. These good deeds make one’s scale heavy while the evil deeds make one’s scale light.</w:t>
      </w:r>
      <w:r w:rsidRPr="005B33BE">
        <w:rPr>
          <w:rStyle w:val="libFootnotenumChar"/>
        </w:rPr>
        <w:t>139</w:t>
      </w:r>
    </w:p>
    <w:p w14:paraId="2109207C" w14:textId="34F8A67F" w:rsidR="00680ED0" w:rsidRDefault="00680ED0" w:rsidP="004546DE">
      <w:pPr>
        <w:pStyle w:val="Heading3"/>
      </w:pPr>
      <w:bookmarkStart w:id="376" w:name="_Toc70729723"/>
      <w:r>
        <w:t>Exegesis of Verse No. 46</w:t>
      </w:r>
      <w:bookmarkEnd w:id="376"/>
    </w:p>
    <w:p w14:paraId="7522C45C" w14:textId="77777777" w:rsidR="008C5AE2" w:rsidRDefault="00680ED0" w:rsidP="00680ED0">
      <w:pPr>
        <w:pStyle w:val="libNormal"/>
      </w:pPr>
      <w:r>
        <w:t>The Holy Quran reads,</w:t>
      </w:r>
    </w:p>
    <w:p w14:paraId="4C81F733" w14:textId="77777777" w:rsidR="008C5AE2" w:rsidRDefault="00680ED0" w:rsidP="00680ED0">
      <w:pPr>
        <w:pStyle w:val="libNormal"/>
      </w:pPr>
      <w:r>
        <w:t>And between the two there shall be a veil, and on the most elevated places there shall be men who know all by their marks, and they shall call out to the dwellers of the garden: Peace be on you; they shall not have yet entered it, though they hope. (7:46)</w:t>
      </w:r>
    </w:p>
    <w:p w14:paraId="4B3EF5F7" w14:textId="77777777" w:rsidR="008C5AE2" w:rsidRDefault="00680ED0" w:rsidP="00680ED0">
      <w:pPr>
        <w:pStyle w:val="libNormal"/>
      </w:pPr>
      <w:r>
        <w:t>Explaining this holy verse, Imam Ali (‘a) is reported to have said,</w:t>
      </w:r>
    </w:p>
    <w:p w14:paraId="3F0F652F" w14:textId="77777777" w:rsidR="008C5AE2" w:rsidRDefault="00680ED0" w:rsidP="00680ED0">
      <w:pPr>
        <w:pStyle w:val="libNormal"/>
      </w:pPr>
      <w:r>
        <w:t>We are on the most elevated places. We recognize our supporters by their marks. We are the most elevated places that no one can recognize Allah except by means of recognizing us. We are the most elevated places; on the Resurrection day, we shall stand in a place between Paradise and Hellfire. So, none will be allowed Paradise except those whom we have recognized and who have recognized us. None will be sent to Hellfire except those whom we have denied and who have denied us. This is the meaning of Almighty Allah’s saying’</w:t>
      </w:r>
    </w:p>
    <w:p w14:paraId="1F92F312" w14:textId="77777777" w:rsidR="008C5AE2" w:rsidRDefault="00680ED0" w:rsidP="00680ED0">
      <w:pPr>
        <w:pStyle w:val="libNormal"/>
      </w:pPr>
      <w:r>
        <w:t>The Imam (‘a) then recited the holy verse involved.</w:t>
      </w:r>
      <w:r w:rsidRPr="005B33BE">
        <w:rPr>
          <w:rStyle w:val="libFootnotenumChar"/>
        </w:rPr>
        <w:t>140</w:t>
      </w:r>
    </w:p>
    <w:p w14:paraId="5200B10A" w14:textId="77777777" w:rsidR="008C5AE2" w:rsidRDefault="00680ED0" w:rsidP="00680ED0">
      <w:pPr>
        <w:pStyle w:val="libNormal"/>
      </w:pPr>
      <w:r>
        <w:t>On another occasion when he was asked about the exegesis of the holy verse involved, Imam Ali (‘a) answered,</w:t>
      </w:r>
    </w:p>
    <w:p w14:paraId="07F67CC6" w14:textId="77777777" w:rsidR="008C5AE2" w:rsidRDefault="00680ED0" w:rsidP="00680ED0">
      <w:pPr>
        <w:pStyle w:val="libNormal"/>
      </w:pPr>
      <w:r>
        <w:t>On the Resurrection Day, we will stand in a place between Paradise and Hellfire. As for those who have supported us, we will recognize them by their marks and allow them to Paradise, and as for those who have hated us, we will also recognize them by their marks and send them to Hellfire.</w:t>
      </w:r>
      <w:r w:rsidRPr="005B33BE">
        <w:rPr>
          <w:rStyle w:val="libFootnotenumChar"/>
        </w:rPr>
        <w:t>141</w:t>
      </w:r>
    </w:p>
    <w:p w14:paraId="4C483810" w14:textId="7F94BBD3" w:rsidR="00680ED0" w:rsidRDefault="00680ED0" w:rsidP="004546DE">
      <w:pPr>
        <w:pStyle w:val="Heading3"/>
      </w:pPr>
      <w:bookmarkStart w:id="377" w:name="_Toc70729724"/>
      <w:r>
        <w:t>Exegesis of Verse No. 54</w:t>
      </w:r>
      <w:bookmarkEnd w:id="377"/>
    </w:p>
    <w:p w14:paraId="03D62DA0" w14:textId="77777777" w:rsidR="008C5AE2" w:rsidRDefault="00680ED0" w:rsidP="00680ED0">
      <w:pPr>
        <w:pStyle w:val="libNormal"/>
      </w:pPr>
      <w:r>
        <w:t>The Holy Quran reads,</w:t>
      </w:r>
    </w:p>
    <w:p w14:paraId="209DBB91" w14:textId="77777777" w:rsidR="008C5AE2" w:rsidRDefault="00680ED0" w:rsidP="00680ED0">
      <w:pPr>
        <w:pStyle w:val="libNormal"/>
      </w:pPr>
      <w:r>
        <w:t>Lo! Your Lord is Allah Who created the heavens and the earth in six days, then mounted He the Throne. He covers the night with the day, which is in haste to follow it, and has made the sun, the moon, and the stars subservient by His command. His verily is all creation and commandment. Blessed be Allah the Lord of the Worlds. (7:54)</w:t>
      </w:r>
    </w:p>
    <w:p w14:paraId="26DAF253" w14:textId="77777777" w:rsidR="008C5AE2" w:rsidRDefault="00680ED0" w:rsidP="00680ED0">
      <w:pPr>
        <w:pStyle w:val="libNormal"/>
      </w:pPr>
      <w:r>
        <w:t>When he was asked about the Divine Throne, Imam Ali (‘a) answered as follows:</w:t>
      </w:r>
    </w:p>
    <w:p w14:paraId="6640C62C" w14:textId="77777777" w:rsidR="008C5AE2" w:rsidRDefault="00680ED0" w:rsidP="00680ED0">
      <w:pPr>
        <w:pStyle w:val="libNormal"/>
      </w:pPr>
      <w:r>
        <w:t>The angels bear the Throne, which is not something like a chair as some people think; rather, it is something that is limited, created, and fashioned nicely. Your Lord the Almighty and All-majestic is the owner of the Throne, but this does not imply that He may sit on it like things that sit on other things.</w:t>
      </w:r>
      <w:r w:rsidRPr="005B33BE">
        <w:rPr>
          <w:rStyle w:val="libFootnotenumChar"/>
        </w:rPr>
        <w:t>142</w:t>
      </w:r>
    </w:p>
    <w:p w14:paraId="2A92E1BD" w14:textId="77777777" w:rsidR="008C5AE2" w:rsidRDefault="00680ED0" w:rsidP="00680ED0">
      <w:pPr>
        <w:pStyle w:val="libNormal"/>
      </w:pPr>
      <w:r>
        <w:t>The head of the catholic once asked Imam Ali (‘a), ‘Is it Allah Who carries the Throne or is it the Throne that carries Allah?’</w:t>
      </w:r>
    </w:p>
    <w:p w14:paraId="4E7A8E4C" w14:textId="77777777" w:rsidR="008C5AE2" w:rsidRDefault="00680ED0" w:rsidP="00680ED0">
      <w:pPr>
        <w:pStyle w:val="libNormal"/>
      </w:pPr>
      <w:r>
        <w:t>The Imam (‘a) answered,</w:t>
      </w:r>
    </w:p>
    <w:p w14:paraId="17E42AA0" w14:textId="77777777" w:rsidR="008C5AE2" w:rsidRDefault="00680ED0" w:rsidP="00680ED0">
      <w:pPr>
        <w:pStyle w:val="libNormal"/>
      </w:pPr>
      <w:r>
        <w:t>Allah the Almighty and All-majestic carries the Thrones, the heavens, the earth, all things that are in these two, and all things that lie between them. This is the meaning of His saying,</w:t>
      </w:r>
    </w:p>
    <w:p w14:paraId="73490441" w14:textId="77777777" w:rsidR="008C5AE2" w:rsidRDefault="00680ED0" w:rsidP="00680ED0">
      <w:pPr>
        <w:pStyle w:val="libNormal"/>
      </w:pPr>
      <w:r>
        <w:t>‘Lo! Allah grasps the heavens and the earth that they deviate not, and if they are to deviate, there is not one that can grasp them after Him. Lo! He is ever Clement, Forgiving. (35:41)’</w:t>
      </w:r>
    </w:p>
    <w:p w14:paraId="38CB076F" w14:textId="77777777" w:rsidR="008C5AE2" w:rsidRDefault="00680ED0" w:rsidP="00680ED0">
      <w:pPr>
        <w:pStyle w:val="libNormal"/>
      </w:pPr>
      <w:r>
        <w:t>The head of the catholic then asked, ‘Tell me about His words,</w:t>
      </w:r>
    </w:p>
    <w:p w14:paraId="0A34C2E4" w14:textId="77777777" w:rsidR="008C5AE2" w:rsidRDefault="00680ED0" w:rsidP="00680ED0">
      <w:pPr>
        <w:pStyle w:val="libNormal"/>
      </w:pPr>
      <w:r>
        <w:t>‘The angels will be around the heavens and on that day eight of them will carry the Throne of your Lord above all the creatures. (69:17)’</w:t>
      </w:r>
    </w:p>
    <w:p w14:paraId="23916755" w14:textId="77777777" w:rsidR="008C5AE2" w:rsidRDefault="00680ED0" w:rsidP="00680ED0">
      <w:pPr>
        <w:pStyle w:val="libNormal"/>
      </w:pPr>
      <w:r>
        <w:t>How has He said it? You have just said that He carries the heavens, the earth, and all that is between them.’</w:t>
      </w:r>
    </w:p>
    <w:p w14:paraId="597AA03D" w14:textId="77777777" w:rsidR="008C5AE2" w:rsidRDefault="00680ED0" w:rsidP="00680ED0">
      <w:pPr>
        <w:pStyle w:val="libNormal"/>
      </w:pPr>
      <w:r>
        <w:t>Imam Ali (‘a) answered,</w:t>
      </w:r>
    </w:p>
    <w:p w14:paraId="5FA711DA" w14:textId="77777777" w:rsidR="008C5AE2" w:rsidRDefault="00680ED0" w:rsidP="00680ED0">
      <w:pPr>
        <w:pStyle w:val="libNormal"/>
      </w:pPr>
      <w:r>
        <w:t>Allah the Most High created the Throne from four lights: from a red light wherefrom the redness became red, a green light from which the greenness became green, and yellow light whereby the yellowness became yellow. He created it from a white light wherefrom it is white and it is the knowledge which Allah has made the carriers to carry and that is the light of His greatness.</w:t>
      </w:r>
    </w:p>
    <w:p w14:paraId="5DF1EAB9" w14:textId="77777777" w:rsidR="008C5AE2" w:rsidRDefault="00680ED0" w:rsidP="00680ED0">
      <w:pPr>
        <w:pStyle w:val="libNormal"/>
      </w:pPr>
      <w:r>
        <w:t>With His greatness and His light, He has given sight to the hearts of believers. Because of His greatness and light, the ignorant ones have become His enemies. Through His greatness and light, all that which is in the heavens and in the earth, as well as all of His creatures, seek to reach Allah the Most Holy and Most High by means of their various deeds and mixed religions. All that is carried; Allah carries them with the light of His greatness and power.</w:t>
      </w:r>
    </w:p>
    <w:p w14:paraId="74337DCB" w14:textId="77777777" w:rsidR="008C5AE2" w:rsidRDefault="00680ED0" w:rsidP="00680ED0">
      <w:pPr>
        <w:pStyle w:val="libNormal"/>
      </w:pPr>
      <w:r>
        <w:t>They are not able to do any benefit or harm, death or life, or resurrection. All things are carried. Allah the Most Holy and Most High preserves them from banishment and He has control over both of them (i.e. the heavens and the earth). He is the life of all things and the light of all things. Glorious is He, the Most High, and He is far above what they say about Him. He is very High above them with Greatness.</w:t>
      </w:r>
    </w:p>
    <w:p w14:paraId="6B000918" w14:textId="77777777" w:rsidR="008C5AE2" w:rsidRDefault="00680ED0" w:rsidP="00680ED0">
      <w:pPr>
        <w:pStyle w:val="libNormal"/>
      </w:pPr>
      <w:r>
        <w:t>The man then said, ‘Tell me about Allah; where is He?’</w:t>
      </w:r>
    </w:p>
    <w:p w14:paraId="24099FCC" w14:textId="77777777" w:rsidR="008C5AE2" w:rsidRDefault="00680ED0" w:rsidP="00680ED0">
      <w:pPr>
        <w:pStyle w:val="libNormal"/>
      </w:pPr>
      <w:r>
        <w:t>Imam Ali (‘a) said,</w:t>
      </w:r>
    </w:p>
    <w:p w14:paraId="71CCFD54" w14:textId="77777777" w:rsidR="008C5AE2" w:rsidRDefault="00680ED0" w:rsidP="00680ED0">
      <w:pPr>
        <w:pStyle w:val="libNormal"/>
      </w:pPr>
      <w:r>
        <w:t>He is here. He is there, above, below, encompassing us, and with us as He has said,</w:t>
      </w:r>
    </w:p>
    <w:p w14:paraId="303D6C94" w14:textId="77777777" w:rsidR="008C5AE2" w:rsidRDefault="00680ED0" w:rsidP="00680ED0">
      <w:pPr>
        <w:pStyle w:val="libNormal"/>
      </w:pPr>
      <w:r>
        <w:t>‘There is not a single place wherein any secret counsel can take place among any three people without Allah being the fourth, nor five people without His being the sixth nor any gathering of more or fewer people, wherever it may be, without His being with them’ (58:7)’</w:t>
      </w:r>
    </w:p>
    <w:p w14:paraId="763F4A17" w14:textId="77777777" w:rsidR="008C5AE2" w:rsidRDefault="00680ED0" w:rsidP="00680ED0">
      <w:pPr>
        <w:pStyle w:val="libNormal"/>
      </w:pPr>
      <w:r>
        <w:t>Al-Kursi (the Divine Chair) contains the heavens and the earth and all that is between them and below the soil. If you say anything aloud, He knows the secrets and the hidden as mentioned in His words:</w:t>
      </w:r>
    </w:p>
    <w:p w14:paraId="27C26AA1" w14:textId="77777777" w:rsidR="008C5AE2" w:rsidRDefault="00680ED0" w:rsidP="00680ED0">
      <w:pPr>
        <w:pStyle w:val="libNormal"/>
      </w:pPr>
      <w:r>
        <w:t>‘The heavens and the earth are under His dominion (contained in His Al-Kursi ). He does not experience fatigue in preserving them both. He is the High and the Greatest. (2:255)’</w:t>
      </w:r>
    </w:p>
    <w:p w14:paraId="4510B34C" w14:textId="77777777" w:rsidR="008C5AE2" w:rsidRDefault="00680ED0" w:rsidP="00680ED0">
      <w:pPr>
        <w:pStyle w:val="libNormal"/>
      </w:pPr>
      <w:r>
        <w:t>Thus, those who carry the Throne are the scholars whom Allah has made to bear His knowledge. Nothing of what Allah has created in the heavens and in the earth can be out of these four that He has shown to those whom he has chosen. He showed them to His friend Abraham, saying,</w:t>
      </w:r>
    </w:p>
    <w:p w14:paraId="2999664B" w14:textId="77777777" w:rsidR="008C5AE2" w:rsidRDefault="00680ED0" w:rsidP="00680ED0">
      <w:pPr>
        <w:pStyle w:val="libNormal"/>
      </w:pPr>
      <w:r>
        <w:t>‘Also, We showed Abraham the kingdom of the heavens and the earth to strengthen his faith. (6:75)’</w:t>
      </w:r>
    </w:p>
    <w:p w14:paraId="06B2346E" w14:textId="77777777" w:rsidR="008C5AE2" w:rsidRDefault="00680ED0" w:rsidP="00680ED0">
      <w:pPr>
        <w:pStyle w:val="libNormal"/>
      </w:pPr>
      <w:r>
        <w:t>How can the carriers of the Throne carry Allah when with life from Him their hearts receive life and with His light they find guidance to know Him?</w:t>
      </w:r>
      <w:r w:rsidRPr="005B33BE">
        <w:rPr>
          <w:rStyle w:val="libFootnotenumChar"/>
        </w:rPr>
        <w:t>143</w:t>
      </w:r>
    </w:p>
    <w:p w14:paraId="3FA461E5" w14:textId="7CF60F34" w:rsidR="00680ED0" w:rsidRDefault="00680ED0" w:rsidP="004546DE">
      <w:pPr>
        <w:pStyle w:val="Heading3"/>
      </w:pPr>
      <w:bookmarkStart w:id="378" w:name="_Toc70729725"/>
      <w:r>
        <w:t>Exegesis of Verse No. 138</w:t>
      </w:r>
      <w:bookmarkEnd w:id="378"/>
    </w:p>
    <w:p w14:paraId="6A116990" w14:textId="77777777" w:rsidR="008C5AE2" w:rsidRDefault="00680ED0" w:rsidP="00680ED0">
      <w:pPr>
        <w:pStyle w:val="libNormal"/>
      </w:pPr>
      <w:r>
        <w:t>The Holy Quran reads,</w:t>
      </w:r>
    </w:p>
    <w:p w14:paraId="0D6681D7" w14:textId="77777777" w:rsidR="008C5AE2" w:rsidRDefault="00680ED0" w:rsidP="00680ED0">
      <w:pPr>
        <w:pStyle w:val="libNormal"/>
      </w:pPr>
      <w:r>
        <w:t>And We brought the Children of Israel across the sea, and they came unto a people who were given up to idols, which they had. They said, ‘O Moses! Make for us a god even as they have gods.’ He said, ‘Lo! You are a folk who know not.’ (7:138)</w:t>
      </w:r>
    </w:p>
    <w:p w14:paraId="1A16EAE3" w14:textId="77777777" w:rsidR="008C5AE2" w:rsidRDefault="00680ED0" w:rsidP="00680ED0">
      <w:pPr>
        <w:pStyle w:val="libNormal"/>
      </w:pPr>
      <w:r>
        <w:t>A bishop once said to Imam Ali (‘a), ‘You could not stay after your Prophet more than thirty years until you used swords to strike each other.’</w:t>
      </w:r>
    </w:p>
    <w:p w14:paraId="66FC2541" w14:textId="77777777" w:rsidR="008C5AE2" w:rsidRDefault="00680ED0" w:rsidP="00680ED0">
      <w:pPr>
        <w:pStyle w:val="libNormal"/>
      </w:pPr>
      <w:r>
        <w:t>The Imam (‘a) answered,</w:t>
      </w:r>
    </w:p>
    <w:p w14:paraId="6FEC636C" w14:textId="77777777" w:rsidR="008C5AE2" w:rsidRDefault="00680ED0" w:rsidP="00680ED0">
      <w:pPr>
        <w:pStyle w:val="libNormal"/>
      </w:pPr>
      <w:r>
        <w:t>As for you, your feet were not dried up from the water of the sea until you said to your Prophet, ‘Make for us a god even as they have gods!’</w:t>
      </w:r>
      <w:r w:rsidRPr="005B33BE">
        <w:rPr>
          <w:rStyle w:val="libFootnotenumChar"/>
        </w:rPr>
        <w:t>144</w:t>
      </w:r>
    </w:p>
    <w:p w14:paraId="1B0990A2" w14:textId="722E291E" w:rsidR="00680ED0" w:rsidRDefault="00680ED0" w:rsidP="004546DE">
      <w:pPr>
        <w:pStyle w:val="Heading3"/>
      </w:pPr>
      <w:bookmarkStart w:id="379" w:name="_Toc70729726"/>
      <w:r>
        <w:t>Exegesis of Verse No. 143</w:t>
      </w:r>
      <w:bookmarkEnd w:id="379"/>
    </w:p>
    <w:p w14:paraId="0D485E17" w14:textId="77777777" w:rsidR="008C5AE2" w:rsidRDefault="00680ED0" w:rsidP="00680ED0">
      <w:pPr>
        <w:pStyle w:val="libNormal"/>
      </w:pPr>
      <w:r>
        <w:t>The Holy Quran reads,</w:t>
      </w:r>
    </w:p>
    <w:p w14:paraId="560FF5E6" w14:textId="5EB3BEC4" w:rsidR="008C5AE2" w:rsidRDefault="00680ED0" w:rsidP="00DC5E41">
      <w:pPr>
        <w:pStyle w:val="libNormal"/>
      </w:pPr>
      <w:r>
        <w:t>And when Moses came to Our appointed tryst and his Lord had spoken unto him, he said, ‘My Lord! Show me (Your Self) that I may gaze upon You.’ He said, ‘You will not see Me, but gaze upon the mountain! If it stands still in its place, then you will see Me.’ And when his Lord revealed (His) glory to the mountain, He sent it crashing down. And Moses fell</w:t>
      </w:r>
      <w:r w:rsidR="00DC5E41">
        <w:t xml:space="preserve"> </w:t>
      </w:r>
      <w:r>
        <w:t>down senseless. And when he woke, he said, ‘Glory unto You! I turn unto You repentant and I am the first of (true) believers.’ (7:143)</w:t>
      </w:r>
    </w:p>
    <w:p w14:paraId="28728A94" w14:textId="77777777" w:rsidR="008C5AE2" w:rsidRDefault="00680ED0" w:rsidP="00680ED0">
      <w:pPr>
        <w:pStyle w:val="libNormal"/>
      </w:pPr>
      <w:r>
        <w:t>Explaining this holy verse, Imam Ali (‘a) says,</w:t>
      </w:r>
    </w:p>
    <w:p w14:paraId="6F25AE98" w14:textId="77777777" w:rsidR="008C5AE2" w:rsidRDefault="00680ED0" w:rsidP="00680ED0">
      <w:pPr>
        <w:pStyle w:val="libNormal"/>
      </w:pPr>
      <w:r>
        <w:t>Having uttered whatever words of praise of Almighty Allah he could say, Prophet Moses asked his Lord a calamitous question: ‘My Lord! Show me Yourself so that I may look upon You.’</w:t>
      </w:r>
    </w:p>
    <w:p w14:paraId="2C536532" w14:textId="77777777" w:rsidR="008C5AE2" w:rsidRDefault="00680ED0" w:rsidP="00680ED0">
      <w:pPr>
        <w:pStyle w:val="libNormal"/>
      </w:pPr>
      <w:r>
        <w:t>Allah the All-blessed and All-exalted answered, ‘You cannot bear to see me, but look at the mountain, if it remains firm in its place, then will you see me.’ Hence, our Lord made some of His signs and manifested His glory to the mountain that was immediately broken up and 0crumbled. Moses fell down in a swoon. Then, Allah enlivened and pardoned him. Moses expressed, ‘Glory be to You. I turned to You, and I am the first of the believers.’ This means that he believed, before others, that it is impossible to see Allah.</w:t>
      </w:r>
      <w:r w:rsidRPr="005B33BE">
        <w:rPr>
          <w:rStyle w:val="libFootnotenumChar"/>
        </w:rPr>
        <w:t>145</w:t>
      </w:r>
    </w:p>
    <w:p w14:paraId="2E8F73ED" w14:textId="77777777" w:rsidR="008C5AE2" w:rsidRDefault="00680ED0" w:rsidP="00680ED0">
      <w:pPr>
        <w:pStyle w:val="libNormal"/>
      </w:pPr>
      <w:r>
        <w:t>Once, Imam Ali (‘a) addressed the people in the Mosque of Al-Kufah from the pulpit and a man called Dhi’lib, a very good orator and brave in heart asked, ‘O Amir Al-Mu'minin, have you seen your Lord?’</w:t>
      </w:r>
    </w:p>
    <w:p w14:paraId="6D1BBCBA" w14:textId="77777777" w:rsidR="008C5AE2" w:rsidRDefault="00680ED0" w:rsidP="00680ED0">
      <w:pPr>
        <w:pStyle w:val="libNormal"/>
      </w:pPr>
      <w:r>
        <w:t>The Imam (‘a) replied,</w:t>
      </w:r>
    </w:p>
    <w:p w14:paraId="7200C4A3" w14:textId="77777777" w:rsidR="008C5AE2" w:rsidRDefault="00680ED0" w:rsidP="00680ED0">
      <w:pPr>
        <w:pStyle w:val="libNormal"/>
      </w:pPr>
      <w:r>
        <w:t>O Dhi’lib, how I worship a lord whom I do not see?</w:t>
      </w:r>
    </w:p>
    <w:p w14:paraId="54A47E07" w14:textId="77777777" w:rsidR="008C5AE2" w:rsidRDefault="00680ED0" w:rsidP="00680ED0">
      <w:pPr>
        <w:pStyle w:val="libNormal"/>
      </w:pPr>
      <w:r>
        <w:t>The man said, ‘O Amir Al-Mu’minin, how have you seen Him?’</w:t>
      </w:r>
    </w:p>
    <w:p w14:paraId="6B027489" w14:textId="77777777" w:rsidR="008C5AE2" w:rsidRDefault="00680ED0" w:rsidP="00680ED0">
      <w:pPr>
        <w:pStyle w:val="libNormal"/>
      </w:pPr>
      <w:r>
        <w:t>The Imam (‘a) said,</w:t>
      </w:r>
    </w:p>
    <w:p w14:paraId="4C18D963" w14:textId="77777777" w:rsidR="008C5AE2" w:rsidRDefault="00680ED0" w:rsidP="00680ED0">
      <w:pPr>
        <w:pStyle w:val="libNormal"/>
      </w:pPr>
      <w:r>
        <w:t>O Dhi’lib, the eyes are not able to see Him physically but it is the hearts that see Him through the reality of belief. O Dhi’lib, my Lord is Subtle in subtleties but cannot be described by means of subtle matters. My Lord is Great but cannot be described by means of greatness. His greatness surpasses all greatness but he cannot be described by means of any such greatness. He is Glorious in His Glory but He cannot be described in terms of intensity. He is before everything and it cannot be said that something was before Him.</w:t>
      </w:r>
    </w:p>
    <w:p w14:paraId="0D4AD743" w14:textId="77777777" w:rsidR="008C5AE2" w:rsidRDefault="00680ED0" w:rsidP="00680ED0">
      <w:pPr>
        <w:pStyle w:val="libNormal"/>
      </w:pPr>
      <w:r>
        <w:t>He will be after all things but it cannot be said that there will be something after Him. He willed the existence of things but not by means of first thinking about it. He comprehends things but not with a great deal of effort. He is in all things but is not mixed with them, nor is He separate from them. He is clearly manifest but not with contacts and changes. He shines but not in the form of being found out with eyesight.</w:t>
      </w:r>
    </w:p>
    <w:p w14:paraId="6F3C3617" w14:textId="77777777" w:rsidR="008C5AE2" w:rsidRDefault="00680ED0" w:rsidP="00680ED0">
      <w:pPr>
        <w:pStyle w:val="libNormal"/>
      </w:pPr>
      <w:r>
        <w:t>He is far but not in the form of distance. He is near but not in the form of nearness. He is very fine but not in the form of physical fineness. He exists but not after nothingness. He acts but not because of being forced. He measures things but not by means of movement. He wills but not by means of thinking. He hears but not with tools. He sees but not with instruments. He is not contained in place and held up in times.</w:t>
      </w:r>
    </w:p>
    <w:p w14:paraId="743A9A8E" w14:textId="77777777" w:rsidR="008C5AE2" w:rsidRDefault="00680ED0" w:rsidP="00680ED0">
      <w:pPr>
        <w:pStyle w:val="libNormal"/>
      </w:pPr>
      <w:r>
        <w:t>Attributes do not limit Him and slumber does not seize Him. His Being was before the time and His Existence was before nothingness. He was before eternity. His giving the sense of awareness proves that He does not need tools of sensing. His giving substance to the substances is proof that His Self is not a substance. The existence of a contrary to everything is proof that there is nothing contrary to Him. His giving comparability to things is proof that there is nothing similar to Him.</w:t>
      </w:r>
    </w:p>
    <w:p w14:paraId="79FD3F32" w14:textId="77777777" w:rsidR="008C5AE2" w:rsidRDefault="00680ED0" w:rsidP="00680ED0">
      <w:pPr>
        <w:pStyle w:val="libNormal"/>
      </w:pPr>
      <w:r>
        <w:t>He has made the light contrary to the darkness, the wetness to the dryness, the harshness to the softness and the coldness to heat. He combines the separating ones and separates their closeness. The separation among things is evidence of the existence of the One who causes separation in them and their combination is evidence of the existence of the One who combines them. It is just as Allah has said,</w:t>
      </w:r>
    </w:p>
    <w:p w14:paraId="394FEADD" w14:textId="77777777" w:rsidR="008C5AE2" w:rsidRDefault="00680ED0" w:rsidP="00680ED0">
      <w:pPr>
        <w:pStyle w:val="libNormal"/>
      </w:pPr>
      <w:r>
        <w:t>‘We have created everything in pairs so that perhaps you may take heed. (51:49)’</w:t>
      </w:r>
    </w:p>
    <w:p w14:paraId="62159ACE" w14:textId="77777777" w:rsidR="008C5AE2" w:rsidRDefault="00680ED0" w:rsidP="00680ED0">
      <w:pPr>
        <w:pStyle w:val="libNormal"/>
      </w:pPr>
      <w:r>
        <w:t>He has made a distinction between the before and the after in order to show that there is neither before nor after for Him. The instincts show that the One Who created the instincts Himself has no instinct. The time is evidence that there is no timing for the One Who made the time. His hiding things from each other stands as evidence that nothing hides them from their Creator. He was the Lord when there was nothing to enjoy His Lordship. He was to be worshipped when there was no worshipper. He had the knowledge when there was nothing to know. He was hearing when there was nothing to hear.</w:t>
      </w:r>
      <w:r w:rsidRPr="005B33BE">
        <w:rPr>
          <w:rStyle w:val="libFootnotenumChar"/>
        </w:rPr>
        <w:t>146</w:t>
      </w:r>
    </w:p>
    <w:p w14:paraId="56283C2E" w14:textId="77777777" w:rsidR="008C5AE2" w:rsidRDefault="00680ED0" w:rsidP="00680ED0">
      <w:pPr>
        <w:pStyle w:val="libNormal"/>
      </w:pPr>
      <w:r>
        <w:t>Demonstrating his unmatched faith, Imam Ali (‘a) used to say,</w:t>
      </w:r>
    </w:p>
    <w:p w14:paraId="7C45A1D3" w14:textId="77777777" w:rsidR="008C5AE2" w:rsidRDefault="00680ED0" w:rsidP="00680ED0">
      <w:pPr>
        <w:pStyle w:val="libNormal"/>
      </w:pPr>
      <w:r>
        <w:t>I have not seen anything but that I could see Allah before it.</w:t>
      </w:r>
      <w:r w:rsidRPr="005B33BE">
        <w:rPr>
          <w:rStyle w:val="libFootnotenumChar"/>
        </w:rPr>
        <w:t>147</w:t>
      </w:r>
    </w:p>
    <w:p w14:paraId="31D2C427" w14:textId="77777777" w:rsidR="008C5AE2" w:rsidRDefault="00680ED0" w:rsidP="00680ED0">
      <w:pPr>
        <w:pStyle w:val="libNormal"/>
      </w:pPr>
      <w:r>
        <w:t>On many occasions, Imam Ali (‘a) used to say,</w:t>
      </w:r>
    </w:p>
    <w:p w14:paraId="2C6B0CCA" w14:textId="77777777" w:rsidR="008C5AE2" w:rsidRDefault="00680ED0" w:rsidP="00680ED0">
      <w:pPr>
        <w:pStyle w:val="libNormal"/>
      </w:pPr>
      <w:r>
        <w:t>I would never worship a god that I could not see.</w:t>
      </w:r>
      <w:r w:rsidRPr="005B33BE">
        <w:rPr>
          <w:rStyle w:val="libFootnotenumChar"/>
        </w:rPr>
        <w:t>148</w:t>
      </w:r>
    </w:p>
    <w:p w14:paraId="26D196EB" w14:textId="7DBBE5C7" w:rsidR="00680ED0" w:rsidRDefault="00680ED0" w:rsidP="004546DE">
      <w:pPr>
        <w:pStyle w:val="Heading3"/>
      </w:pPr>
      <w:bookmarkStart w:id="380" w:name="_Toc70729727"/>
      <w:r>
        <w:t>Exegesis of Verse No. 159</w:t>
      </w:r>
      <w:bookmarkEnd w:id="380"/>
    </w:p>
    <w:p w14:paraId="384E38E7" w14:textId="77777777" w:rsidR="008C5AE2" w:rsidRDefault="00680ED0" w:rsidP="00680ED0">
      <w:pPr>
        <w:pStyle w:val="libNormal"/>
      </w:pPr>
      <w:r>
        <w:t>The Holy Quran reads,</w:t>
      </w:r>
    </w:p>
    <w:p w14:paraId="42AEE457" w14:textId="77777777" w:rsidR="008C5AE2" w:rsidRDefault="00680ED0" w:rsidP="00680ED0">
      <w:pPr>
        <w:pStyle w:val="libNormal"/>
      </w:pPr>
      <w:r>
        <w:t>And of Moses' folk, there is a community who lead with truth and establish justice therewith. (7:159)</w:t>
      </w:r>
    </w:p>
    <w:p w14:paraId="608BE5B5" w14:textId="77777777" w:rsidR="008C5AE2" w:rsidRDefault="00680ED0" w:rsidP="00680ED0">
      <w:pPr>
        <w:pStyle w:val="libNormal"/>
      </w:pPr>
      <w:r>
        <w:t>Within his discourse with the head of the catholic and the bishop, Imam Ali(‘a) is reported to have said to them,</w:t>
      </w:r>
    </w:p>
    <w:p w14:paraId="58811B26" w14:textId="77777777" w:rsidR="008C5AE2" w:rsidRDefault="00680ED0" w:rsidP="00680ED0">
      <w:pPr>
        <w:pStyle w:val="libNormal"/>
      </w:pPr>
      <w:r>
        <w:t>I will ask you about a matter; therefore, do not conceal the true answer, because I know it better than you both do. O head of the catholic, I adjure you by the One Who has revealed the Torah to Moses, fed his people the manna and the quails, struck for them a dry path in the sea, and exploded for them twelve springs from the rocks of the mount; each spring for each clan of the children of Israel I adjure you by Him to answer me as to how many parties the children of Israel separated after the departure of Moses.</w:t>
      </w:r>
    </w:p>
    <w:p w14:paraId="25FC302A" w14:textId="77777777" w:rsidR="008C5AE2" w:rsidRDefault="00680ED0" w:rsidP="00680ED0">
      <w:pPr>
        <w:pStyle w:val="libNormal"/>
      </w:pPr>
      <w:r>
        <w:t>The head of the catholic answered, ‘They were always one party only.’</w:t>
      </w:r>
    </w:p>
    <w:p w14:paraId="19EC3DA8" w14:textId="77777777" w:rsidR="008C5AE2" w:rsidRDefault="00680ED0" w:rsidP="00680ED0">
      <w:pPr>
        <w:pStyle w:val="libNormal"/>
      </w:pPr>
      <w:r>
        <w:t>The Imam (‘a) answered,</w:t>
      </w:r>
    </w:p>
    <w:p w14:paraId="5CE9DA6F" w14:textId="77777777" w:rsidR="008C5AE2" w:rsidRDefault="00680ED0" w:rsidP="00680ED0">
      <w:pPr>
        <w:pStyle w:val="libNormal"/>
      </w:pPr>
      <w:r>
        <w:t>You have told an untruth! I swear this by the One save Whom there is no god. They separated into seventy-one parties all of whom will be in Hellfire except one. Allah says, ‘And of Moses’ folk, there is a community who lead with truth and establish justice therewith.’ This is the only party that will receive redemption.</w:t>
      </w:r>
      <w:r w:rsidRPr="005B33BE">
        <w:rPr>
          <w:rStyle w:val="libFootnotenumChar"/>
        </w:rPr>
        <w:t>149</w:t>
      </w:r>
    </w:p>
    <w:p w14:paraId="3D9B01B1" w14:textId="17060491" w:rsidR="00680ED0" w:rsidRDefault="00680ED0" w:rsidP="0052709C">
      <w:pPr>
        <w:pStyle w:val="Heading3"/>
      </w:pPr>
      <w:bookmarkStart w:id="381" w:name="_Toc70729728"/>
      <w:r>
        <w:t>Exegesis of Verses 163-166</w:t>
      </w:r>
      <w:bookmarkEnd w:id="381"/>
    </w:p>
    <w:p w14:paraId="15324DC2" w14:textId="77777777" w:rsidR="008C5AE2" w:rsidRDefault="00680ED0" w:rsidP="00680ED0">
      <w:pPr>
        <w:pStyle w:val="libNormal"/>
      </w:pPr>
      <w:r>
        <w:t>The Holy Quran reads,</w:t>
      </w:r>
    </w:p>
    <w:p w14:paraId="6AECFA87" w14:textId="77777777" w:rsidR="008C5AE2" w:rsidRDefault="00680ED0" w:rsidP="00680ED0">
      <w:pPr>
        <w:pStyle w:val="libNormal"/>
      </w:pPr>
      <w:r>
        <w:t>Ask them (O Muhammad) of the township that was by the sea, how they did break the Sabbath, how their big fish came unto them visibly upon their Sabbath day and on a day when they did not keep Sabbath came, they not unto them. Thus did We try them for that they were evil-livers. And when a community among them said, ‘Why preach you to a folk whom Allah is about to destroy or punish with an awful doom?’ They said, ‘In order to be free from guilt before your Lord and that haply they may ward off (evil).’ And when they forgot that whereof they had been reminded, We rescued those who forbade wrong, and visited those who did wrong with dreadful punishment because they were evil-livers. So, when they took pride in that which they had been forbidden, We said unto them, ‘Be you apes despised and loathed.’ (7:163-6)</w:t>
      </w:r>
    </w:p>
    <w:p w14:paraId="53537E38" w14:textId="77777777" w:rsidR="008C5AE2" w:rsidRDefault="00680ED0" w:rsidP="00680ED0">
      <w:pPr>
        <w:pStyle w:val="libNormal"/>
      </w:pPr>
      <w:r>
        <w:t>About the explanation of these holy verses, Imam Al-Baqir (‘a) is reported to have said,</w:t>
      </w:r>
    </w:p>
    <w:p w14:paraId="2D67DBAB" w14:textId="77777777" w:rsidR="008C5AE2" w:rsidRDefault="00680ED0" w:rsidP="00680ED0">
      <w:pPr>
        <w:pStyle w:val="libNormal"/>
      </w:pPr>
      <w:r>
        <w:t>In the Book of Ali (‘a), I have read the following:</w:t>
      </w:r>
    </w:p>
    <w:p w14:paraId="635C1991" w14:textId="77777777" w:rsidR="008C5AE2" w:rsidRDefault="00680ED0" w:rsidP="00680ED0">
      <w:pPr>
        <w:pStyle w:val="libNormal"/>
      </w:pPr>
      <w:r>
        <w:t>Almighty Allah decided to put to test a people from ´lah from Thamud; therefore, big fishes were driven near them on Saturdays. The fishes appeared near their quarters and houses in the rivers and streams on the days of the Sabbath. They ran to catch and eat them. They kept on this act for a long time, but the rabbis did not warn them against violating the Sabbath and the scholars did not prevent them from catching these fishes. Satan also inspired to some of them that they had been forbidden to eat fishes on Saturdays but they had not been forbidden to catch them on such days.</w:t>
      </w:r>
    </w:p>
    <w:p w14:paraId="4546F244" w14:textId="77777777" w:rsidR="008C5AE2" w:rsidRDefault="00680ED0" w:rsidP="00680ED0">
      <w:pPr>
        <w:pStyle w:val="libNormal"/>
      </w:pPr>
      <w:r>
        <w:t>Therefore, they used to catch fishes on Saturdays and eat them on the other days. A party of them declared, ‘We will catch these fishes at this time.’ Another group took the right side and said, ‘We warn you against violating Allah’s order lest you will expose yourselves to His punishment.’ A third party withdrew to the left side, kept silent, and did not give any advice. They thus said to the party that warned them, ‘Why do you preach a folk whom Allah is about to destroy or punish with an awful doom?’ The preaching party said, ‘We do so in order to be free from guilt before your Lord and that haply they may ward off evil.’ Almighty Allah then says, ‘When they forgot that whereof’’</w:t>
      </w:r>
    </w:p>
    <w:p w14:paraId="322C20BA" w14:textId="77777777" w:rsidR="008C5AE2" w:rsidRDefault="00680ED0" w:rsidP="00680ED0">
      <w:pPr>
        <w:pStyle w:val="libNormal"/>
      </w:pPr>
      <w:r>
        <w:t>This means that when they neglected the preachment that was given to them, they went on committing the sin. So, the party that had preached them said, ‘By Allah, we will never join you and we will never spend a single night in your city where you have disobeyed Allah, because we fear lest the misfortune that will afflict you will also include us.’</w:t>
      </w:r>
    </w:p>
    <w:p w14:paraId="5D7A791E" w14:textId="77777777" w:rsidR="008C5AE2" w:rsidRDefault="00680ED0" w:rsidP="00680ED0">
      <w:pPr>
        <w:pStyle w:val="libNormal"/>
      </w:pPr>
      <w:r>
        <w:t>They therefore left that city for fear of the misfortune that would afflict these sinners. They resided at a place near the city and spent that night outdoors. The next morning, the saints of Allah who had obeyed the order of Him went to the city to see what had happened to the disobedient people. When they stopped at the gate of the city, they found it closed. They knocked at the gate but received no answer.</w:t>
      </w:r>
    </w:p>
    <w:p w14:paraId="1A9F81DC" w14:textId="77777777" w:rsidR="008C5AE2" w:rsidRDefault="00680ED0" w:rsidP="00680ED0">
      <w:pPr>
        <w:pStyle w:val="libNormal"/>
      </w:pPr>
      <w:r>
        <w:t>They then brought a ladder and climbed the wall of the city. They ordered one of them to overlook the city and he saw that all the people therein were transmuted into apes with tails. Hence, they broke the gate and the apes could recognize their relatives among the human beings but the human beings could not recognize their relatives among those whom were metamorphosed into apes. Hence, the obedient people said to them, ‘Have we not warned you?’</w:t>
      </w:r>
    </w:p>
    <w:p w14:paraId="2EDB7132" w14:textId="77777777" w:rsidR="008C5AE2" w:rsidRDefault="00680ED0" w:rsidP="00680ED0">
      <w:pPr>
        <w:pStyle w:val="libNormal"/>
      </w:pPr>
      <w:r>
        <w:t>Imam Ali (‘a) added,</w:t>
      </w:r>
    </w:p>
    <w:p w14:paraId="11597320" w14:textId="77777777" w:rsidR="008C5AE2" w:rsidRDefault="00680ED0" w:rsidP="00680ED0">
      <w:pPr>
        <w:pStyle w:val="libNormal"/>
      </w:pPr>
      <w:r>
        <w:t>I swear by Him Who split the grain and created the souls, I do know the likes of these apes among the individuals of this community; they neither deny nor try to change any evil matter; rather, they deserted what they had been ordered to do and separated from the truth. Hence, Allah says, ‘Away with the unjust people!’ He also says, ‘So, when they neglected what they had been reminded of, We delivered those who forbade evil and We overtook those who were unjust with an evil chastisement because they transgressed.’</w:t>
      </w:r>
    </w:p>
    <w:p w14:paraId="7E660F5A" w14:textId="33925F29" w:rsidR="00680ED0" w:rsidRDefault="00680ED0" w:rsidP="004546DE">
      <w:pPr>
        <w:pStyle w:val="Heading3"/>
      </w:pPr>
      <w:bookmarkStart w:id="382" w:name="_Toc70729729"/>
      <w:r>
        <w:t>Exegesis of Verse No. 172</w:t>
      </w:r>
      <w:bookmarkEnd w:id="382"/>
    </w:p>
    <w:p w14:paraId="01848CCF" w14:textId="77777777" w:rsidR="008C5AE2" w:rsidRDefault="00680ED0" w:rsidP="00680ED0">
      <w:pPr>
        <w:pStyle w:val="libNormal"/>
      </w:pPr>
      <w:r>
        <w:t>The Holy Quran reads,</w:t>
      </w:r>
    </w:p>
    <w:p w14:paraId="7695D03A" w14:textId="77777777" w:rsidR="008C5AE2" w:rsidRDefault="00680ED0" w:rsidP="00680ED0">
      <w:pPr>
        <w:pStyle w:val="libNormal"/>
      </w:pPr>
      <w:r>
        <w:t>And when your Lord brought forth from the children of Adam, from their backs, their descendants, and made them bear witness against their own souls: ‘Am I not your Lord?’ They said, ‘Yes! We bear witness.’ Lest you should say on the day of resurrection, ‘Surely, we were heedless of this. (7:172)</w:t>
      </w:r>
    </w:p>
    <w:p w14:paraId="0E8EE1B4" w14:textId="77777777" w:rsidR="008C5AE2" w:rsidRDefault="00680ED0" w:rsidP="00680ED0">
      <w:pPr>
        <w:pStyle w:val="libNormal"/>
      </w:pPr>
      <w:r>
        <w:t>It is reported that Ibn Al-Kawwa', once, asked Imam Ali (‘a), ‘Had Allah spoken to any of the children of Adam before he spoke to Moses?’</w:t>
      </w:r>
    </w:p>
    <w:p w14:paraId="2503BFFA" w14:textId="77777777" w:rsidR="008C5AE2" w:rsidRDefault="00680ED0" w:rsidP="00680ED0">
      <w:pPr>
        <w:pStyle w:val="libNormal"/>
      </w:pPr>
      <w:r>
        <w:t>The Imam (‘a) answered,</w:t>
      </w:r>
    </w:p>
    <w:p w14:paraId="486C75A3" w14:textId="77777777" w:rsidR="008C5AE2" w:rsidRDefault="00680ED0" w:rsidP="00680ED0">
      <w:pPr>
        <w:pStyle w:val="libNormal"/>
      </w:pPr>
      <w:r>
        <w:t>Yes, He had. He spoke to all of His creatures, both the righteous and the sinful, and they all answered Him back.</w:t>
      </w:r>
    </w:p>
    <w:p w14:paraId="3A5096E6" w14:textId="77777777" w:rsidR="008C5AE2" w:rsidRDefault="00680ED0" w:rsidP="00680ED0">
      <w:pPr>
        <w:pStyle w:val="libNormal"/>
      </w:pPr>
      <w:r>
        <w:t>Ibn Al-Kawwa' asked, ‘How is that?’</w:t>
      </w:r>
    </w:p>
    <w:p w14:paraId="30090D63" w14:textId="77777777" w:rsidR="008C5AE2" w:rsidRDefault="00680ED0" w:rsidP="00680ED0">
      <w:pPr>
        <w:pStyle w:val="libNormal"/>
      </w:pPr>
      <w:r>
        <w:t>The Imam (‘a) answered,</w:t>
      </w:r>
    </w:p>
    <w:p w14:paraId="267014F6" w14:textId="77777777" w:rsidR="008C5AE2" w:rsidRDefault="00680ED0" w:rsidP="00680ED0">
      <w:pPr>
        <w:pStyle w:val="libNormal"/>
      </w:pPr>
      <w:r>
        <w:t>Do you not read the Book of Allah Who says to His Prophet, ‘And when your Lord brought forth from the children of Adam, from their backs, their descendants, and made them bear witness against their own souls: ‘Am I not your Lord?’ They said, ‘Yes!’’? Allah did make them hear His words and they did answer Him as you, O Ibn Al-Kawwa', can hear Allah’s saying, ‘They said, ‘Yes!’’ So, Almighty Allah said to them, ‘I am Allah; there is no god save Me. I am the All-beneficent, the All-merciful.’</w:t>
      </w:r>
    </w:p>
    <w:p w14:paraId="33E44B04" w14:textId="77777777" w:rsidR="008C5AE2" w:rsidRDefault="00680ED0" w:rsidP="00680ED0">
      <w:pPr>
        <w:pStyle w:val="libNormal"/>
      </w:pPr>
      <w:r>
        <w:t>They all submitted to Him, confirming that they should obey Him, and professed that He was their Lord. Almighty Allah then distinguished the messengers, the prophets, and the prophets’ successors and ordered the creatures to obey them. They professed to this in the Eternal Covenant. When they did, the angels said, ‘O children of Adam, now we bear witness against you so that on the Resurrection Day, you will not be able to say that you were heedless of this.’</w:t>
      </w:r>
      <w:r w:rsidRPr="005B33BE">
        <w:rPr>
          <w:rStyle w:val="libFootnotenumChar"/>
        </w:rPr>
        <w:t>150</w:t>
      </w:r>
    </w:p>
    <w:p w14:paraId="2FA95913" w14:textId="34E0ECAC" w:rsidR="00680ED0" w:rsidRDefault="00680ED0" w:rsidP="00DC5E41">
      <w:pPr>
        <w:pStyle w:val="Heading3"/>
      </w:pPr>
      <w:bookmarkStart w:id="383" w:name="_Toc70729730"/>
      <w:r>
        <w:t>Surah Al-Anfal</w:t>
      </w:r>
      <w:bookmarkEnd w:id="383"/>
    </w:p>
    <w:p w14:paraId="0ECB0AD1" w14:textId="77777777" w:rsidR="00680ED0" w:rsidRDefault="00680ED0" w:rsidP="004546DE">
      <w:pPr>
        <w:pStyle w:val="Heading3"/>
      </w:pPr>
      <w:bookmarkStart w:id="384" w:name="_Toc70729731"/>
      <w:r>
        <w:t>Exegesis of Verse No. 15</w:t>
      </w:r>
      <w:bookmarkEnd w:id="384"/>
    </w:p>
    <w:p w14:paraId="2BADC44D" w14:textId="77777777" w:rsidR="008C5AE2" w:rsidRDefault="00680ED0" w:rsidP="00680ED0">
      <w:pPr>
        <w:pStyle w:val="libNormal"/>
      </w:pPr>
      <w:r>
        <w:t>The Holy Quran reads,</w:t>
      </w:r>
    </w:p>
    <w:p w14:paraId="5FA6BD38" w14:textId="77777777" w:rsidR="008C5AE2" w:rsidRDefault="00680ED0" w:rsidP="00680ED0">
      <w:pPr>
        <w:pStyle w:val="libNormal"/>
      </w:pPr>
      <w:r>
        <w:t>O you who believe, when you meet those who disbelieve marching for war, then turn not your backs to them. (8:15)</w:t>
      </w:r>
    </w:p>
    <w:p w14:paraId="538918AC" w14:textId="77777777" w:rsidR="008C5AE2" w:rsidRDefault="00680ED0" w:rsidP="00680ED0">
      <w:pPr>
        <w:pStyle w:val="libNormal"/>
      </w:pPr>
      <w:r>
        <w:t>Condemning those who flew the battlefield, Imam Ali (‘a) said,</w:t>
      </w:r>
    </w:p>
    <w:p w14:paraId="68968153" w14:textId="77777777" w:rsidR="008C5AE2" w:rsidRDefault="00680ED0" w:rsidP="00680ED0">
      <w:pPr>
        <w:pStyle w:val="libNormal"/>
      </w:pPr>
      <w:r>
        <w:t>Verily, planting terror and fear in the hearts of the enemies is part of struggling against those against whom jihad is deservingly necessary, since they support each other on deviation from the religion. They also deserve to be deprived of this world and to be exposed to humiliation and ignominy. It also makes those who flee the battlefields deserve Hellfire. Allah the Almighty and All-majestic says, ‘O you who believe, when you meet those who disbelieve marching for war, then turn not your backs to them.’</w:t>
      </w:r>
      <w:r w:rsidRPr="005B33BE">
        <w:rPr>
          <w:rStyle w:val="libFootnotenumChar"/>
        </w:rPr>
        <w:t>151</w:t>
      </w:r>
    </w:p>
    <w:p w14:paraId="6C1DEED8" w14:textId="4D8453FA" w:rsidR="00680ED0" w:rsidRDefault="00680ED0" w:rsidP="00DC5E41">
      <w:pPr>
        <w:pStyle w:val="Heading3"/>
      </w:pPr>
      <w:bookmarkStart w:id="385" w:name="_Toc70729732"/>
      <w:r>
        <w:t>Surah Al-Tawbah</w:t>
      </w:r>
      <w:bookmarkEnd w:id="385"/>
    </w:p>
    <w:p w14:paraId="5360D32C" w14:textId="77777777" w:rsidR="00680ED0" w:rsidRDefault="00680ED0" w:rsidP="004546DE">
      <w:pPr>
        <w:pStyle w:val="Heading3"/>
      </w:pPr>
      <w:bookmarkStart w:id="386" w:name="_Toc70729733"/>
      <w:r>
        <w:t>Exegesis of Verse No. 12</w:t>
      </w:r>
      <w:bookmarkEnd w:id="386"/>
    </w:p>
    <w:p w14:paraId="2FE2A176" w14:textId="77777777" w:rsidR="008C5AE2" w:rsidRDefault="00680ED0" w:rsidP="00680ED0">
      <w:pPr>
        <w:pStyle w:val="libNormal"/>
      </w:pPr>
      <w:r>
        <w:t>The Holy Quran reads,</w:t>
      </w:r>
    </w:p>
    <w:p w14:paraId="06034504" w14:textId="77777777" w:rsidR="008C5AE2" w:rsidRDefault="00680ED0" w:rsidP="00680ED0">
      <w:pPr>
        <w:pStyle w:val="libNormal"/>
      </w:pPr>
      <w:r>
        <w:t>And if they break their oaths after their agreement and openly revile your religion, then fight the leaders of unbelief surely, their oaths are nothing so that they may desist. (9:12)</w:t>
      </w:r>
    </w:p>
    <w:p w14:paraId="06987C15" w14:textId="77777777" w:rsidR="008C5AE2" w:rsidRDefault="00680ED0" w:rsidP="00680ED0">
      <w:pPr>
        <w:pStyle w:val="libNormal"/>
      </w:pPr>
      <w:r>
        <w:t>Applying the meaning of this holy verse to the party of ‘A'ishah during the Battle of the Camel, Imam Ali (‘a) said to his companions,</w:t>
      </w:r>
    </w:p>
    <w:p w14:paraId="11FFEF72" w14:textId="77777777" w:rsidR="008C5AE2" w:rsidRDefault="00680ED0" w:rsidP="00680ED0">
      <w:pPr>
        <w:pStyle w:val="libNormal"/>
      </w:pPr>
      <w:r>
        <w:t>Do not hasten towards fighting these people sooner than that I may release myself from any responsibility before Almighty Allah and before them.</w:t>
      </w:r>
    </w:p>
    <w:p w14:paraId="4846FDCB" w14:textId="77777777" w:rsidR="008C5AE2" w:rsidRDefault="00680ED0" w:rsidP="00680ED0">
      <w:pPr>
        <w:pStyle w:val="libNormal"/>
      </w:pPr>
      <w:r>
        <w:t>The Imam (‘a) then delivered a speech, saying,</w:t>
      </w:r>
    </w:p>
    <w:p w14:paraId="4F549C8C" w14:textId="77777777" w:rsidR="008C5AE2" w:rsidRDefault="00680ED0" w:rsidP="00680ED0">
      <w:pPr>
        <w:pStyle w:val="libNormal"/>
      </w:pPr>
      <w:r>
        <w:t>O people of Al-Basrah, do you find me unjust in any judgment that I have made?</w:t>
      </w:r>
    </w:p>
    <w:p w14:paraId="1FF46B2B" w14:textId="77777777" w:rsidR="008C5AE2" w:rsidRDefault="00680ED0" w:rsidP="00680ED0">
      <w:pPr>
        <w:pStyle w:val="libNormal"/>
      </w:pPr>
      <w:r>
        <w:t>They answered with a no. The Imam (‘a) said,</w:t>
      </w:r>
    </w:p>
    <w:p w14:paraId="297AECF6" w14:textId="77777777" w:rsidR="008C5AE2" w:rsidRDefault="00680ED0" w:rsidP="00680ED0">
      <w:pPr>
        <w:pStyle w:val="libNormal"/>
      </w:pPr>
      <w:r>
        <w:t>Have you ever found me unfair in any distribution amongst you?</w:t>
      </w:r>
    </w:p>
    <w:p w14:paraId="3E9B3D24" w14:textId="77777777" w:rsidR="008C5AE2" w:rsidRDefault="00680ED0" w:rsidP="00680ED0">
      <w:pPr>
        <w:pStyle w:val="libNormal"/>
      </w:pPr>
      <w:r>
        <w:t>They answered in the negative. The Imam (‘a) said,</w:t>
      </w:r>
    </w:p>
    <w:p w14:paraId="6A3E9314" w14:textId="77777777" w:rsidR="008C5AE2" w:rsidRDefault="00680ED0" w:rsidP="00680ED0">
      <w:pPr>
        <w:pStyle w:val="libNormal"/>
      </w:pPr>
      <w:r>
        <w:t>Have you stood against me and breached your allegiance to me because I seized a worldly affair for my family members and myself exclusively?</w:t>
      </w:r>
    </w:p>
    <w:p w14:paraId="191DAA87" w14:textId="77777777" w:rsidR="008C5AE2" w:rsidRDefault="00680ED0" w:rsidP="00680ED0">
      <w:pPr>
        <w:pStyle w:val="libNormal"/>
      </w:pPr>
      <w:r>
        <w:t>They answered with a denial. The Imam (‘a) then said,</w:t>
      </w:r>
    </w:p>
    <w:p w14:paraId="52090404" w14:textId="77777777" w:rsidR="008C5AE2" w:rsidRDefault="00680ED0" w:rsidP="00680ED0">
      <w:pPr>
        <w:pStyle w:val="libNormal"/>
      </w:pPr>
      <w:r>
        <w:t>Have I, while applying the religious penal laws on you, exempted other people from them?</w:t>
      </w:r>
    </w:p>
    <w:p w14:paraId="7DC11B23" w14:textId="77777777" w:rsidR="008C5AE2" w:rsidRDefault="00680ED0" w:rsidP="00680ED0">
      <w:pPr>
        <w:pStyle w:val="libNormal"/>
      </w:pPr>
      <w:r>
        <w:t>They answered with no. The Imam (‘a) then asked,</w:t>
      </w:r>
    </w:p>
    <w:p w14:paraId="153EE867" w14:textId="77777777" w:rsidR="008C5AE2" w:rsidRDefault="00680ED0" w:rsidP="00680ED0">
      <w:pPr>
        <w:pStyle w:val="libNormal"/>
      </w:pPr>
      <w:r>
        <w:t>Now, what for is your pledge of allegiance to me being broken while your pledges of allegiance to others are kept effective? When I pondered over the matter thoroughly, I could not find any reason except one of two: either disbelief or strikes of swords.</w:t>
      </w:r>
    </w:p>
    <w:p w14:paraId="58F1A6EE" w14:textId="77777777" w:rsidR="008C5AE2" w:rsidRDefault="00680ED0" w:rsidP="00680ED0">
      <w:pPr>
        <w:pStyle w:val="libNormal"/>
      </w:pPr>
      <w:r>
        <w:t>The Imam (‘a) then turned to his companions and said to them,</w:t>
      </w:r>
    </w:p>
    <w:p w14:paraId="4AAA36D4" w14:textId="77777777" w:rsidR="008C5AE2" w:rsidRDefault="00680ED0" w:rsidP="00680ED0">
      <w:pPr>
        <w:pStyle w:val="libNormal"/>
      </w:pPr>
      <w:r>
        <w:t>Allah the All-blessed and All-exalted says in His Book, ‘And if they break their oaths after their agreement and openly revile your religion, then fight the leaders of unbelief surely, their oaths are nothing so that they may desist.’ I swear by Him Who split the grain, created the souls, and chose Muhammad exclusively for Prophethood; these people are the very ones intended in this holy verse.</w:t>
      </w:r>
      <w:r w:rsidRPr="005B33BE">
        <w:rPr>
          <w:rStyle w:val="libFootnotenumChar"/>
        </w:rPr>
        <w:t>152</w:t>
      </w:r>
    </w:p>
    <w:p w14:paraId="2DEEE882" w14:textId="77777777" w:rsidR="008C5AE2" w:rsidRDefault="00680ED0" w:rsidP="00680ED0">
      <w:pPr>
        <w:pStyle w:val="libNormal"/>
      </w:pPr>
      <w:r>
        <w:t>The Imam (‘a) also cited this holy Quranic verse as proof on his reaction to the cheatings of Talhah and Al-Zubayr and to their breaching of allegiance to him. He (S) thus said,</w:t>
      </w:r>
    </w:p>
    <w:p w14:paraId="48DE8E2A" w14:textId="77777777" w:rsidR="008C5AE2" w:rsidRDefault="00680ED0" w:rsidP="00680ED0">
      <w:pPr>
        <w:pStyle w:val="libNormal"/>
      </w:pPr>
      <w:r>
        <w:t>My excuse for fighting against Talhah and Al-Zubayr is that after they had pledged allegiance to me voluntarily without any coercion, they breached their allegiance for no reason and for no innovative action that might took place.</w:t>
      </w:r>
    </w:p>
    <w:p w14:paraId="3E0B574B" w14:textId="77777777" w:rsidR="008C5AE2" w:rsidRDefault="00680ED0" w:rsidP="00680ED0">
      <w:pPr>
        <w:pStyle w:val="libNormal"/>
      </w:pPr>
      <w:r>
        <w:t>The Imam (‘a) then recited the holy verse involved.</w:t>
      </w:r>
      <w:r w:rsidRPr="005B33BE">
        <w:rPr>
          <w:rStyle w:val="libFootnotenumChar"/>
        </w:rPr>
        <w:t>153</w:t>
      </w:r>
    </w:p>
    <w:p w14:paraId="195C0C0B" w14:textId="1D00AD76" w:rsidR="00680ED0" w:rsidRDefault="00680ED0" w:rsidP="004546DE">
      <w:pPr>
        <w:pStyle w:val="Heading3"/>
      </w:pPr>
      <w:bookmarkStart w:id="387" w:name="_Toc70729734"/>
      <w:r>
        <w:t>Exegesis of Verse No. 36</w:t>
      </w:r>
      <w:bookmarkEnd w:id="387"/>
    </w:p>
    <w:p w14:paraId="02B66630" w14:textId="77777777" w:rsidR="008C5AE2" w:rsidRDefault="00680ED0" w:rsidP="00680ED0">
      <w:pPr>
        <w:pStyle w:val="libNormal"/>
      </w:pPr>
      <w:r>
        <w:t>The Holy Quran reads,</w:t>
      </w:r>
    </w:p>
    <w:p w14:paraId="4BB9F62E" w14:textId="77777777" w:rsidR="008C5AE2" w:rsidRDefault="00680ED0" w:rsidP="00680ED0">
      <w:pPr>
        <w:pStyle w:val="libNormal"/>
      </w:pPr>
      <w:r>
        <w:t>Surely, the number of months with Allah is twelve months in Allah's ordinance since the day when He created the heavens and the earth, of these four being sacred. That is the right reckoning. Therefore, be not unjust to yourselves regarding them and fight the polytheists all together as they fight you all together. And know that Allah is with those who guard against evil. (9:36)</w:t>
      </w:r>
    </w:p>
    <w:p w14:paraId="2889C5C0" w14:textId="77777777" w:rsidR="008C5AE2" w:rsidRDefault="00680ED0" w:rsidP="00680ED0">
      <w:pPr>
        <w:pStyle w:val="libNormal"/>
      </w:pPr>
      <w:r>
        <w:t>Imam Ali (‘a) is reported to have said,</w:t>
      </w:r>
    </w:p>
    <w:p w14:paraId="2AA4579C" w14:textId="77777777" w:rsidR="008C5AE2" w:rsidRDefault="00680ED0" w:rsidP="00680ED0">
      <w:pPr>
        <w:pStyle w:val="libNormal"/>
      </w:pPr>
      <w:r>
        <w:t>When the final ailment of the Messenger of Allah (S) intensified, he said, ‘O people, a year consists of twelve months four of which are sacred.’ Counting with his fingers, the Messenger of Allah (S) said, ‘Rajab is separate; Dhu’l-Qa’dah, Dhu’l-Hijjah, and Muharram are three successive (sacred) months.’</w:t>
      </w:r>
      <w:r w:rsidRPr="005B33BE">
        <w:rPr>
          <w:rStyle w:val="libFootnotenumChar"/>
        </w:rPr>
        <w:t>154</w:t>
      </w:r>
    </w:p>
    <w:p w14:paraId="6D5DA732" w14:textId="48742460" w:rsidR="00680ED0" w:rsidRDefault="00680ED0" w:rsidP="004546DE">
      <w:pPr>
        <w:pStyle w:val="Heading3"/>
      </w:pPr>
      <w:bookmarkStart w:id="388" w:name="_Toc70729735"/>
      <w:r>
        <w:t>Exegesis of Verse No. 67</w:t>
      </w:r>
      <w:bookmarkEnd w:id="388"/>
    </w:p>
    <w:p w14:paraId="0D461580" w14:textId="77777777" w:rsidR="008C5AE2" w:rsidRDefault="00680ED0" w:rsidP="00680ED0">
      <w:pPr>
        <w:pStyle w:val="libNormal"/>
      </w:pPr>
      <w:r>
        <w:t>The Holy Quran reads,</w:t>
      </w:r>
    </w:p>
    <w:p w14:paraId="09241AEC" w14:textId="77777777" w:rsidR="008C5AE2" w:rsidRDefault="00680ED0" w:rsidP="00680ED0">
      <w:pPr>
        <w:pStyle w:val="libNormal"/>
      </w:pPr>
      <w:r>
        <w:t>The hypocritical men and the hypocritical women are all alike; they enjoin evil and forbid good and withhold their hands. They have forsaken Allah; so, He has forsaken them. Surely, the hypocrites are the transgressors. (9:67)</w:t>
      </w:r>
    </w:p>
    <w:p w14:paraId="5947F887" w14:textId="77777777" w:rsidR="008C5AE2" w:rsidRDefault="00680ED0" w:rsidP="00680ED0">
      <w:pPr>
        <w:pStyle w:val="libNormal"/>
      </w:pPr>
      <w:r>
        <w:t>Explaining a phrase in this holy verse, Imam Ali (‘a) says,</w:t>
      </w:r>
    </w:p>
    <w:p w14:paraId="25E3C7D3" w14:textId="77777777" w:rsidR="008C5AE2" w:rsidRDefault="00680ED0" w:rsidP="00680ED0">
      <w:pPr>
        <w:pStyle w:val="libNormal"/>
      </w:pPr>
      <w:r>
        <w:t>As the hypocrites forsook Almighty Allah in this world and refrained from acting upon obedience to Him, he will forsake them in the other world by giving them no reward at all. Thus, they will become forsaken from any prosperity.</w:t>
      </w:r>
      <w:r w:rsidRPr="005B33BE">
        <w:rPr>
          <w:rStyle w:val="libFootnotenumChar"/>
        </w:rPr>
        <w:t>155</w:t>
      </w:r>
    </w:p>
    <w:p w14:paraId="68ED6921" w14:textId="391641B6" w:rsidR="00680ED0" w:rsidRDefault="00680ED0" w:rsidP="00DC5E41">
      <w:pPr>
        <w:pStyle w:val="Heading3"/>
      </w:pPr>
      <w:bookmarkStart w:id="389" w:name="_Toc70729736"/>
      <w:r>
        <w:t>Surah Yunus</w:t>
      </w:r>
      <w:bookmarkEnd w:id="389"/>
    </w:p>
    <w:p w14:paraId="76E71730" w14:textId="77777777" w:rsidR="00680ED0" w:rsidRDefault="00680ED0" w:rsidP="004546DE">
      <w:pPr>
        <w:pStyle w:val="Heading3"/>
      </w:pPr>
      <w:bookmarkStart w:id="390" w:name="_Toc70729737"/>
      <w:r>
        <w:t>Exegesis of Verse No. 2</w:t>
      </w:r>
      <w:bookmarkEnd w:id="390"/>
    </w:p>
    <w:p w14:paraId="71D1C461" w14:textId="77777777" w:rsidR="008C5AE2" w:rsidRDefault="00680ED0" w:rsidP="00680ED0">
      <w:pPr>
        <w:pStyle w:val="libNormal"/>
      </w:pPr>
      <w:r>
        <w:t>The Holy Quran reads,</w:t>
      </w:r>
    </w:p>
    <w:p w14:paraId="0282224D" w14:textId="77777777" w:rsidR="008C5AE2" w:rsidRDefault="00680ED0" w:rsidP="00680ED0">
      <w:pPr>
        <w:pStyle w:val="libNormal"/>
      </w:pPr>
      <w:r>
        <w:t>Is it a wonder to the people that We revealed to a man from among themselves, saying, ‘Warn the people and give good news to those who believe that theirs is a footing of firmness with their Lord.’ The unbelievers say, ‘This is most surely a manifest enchanter.’ (10:2)</w:t>
      </w:r>
    </w:p>
    <w:p w14:paraId="74E7CC75" w14:textId="77777777" w:rsidR="008C5AE2" w:rsidRDefault="00680ED0" w:rsidP="00680ED0">
      <w:pPr>
        <w:pStyle w:val="libNormal"/>
      </w:pPr>
      <w:r>
        <w:t>Explaining this holy verse, Imam Ali (‘a) says,</w:t>
      </w:r>
    </w:p>
    <w:p w14:paraId="1C91CAEF" w14:textId="77777777" w:rsidR="008C5AE2" w:rsidRDefault="00680ED0" w:rsidP="00680ED0">
      <w:pPr>
        <w:pStyle w:val="libNormal"/>
      </w:pPr>
      <w:r>
        <w:t>The good news to the believers will be the intercession of the Holy Prophet for them on the Resurrection Day.</w:t>
      </w:r>
      <w:r w:rsidRPr="005B33BE">
        <w:rPr>
          <w:rStyle w:val="libFootnotenumChar"/>
        </w:rPr>
        <w:t>156</w:t>
      </w:r>
    </w:p>
    <w:p w14:paraId="55B41986" w14:textId="7B9BA18E" w:rsidR="00680ED0" w:rsidRDefault="00680ED0" w:rsidP="004546DE">
      <w:pPr>
        <w:pStyle w:val="Heading3"/>
      </w:pPr>
      <w:bookmarkStart w:id="391" w:name="_Toc70729738"/>
      <w:r>
        <w:t>Exegesis of Verse No. 26</w:t>
      </w:r>
      <w:bookmarkEnd w:id="391"/>
    </w:p>
    <w:p w14:paraId="79D7FC61" w14:textId="77777777" w:rsidR="008C5AE2" w:rsidRDefault="00680ED0" w:rsidP="00680ED0">
      <w:pPr>
        <w:pStyle w:val="libNormal"/>
      </w:pPr>
      <w:r>
        <w:t>The Holy Quran reads,</w:t>
      </w:r>
    </w:p>
    <w:p w14:paraId="2A948A26" w14:textId="77777777" w:rsidR="008C5AE2" w:rsidRDefault="00680ED0" w:rsidP="00680ED0">
      <w:pPr>
        <w:pStyle w:val="libNormal"/>
      </w:pPr>
      <w:r>
        <w:t>For those who do good is good reward and more than this; and blackness or ignominy shall not cover their faces. These are the dwellers of the garden; in it they shall abide forever. (10:26)</w:t>
      </w:r>
    </w:p>
    <w:p w14:paraId="3E3A794E" w14:textId="77777777" w:rsidR="008C5AE2" w:rsidRDefault="00680ED0" w:rsidP="00680ED0">
      <w:pPr>
        <w:pStyle w:val="libNormal"/>
      </w:pPr>
      <w:r>
        <w:t>Imam Ali (‘a) is reported to have sent a letter to Muhammad ibn Abi-Bakr, instructing him to explain the word ‘good reward’ as Paradise and the word ‘more than this’ as this world.</w:t>
      </w:r>
      <w:r w:rsidRPr="005B33BE">
        <w:rPr>
          <w:rStyle w:val="libFootnotenumChar"/>
        </w:rPr>
        <w:t>157</w:t>
      </w:r>
    </w:p>
    <w:p w14:paraId="7059F8ED" w14:textId="1F84A1A8" w:rsidR="00680ED0" w:rsidRDefault="00680ED0" w:rsidP="004546DE">
      <w:pPr>
        <w:pStyle w:val="Heading3"/>
      </w:pPr>
      <w:bookmarkStart w:id="392" w:name="_Toc70729739"/>
      <w:r>
        <w:t>Exegesis of Verse No. 62</w:t>
      </w:r>
      <w:bookmarkEnd w:id="392"/>
    </w:p>
    <w:p w14:paraId="66BA6761" w14:textId="77777777" w:rsidR="008C5AE2" w:rsidRDefault="00680ED0" w:rsidP="00680ED0">
      <w:pPr>
        <w:pStyle w:val="libNormal"/>
      </w:pPr>
      <w:r>
        <w:t>The Holy Quran reads,</w:t>
      </w:r>
    </w:p>
    <w:p w14:paraId="25F211BB" w14:textId="77777777" w:rsidR="008C5AE2" w:rsidRDefault="00680ED0" w:rsidP="00680ED0">
      <w:pPr>
        <w:pStyle w:val="libNormal"/>
      </w:pPr>
      <w:r>
        <w:t>Lo! Verily, the friends of Allah are those on whom fear comes not, nor do they grieve. (10:62)</w:t>
      </w:r>
    </w:p>
    <w:p w14:paraId="371C433F" w14:textId="77777777" w:rsidR="008C5AE2" w:rsidRDefault="00680ED0" w:rsidP="00680ED0">
      <w:pPr>
        <w:pStyle w:val="libNormal"/>
      </w:pPr>
      <w:r>
        <w:t>Abdullah ibn ‘Abbas reported that Imam Ali (‘a), when was asked about the implication of this holy verse, said,</w:t>
      </w:r>
    </w:p>
    <w:p w14:paraId="5E784A2D" w14:textId="77777777" w:rsidR="008C5AE2" w:rsidRDefault="00680ED0" w:rsidP="00680ED0">
      <w:pPr>
        <w:pStyle w:val="libNormal"/>
      </w:pPr>
      <w:r>
        <w:t>The friends of Allah (mentioned in this holy verse) are people who served Him, the All-exalted, sincerely. They looked in the interior of this world when the other people saw it from its exterior appearance. They thus recognized that it would eventually come to an end while the other people were seduced by its current pleasures.</w:t>
      </w:r>
    </w:p>
    <w:p w14:paraId="0BF00870" w14:textId="77777777" w:rsidR="008C5AE2" w:rsidRDefault="00680ED0" w:rsidP="00680ED0">
      <w:pPr>
        <w:pStyle w:val="libNormal"/>
      </w:pPr>
      <w:r>
        <w:t>They therefore deserted the aspects of it that would forsake them and deadened the aspects of it that would kill them. O he who indulges in this world, runs after its traps, and works hard towards constructing what will eventually ruin!</w:t>
      </w:r>
    </w:p>
    <w:p w14:paraId="6535D268" w14:textId="77777777" w:rsidR="008C5AE2" w:rsidRDefault="00680ED0" w:rsidP="00680ED0">
      <w:pPr>
        <w:pStyle w:val="libNormal"/>
      </w:pPr>
      <w:r>
        <w:t>Have you not considered the passing away of your ancestors before you and the abodes of your descendants under rocks and dust? How many of them have you nursed with your own hands and nurtured with your own palms when you brought them physicians and asked the dear ones to visit them? However, your care for them did not benefit them and your medicines did not cure them.</w:t>
      </w:r>
      <w:r w:rsidRPr="005B33BE">
        <w:rPr>
          <w:rStyle w:val="libFootnotenumChar"/>
        </w:rPr>
        <w:t>158</w:t>
      </w:r>
    </w:p>
    <w:p w14:paraId="118386CC" w14:textId="128075D9" w:rsidR="00680ED0" w:rsidRDefault="00680ED0" w:rsidP="00DC5E41">
      <w:pPr>
        <w:pStyle w:val="Heading3"/>
      </w:pPr>
      <w:bookmarkStart w:id="393" w:name="_Toc70729740"/>
      <w:r>
        <w:t>Surah Hud</w:t>
      </w:r>
      <w:bookmarkEnd w:id="393"/>
    </w:p>
    <w:p w14:paraId="7DD6FA07" w14:textId="77777777" w:rsidR="00680ED0" w:rsidRDefault="00680ED0" w:rsidP="004546DE">
      <w:pPr>
        <w:pStyle w:val="Heading3"/>
      </w:pPr>
      <w:bookmarkStart w:id="394" w:name="_Toc70729741"/>
      <w:r>
        <w:t>Exegesis of Verse No. 6</w:t>
      </w:r>
      <w:bookmarkEnd w:id="394"/>
    </w:p>
    <w:p w14:paraId="11E7F047" w14:textId="77777777" w:rsidR="008C5AE2" w:rsidRDefault="00680ED0" w:rsidP="00680ED0">
      <w:pPr>
        <w:pStyle w:val="libNormal"/>
      </w:pPr>
      <w:r>
        <w:t>The Holy Quran reads,</w:t>
      </w:r>
    </w:p>
    <w:p w14:paraId="449935CF" w14:textId="77777777" w:rsidR="008C5AE2" w:rsidRDefault="00680ED0" w:rsidP="00680ED0">
      <w:pPr>
        <w:pStyle w:val="libNormal"/>
      </w:pPr>
      <w:r>
        <w:t>And there is not a beast in the earth but the sustenance thereof depends on Allah. He knows its habitation and its repository. All is in a clear Record. (11:6)</w:t>
      </w:r>
    </w:p>
    <w:p w14:paraId="7ED4C4B3" w14:textId="77777777" w:rsidR="008C5AE2" w:rsidRDefault="00680ED0" w:rsidP="00680ED0">
      <w:pPr>
        <w:pStyle w:val="libNormal"/>
      </w:pPr>
      <w:r>
        <w:t>Imam Ali (‘a) used to say,</w:t>
      </w:r>
    </w:p>
    <w:p w14:paraId="4836AD75" w14:textId="77777777" w:rsidR="008C5AE2" w:rsidRDefault="00680ED0" w:rsidP="00680ED0">
      <w:pPr>
        <w:pStyle w:val="libNormal"/>
      </w:pPr>
      <w:r>
        <w:t>You, O people, must know certainly that Allah will not permit a servant (of Him) to do more than what has been counted to him in the Wise Reminder, even if he exerts excessive efforts, finds more ways, and practices exaggerative endeavors. Likewise, Allah will never preclude what has been counted in the Wise Reminder from a servant despite his weakness and lack of practice.</w:t>
      </w:r>
    </w:p>
    <w:p w14:paraId="18F22C31" w14:textId="77777777" w:rsidR="008C5AE2" w:rsidRDefault="00680ED0" w:rsidP="00680ED0">
      <w:pPr>
        <w:pStyle w:val="libNormal"/>
      </w:pPr>
      <w:r>
        <w:t>O people, neither cleverness nor will idiocy add or reduce a single atom of one’s previously decided lot. He who realizes this fact and acts upon it will surely be the calmest in profits, while he who disregards this fact will be the weariest in loss. It often happens that he whom is bestowed with graces is waylaid through that bestowment, while he whom people see as unlucky is in fact fortunate.</w:t>
      </w:r>
    </w:p>
    <w:p w14:paraId="1EE44901" w14:textId="77777777" w:rsidR="008C5AE2" w:rsidRDefault="00680ED0" w:rsidP="00680ED0">
      <w:pPr>
        <w:pStyle w:val="libNormal"/>
      </w:pPr>
      <w:r>
        <w:t>Sober up, O listener, from your inebriety, wake up from your inadvertence, slow down your haste, and ponder over Allah’s words that are not reneged and that are inescapable and unavoidable. Then, forsake your pride, leave your arrogance, take heed, and remember your grave and abode, because it will be your passage and destiny. You will be treated as exactly as you treated and you will harvest only what you sowed, and whatever you did will be done to you.</w:t>
      </w:r>
    </w:p>
    <w:p w14:paraId="19A32A9B" w14:textId="77777777" w:rsidR="008C5AE2" w:rsidRDefault="00680ED0" w:rsidP="00680ED0">
      <w:pPr>
        <w:pStyle w:val="libNormal"/>
      </w:pPr>
      <w:r>
        <w:t>Tomorrow, you will indisputably find only the results of what you did. Benefit by considering the admonition that has been provided to you. Understand what you have listened to and what you have been promised, because, through this, you will be undoubtedly engaged in one of two matters: either to obey Allah and follow what you have heard, or to have Allah’s claim instituted against you and you should then submit to it according to your knowledge.</w:t>
      </w:r>
    </w:p>
    <w:p w14:paraId="3D7D95E9" w14:textId="77777777" w:rsidR="008C5AE2" w:rsidRDefault="00680ED0" w:rsidP="00680ED0">
      <w:pPr>
        <w:pStyle w:val="libNormal"/>
      </w:pPr>
      <w:r>
        <w:t>Beware, and keep up seriousness. No one can tell you the truth in the way that an expert reporter can do. One of the firm decisions of Allah in the Wise Reminder upon which He bestows reward or gives punishment, and through which He likes or dislikes, is that it will not benefit a man, even though he exerts himself and acts sincerely if he leaves this world to meet Allah with one of these acts without repenting, namely that he believed in a partner with Allah during his obligatory worship, or appeased his own anger by killing an individual, or declared an act but he opted for another, or sought fulfillment of his needs from people by introducing an innovation in his religion, or met people with a double face, or moved among them with a double tongue, using arrogance, or pride.</w:t>
      </w:r>
    </w:p>
    <w:p w14:paraId="3BF31A4E" w14:textId="77777777" w:rsidR="008C5AE2" w:rsidRDefault="00680ED0" w:rsidP="00680ED0">
      <w:pPr>
        <w:pStyle w:val="libNormal"/>
      </w:pPr>
      <w:r>
        <w:t>Understand this, because an illustration is a guide for its like. Beasts are concerned with their stomachs. Carnivores are concerned with assaulting others. Women are concerned with the adornments of this ignoble life and the creation of mischief herein. On the other hand, the true believers are humble, admonishers, and afraid of Allah.</w:t>
      </w:r>
      <w:r w:rsidRPr="005B33BE">
        <w:rPr>
          <w:rStyle w:val="libFootnotenumChar"/>
        </w:rPr>
        <w:t>159</w:t>
      </w:r>
    </w:p>
    <w:p w14:paraId="59584EAC" w14:textId="15ECE3FD" w:rsidR="00680ED0" w:rsidRDefault="00680ED0" w:rsidP="004546DE">
      <w:pPr>
        <w:pStyle w:val="Heading3"/>
      </w:pPr>
      <w:bookmarkStart w:id="395" w:name="_Toc70729742"/>
      <w:r>
        <w:t>Exegesis of Verse No. 17</w:t>
      </w:r>
      <w:bookmarkEnd w:id="395"/>
    </w:p>
    <w:p w14:paraId="0A5452F8" w14:textId="77777777" w:rsidR="008C5AE2" w:rsidRDefault="00680ED0" w:rsidP="00680ED0">
      <w:pPr>
        <w:pStyle w:val="libNormal"/>
      </w:pPr>
      <w:r>
        <w:t>The Holy Quran reads,</w:t>
      </w:r>
    </w:p>
    <w:p w14:paraId="707E3EAC" w14:textId="77777777" w:rsidR="008C5AE2" w:rsidRDefault="00680ED0" w:rsidP="00680ED0">
      <w:pPr>
        <w:pStyle w:val="libNormal"/>
      </w:pPr>
      <w:r>
        <w:t>Is he (to be counted equal with them) who relies on a clear proof from his Lord, and a witness from Him recites it, and before it was the Book of Moses, an example and a mercy? Such believe therein, and whoso disbelieves therein of the clans, the Fire is his appointed place. So, be not you in doubt concerning it. Lo! It is the truth from your Lord; but most of mankind believe not. (11:17)</w:t>
      </w:r>
    </w:p>
    <w:p w14:paraId="7DF6C230" w14:textId="77777777" w:rsidR="008C5AE2" w:rsidRDefault="00680ED0" w:rsidP="00680ED0">
      <w:pPr>
        <w:pStyle w:val="libNormal"/>
      </w:pPr>
      <w:r>
        <w:t>Exegetes of the Holy Quran confirm that the one ‘who relies on a clear proof from his Lord’ is the Holy Prophet (S) and the one who is ‘a witness for him’ is Imam Ali (‘a). Referring to this fact, Imam Ali (‘a) says,</w:t>
      </w:r>
    </w:p>
    <w:p w14:paraId="417A729B" w14:textId="77777777" w:rsidR="008C5AE2" w:rsidRDefault="00680ED0" w:rsidP="00680ED0">
      <w:pPr>
        <w:pStyle w:val="libNormal"/>
      </w:pPr>
      <w:r>
        <w:t>If the pillow (i.e. seat of power) had been folded for me, I would have judged between the people of the Torah according to their book, between the people of the Gospel according to their book, and between the people of the Quran according to their book with such judgment that flourishes while it ascends to Allah.</w:t>
      </w:r>
    </w:p>
    <w:p w14:paraId="2EF4CF2B" w14:textId="77777777" w:rsidR="008C5AE2" w:rsidRDefault="00680ED0" w:rsidP="00680ED0">
      <w:pPr>
        <w:pStyle w:val="libNormal"/>
      </w:pPr>
      <w:r>
        <w:t>By Allah, no single verse in the Book of Allah that was revealed at night or on day but that I know the reason for its revelation. No one who has attained maturity but that a verse from the Book of Allah was revealed about him to drive him to Paradise or to Hellfire.</w:t>
      </w:r>
    </w:p>
    <w:p w14:paraId="58A8996B" w14:textId="77777777" w:rsidR="008C5AE2" w:rsidRDefault="00680ED0" w:rsidP="00680ED0">
      <w:pPr>
        <w:pStyle w:val="libNormal"/>
      </w:pPr>
      <w:r>
        <w:t>One of the audience stood up and asked, ‘O Leader of the Believers, what is the verse that was revealed about you?’</w:t>
      </w:r>
    </w:p>
    <w:p w14:paraId="7E6431C3" w14:textId="77777777" w:rsidR="008C5AE2" w:rsidRDefault="00680ED0" w:rsidP="00680ED0">
      <w:pPr>
        <w:pStyle w:val="libNormal"/>
      </w:pPr>
      <w:r>
        <w:t>The Imam (‘a) answered,</w:t>
      </w:r>
    </w:p>
    <w:p w14:paraId="00B2D155" w14:textId="77777777" w:rsidR="008C5AE2" w:rsidRDefault="00680ED0" w:rsidP="00680ED0">
      <w:pPr>
        <w:pStyle w:val="libNormal"/>
      </w:pPr>
      <w:r>
        <w:t>You should have heard Allah saying, ‘Is he (to be counted equal with them) who relies on a clear proof from his Lord, and a witness from him recites it’’ The Messenger of Allah (S) is the one ‘who relies on a clear proof from his Lord,’ and I am the witness for and from him.</w:t>
      </w:r>
      <w:r w:rsidRPr="005B33BE">
        <w:rPr>
          <w:rStyle w:val="libFootnotenumChar"/>
        </w:rPr>
        <w:t>160</w:t>
      </w:r>
    </w:p>
    <w:p w14:paraId="79F82D14" w14:textId="64D5FF5F" w:rsidR="00680ED0" w:rsidRDefault="00680ED0" w:rsidP="004546DE">
      <w:pPr>
        <w:pStyle w:val="Heading3"/>
      </w:pPr>
      <w:bookmarkStart w:id="396" w:name="_Toc70729743"/>
      <w:r>
        <w:t>Exegesis of Verse No. 40</w:t>
      </w:r>
      <w:bookmarkEnd w:id="396"/>
    </w:p>
    <w:p w14:paraId="3929E38D" w14:textId="77777777" w:rsidR="008C5AE2" w:rsidRDefault="00680ED0" w:rsidP="00680ED0">
      <w:pPr>
        <w:pStyle w:val="libNormal"/>
      </w:pPr>
      <w:r>
        <w:t>The Holy Quran reads,</w:t>
      </w:r>
    </w:p>
    <w:p w14:paraId="2DD5D978" w14:textId="77777777" w:rsidR="008C5AE2" w:rsidRDefault="00680ED0" w:rsidP="00680ED0">
      <w:pPr>
        <w:pStyle w:val="libNormal"/>
      </w:pPr>
      <w:r>
        <w:t>(Thus it was) until, when Our commandment came to pass and the oven gushed forth water, We said, ‘Load therein two of every kind, a pair (the male and female), and your household, save him against whom the word has gone forth already, and those who believe. And but a few were they who believed with him. (11:40)</w:t>
      </w:r>
    </w:p>
    <w:p w14:paraId="4A2E627C" w14:textId="77777777" w:rsidR="008C5AE2" w:rsidRDefault="00680ED0" w:rsidP="00680ED0">
      <w:pPr>
        <w:pStyle w:val="libNormal"/>
      </w:pPr>
      <w:r>
        <w:t>Explaining this holy verse, Imam Ali (‘a) says,</w:t>
      </w:r>
    </w:p>
    <w:p w14:paraId="3A5C8FE1" w14:textId="77777777" w:rsidR="008C5AE2" w:rsidRDefault="00680ED0" w:rsidP="00680ED0">
      <w:pPr>
        <w:pStyle w:val="libNormal"/>
      </w:pPr>
      <w:r>
        <w:t>When (Prophet) Noah accomplished building the ark, the appointment between his Lord and him with regard to destroying his people was the gushing forth of an oven. When the oven gushed forth at the house of a woman, she declared, ‘The over has gushed forth.’ He therefore hurried to seal the oven.</w:t>
      </w:r>
    </w:p>
    <w:p w14:paraId="3CC4BF98" w14:textId="77777777" w:rsidR="008C5AE2" w:rsidRDefault="00680ED0" w:rsidP="00680ED0">
      <w:pPr>
        <w:pStyle w:val="libNormal"/>
      </w:pPr>
      <w:r>
        <w:t>Water gushed forth and Noah allowed whomever he wished to embark on the ark and prevented others whom he wished not to embark on it from being there. He then came to the sealing of the oven and removed it. Allah the Almighty and All-majestic thus says,</w:t>
      </w:r>
    </w:p>
    <w:p w14:paraId="39E1FF6E" w14:textId="77777777" w:rsidR="008C5AE2" w:rsidRDefault="00680ED0" w:rsidP="00680ED0">
      <w:pPr>
        <w:pStyle w:val="libNormal"/>
      </w:pPr>
      <w:r>
        <w:t>‘Then opened We the gates of heaven with pouring water and caused the earth to gush forth springs, so that the waters met for a predestined purpose. And We carried him upon a thing of planks and nails. (54:11-13)</w:t>
      </w:r>
      <w:r w:rsidRPr="005B33BE">
        <w:rPr>
          <w:rStyle w:val="libFootnotenumChar"/>
        </w:rPr>
        <w:t>161</w:t>
      </w:r>
    </w:p>
    <w:p w14:paraId="087F25F4" w14:textId="62F7075A" w:rsidR="00680ED0" w:rsidRDefault="00680ED0" w:rsidP="004546DE">
      <w:pPr>
        <w:pStyle w:val="Heading3"/>
      </w:pPr>
      <w:bookmarkStart w:id="397" w:name="_Toc70729744"/>
      <w:r>
        <w:t>Exegesis of Verse No. 56</w:t>
      </w:r>
      <w:bookmarkEnd w:id="397"/>
    </w:p>
    <w:p w14:paraId="5DA6D0D0" w14:textId="77777777" w:rsidR="008C5AE2" w:rsidRDefault="00680ED0" w:rsidP="00680ED0">
      <w:pPr>
        <w:pStyle w:val="libNormal"/>
      </w:pPr>
      <w:r>
        <w:t>The Holy Quran reads,</w:t>
      </w:r>
    </w:p>
    <w:p w14:paraId="65CB3AC6" w14:textId="77777777" w:rsidR="008C5AE2" w:rsidRDefault="00680ED0" w:rsidP="00680ED0">
      <w:pPr>
        <w:pStyle w:val="libNormal"/>
      </w:pPr>
      <w:r>
        <w:t>Lo! I have put my trust in Allah, my Lord and your Lord. Not an animal but He does grasp it by the forelock. Lo! My Lord is on a straight path. (11:56)</w:t>
      </w:r>
    </w:p>
    <w:p w14:paraId="07A5DC42" w14:textId="77777777" w:rsidR="008C5AE2" w:rsidRDefault="00680ED0" w:rsidP="00680ED0">
      <w:pPr>
        <w:pStyle w:val="libNormal"/>
      </w:pPr>
      <w:r>
        <w:t>Explaining this holy verse, Imam Ali (‘a) says,</w:t>
      </w:r>
    </w:p>
    <w:p w14:paraId="63D05CEB" w14:textId="77777777" w:rsidR="008C5AE2" w:rsidRDefault="00680ED0" w:rsidP="00680ED0">
      <w:pPr>
        <w:pStyle w:val="libNormal"/>
      </w:pPr>
      <w:r>
        <w:t>This means that Allah the All-exalted is always right; He awards good for good deeds and punishes the evil with evil. He also pardons whomever He wishes and forgives. All glory and all exaltation be to Him.</w:t>
      </w:r>
      <w:r w:rsidRPr="005B33BE">
        <w:rPr>
          <w:rStyle w:val="libFootnotenumChar"/>
        </w:rPr>
        <w:t>162</w:t>
      </w:r>
    </w:p>
    <w:p w14:paraId="3F8EA20F" w14:textId="00FF78F7" w:rsidR="00680ED0" w:rsidRDefault="00680ED0" w:rsidP="004546DE">
      <w:pPr>
        <w:pStyle w:val="Heading3"/>
      </w:pPr>
      <w:bookmarkStart w:id="398" w:name="_Toc70729745"/>
      <w:r>
        <w:t>Exegesis of Verse No. 105</w:t>
      </w:r>
      <w:bookmarkEnd w:id="398"/>
    </w:p>
    <w:p w14:paraId="74BD9BF1" w14:textId="77777777" w:rsidR="008C5AE2" w:rsidRDefault="00680ED0" w:rsidP="00680ED0">
      <w:pPr>
        <w:pStyle w:val="libNormal"/>
      </w:pPr>
      <w:r>
        <w:t>The Holy Quran reads,</w:t>
      </w:r>
    </w:p>
    <w:p w14:paraId="0B7289C5" w14:textId="77777777" w:rsidR="008C5AE2" w:rsidRDefault="00680ED0" w:rsidP="00680ED0">
      <w:pPr>
        <w:pStyle w:val="libNormal"/>
      </w:pPr>
      <w:r>
        <w:t>On the day when it comes, no soul will speak except by His permission; some among them will be wretched, others glad. (11:105)</w:t>
      </w:r>
    </w:p>
    <w:p w14:paraId="0004E826" w14:textId="77777777" w:rsidR="008C5AE2" w:rsidRDefault="00680ED0" w:rsidP="00680ED0">
      <w:pPr>
        <w:pStyle w:val="libNormal"/>
      </w:pPr>
      <w:r>
        <w:t>This holy verse indicates that human beings are of two categories; either wretched or glad. The wretched will be led to Hellfire while the glad to Paradise. It is reported that Imam Ali (‘a) was attending a funeral procession when he picked up a rod, hit the ground with it, and said,</w:t>
      </w:r>
    </w:p>
    <w:p w14:paraId="651D6964" w14:textId="77777777" w:rsidR="008C5AE2" w:rsidRDefault="00680ED0" w:rsidP="00680ED0">
      <w:pPr>
        <w:pStyle w:val="libNormal"/>
      </w:pPr>
      <w:r>
        <w:t>Every one of you has had his final place recorded for him; either in Paradise or in Hellfire.</w:t>
      </w:r>
    </w:p>
    <w:p w14:paraId="0A08D5D8" w14:textId="77777777" w:rsidR="008C5AE2" w:rsidRDefault="00680ED0" w:rsidP="00680ED0">
      <w:pPr>
        <w:pStyle w:val="libNormal"/>
      </w:pPr>
      <w:r>
        <w:t>Some of the attendants asked, ‘Shall we not work and depend upon our deeds (to win Paradise and to avoid Hellfire)?’</w:t>
      </w:r>
    </w:p>
    <w:p w14:paraId="7E51A80C" w14:textId="77777777" w:rsidR="008C5AE2" w:rsidRDefault="00680ED0" w:rsidP="00680ED0">
      <w:pPr>
        <w:pStyle w:val="libNormal"/>
      </w:pPr>
      <w:r>
        <w:t>The Imam (‘a) said,</w:t>
      </w:r>
    </w:p>
    <w:p w14:paraId="6DB38F4D" w14:textId="77777777" w:rsidR="008C5AE2" w:rsidRDefault="00680ED0" w:rsidP="00680ED0">
      <w:pPr>
        <w:pStyle w:val="libNormal"/>
      </w:pPr>
      <w:r>
        <w:t>You must work, because each one of you will be granted easiness to attain what he has been created for.</w:t>
      </w:r>
    </w:p>
    <w:p w14:paraId="7BA6120E" w14:textId="77777777" w:rsidR="008C5AE2" w:rsidRDefault="00680ED0" w:rsidP="00680ED0">
      <w:pPr>
        <w:pStyle w:val="libNormal"/>
      </w:pPr>
      <w:r>
        <w:t>‘As for him who gives and is dutiful (toward Allah and believes in goodness, surely, We will ease his way unto the state of ease. (92:5-7)’</w:t>
      </w:r>
    </w:p>
    <w:p w14:paraId="48C4E490" w14:textId="77777777" w:rsidR="008C5AE2" w:rsidRDefault="00680ED0" w:rsidP="00680ED0">
      <w:pPr>
        <w:pStyle w:val="libNormal"/>
      </w:pPr>
      <w:r>
        <w:t>However, this saying of Imam Ali (‘a) requires clarification. Those who asked the Imam (‘a) had the wrong idea that each person had been already decided to be in Paradise or in Hellfire; therefore, there is no need to do acts that are said to make one win Paradise or to refrain from doing the acts that are said to lead to Hellfire. They also had the wrong idea that Paradise and Hellfire had been already predetermined and none had the choice in this matter.</w:t>
      </w:r>
    </w:p>
    <w:p w14:paraId="2DA2C60A" w14:textId="77777777" w:rsidR="008C5AE2" w:rsidRDefault="00680ED0" w:rsidP="00680ED0">
      <w:pPr>
        <w:pStyle w:val="libNormal"/>
      </w:pPr>
      <w:r>
        <w:t>However, these wrong ideas have been refuted by Imam Ali (‘a) who confirmed that Almighty Allah had made accessible to win Paradise, since He had not forced any person to do what he does. In other words, the path that takes to Paradise requires us to have faith in Almighty Allah, to fear Him, and to do nice actions.</w:t>
      </w:r>
    </w:p>
    <w:p w14:paraId="4A75AAEA" w14:textId="77777777" w:rsidR="008C5AE2" w:rsidRDefault="00680ED0" w:rsidP="00680ED0">
      <w:pPr>
        <w:pStyle w:val="libNormal"/>
      </w:pPr>
      <w:r>
        <w:t>Therefore, if one adopts these things, one will surely win Paradise, since it is optional to act upon these deeds or to refrain from doing them. In brief, Paradise is obtained and Hellfire is decided according to the beliefs and deeds of every person who is not, yet, coerced to do this deed or to violate this prohibition.</w:t>
      </w:r>
    </w:p>
    <w:p w14:paraId="1B573241" w14:textId="5894405A" w:rsidR="00680ED0" w:rsidRDefault="00680ED0" w:rsidP="004546DE">
      <w:pPr>
        <w:pStyle w:val="Heading3"/>
      </w:pPr>
      <w:bookmarkStart w:id="399" w:name="_Toc70729746"/>
      <w:r>
        <w:t>Exegesis of Verse No. 114</w:t>
      </w:r>
      <w:bookmarkEnd w:id="399"/>
    </w:p>
    <w:p w14:paraId="445265B3" w14:textId="77777777" w:rsidR="008C5AE2" w:rsidRDefault="00680ED0" w:rsidP="00680ED0">
      <w:pPr>
        <w:pStyle w:val="libNormal"/>
      </w:pPr>
      <w:r>
        <w:t>The Holy Quran reads,</w:t>
      </w:r>
    </w:p>
    <w:p w14:paraId="326A27EA" w14:textId="77777777" w:rsidR="008C5AE2" w:rsidRDefault="00680ED0" w:rsidP="00680ED0">
      <w:pPr>
        <w:pStyle w:val="libNormal"/>
      </w:pPr>
      <w:r>
        <w:t>Establish regular prayers at the two ends of the day and at the approaches of the night. Those things that are good remove those that are evil. Be that the word of remembrance to those who remember their Lord. (11:114)</w:t>
      </w:r>
    </w:p>
    <w:p w14:paraId="22D735A4" w14:textId="77777777" w:rsidR="008C5AE2" w:rsidRDefault="00680ED0" w:rsidP="00680ED0">
      <w:pPr>
        <w:pStyle w:val="libNormal"/>
      </w:pPr>
      <w:r>
        <w:t>Imam Ali (‘a) is reported to have come to the people and asked,</w:t>
      </w:r>
    </w:p>
    <w:p w14:paraId="48573198" w14:textId="77777777" w:rsidR="008C5AE2" w:rsidRDefault="00680ED0" w:rsidP="00680ED0">
      <w:pPr>
        <w:pStyle w:val="libNormal"/>
      </w:pPr>
      <w:r>
        <w:t>In your view, what is the most hopeful verse of the Holy Quran?</w:t>
      </w:r>
    </w:p>
    <w:p w14:paraId="7BA8A5B2" w14:textId="77777777" w:rsidR="008C5AE2" w:rsidRDefault="00680ED0" w:rsidP="00680ED0">
      <w:pPr>
        <w:pStyle w:val="libNormal"/>
      </w:pPr>
      <w:r>
        <w:t>Answering him, some of them cited this holy Quranic verse:</w:t>
      </w:r>
    </w:p>
    <w:p w14:paraId="0F3D8C20" w14:textId="77777777" w:rsidR="008C5AE2" w:rsidRDefault="00680ED0" w:rsidP="00680ED0">
      <w:pPr>
        <w:pStyle w:val="libNormal"/>
      </w:pPr>
      <w:r>
        <w:t>Surely, Allah does not forgive that anything should be associated with Him, and forgives what is besides that to whomsoever He pleases. And whoever associates anything with Allah, devises indeed a great sin. (4:48)</w:t>
      </w:r>
    </w:p>
    <w:p w14:paraId="6889BCDC" w14:textId="77777777" w:rsidR="008C5AE2" w:rsidRDefault="00680ED0" w:rsidP="00680ED0">
      <w:pPr>
        <w:pStyle w:val="libNormal"/>
      </w:pPr>
      <w:r>
        <w:t>The Imam (‘a) answered,</w:t>
      </w:r>
    </w:p>
    <w:p w14:paraId="53EA43CA" w14:textId="77777777" w:rsidR="008C5AE2" w:rsidRDefault="00680ED0" w:rsidP="00680ED0">
      <w:pPr>
        <w:pStyle w:val="libNormal"/>
      </w:pPr>
      <w:r>
        <w:t>This verse is good, but it is not the one intended.</w:t>
      </w:r>
    </w:p>
    <w:p w14:paraId="35C1C33B" w14:textId="77777777" w:rsidR="008C5AE2" w:rsidRDefault="00680ED0" w:rsidP="00680ED0">
      <w:pPr>
        <w:pStyle w:val="libNormal"/>
      </w:pPr>
      <w:r>
        <w:t>Others cited the following holy verse as the most hopeful:</w:t>
      </w:r>
    </w:p>
    <w:p w14:paraId="67F62702" w14:textId="77777777" w:rsidR="008C5AE2" w:rsidRDefault="00680ED0" w:rsidP="00680ED0">
      <w:pPr>
        <w:pStyle w:val="libNormal"/>
      </w:pPr>
      <w:r>
        <w:t>Say: O my servants who have acted extravagantly against their own souls, do not despair of the mercy of Allah. Surely, Allah forgives the faults altogether. Surely, He is the Forgiving, the Merciful. (39:53)</w:t>
      </w:r>
    </w:p>
    <w:p w14:paraId="57C50C07" w14:textId="77777777" w:rsidR="008C5AE2" w:rsidRDefault="00680ED0" w:rsidP="00680ED0">
      <w:pPr>
        <w:pStyle w:val="libNormal"/>
      </w:pPr>
      <w:r>
        <w:t>However, the Imam (‘a) answered,</w:t>
      </w:r>
    </w:p>
    <w:p w14:paraId="566E6051" w14:textId="77777777" w:rsidR="008C5AE2" w:rsidRDefault="00680ED0" w:rsidP="00680ED0">
      <w:pPr>
        <w:pStyle w:val="libNormal"/>
      </w:pPr>
      <w:r>
        <w:t>This verse is good, but it is still not the one intended.</w:t>
      </w:r>
    </w:p>
    <w:p w14:paraId="2347DF9C" w14:textId="77777777" w:rsidR="008C5AE2" w:rsidRDefault="00680ED0" w:rsidP="00680ED0">
      <w:pPr>
        <w:pStyle w:val="libNormal"/>
      </w:pPr>
      <w:r>
        <w:t>Some others cited the following holy verse:</w:t>
      </w:r>
    </w:p>
    <w:p w14:paraId="77703060" w14:textId="77777777" w:rsidR="008C5AE2" w:rsidRDefault="00680ED0" w:rsidP="00680ED0">
      <w:pPr>
        <w:pStyle w:val="libNormal"/>
      </w:pPr>
      <w:r>
        <w:t>And those who, when they commit an indecency or do injustice to their souls, remember Allah and ask forgiveness for their faults and who forgives the faults but Allah? and (who) do not knowingly persist in what they have done. (3:135)</w:t>
      </w:r>
    </w:p>
    <w:p w14:paraId="70D58597" w14:textId="77777777" w:rsidR="008C5AE2" w:rsidRDefault="00680ED0" w:rsidP="00680ED0">
      <w:pPr>
        <w:pStyle w:val="libNormal"/>
      </w:pPr>
      <w:r>
        <w:t>Yet, the Imam (‘a) said,</w:t>
      </w:r>
    </w:p>
    <w:p w14:paraId="36AE9BEB" w14:textId="77777777" w:rsidR="008C5AE2" w:rsidRDefault="00680ED0" w:rsidP="00680ED0">
      <w:pPr>
        <w:pStyle w:val="libNormal"/>
      </w:pPr>
      <w:r>
        <w:t>This verse is good, but it is yet not the one intended.</w:t>
      </w:r>
    </w:p>
    <w:p w14:paraId="19F3F0AA" w14:textId="77777777" w:rsidR="008C5AE2" w:rsidRDefault="00680ED0" w:rsidP="00680ED0">
      <w:pPr>
        <w:pStyle w:val="libNormal"/>
      </w:pPr>
      <w:r>
        <w:t>People then kept silent. After a pause, they said, ‘By Allah, we have nothing more to add.’</w:t>
      </w:r>
    </w:p>
    <w:p w14:paraId="2BFD7119" w14:textId="77777777" w:rsidR="008C5AE2" w:rsidRDefault="00680ED0" w:rsidP="00680ED0">
      <w:pPr>
        <w:pStyle w:val="libNormal"/>
      </w:pPr>
      <w:r>
        <w:t>The Imam (‘a) thus said,</w:t>
      </w:r>
    </w:p>
    <w:p w14:paraId="5B6BC954" w14:textId="77777777" w:rsidR="008C5AE2" w:rsidRDefault="00680ED0" w:rsidP="00680ED0">
      <w:pPr>
        <w:pStyle w:val="libNormal"/>
      </w:pPr>
      <w:r>
        <w:t>I have heard the Messenger of Allah (S) saying, ‘The most hopeful verse in the Book of Allah is this one:</w:t>
      </w:r>
    </w:p>
    <w:p w14:paraId="0E4B3B39" w14:textId="77777777" w:rsidR="008C5AE2" w:rsidRDefault="00680ED0" w:rsidP="00680ED0">
      <w:pPr>
        <w:pStyle w:val="libNormal"/>
      </w:pPr>
      <w:r>
        <w:t>‘Establish regular prayers at the two ends of the day and at the approaches of the night. Those things that are good remove those that are evil. Be that the word of remembrance to those who remember their Lord. (11:114)’</w:t>
      </w:r>
    </w:p>
    <w:p w14:paraId="616ED7F1" w14:textId="77777777" w:rsidR="008C5AE2" w:rsidRDefault="00680ED0" w:rsidP="00680ED0">
      <w:pPr>
        <w:pStyle w:val="libNormal"/>
      </w:pPr>
      <w:r>
        <w:t>He then said to me, ‘O Ali, I swear by Him Who has sent me with the truth as conveyor of good tidings and as a warner; when one of you sets out to perform the ritual ablution, his sins fall down from his organs. When he starts his prayer with pure face and heart, he will not accomplish the prayer before all of his sins are erased and he thus returns as sinless as the day on which his mother gave birth to him. If he commits something between two prayers, the same thing will be granted to him, and the same thing is repeated for the five prayers.</w:t>
      </w:r>
    </w:p>
    <w:p w14:paraId="0302E1F2" w14:textId="77777777" w:rsidR="008C5AE2" w:rsidRDefault="00680ED0" w:rsidP="00680ED0">
      <w:pPr>
        <w:pStyle w:val="libNormal"/>
      </w:pPr>
      <w:r>
        <w:t>O Ali, the similitude of the five prayers for my community is exactly like a flowing river at the door of your houses. What do you think to occur to the dirt that is stuck to your body when you wash yourselves in that river five times a day? Will any part of that dirt remain? Similarly, the five prayers do the same thing to my community.’</w:t>
      </w:r>
      <w:r w:rsidRPr="005B33BE">
        <w:rPr>
          <w:rStyle w:val="libFootnotenumChar"/>
        </w:rPr>
        <w:t>163</w:t>
      </w:r>
    </w:p>
    <w:p w14:paraId="6052F412" w14:textId="745F31B5" w:rsidR="00680ED0" w:rsidRDefault="00680ED0" w:rsidP="00DC5E41">
      <w:pPr>
        <w:pStyle w:val="Heading3"/>
      </w:pPr>
      <w:bookmarkStart w:id="400" w:name="_Toc70729747"/>
      <w:r>
        <w:t>Surah Al-Ra’d</w:t>
      </w:r>
      <w:bookmarkEnd w:id="400"/>
    </w:p>
    <w:p w14:paraId="696A407D" w14:textId="77777777" w:rsidR="00680ED0" w:rsidRDefault="00680ED0" w:rsidP="004546DE">
      <w:pPr>
        <w:pStyle w:val="Heading3"/>
      </w:pPr>
      <w:bookmarkStart w:id="401" w:name="_Toc70729748"/>
      <w:r>
        <w:t>Exegesis of Verse No. 4</w:t>
      </w:r>
      <w:bookmarkEnd w:id="401"/>
    </w:p>
    <w:p w14:paraId="1D6DAC50" w14:textId="77777777" w:rsidR="008C5AE2" w:rsidRDefault="00680ED0" w:rsidP="00680ED0">
      <w:pPr>
        <w:pStyle w:val="libNormal"/>
      </w:pPr>
      <w:r>
        <w:t>The Holy Quran reads,</w:t>
      </w:r>
    </w:p>
    <w:p w14:paraId="094522C7" w14:textId="77777777" w:rsidR="008C5AE2" w:rsidRDefault="00680ED0" w:rsidP="00680ED0">
      <w:pPr>
        <w:pStyle w:val="libNormal"/>
      </w:pPr>
      <w:r>
        <w:t>And in the earth there are tracts side by side and gardens of grapes and corn and palm trees having one root, and (others) having distinct roots; they are watered with one water, and We make some of them excel others in fruit. Most surely, there are signs in this for a people who understand. (13:4)</w:t>
      </w:r>
    </w:p>
    <w:p w14:paraId="768613B6" w14:textId="77777777" w:rsidR="008C5AE2" w:rsidRDefault="00680ED0" w:rsidP="00680ED0">
      <w:pPr>
        <w:pStyle w:val="libNormal"/>
      </w:pPr>
      <w:r>
        <w:t>Jabir ibn Abdullah Al-Ansari is reported to have heard the Holy Prophet (S) saying to Imam Ali (‘a),</w:t>
      </w:r>
    </w:p>
    <w:p w14:paraId="2C47CA81" w14:textId="77777777" w:rsidR="008C5AE2" w:rsidRDefault="00680ED0" w:rsidP="00680ED0">
      <w:pPr>
        <w:pStyle w:val="libNormal"/>
      </w:pPr>
      <w:r>
        <w:t>O Ali, all people are from various trees, but you and I are from the same tree.</w:t>
      </w:r>
    </w:p>
    <w:p w14:paraId="358B4DD1" w14:textId="77777777" w:rsidR="008C5AE2" w:rsidRDefault="00680ED0" w:rsidP="00680ED0">
      <w:pPr>
        <w:pStyle w:val="libNormal"/>
      </w:pPr>
      <w:r>
        <w:t>The Holy Prophet (S) then recited the holy verse involved.</w:t>
      </w:r>
      <w:r w:rsidRPr="005B33BE">
        <w:rPr>
          <w:rStyle w:val="libFootnotenumChar"/>
        </w:rPr>
        <w:t>164</w:t>
      </w:r>
    </w:p>
    <w:p w14:paraId="2AB0F1AE" w14:textId="593085D6" w:rsidR="00680ED0" w:rsidRDefault="00680ED0" w:rsidP="004546DE">
      <w:pPr>
        <w:pStyle w:val="Heading3"/>
      </w:pPr>
      <w:bookmarkStart w:id="402" w:name="_Toc70729749"/>
      <w:r>
        <w:t>Exegesis of Verse No. 17</w:t>
      </w:r>
      <w:bookmarkEnd w:id="402"/>
    </w:p>
    <w:p w14:paraId="5B4F41B7" w14:textId="77777777" w:rsidR="008C5AE2" w:rsidRDefault="00680ED0" w:rsidP="00680ED0">
      <w:pPr>
        <w:pStyle w:val="libNormal"/>
      </w:pPr>
      <w:r>
        <w:t>The Holy Quran reads,</w:t>
      </w:r>
    </w:p>
    <w:p w14:paraId="26023637" w14:textId="77777777" w:rsidR="008C5AE2" w:rsidRDefault="00680ED0" w:rsidP="00680ED0">
      <w:pPr>
        <w:pStyle w:val="libNormal"/>
      </w:pPr>
      <w:r>
        <w:t>He (i.e. Allah) sends down water from the cloud, then watercourses flow with water according to their measure, and the torrent bears along the swelling foam, and from what they melt in the fire for the sake of making ornaments or apparatus arises a scum like it; thus does Allah compare truth and falsehood; then as for the scum, it passes away as a worthless thing; and as for that which profits the people, it tarries in the earth; thus does Allah set forth parables. (13:17)</w:t>
      </w:r>
    </w:p>
    <w:p w14:paraId="51B2A652" w14:textId="77777777" w:rsidR="008C5AE2" w:rsidRDefault="00680ED0" w:rsidP="00680ED0">
      <w:pPr>
        <w:pStyle w:val="libNormal"/>
      </w:pPr>
      <w:r>
        <w:t>Explaining this holy verse, Imam Ali (‘a) is reported to have said,</w:t>
      </w:r>
    </w:p>
    <w:p w14:paraId="13FD0BA3" w14:textId="77777777" w:rsidR="008C5AE2" w:rsidRDefault="00680ED0" w:rsidP="00680ED0">
      <w:pPr>
        <w:pStyle w:val="libNormal"/>
      </w:pPr>
      <w:r>
        <w:t>The ‘scum’ mentioned in this verse stands for the baseless exegesis of the Holy Quran that is claimed by the atheists. This exegesis vanishes, proves to be vain, and declines when the true explanation is obtained. ‘That which benefits people’ stands for the revelation that falsehood cannot approach neither from the front nor from the back. Hearts thus accept this revelation. The ‘earth’ in this verse stands for the place and source of knowledge.</w:t>
      </w:r>
      <w:r w:rsidRPr="005B33BE">
        <w:rPr>
          <w:rStyle w:val="libFootnotenumChar"/>
        </w:rPr>
        <w:t>165</w:t>
      </w:r>
    </w:p>
    <w:p w14:paraId="52A002C1" w14:textId="4DA37CF1" w:rsidR="00680ED0" w:rsidRDefault="00680ED0" w:rsidP="004546DE">
      <w:pPr>
        <w:pStyle w:val="Heading3"/>
      </w:pPr>
      <w:bookmarkStart w:id="403" w:name="_Toc70729750"/>
      <w:r>
        <w:t>Exegesis of Verse No. 24</w:t>
      </w:r>
      <w:bookmarkEnd w:id="403"/>
    </w:p>
    <w:p w14:paraId="30DA8A5D" w14:textId="77777777" w:rsidR="008C5AE2" w:rsidRDefault="00680ED0" w:rsidP="00680ED0">
      <w:pPr>
        <w:pStyle w:val="libNormal"/>
      </w:pPr>
      <w:r>
        <w:t>The Holy Quran reads,</w:t>
      </w:r>
    </w:p>
    <w:p w14:paraId="15E0B9CD" w14:textId="77777777" w:rsidR="008C5AE2" w:rsidRDefault="00680ED0" w:rsidP="00680ED0">
      <w:pPr>
        <w:pStyle w:val="libNormal"/>
      </w:pPr>
      <w:r>
        <w:t>Peace be on you because you were constant. How excellent then the issue of the abode is. (13:24)</w:t>
      </w:r>
    </w:p>
    <w:p w14:paraId="0B747E35" w14:textId="77777777" w:rsidR="008C5AE2" w:rsidRDefault="00680ED0" w:rsidP="00680ED0">
      <w:pPr>
        <w:pStyle w:val="libNormal"/>
      </w:pPr>
      <w:r>
        <w:t>Imam Ali (‘a) is reported to have quoted the Holy Prophet (S) as saying,</w:t>
      </w:r>
    </w:p>
    <w:p w14:paraId="051B46FD" w14:textId="77777777" w:rsidR="008C5AE2" w:rsidRDefault="00680ED0" w:rsidP="00680ED0">
      <w:pPr>
        <w:pStyle w:val="libNormal"/>
      </w:pPr>
      <w:r>
        <w:t>Patience is of three kinds: Patience at the time of suffering hardship, patience in performing acts of obedience (worship), and patience to stop one from committing what Allah has prohibited. For one who exercises patience at the time of suffering hardship until one passes it by with grace and goodness, Allah writes down three hundred degrees. Each is distant from the other as the sky is distant from the earth.</w:t>
      </w:r>
    </w:p>
    <w:p w14:paraId="5C218673" w14:textId="77777777" w:rsidR="008C5AE2" w:rsidRDefault="00680ED0" w:rsidP="00680ED0">
      <w:pPr>
        <w:pStyle w:val="libNormal"/>
      </w:pPr>
      <w:r>
        <w:t>Whoever exercises patience in performing the acts of obeying (worshipping), Allah writes for him six hundred degrees. Each is apart from the other as the core of the earth is distant from the Divine Throne. Whoever exercises such patience that stops one from committing what Allah has prohibited, Allah writes for him nine hundred degrees. Each is apart from the other as is the core of the earth is distant from the upper end of the Divine Throne.</w:t>
      </w:r>
      <w:r w:rsidRPr="005B33BE">
        <w:rPr>
          <w:rStyle w:val="libFootnotenumChar"/>
        </w:rPr>
        <w:t>166</w:t>
      </w:r>
    </w:p>
    <w:p w14:paraId="4E2C539E" w14:textId="027EF8F5" w:rsidR="00680ED0" w:rsidRDefault="00680ED0" w:rsidP="004546DE">
      <w:pPr>
        <w:pStyle w:val="Heading3"/>
      </w:pPr>
      <w:bookmarkStart w:id="404" w:name="_Toc70729751"/>
      <w:r>
        <w:t>Exegesis of Verse No. 28</w:t>
      </w:r>
      <w:bookmarkEnd w:id="404"/>
    </w:p>
    <w:p w14:paraId="7ED1D1A7" w14:textId="77777777" w:rsidR="008C5AE2" w:rsidRDefault="00680ED0" w:rsidP="00680ED0">
      <w:pPr>
        <w:pStyle w:val="libNormal"/>
      </w:pPr>
      <w:r>
        <w:t>The Holy Quran reads,</w:t>
      </w:r>
    </w:p>
    <w:p w14:paraId="05CCE51C" w14:textId="77777777" w:rsidR="008C5AE2" w:rsidRDefault="00680ED0" w:rsidP="00680ED0">
      <w:pPr>
        <w:pStyle w:val="libNormal"/>
      </w:pPr>
      <w:r>
        <w:t>Those who believe and whose hearts are set at rest by the remembrance of Allah. Now surely by Allah's remembrance are the hearts set at rest. (13:28)</w:t>
      </w:r>
    </w:p>
    <w:p w14:paraId="2131C4BA" w14:textId="77777777" w:rsidR="008C5AE2" w:rsidRDefault="00680ED0" w:rsidP="00680ED0">
      <w:pPr>
        <w:pStyle w:val="libNormal"/>
      </w:pPr>
      <w:r>
        <w:t>Imam Ali (‘a) is reported to have said,</w:t>
      </w:r>
    </w:p>
    <w:p w14:paraId="0C169E7D" w14:textId="77777777" w:rsidR="008C5AE2" w:rsidRDefault="00680ED0" w:rsidP="00680ED0">
      <w:pPr>
        <w:pStyle w:val="libNormal"/>
      </w:pPr>
      <w:r>
        <w:t>When this holy verse was revealed, the Messenger of Allah (S) said, ‘This verse indicates those who love Allah and His Messenger, who love the members of my Household honestly but not falsely, and who love the faithful believers in their presence and when they are absent. Verily, by Allah’s remembrance they love each other.’</w:t>
      </w:r>
      <w:r w:rsidRPr="005B33BE">
        <w:rPr>
          <w:rStyle w:val="libFootnotenumChar"/>
        </w:rPr>
        <w:t>167</w:t>
      </w:r>
    </w:p>
    <w:p w14:paraId="34A2222E" w14:textId="0D54DFB3" w:rsidR="00680ED0" w:rsidRDefault="00680ED0" w:rsidP="00DC5E41">
      <w:pPr>
        <w:pStyle w:val="Heading3"/>
      </w:pPr>
      <w:bookmarkStart w:id="405" w:name="_Toc70729752"/>
      <w:r>
        <w:t>Surah Ibrahim</w:t>
      </w:r>
      <w:bookmarkEnd w:id="405"/>
    </w:p>
    <w:p w14:paraId="4B05FE2D" w14:textId="77777777" w:rsidR="00680ED0" w:rsidRDefault="00680ED0" w:rsidP="004546DE">
      <w:pPr>
        <w:pStyle w:val="Heading3"/>
      </w:pPr>
      <w:bookmarkStart w:id="406" w:name="_Toc70729753"/>
      <w:r>
        <w:t>Exegesis of Verse No. 9</w:t>
      </w:r>
      <w:bookmarkEnd w:id="406"/>
    </w:p>
    <w:p w14:paraId="304D918C" w14:textId="77777777" w:rsidR="008C5AE2" w:rsidRDefault="00680ED0" w:rsidP="00680ED0">
      <w:pPr>
        <w:pStyle w:val="libNormal"/>
      </w:pPr>
      <w:r>
        <w:t>The Holy Quran reads,</w:t>
      </w:r>
    </w:p>
    <w:p w14:paraId="58990755" w14:textId="77777777" w:rsidR="008C5AE2" w:rsidRDefault="00680ED0" w:rsidP="00680ED0">
      <w:pPr>
        <w:pStyle w:val="libNormal"/>
      </w:pPr>
      <w:r>
        <w:t>Has not the account reached you of those before you, of the people of Noah, ‘Ad, Thamud, and those after them? None knows them but Allah. Their messengers come to them with clear arguments, but they thrust their hands into their mouths and said, ‘Surely, we deny that with which you are sent, and most surely we are in serious doubt as to that to which you invite us.’ (14:9)</w:t>
      </w:r>
    </w:p>
    <w:p w14:paraId="04767118" w14:textId="77777777" w:rsidR="008C5AE2" w:rsidRDefault="00680ED0" w:rsidP="00680ED0">
      <w:pPr>
        <w:pStyle w:val="libNormal"/>
      </w:pPr>
      <w:r>
        <w:t>It is reported that a genealogist met Imam Ali (‘a) and expressed that he was the most experienced in this field because he knew the descents and lineages of all people. The Imam (‘a) said,</w:t>
      </w:r>
    </w:p>
    <w:p w14:paraId="1EB084F1" w14:textId="77777777" w:rsidR="008C5AE2" w:rsidRDefault="00680ED0" w:rsidP="00680ED0">
      <w:pPr>
        <w:pStyle w:val="libNormal"/>
      </w:pPr>
      <w:r>
        <w:t>You cannot have knowledge with all peoples.</w:t>
      </w:r>
    </w:p>
    <w:p w14:paraId="22CF98B7" w14:textId="77777777" w:rsidR="008C5AE2" w:rsidRDefault="00680ED0" w:rsidP="00680ED0">
      <w:pPr>
        <w:pStyle w:val="libNormal"/>
      </w:pPr>
      <w:r>
        <w:t>However, the man insisted on his view. The Imam (‘a) thus asked him, Have you noticed the saying of Allah the All-exalted,</w:t>
      </w:r>
    </w:p>
    <w:p w14:paraId="6F4A1004" w14:textId="77777777" w:rsidR="008C5AE2" w:rsidRDefault="00680ED0" w:rsidP="00680ED0">
      <w:pPr>
        <w:pStyle w:val="libNormal"/>
      </w:pPr>
      <w:r>
        <w:t>‘And the tribes of ‘Ad, Thamud, and the dwellers in Al-Rass, and many generations in between. (25:38)’?</w:t>
      </w:r>
    </w:p>
    <w:p w14:paraId="70CEFA47" w14:textId="77777777" w:rsidR="008C5AE2" w:rsidRDefault="00680ED0" w:rsidP="00680ED0">
      <w:pPr>
        <w:pStyle w:val="libNormal"/>
      </w:pPr>
      <w:r>
        <w:t>The man said, ‘Yet, I know the majority of these peoples.’</w:t>
      </w:r>
    </w:p>
    <w:p w14:paraId="5B43727D" w14:textId="77777777" w:rsidR="008C5AE2" w:rsidRDefault="00680ED0" w:rsidP="00680ED0">
      <w:pPr>
        <w:pStyle w:val="libNormal"/>
      </w:pPr>
      <w:r>
        <w:t>The Imam (‘a) said,</w:t>
      </w:r>
    </w:p>
    <w:p w14:paraId="2A558330" w14:textId="77777777" w:rsidR="008C5AE2" w:rsidRDefault="00680ED0" w:rsidP="00680ED0">
      <w:pPr>
        <w:pStyle w:val="libNormal"/>
      </w:pPr>
      <w:r>
        <w:t>Have you noticed the saying of Allah the All-exalted,</w:t>
      </w:r>
    </w:p>
    <w:p w14:paraId="01F9E7BA" w14:textId="77777777" w:rsidR="008C5AE2" w:rsidRDefault="00680ED0" w:rsidP="00680ED0">
      <w:pPr>
        <w:pStyle w:val="libNormal"/>
      </w:pPr>
      <w:r>
        <w:t>‘Has not the account reached you of those before you, of the people of Noah, ‘Ad, Thamud, and those after them? None knows them but Allah.’?(14:9)</w:t>
      </w:r>
    </w:p>
    <w:p w14:paraId="62BE96C9" w14:textId="77777777" w:rsidR="008C5AE2" w:rsidRDefault="00680ED0" w:rsidP="00680ED0">
      <w:pPr>
        <w:pStyle w:val="libNormal"/>
      </w:pPr>
      <w:r>
        <w:t>The man then kept silent and could not find any answer.</w:t>
      </w:r>
      <w:r w:rsidRPr="005B33BE">
        <w:rPr>
          <w:rStyle w:val="libFootnotenumChar"/>
        </w:rPr>
        <w:t>168</w:t>
      </w:r>
    </w:p>
    <w:p w14:paraId="34B72E04" w14:textId="6B3B732E" w:rsidR="00680ED0" w:rsidRDefault="00680ED0" w:rsidP="004546DE">
      <w:pPr>
        <w:pStyle w:val="Heading3"/>
      </w:pPr>
      <w:bookmarkStart w:id="407" w:name="_Toc70729754"/>
      <w:r>
        <w:t>Exegesis of Verse No. 24</w:t>
      </w:r>
      <w:bookmarkEnd w:id="407"/>
    </w:p>
    <w:p w14:paraId="01ED1CBC" w14:textId="77777777" w:rsidR="008C5AE2" w:rsidRDefault="00680ED0" w:rsidP="00680ED0">
      <w:pPr>
        <w:pStyle w:val="libNormal"/>
      </w:pPr>
      <w:r>
        <w:t>The Holy Quran reads,</w:t>
      </w:r>
    </w:p>
    <w:p w14:paraId="7EC0BEEE" w14:textId="77777777" w:rsidR="008C5AE2" w:rsidRDefault="00680ED0" w:rsidP="00680ED0">
      <w:pPr>
        <w:pStyle w:val="libNormal"/>
      </w:pPr>
      <w:r>
        <w:t>Have you not considered how Allah sets forth a parable of a good word being like a good tree, whose root is firm and whose branches are in heaven? (14:24)</w:t>
      </w:r>
    </w:p>
    <w:p w14:paraId="45EAC1B8" w14:textId="77777777" w:rsidR="008C5AE2" w:rsidRDefault="00680ED0" w:rsidP="00680ED0">
      <w:pPr>
        <w:pStyle w:val="libNormal"/>
      </w:pPr>
      <w:r>
        <w:t>Imam Muhammad Al-Baqir (‘a) is reported to have said,</w:t>
      </w:r>
    </w:p>
    <w:p w14:paraId="2EA6E4FF" w14:textId="77777777" w:rsidR="008C5AE2" w:rsidRDefault="00680ED0" w:rsidP="00680ED0">
      <w:pPr>
        <w:pStyle w:val="libNormal"/>
      </w:pPr>
      <w:r>
        <w:t>The tree (mentioned in the holy verse) is the Messenger of Allah, its branch is Ali, the essence of the tree is Fatimah , the fruit of the tree is the descendants of Fatimah , the leaves and twigs of the tree are the devotees (i.e. Shi’ah) of Fatimah . When a man from our devotees dies, a leaf of the tree falls to the ground. When one of our devotees is born, a leaf grows up in the place of the falling one.</w:t>
      </w:r>
      <w:r w:rsidRPr="005B33BE">
        <w:rPr>
          <w:rStyle w:val="libFootnotenumChar"/>
        </w:rPr>
        <w:t>169</w:t>
      </w:r>
    </w:p>
    <w:p w14:paraId="025AE5AA" w14:textId="77777777" w:rsidR="008C5AE2" w:rsidRDefault="00680ED0" w:rsidP="00680ED0">
      <w:pPr>
        <w:pStyle w:val="libNormal"/>
      </w:pPr>
      <w:r>
        <w:t>Abdullah ibn ‘Abbas reported that Archangel Gabriel said to the Holy Prophet (S),</w:t>
      </w:r>
    </w:p>
    <w:p w14:paraId="7008ACE0" w14:textId="77777777" w:rsidR="008C5AE2" w:rsidRDefault="00680ED0" w:rsidP="00680ED0">
      <w:pPr>
        <w:pStyle w:val="libNormal"/>
      </w:pPr>
      <w:r>
        <w:t>You are the tree, Ali its twig, Fatimah its leaves, and Al-Hasan and Al- Husayn its fruits.</w:t>
      </w:r>
      <w:r w:rsidRPr="005B33BE">
        <w:rPr>
          <w:rStyle w:val="libFootnotenumChar"/>
        </w:rPr>
        <w:t>170</w:t>
      </w:r>
    </w:p>
    <w:p w14:paraId="1C754706" w14:textId="742950AB" w:rsidR="00680ED0" w:rsidRDefault="00680ED0" w:rsidP="004546DE">
      <w:pPr>
        <w:pStyle w:val="Heading3"/>
      </w:pPr>
      <w:bookmarkStart w:id="408" w:name="_Toc70729755"/>
      <w:r>
        <w:t>Exegesis of Verse No. 28</w:t>
      </w:r>
      <w:bookmarkEnd w:id="408"/>
    </w:p>
    <w:p w14:paraId="168CB672" w14:textId="77777777" w:rsidR="008C5AE2" w:rsidRDefault="00680ED0" w:rsidP="00680ED0">
      <w:pPr>
        <w:pStyle w:val="libNormal"/>
      </w:pPr>
      <w:r>
        <w:t>The Holy Quran reads,</w:t>
      </w:r>
    </w:p>
    <w:p w14:paraId="44218CA0" w14:textId="77777777" w:rsidR="008C5AE2" w:rsidRDefault="00680ED0" w:rsidP="00680ED0">
      <w:pPr>
        <w:pStyle w:val="libNormal"/>
      </w:pPr>
      <w:r>
        <w:t>Have you not seen those who have changed Allah’s favor for ungratefulness and made their people to alight into the abode of perdition? (14:28)</w:t>
      </w:r>
    </w:p>
    <w:p w14:paraId="26973CE5" w14:textId="77777777" w:rsidR="008C5AE2" w:rsidRDefault="00680ED0" w:rsidP="00680ED0">
      <w:pPr>
        <w:pStyle w:val="libNormal"/>
      </w:pPr>
      <w:r>
        <w:t>About this holy verse, Imam Ali (‘a) is reported to have said,</w:t>
      </w:r>
    </w:p>
    <w:p w14:paraId="30528579" w14:textId="77777777" w:rsidR="008C5AE2" w:rsidRDefault="00680ED0" w:rsidP="00680ED0">
      <w:pPr>
        <w:pStyle w:val="libNormal"/>
      </w:pPr>
      <w:r>
        <w:t>Those who have changed Allah’s favors for ungratefulness are the two most licentious clans of Quraysh; namely, the Banu-Umayyah and the Banu’l-Mughirah. As for the Banu’l-Mughirah, Almighty Allah cut off their roots on the day of the Battle of Badr. As for the Banu-Umayyah, Allah gave them respite to some time.</w:t>
      </w:r>
      <w:r w:rsidRPr="005B33BE">
        <w:rPr>
          <w:rStyle w:val="libFootnotenumChar"/>
        </w:rPr>
        <w:t>171</w:t>
      </w:r>
    </w:p>
    <w:p w14:paraId="16926D1F" w14:textId="1307E114" w:rsidR="00680ED0" w:rsidRDefault="00680ED0" w:rsidP="00DC5E41">
      <w:pPr>
        <w:pStyle w:val="Heading3"/>
      </w:pPr>
      <w:bookmarkStart w:id="409" w:name="_Toc70729756"/>
      <w:r>
        <w:t>Surah Al-Hijr</w:t>
      </w:r>
      <w:bookmarkEnd w:id="409"/>
    </w:p>
    <w:p w14:paraId="0A70F603" w14:textId="77777777" w:rsidR="00680ED0" w:rsidRDefault="00680ED0" w:rsidP="004546DE">
      <w:pPr>
        <w:pStyle w:val="Heading3"/>
      </w:pPr>
      <w:bookmarkStart w:id="410" w:name="_Toc70729757"/>
      <w:r>
        <w:t>Exegesis of Verse No. 2</w:t>
      </w:r>
      <w:bookmarkEnd w:id="410"/>
    </w:p>
    <w:p w14:paraId="23938359" w14:textId="77777777" w:rsidR="008C5AE2" w:rsidRDefault="00680ED0" w:rsidP="00680ED0">
      <w:pPr>
        <w:pStyle w:val="libNormal"/>
      </w:pPr>
      <w:r>
        <w:t>The Holy Quran reads,</w:t>
      </w:r>
    </w:p>
    <w:p w14:paraId="678AF3D2" w14:textId="77777777" w:rsidR="008C5AE2" w:rsidRDefault="00680ED0" w:rsidP="00680ED0">
      <w:pPr>
        <w:pStyle w:val="libNormal"/>
      </w:pPr>
      <w:r>
        <w:t>Often will those who disbelieve wish that they had been Muslims. (15:2)</w:t>
      </w:r>
    </w:p>
    <w:p w14:paraId="41E4DE77" w14:textId="77777777" w:rsidR="008C5AE2" w:rsidRDefault="00680ED0" w:rsidP="00680ED0">
      <w:pPr>
        <w:pStyle w:val="libNormal"/>
      </w:pPr>
      <w:r>
        <w:t>About the exegesis of this holy verse, Imam Ali (‘a) quoted the Holy Prophet (S) as saying,</w:t>
      </w:r>
    </w:p>
    <w:p w14:paraId="57C1FC7D" w14:textId="77777777" w:rsidR="008C5AE2" w:rsidRDefault="00680ED0" w:rsidP="00680ED0">
      <w:pPr>
        <w:pStyle w:val="libNormal"/>
      </w:pPr>
      <w:r>
        <w:t>As for the monotheist committers of grand sins from all the nations, when they die neither regretting their grand sins nor repenting from them, their eyes, in Hellfire, will not turn blue, their faces will not be blackened, they will not be attached with the devils, chains will not be put on their necks, they will not be made to swallow the boiling drink, and they will not be made to put on shirts made of liquid pitch.</w:t>
      </w:r>
    </w:p>
    <w:p w14:paraId="49E59074" w14:textId="77777777" w:rsidR="008C5AE2" w:rsidRDefault="00680ED0" w:rsidP="00680ED0">
      <w:pPr>
        <w:pStyle w:val="libNormal"/>
      </w:pPr>
      <w:r>
        <w:t>Allah will save their bodies from being abided everlastingly in Hellfire because of their belief in the Unity of Allah and will save their faces from being burnt in the Fire because of their prostration before Him. Some of them will be set to fire up to their heels, others will be set to fire up to their necks according to each one’s sins and acts of disobedience.</w:t>
      </w:r>
    </w:p>
    <w:p w14:paraId="6363E382" w14:textId="77777777" w:rsidR="008C5AE2" w:rsidRDefault="00680ED0" w:rsidP="00680ED0">
      <w:pPr>
        <w:pStyle w:val="libNormal"/>
      </w:pPr>
      <w:r>
        <w:t>Some of them will abide in Hellfire for one month only and they will be then allowed to leave it. The longest period of abiding in Hellfire will be the duration of this world since its creation and up to its termination.</w:t>
      </w:r>
    </w:p>
    <w:p w14:paraId="69B51FB9" w14:textId="77777777" w:rsidR="008C5AE2" w:rsidRDefault="00680ED0" w:rsidP="00680ED0">
      <w:pPr>
        <w:pStyle w:val="libNormal"/>
      </w:pPr>
      <w:r>
        <w:t>The Jews, Christians, and followers of other religions and faiths who are abided in Hellfire will then say to the believers in the Unity of Allah who are abided therein, ‘You have believed in Allah, His Books, and His messengers. Nevertheless, we and you are now in Hellfire equally!’</w:t>
      </w:r>
    </w:p>
    <w:p w14:paraId="585FC8E4" w14:textId="77777777" w:rsidR="008C5AE2" w:rsidRDefault="00680ED0" w:rsidP="00680ED0">
      <w:pPr>
        <w:pStyle w:val="libNormal"/>
      </w:pPr>
      <w:r>
        <w:t>These words will enrage Almighty Allah in such an unprecedented way; He will therefore allow the monotheist inhabitants of Hellfire to leave it toward a spring found between Paradise and the Discriminating Bridge where they will be implanted like ruffles on scum. They will be then allowed to Paradise while their foreheads carry this inscription: ‘These are the people of Hellfire whom the All-beneficent Lord has released therefrom.’ They will then abide in Paradise as long as Allah wishes for them to abide. Thereafter, they will ask Almighty Allah to erase that mark from their foreheads, and Almighty Allah will send angels to erase these inscriptions.</w:t>
      </w:r>
    </w:p>
    <w:p w14:paraId="483327D8" w14:textId="77777777" w:rsidR="008C5AE2" w:rsidRDefault="00680ED0" w:rsidP="00680ED0">
      <w:pPr>
        <w:pStyle w:val="libNormal"/>
      </w:pPr>
      <w:r>
        <w:t>Then, Almighty Allah will send other angels with nails made of fire to fix the inhabitants of Hellfire with them. Thus, the inhabitants of Paradise will be distracted by the blessings and pleasures they will find therein. This is the meaning of Allah’s saying, ‘Often will those who disbelieve wish that they had been Muslims.’</w:t>
      </w:r>
      <w:r w:rsidRPr="005B33BE">
        <w:rPr>
          <w:rStyle w:val="libFootnotenumChar"/>
        </w:rPr>
        <w:t>172</w:t>
      </w:r>
    </w:p>
    <w:p w14:paraId="40C175BF" w14:textId="6DAAB01D" w:rsidR="00680ED0" w:rsidRDefault="00680ED0" w:rsidP="004546DE">
      <w:pPr>
        <w:pStyle w:val="Heading3"/>
      </w:pPr>
      <w:bookmarkStart w:id="411" w:name="_Toc70729758"/>
      <w:r>
        <w:t>Exegesis of Verse No. 44</w:t>
      </w:r>
      <w:bookmarkEnd w:id="411"/>
    </w:p>
    <w:p w14:paraId="3E0F9C45" w14:textId="77777777" w:rsidR="008C5AE2" w:rsidRDefault="00680ED0" w:rsidP="00680ED0">
      <w:pPr>
        <w:pStyle w:val="libNormal"/>
      </w:pPr>
      <w:r>
        <w:t>The Holy Quran reads,</w:t>
      </w:r>
    </w:p>
    <w:p w14:paraId="04CB28C1" w14:textId="77777777" w:rsidR="008C5AE2" w:rsidRDefault="00680ED0" w:rsidP="00680ED0">
      <w:pPr>
        <w:pStyle w:val="libNormal"/>
      </w:pPr>
      <w:r>
        <w:t>It (Hellfire) has seven gates; for every gate there shall be a separate party of them. (15:44)</w:t>
      </w:r>
    </w:p>
    <w:p w14:paraId="40288F0B" w14:textId="77777777" w:rsidR="008C5AE2" w:rsidRDefault="00680ED0" w:rsidP="00680ED0">
      <w:pPr>
        <w:pStyle w:val="libNormal"/>
      </w:pPr>
      <w:r>
        <w:t>Explaining this holy verse, Imam Ali (‘a) is reported to have said,</w:t>
      </w:r>
    </w:p>
    <w:p w14:paraId="18771BBA" w14:textId="77777777" w:rsidR="008C5AE2" w:rsidRDefault="00680ED0" w:rsidP="00680ED0">
      <w:pPr>
        <w:pStyle w:val="libNormal"/>
      </w:pPr>
      <w:r>
        <w:t>Hellfire has seven storeys one above the other. Allah the All-exalted has put Paradise widthways and put the fires vertically one above the other. Hence, the lowest storey is Jahannam . Lasa comes next. Al-autamah comes next. Saqar comes next. Al-Jahim comes next. Al-Sa ‘ir comes next. Al-Hawiyahcomes next.</w:t>
      </w:r>
      <w:r w:rsidRPr="005B33BE">
        <w:rPr>
          <w:rStyle w:val="libFootnotenumChar"/>
        </w:rPr>
        <w:t>173</w:t>
      </w:r>
    </w:p>
    <w:p w14:paraId="479ED609" w14:textId="6F04712F" w:rsidR="00680ED0" w:rsidRDefault="00680ED0" w:rsidP="004546DE">
      <w:pPr>
        <w:pStyle w:val="Heading3"/>
      </w:pPr>
      <w:bookmarkStart w:id="412" w:name="_Toc70729759"/>
      <w:r>
        <w:t>Exegesis of Verse No. 85</w:t>
      </w:r>
      <w:bookmarkEnd w:id="412"/>
    </w:p>
    <w:p w14:paraId="48E5EE76" w14:textId="77777777" w:rsidR="008C5AE2" w:rsidRDefault="00680ED0" w:rsidP="00680ED0">
      <w:pPr>
        <w:pStyle w:val="libNormal"/>
      </w:pPr>
      <w:r>
        <w:t>The Holy Quran reads,</w:t>
      </w:r>
    </w:p>
    <w:p w14:paraId="0CE6B4D8" w14:textId="77777777" w:rsidR="008C5AE2" w:rsidRDefault="00680ED0" w:rsidP="00680ED0">
      <w:pPr>
        <w:pStyle w:val="libNormal"/>
      </w:pPr>
      <w:r>
        <w:t>And We did not create the heavens and the earth and what is between them two but in truth; and the hour is most surely coming; so, turn away with kindly forgiveness. (15:85)</w:t>
      </w:r>
    </w:p>
    <w:p w14:paraId="6A31E130" w14:textId="77777777" w:rsidR="008C5AE2" w:rsidRDefault="00680ED0" w:rsidP="00680ED0">
      <w:pPr>
        <w:pStyle w:val="libNormal"/>
      </w:pPr>
      <w:r>
        <w:t>Imam Ali (‘a) is reported to have said,</w:t>
      </w:r>
    </w:p>
    <w:p w14:paraId="02DCE8B4" w14:textId="77777777" w:rsidR="008C5AE2" w:rsidRDefault="00680ED0" w:rsidP="00680ED0">
      <w:pPr>
        <w:pStyle w:val="libNormal"/>
      </w:pPr>
      <w:r>
        <w:t>The kindly forgiveness is to pardon without blame.</w:t>
      </w:r>
      <w:r w:rsidRPr="005B33BE">
        <w:rPr>
          <w:rStyle w:val="libFootnotenumChar"/>
        </w:rPr>
        <w:t>174</w:t>
      </w:r>
    </w:p>
    <w:p w14:paraId="4BC56FB8" w14:textId="77777777" w:rsidR="008C5AE2" w:rsidRDefault="00680ED0" w:rsidP="00680ED0">
      <w:pPr>
        <w:pStyle w:val="libNormal"/>
      </w:pPr>
      <w:r>
        <w:t>According to another narration, Imam Ali (‘a) said,</w:t>
      </w:r>
    </w:p>
    <w:p w14:paraId="09937CBC" w14:textId="77777777" w:rsidR="008C5AE2" w:rsidRDefault="00680ED0" w:rsidP="00680ED0">
      <w:pPr>
        <w:pStyle w:val="libNormal"/>
      </w:pPr>
      <w:r>
        <w:t>The kindly forgiveness is to be pleased without blame.</w:t>
      </w:r>
      <w:r w:rsidRPr="005B33BE">
        <w:rPr>
          <w:rStyle w:val="libFootnotenumChar"/>
        </w:rPr>
        <w:t>175</w:t>
      </w:r>
    </w:p>
    <w:p w14:paraId="100E4CD6" w14:textId="705BB74A" w:rsidR="00680ED0" w:rsidRDefault="00680ED0" w:rsidP="00DC5E41">
      <w:pPr>
        <w:pStyle w:val="Heading3"/>
      </w:pPr>
      <w:bookmarkStart w:id="413" w:name="_Toc70729760"/>
      <w:r>
        <w:t>Surah Al-Nahl</w:t>
      </w:r>
      <w:bookmarkEnd w:id="413"/>
    </w:p>
    <w:p w14:paraId="0FA6578E" w14:textId="77777777" w:rsidR="00680ED0" w:rsidRDefault="00680ED0" w:rsidP="004546DE">
      <w:pPr>
        <w:pStyle w:val="Heading3"/>
      </w:pPr>
      <w:bookmarkStart w:id="414" w:name="_Toc70729761"/>
      <w:r>
        <w:t>Exegesis Of Verse No. 2</w:t>
      </w:r>
      <w:bookmarkEnd w:id="414"/>
    </w:p>
    <w:p w14:paraId="75985B0C" w14:textId="77777777" w:rsidR="008C5AE2" w:rsidRDefault="00680ED0" w:rsidP="00680ED0">
      <w:pPr>
        <w:pStyle w:val="libNormal"/>
      </w:pPr>
      <w:r>
        <w:t>The Holy Quran reads,</w:t>
      </w:r>
    </w:p>
    <w:p w14:paraId="54E408B7" w14:textId="77777777" w:rsidR="008C5AE2" w:rsidRDefault="00680ED0" w:rsidP="00680ED0">
      <w:pPr>
        <w:pStyle w:val="libNormal"/>
      </w:pPr>
      <w:r>
        <w:t>He sends down the angels with the Spirit of His command unto whom He wills of His bondmen, (saying): Warn mankind that there is no god save Me; so, keep your duty unto Me. (16:2)</w:t>
      </w:r>
    </w:p>
    <w:p w14:paraId="6EF0B05A" w14:textId="77777777" w:rsidR="008C5AE2" w:rsidRDefault="00680ED0" w:rsidP="00680ED0">
      <w:pPr>
        <w:pStyle w:val="libNormal"/>
      </w:pPr>
      <w:r>
        <w:t>It is reported that Imam Ali (‘a) was once asked whether the Spirit was or was not the same as Archangel Gabriel.</w:t>
      </w:r>
    </w:p>
    <w:p w14:paraId="7C2F672E" w14:textId="77777777" w:rsidR="008C5AE2" w:rsidRDefault="00680ED0" w:rsidP="00680ED0">
      <w:pPr>
        <w:pStyle w:val="libNormal"/>
      </w:pPr>
      <w:r>
        <w:t>The Imam (‘a) answered,</w:t>
      </w:r>
    </w:p>
    <w:p w14:paraId="405360DC" w14:textId="77777777" w:rsidR="008C5AE2" w:rsidRDefault="00680ED0" w:rsidP="00680ED0">
      <w:pPr>
        <w:pStyle w:val="libNormal"/>
      </w:pPr>
      <w:r>
        <w:t>Gabriel is one of the angels while the Spirit is not Gabriel.</w:t>
      </w:r>
    </w:p>
    <w:p w14:paraId="75680BD0" w14:textId="77777777" w:rsidR="008C5AE2" w:rsidRDefault="00680ED0" w:rsidP="00680ED0">
      <w:pPr>
        <w:pStyle w:val="libNormal"/>
      </w:pPr>
      <w:r>
        <w:t>This answer did not convince the asker who accused the Imam (‘a) of saying an unacceptable thing. However, the Imam (‘a), providing evidence, said,</w:t>
      </w:r>
    </w:p>
    <w:p w14:paraId="3B8FDC93" w14:textId="77777777" w:rsidR="008C5AE2" w:rsidRDefault="00680ED0" w:rsidP="00680ED0">
      <w:pPr>
        <w:pStyle w:val="libNormal"/>
      </w:pPr>
      <w:r>
        <w:t>You are devious and you are depending upon the words of the devious people. Allah says to His Prophet, ‘The commandment of Allah will come to pass; so, seek not you to hasten it. Glorified and Exalted be He above all that they associate with Him. He sends down the angels with the Spirit’’</w:t>
      </w:r>
    </w:p>
    <w:p w14:paraId="41C9B239" w14:textId="77777777" w:rsidR="008C5AE2" w:rsidRDefault="00680ED0" w:rsidP="00680ED0">
      <w:pPr>
        <w:pStyle w:val="libNormal"/>
      </w:pPr>
      <w:r>
        <w:t>The Spirit is thus different from the angels.</w:t>
      </w:r>
      <w:r w:rsidRPr="005B33BE">
        <w:rPr>
          <w:rStyle w:val="libFootnotenumChar"/>
        </w:rPr>
        <w:t>176</w:t>
      </w:r>
    </w:p>
    <w:p w14:paraId="2383D880" w14:textId="190DCEF8" w:rsidR="00680ED0" w:rsidRDefault="00680ED0" w:rsidP="004546DE">
      <w:pPr>
        <w:pStyle w:val="Heading3"/>
      </w:pPr>
      <w:bookmarkStart w:id="415" w:name="_Toc70729762"/>
      <w:r>
        <w:t>Exegesis Of Verse No. 16</w:t>
      </w:r>
      <w:bookmarkEnd w:id="415"/>
    </w:p>
    <w:p w14:paraId="79BFE279" w14:textId="77777777" w:rsidR="008C5AE2" w:rsidRDefault="00680ED0" w:rsidP="00680ED0">
      <w:pPr>
        <w:pStyle w:val="libNormal"/>
      </w:pPr>
      <w:r>
        <w:t>The Holy Quran reads,</w:t>
      </w:r>
    </w:p>
    <w:p w14:paraId="71336232" w14:textId="77777777" w:rsidR="008C5AE2" w:rsidRDefault="00680ED0" w:rsidP="00680ED0">
      <w:pPr>
        <w:pStyle w:val="libNormal"/>
      </w:pPr>
      <w:r>
        <w:t>And landmarks (too), and by the star they find a way.(16:16)</w:t>
      </w:r>
    </w:p>
    <w:p w14:paraId="676368F7" w14:textId="77777777" w:rsidR="008C5AE2" w:rsidRDefault="00680ED0" w:rsidP="00680ED0">
      <w:pPr>
        <w:pStyle w:val="libNormal"/>
      </w:pPr>
      <w:r>
        <w:t>About the exegesis of this holy verse, Imam Ali (‘a) is reported to have quoted the Holy Prophet (S) as saying,</w:t>
      </w:r>
    </w:p>
    <w:p w14:paraId="0E35A8F2" w14:textId="77777777" w:rsidR="008C5AE2" w:rsidRDefault="00680ED0" w:rsidP="00680ED0">
      <w:pPr>
        <w:pStyle w:val="libNormal"/>
      </w:pPr>
      <w:r>
        <w:t>The star by which they find a way is the Capricorn, because it does not revolve. The building of the Ka’bah was founded on the direction of this star. Through this star too, the travelers by lands and by sea find their ways.</w:t>
      </w:r>
      <w:r w:rsidRPr="005B33BE">
        <w:rPr>
          <w:rStyle w:val="libFootnotenumChar"/>
        </w:rPr>
        <w:t>177</w:t>
      </w:r>
    </w:p>
    <w:p w14:paraId="129DD9AF" w14:textId="6BBEB514" w:rsidR="00680ED0" w:rsidRDefault="00680ED0" w:rsidP="004546DE">
      <w:pPr>
        <w:pStyle w:val="Heading3"/>
      </w:pPr>
      <w:bookmarkStart w:id="416" w:name="_Toc70729763"/>
      <w:r>
        <w:t>Exegesis Of Verse No. 30</w:t>
      </w:r>
      <w:bookmarkEnd w:id="416"/>
    </w:p>
    <w:p w14:paraId="5C4E414B" w14:textId="77777777" w:rsidR="008C5AE2" w:rsidRDefault="00680ED0" w:rsidP="00680ED0">
      <w:pPr>
        <w:pStyle w:val="libNormal"/>
      </w:pPr>
      <w:r>
        <w:t>The Holy Quran reads,</w:t>
      </w:r>
    </w:p>
    <w:p w14:paraId="47AADF01" w14:textId="77777777" w:rsidR="008C5AE2" w:rsidRDefault="00680ED0" w:rsidP="00680ED0">
      <w:pPr>
        <w:pStyle w:val="libNormal"/>
      </w:pPr>
      <w:r>
        <w:t>And it is said unto those who ward off evil, ‘What has your Lord revealed?’ They say, ‘Good.’ For those who do good in this world there is a good reward and the home of the Hereafter will be better. Pleasant indeed will be the home of those who ward off evil. (16:30)</w:t>
      </w:r>
    </w:p>
    <w:p w14:paraId="2ABEE65F" w14:textId="77777777" w:rsidR="008C5AE2" w:rsidRDefault="00680ED0" w:rsidP="00680ED0">
      <w:pPr>
        <w:pStyle w:val="libNormal"/>
      </w:pPr>
      <w:r>
        <w:t>In his epistle to the people of Egypt, Imam Ali (‘a) wrote down the following statements:</w:t>
      </w:r>
    </w:p>
    <w:p w14:paraId="1313EBCD" w14:textId="77777777" w:rsidR="008C5AE2" w:rsidRDefault="00680ED0" w:rsidP="00680ED0">
      <w:pPr>
        <w:pStyle w:val="libNormal"/>
      </w:pPr>
      <w:r>
        <w:t>O servants of Allah, when a servant engages himself with acts of obedience to Almighty Allah and works sincerely toward repentance from sins, he becomes the closest to His forgiveness and mercy. So, adhere to fear of Allah, because it gathers for you all items of prosperity, which cannot be found in any other way. Through fear of Allah too, the welfare of this world and the welfare of the other world are attained together. Allah the Almighty and All-majestic says,</w:t>
      </w:r>
    </w:p>
    <w:p w14:paraId="73BBB2C0" w14:textId="77777777" w:rsidR="008C5AE2" w:rsidRDefault="00680ED0" w:rsidP="00680ED0">
      <w:pPr>
        <w:pStyle w:val="libNormal"/>
      </w:pPr>
      <w:r>
        <w:t>‘And it is said unto those who ward off evil, ‘What has your Lord revealed?’ They say, ‘Good.’ For those who do good in this world there is a good reward and the home of the Hereafter will be better. Pleasant indeed will be the home of those who ward off evil.’</w:t>
      </w:r>
      <w:r w:rsidRPr="005B33BE">
        <w:rPr>
          <w:rStyle w:val="libFootnotenumChar"/>
        </w:rPr>
        <w:t>178</w:t>
      </w:r>
    </w:p>
    <w:p w14:paraId="677C8D2C" w14:textId="7E49E3F9" w:rsidR="00680ED0" w:rsidRDefault="00680ED0" w:rsidP="004546DE">
      <w:pPr>
        <w:pStyle w:val="Heading3"/>
      </w:pPr>
      <w:bookmarkStart w:id="417" w:name="_Toc70729764"/>
      <w:r>
        <w:t>Exegesis Of Verse No. 70</w:t>
      </w:r>
      <w:bookmarkEnd w:id="417"/>
    </w:p>
    <w:p w14:paraId="6C05AE25" w14:textId="77777777" w:rsidR="008C5AE2" w:rsidRDefault="00680ED0" w:rsidP="00680ED0">
      <w:pPr>
        <w:pStyle w:val="libNormal"/>
      </w:pPr>
      <w:r>
        <w:t>The Holy Quran reads,</w:t>
      </w:r>
    </w:p>
    <w:p w14:paraId="009317B2" w14:textId="77777777" w:rsidR="008C5AE2" w:rsidRDefault="00680ED0" w:rsidP="00680ED0">
      <w:pPr>
        <w:pStyle w:val="libNormal"/>
      </w:pPr>
      <w:r>
        <w:t>And Allah creates you, then causes you to die, and among you is he who is brought back to the most abject stage of life, so that he knows nothing after (having had) knowledge. Lo! Allah is Knower, Powerful. (16:70)</w:t>
      </w:r>
    </w:p>
    <w:p w14:paraId="01EAAA5B" w14:textId="77777777" w:rsidR="008C5AE2" w:rsidRDefault="00680ED0" w:rsidP="00680ED0">
      <w:pPr>
        <w:pStyle w:val="libNormal"/>
      </w:pPr>
      <w:r>
        <w:t>Imam Ali (‘a) is reported to have said,</w:t>
      </w:r>
    </w:p>
    <w:p w14:paraId="716D9612" w14:textId="77777777" w:rsidR="008C5AE2" w:rsidRDefault="00680ED0" w:rsidP="00680ED0">
      <w:pPr>
        <w:pStyle w:val="libNormal"/>
      </w:pPr>
      <w:r>
        <w:t>The most abject stage of life is the age of seventy-five.</w:t>
      </w:r>
      <w:r w:rsidRPr="005B33BE">
        <w:rPr>
          <w:rStyle w:val="libFootnotenumChar"/>
        </w:rPr>
        <w:t>179</w:t>
      </w:r>
    </w:p>
    <w:p w14:paraId="456AB20E" w14:textId="22960C96" w:rsidR="00680ED0" w:rsidRDefault="00680ED0" w:rsidP="004546DE">
      <w:pPr>
        <w:pStyle w:val="Heading3"/>
      </w:pPr>
      <w:bookmarkStart w:id="418" w:name="_Toc70729765"/>
      <w:r>
        <w:t>Exegesis Of Verse No. 90</w:t>
      </w:r>
      <w:bookmarkEnd w:id="418"/>
    </w:p>
    <w:p w14:paraId="20983E59" w14:textId="77777777" w:rsidR="008C5AE2" w:rsidRDefault="00680ED0" w:rsidP="00680ED0">
      <w:pPr>
        <w:pStyle w:val="libNormal"/>
      </w:pPr>
      <w:r>
        <w:t>The Holy Quran reads,</w:t>
      </w:r>
    </w:p>
    <w:p w14:paraId="10AA6559" w14:textId="77777777" w:rsidR="008C5AE2" w:rsidRDefault="00680ED0" w:rsidP="00680ED0">
      <w:pPr>
        <w:pStyle w:val="libNormal"/>
      </w:pPr>
      <w:r>
        <w:t>Lo! Allah enjoins justice and kindness, and giving to kinsfolk, and forbids lewdness and abomination and wickedness. He exhorts you in order that you may take heed. (16:90)</w:t>
      </w:r>
    </w:p>
    <w:p w14:paraId="0FA1B9BE" w14:textId="77777777" w:rsidR="008C5AE2" w:rsidRDefault="00680ED0" w:rsidP="00680ED0">
      <w:pPr>
        <w:pStyle w:val="libNormal"/>
      </w:pPr>
      <w:r>
        <w:t>Imam Ali (‘a), once, passed by a group of people who were discussing a matter. He asked them as to what the matter they were discussing, and they answered that their topic was the manners that grant good personality. The Imam (‘a) thus said to them,</w:t>
      </w:r>
    </w:p>
    <w:p w14:paraId="4A99213D" w14:textId="77777777" w:rsidR="008C5AE2" w:rsidRDefault="00680ED0" w:rsidP="00680ED0">
      <w:pPr>
        <w:pStyle w:val="libNormal"/>
      </w:pPr>
      <w:r>
        <w:t>Is it not sufficient for you to infer these manners from the Book of Allah that reads, ‘Lo! Allah enjoins justice and kindness, and giving to kinsfolk, and forbids lewdness and abomination and wickedness. He exhorts you in order that you may take heed.’ Justice stands for fairness, and kindness stands for doing favors.</w:t>
      </w:r>
      <w:r w:rsidRPr="005B33BE">
        <w:rPr>
          <w:rStyle w:val="libFootnotenumChar"/>
        </w:rPr>
        <w:t>180</w:t>
      </w:r>
    </w:p>
    <w:p w14:paraId="52F768A1" w14:textId="4A5F71AF" w:rsidR="00680ED0" w:rsidRDefault="00680ED0" w:rsidP="00B91DA5">
      <w:pPr>
        <w:pStyle w:val="Heading3"/>
      </w:pPr>
      <w:bookmarkStart w:id="419" w:name="_Toc70729766"/>
      <w:r>
        <w:t>Surah Al-Isra'</w:t>
      </w:r>
      <w:bookmarkEnd w:id="419"/>
    </w:p>
    <w:p w14:paraId="7875CBEA" w14:textId="77777777" w:rsidR="00680ED0" w:rsidRDefault="00680ED0" w:rsidP="004546DE">
      <w:pPr>
        <w:pStyle w:val="Heading3"/>
      </w:pPr>
      <w:bookmarkStart w:id="420" w:name="_Toc70729767"/>
      <w:r>
        <w:t>Exegesis Of Verse No. 102</w:t>
      </w:r>
      <w:bookmarkEnd w:id="420"/>
    </w:p>
    <w:p w14:paraId="7319CEE5" w14:textId="77777777" w:rsidR="008C5AE2" w:rsidRDefault="00680ED0" w:rsidP="00680ED0">
      <w:pPr>
        <w:pStyle w:val="libNormal"/>
      </w:pPr>
      <w:r>
        <w:t>The Holy Quran reads,</w:t>
      </w:r>
    </w:p>
    <w:p w14:paraId="1E8BAC60" w14:textId="77777777" w:rsidR="008C5AE2" w:rsidRDefault="00680ED0" w:rsidP="00680ED0">
      <w:pPr>
        <w:pStyle w:val="libNormal"/>
      </w:pPr>
      <w:r>
        <w:t>He (Moses) said, ‘In truth, you know that none sent down these (portents) save the Lord of the heavens and the earth as proofs, and lo! (for my part) I deem you lost, O Pharaoh!’ (17:102)</w:t>
      </w:r>
    </w:p>
    <w:p w14:paraId="6659FE2F" w14:textId="77777777" w:rsidR="008C5AE2" w:rsidRDefault="00680ED0" w:rsidP="00680ED0">
      <w:pPr>
        <w:pStyle w:val="libNormal"/>
      </w:pPr>
      <w:r>
        <w:t>Imam Ali (‘a) is reported to have said,</w:t>
      </w:r>
    </w:p>
    <w:p w14:paraId="392D2E1B" w14:textId="77777777" w:rsidR="008C5AE2" w:rsidRDefault="00680ED0" w:rsidP="00680ED0">
      <w:pPr>
        <w:pStyle w:val="libNormal"/>
      </w:pPr>
      <w:r>
        <w:t>By Allah, the enemy of Allah (i.e. Pharaoh) did not know; rather, the one who knew was Moses.</w:t>
      </w:r>
      <w:r w:rsidRPr="005B33BE">
        <w:rPr>
          <w:rStyle w:val="libFootnotenumChar"/>
        </w:rPr>
        <w:t>181</w:t>
      </w:r>
    </w:p>
    <w:p w14:paraId="424285C2" w14:textId="25794A89" w:rsidR="00680ED0" w:rsidRDefault="00680ED0" w:rsidP="00DC5E41">
      <w:pPr>
        <w:pStyle w:val="Heading3"/>
      </w:pPr>
      <w:bookmarkStart w:id="421" w:name="_Toc70729768"/>
      <w:r>
        <w:t>Surah Al-Kahf</w:t>
      </w:r>
      <w:bookmarkEnd w:id="421"/>
    </w:p>
    <w:p w14:paraId="0D124AA8" w14:textId="77777777" w:rsidR="00680ED0" w:rsidRDefault="00680ED0" w:rsidP="004546DE">
      <w:pPr>
        <w:pStyle w:val="Heading3"/>
      </w:pPr>
      <w:bookmarkStart w:id="422" w:name="_Toc70729769"/>
      <w:r>
        <w:t>Exegesis Of Verse No. 83</w:t>
      </w:r>
      <w:bookmarkEnd w:id="422"/>
    </w:p>
    <w:p w14:paraId="01BC17BE" w14:textId="77777777" w:rsidR="008C5AE2" w:rsidRDefault="00680ED0" w:rsidP="00680ED0">
      <w:pPr>
        <w:pStyle w:val="libNormal"/>
      </w:pPr>
      <w:r>
        <w:t>The Holy Quran reads,</w:t>
      </w:r>
    </w:p>
    <w:p w14:paraId="77AAD228" w14:textId="77777777" w:rsidR="008C5AE2" w:rsidRDefault="00680ED0" w:rsidP="00680ED0">
      <w:pPr>
        <w:pStyle w:val="libNormal"/>
      </w:pPr>
      <w:r>
        <w:t>They will ask you of Dhu'l-Qarnayn. Say, ‘I shall recite unto you a remembrance of him.’ (18:83)</w:t>
      </w:r>
    </w:p>
    <w:p w14:paraId="7F686E98" w14:textId="77777777" w:rsidR="008C5AE2" w:rsidRDefault="00680ED0" w:rsidP="00680ED0">
      <w:pPr>
        <w:pStyle w:val="libNormal"/>
      </w:pPr>
      <w:r>
        <w:t>When he was asked about Dhu’l-Qarnayn, Imam Ali (‘a) said,</w:t>
      </w:r>
    </w:p>
    <w:p w14:paraId="7AB82B88" w14:textId="77777777" w:rsidR="008C5AE2" w:rsidRDefault="00680ED0" w:rsidP="00680ED0">
      <w:pPr>
        <w:pStyle w:val="libNormal"/>
      </w:pPr>
      <w:r>
        <w:t>Dhu’l-Qarnayn (the two-horned) was neither a prophet nor a king, and his two horns were made of neither gold nor silver. Rather, he was one of the servants of Allah. As he loved Allah, Allah in turn loved him, and as he worked sincerely for Allah, Allah in turn guided him to the truth.</w:t>
      </w:r>
    </w:p>
    <w:p w14:paraId="4EE6F651" w14:textId="77777777" w:rsidR="008C5AE2" w:rsidRDefault="00680ED0" w:rsidP="00680ED0">
      <w:pPr>
        <w:pStyle w:val="libNormal"/>
      </w:pPr>
      <w:r>
        <w:t>He was given the name of Dhu’l-Qarnayn because he invited his people to serving Allah the Almighty and All-majestic, but they hit him on his head. He then left them for a while and returned to them. They once again hit him on the head. Among you is one who is like Dhu’l-Qarnayn!</w:t>
      </w:r>
      <w:r w:rsidRPr="005B33BE">
        <w:rPr>
          <w:rStyle w:val="libFootnotenumChar"/>
        </w:rPr>
        <w:t>182</w:t>
      </w:r>
    </w:p>
    <w:p w14:paraId="2A4C2A44" w14:textId="77777777" w:rsidR="008C5AE2" w:rsidRDefault="00680ED0" w:rsidP="00680ED0">
      <w:pPr>
        <w:pStyle w:val="libNormal"/>
      </w:pPr>
      <w:r>
        <w:t>Imam Ali (‘a), by saying, ‘Among you is one who is like Dhu’l-Qarnayn,’ referred to himself, because his head would also be hit by sword for the second time after it had been hit by sword during his duel with ‘Amr ibn Abd-Wudd.</w:t>
      </w:r>
    </w:p>
    <w:p w14:paraId="50B720C6" w14:textId="0D845F64" w:rsidR="00680ED0" w:rsidRDefault="00680ED0" w:rsidP="004546DE">
      <w:pPr>
        <w:pStyle w:val="Heading3"/>
      </w:pPr>
      <w:bookmarkStart w:id="423" w:name="_Toc70729770"/>
      <w:r>
        <w:t>Exegesis Of Verse No. 103</w:t>
      </w:r>
      <w:bookmarkEnd w:id="423"/>
    </w:p>
    <w:p w14:paraId="1F815F15" w14:textId="77777777" w:rsidR="008C5AE2" w:rsidRDefault="00680ED0" w:rsidP="00680ED0">
      <w:pPr>
        <w:pStyle w:val="libNormal"/>
      </w:pPr>
      <w:r>
        <w:t>The Holy Quran reads,</w:t>
      </w:r>
    </w:p>
    <w:p w14:paraId="6E1AC2CF" w14:textId="77777777" w:rsidR="008C5AE2" w:rsidRDefault="00680ED0" w:rsidP="00680ED0">
      <w:pPr>
        <w:pStyle w:val="libNormal"/>
      </w:pPr>
      <w:r>
        <w:t>Say, ‘Shall We inform you who will be the greatest losers by their works?’ (18:103)</w:t>
      </w:r>
    </w:p>
    <w:p w14:paraId="7453CCC0" w14:textId="77777777" w:rsidR="008C5AE2" w:rsidRDefault="00680ED0" w:rsidP="00680ED0">
      <w:pPr>
        <w:pStyle w:val="libNormal"/>
      </w:pPr>
      <w:r>
        <w:t>When he was asked about the greatest losers mentioned in this holy verse, Imam Ali (‘a) answered,</w:t>
      </w:r>
    </w:p>
    <w:p w14:paraId="1514332E" w14:textId="77777777" w:rsidR="008C5AE2" w:rsidRDefault="00680ED0" w:rsidP="00680ED0">
      <w:pPr>
        <w:pStyle w:val="libNormal"/>
      </w:pPr>
      <w:r>
        <w:t>They are the licentious people of Quraysh.</w:t>
      </w:r>
      <w:r w:rsidRPr="005B33BE">
        <w:rPr>
          <w:rStyle w:val="libFootnotenumChar"/>
        </w:rPr>
        <w:t>183</w:t>
      </w:r>
    </w:p>
    <w:p w14:paraId="4B5D2596" w14:textId="4DE2E912" w:rsidR="00680ED0" w:rsidRDefault="00680ED0" w:rsidP="00DC5E41">
      <w:pPr>
        <w:pStyle w:val="Heading3"/>
      </w:pPr>
      <w:bookmarkStart w:id="424" w:name="_Toc70729771"/>
      <w:r>
        <w:t>Surah Maryam</w:t>
      </w:r>
      <w:bookmarkEnd w:id="424"/>
    </w:p>
    <w:p w14:paraId="4F77C1A9" w14:textId="77777777" w:rsidR="00680ED0" w:rsidRDefault="00680ED0" w:rsidP="004546DE">
      <w:pPr>
        <w:pStyle w:val="Heading3"/>
      </w:pPr>
      <w:bookmarkStart w:id="425" w:name="_Toc70729772"/>
      <w:r>
        <w:t>Exegesis Of Verse No. 11</w:t>
      </w:r>
      <w:bookmarkEnd w:id="425"/>
    </w:p>
    <w:p w14:paraId="5E1CDC69" w14:textId="77777777" w:rsidR="008C5AE2" w:rsidRDefault="00680ED0" w:rsidP="00680ED0">
      <w:pPr>
        <w:pStyle w:val="libNormal"/>
      </w:pPr>
      <w:r>
        <w:t>The Holy Quran says,</w:t>
      </w:r>
    </w:p>
    <w:p w14:paraId="0962D6C0" w14:textId="77777777" w:rsidR="008C5AE2" w:rsidRDefault="00680ED0" w:rsidP="00680ED0">
      <w:pPr>
        <w:pStyle w:val="libNormal"/>
      </w:pPr>
      <w:r>
        <w:t>Then, he came forth unto his people from the sanctuary, and signified to them, ‘Glorify your Lord at break of day and fall of night.’ (19:11)</w:t>
      </w:r>
    </w:p>
    <w:p w14:paraId="2041AE6D" w14:textId="77777777" w:rsidR="008C5AE2" w:rsidRDefault="00680ED0" w:rsidP="00680ED0">
      <w:pPr>
        <w:pStyle w:val="libNormal"/>
      </w:pPr>
      <w:r>
        <w:t>When Imam Ali (‘a) was asked about the significance of the word wahy (inspiration, revelation’ etc), he said,</w:t>
      </w:r>
    </w:p>
    <w:p w14:paraId="6BD63593" w14:textId="77777777" w:rsidR="008C5AE2" w:rsidRDefault="00680ED0" w:rsidP="00680ED0">
      <w:pPr>
        <w:pStyle w:val="libNormal"/>
      </w:pPr>
      <w:r>
        <w:t>The word wahy can be classified into many categories: the wahy of Prophethood, the wahy of inspiration, the wahy of signification, the wahy of command, the false wahy, the wahy of estimation, the wahy of information, and the wahy of message. An example of the wahy of Prophethood is this saying of Almighty Allah:</w:t>
      </w:r>
    </w:p>
    <w:p w14:paraId="0232F6EC" w14:textId="77777777" w:rsidR="008C5AE2" w:rsidRDefault="00680ED0" w:rsidP="00680ED0">
      <w:pPr>
        <w:pStyle w:val="libNormal"/>
      </w:pPr>
      <w:r>
        <w:t>‘Lo! We have revealed to you as We revealed to Noah and the prophets after him, as We revealed to Abraham and Ishmael and Isaac and Jacob and the tribes, and Jesus and Job and Jonah and Aaron and Solomon, and as We imparted unto David the Psalms. (4:163)’</w:t>
      </w:r>
    </w:p>
    <w:p w14:paraId="031F4BDF" w14:textId="77777777" w:rsidR="008C5AE2" w:rsidRDefault="00680ED0" w:rsidP="00680ED0">
      <w:pPr>
        <w:pStyle w:val="libNormal"/>
      </w:pPr>
      <w:r>
        <w:t>An example of the wahy of inspiration is this saying of Almighty Allah:</w:t>
      </w:r>
    </w:p>
    <w:p w14:paraId="55F4D9B4" w14:textId="77777777" w:rsidR="008C5AE2" w:rsidRDefault="00680ED0" w:rsidP="00680ED0">
      <w:pPr>
        <w:pStyle w:val="libNormal"/>
      </w:pPr>
      <w:r>
        <w:t>‘And your Lord taught the bees to build its cells in hills, on trees, and in (men's) habitations. (16:68)’</w:t>
      </w:r>
    </w:p>
    <w:p w14:paraId="0DBF69AA" w14:textId="77777777" w:rsidR="008C5AE2" w:rsidRDefault="00680ED0" w:rsidP="00680ED0">
      <w:pPr>
        <w:pStyle w:val="libNormal"/>
      </w:pPr>
      <w:r>
        <w:t>An example of the wahy of signification is this saying of Almighty Allah:</w:t>
      </w:r>
    </w:p>
    <w:p w14:paraId="16BB2A99" w14:textId="77777777" w:rsidR="008C5AE2" w:rsidRDefault="00680ED0" w:rsidP="00680ED0">
      <w:pPr>
        <w:pStyle w:val="libNormal"/>
      </w:pPr>
      <w:r>
        <w:t>‘Then, he came forth unto his people from the sanctuary, and signified to them, ‘Glorify your Lord at break of day and fall of night.’’ This means that he signified to them that they should glorify the Lord’ etc.(19:11)</w:t>
      </w:r>
    </w:p>
    <w:p w14:paraId="2182D518" w14:textId="77777777" w:rsidR="008C5AE2" w:rsidRDefault="00680ED0" w:rsidP="00680ED0">
      <w:pPr>
        <w:pStyle w:val="libNormal"/>
      </w:pPr>
      <w:r>
        <w:t>An example of the wahy of command is this saying of Almighty Allah:</w:t>
      </w:r>
    </w:p>
    <w:p w14:paraId="3216313A" w14:textId="77777777" w:rsidR="008C5AE2" w:rsidRDefault="00680ED0" w:rsidP="00680ED0">
      <w:pPr>
        <w:pStyle w:val="libNormal"/>
      </w:pPr>
      <w:r>
        <w:t>‘And when I inspired the disciples, saying, ‘Believe in Me and in My messenger.’ (5:111)’</w:t>
      </w:r>
    </w:p>
    <w:p w14:paraId="67ED64C4" w14:textId="77777777" w:rsidR="008C5AE2" w:rsidRDefault="00680ED0" w:rsidP="00680ED0">
      <w:pPr>
        <w:pStyle w:val="libNormal"/>
      </w:pPr>
      <w:r>
        <w:t>An example of the false wahy is this saying of Almighty Allah:</w:t>
      </w:r>
    </w:p>
    <w:p w14:paraId="36FE6610" w14:textId="77777777" w:rsidR="008C5AE2" w:rsidRDefault="00680ED0" w:rsidP="00680ED0">
      <w:pPr>
        <w:pStyle w:val="libNormal"/>
      </w:pPr>
      <w:r>
        <w:t>‘Thus have We appointed unto every prophet an adversary: devils of humankind and jinn who inspire in one another plausible discourse through guile. (6:112)’</w:t>
      </w:r>
    </w:p>
    <w:p w14:paraId="4D1E4571" w14:textId="77777777" w:rsidR="008C5AE2" w:rsidRDefault="00680ED0" w:rsidP="00680ED0">
      <w:pPr>
        <w:pStyle w:val="libNormal"/>
      </w:pPr>
      <w:r>
        <w:t>An example of the wahy of estimation is this saying of Almighty Allah:</w:t>
      </w:r>
    </w:p>
    <w:p w14:paraId="42010A84" w14:textId="77777777" w:rsidR="008C5AE2" w:rsidRDefault="00680ED0" w:rsidP="00680ED0">
      <w:pPr>
        <w:pStyle w:val="libNormal"/>
      </w:pPr>
      <w:r>
        <w:t>‘Then He ordained them seven heavens in two days and inspired in each heaven its mandate. (41:12)’</w:t>
      </w:r>
    </w:p>
    <w:p w14:paraId="5C328800" w14:textId="77777777" w:rsidR="008C5AE2" w:rsidRDefault="00680ED0" w:rsidP="00680ED0">
      <w:pPr>
        <w:pStyle w:val="libNormal"/>
      </w:pPr>
      <w:r>
        <w:t>An example of the wahy of information is this saying of Almighty Allah:</w:t>
      </w:r>
    </w:p>
    <w:p w14:paraId="05053A09" w14:textId="77777777" w:rsidR="008C5AE2" w:rsidRDefault="00680ED0" w:rsidP="00680ED0">
      <w:pPr>
        <w:pStyle w:val="libNormal"/>
      </w:pPr>
      <w:r>
        <w:t>‘And We made them chiefs who guide by Our command, and We inspired in them the doing of good deeds and the right establishment of worship and the giving of alms, and they were worshippers of Us. (21:73)’</w:t>
      </w:r>
      <w:r w:rsidRPr="005B33BE">
        <w:rPr>
          <w:rStyle w:val="libFootnotenumChar"/>
        </w:rPr>
        <w:t>184</w:t>
      </w:r>
    </w:p>
    <w:p w14:paraId="27D3838B" w14:textId="19985BC4" w:rsidR="00680ED0" w:rsidRDefault="00680ED0" w:rsidP="004546DE">
      <w:pPr>
        <w:pStyle w:val="Heading3"/>
      </w:pPr>
      <w:bookmarkStart w:id="426" w:name="_Toc70729773"/>
      <w:r>
        <w:t>Exegesis Of Verse No. 25</w:t>
      </w:r>
      <w:bookmarkEnd w:id="426"/>
    </w:p>
    <w:p w14:paraId="16EFE2F6" w14:textId="77777777" w:rsidR="008C5AE2" w:rsidRDefault="00680ED0" w:rsidP="00680ED0">
      <w:pPr>
        <w:pStyle w:val="libNormal"/>
      </w:pPr>
      <w:r>
        <w:t>The Holy Quran reads,</w:t>
      </w:r>
    </w:p>
    <w:p w14:paraId="11033AAE" w14:textId="77777777" w:rsidR="008C5AE2" w:rsidRDefault="00680ED0" w:rsidP="00680ED0">
      <w:pPr>
        <w:pStyle w:val="libNormal"/>
      </w:pPr>
      <w:r>
        <w:t>And shake the trunk of the palm-tree toward you, you will cause ripe dates to fall upon you. (19:25)</w:t>
      </w:r>
    </w:p>
    <w:p w14:paraId="3D6EA470" w14:textId="77777777" w:rsidR="008C5AE2" w:rsidRDefault="00680ED0" w:rsidP="00680ED0">
      <w:pPr>
        <w:pStyle w:val="libNormal"/>
      </w:pPr>
      <w:r>
        <w:t>Imam Ali (‘a), in his discourse about the advantages of ripe dates, cited this holy verse as evidence, saying,</w:t>
      </w:r>
    </w:p>
    <w:p w14:paraId="201D7F27" w14:textId="77777777" w:rsidR="008C5AE2" w:rsidRDefault="00680ED0" w:rsidP="00680ED0">
      <w:pPr>
        <w:pStyle w:val="libNormal"/>
      </w:pPr>
      <w:r>
        <w:t>A pregnant will not eat anything and will not use anything as medicine better than ripe dates. Allah the All-exalted says, ‘And shake the trunk of the palm-tree toward you, you will cause ripe dates to fall upon you. So, eat and drink and be consoled.’</w:t>
      </w:r>
      <w:r w:rsidRPr="005B33BE">
        <w:rPr>
          <w:rStyle w:val="libFootnotenumChar"/>
        </w:rPr>
        <w:t>185</w:t>
      </w:r>
    </w:p>
    <w:p w14:paraId="2C9FC568" w14:textId="58A72AB0" w:rsidR="00680ED0" w:rsidRDefault="00680ED0" w:rsidP="004546DE">
      <w:pPr>
        <w:pStyle w:val="Heading3"/>
      </w:pPr>
      <w:bookmarkStart w:id="427" w:name="_Toc70729774"/>
      <w:r>
        <w:t>Exegesis Of Verse No. 85</w:t>
      </w:r>
      <w:bookmarkEnd w:id="427"/>
    </w:p>
    <w:p w14:paraId="70364432" w14:textId="77777777" w:rsidR="008C5AE2" w:rsidRDefault="00680ED0" w:rsidP="00680ED0">
      <w:pPr>
        <w:pStyle w:val="libNormal"/>
      </w:pPr>
      <w:r>
        <w:t>The Holy Quran reads,</w:t>
      </w:r>
    </w:p>
    <w:p w14:paraId="63D948D7" w14:textId="77777777" w:rsidR="008C5AE2" w:rsidRDefault="00680ED0" w:rsidP="00680ED0">
      <w:pPr>
        <w:pStyle w:val="libNormal"/>
      </w:pPr>
      <w:r>
        <w:t>On the day when We shall gather the righteous unto the Beneficent as a band. (19:85)</w:t>
      </w:r>
    </w:p>
    <w:p w14:paraId="3697DF64" w14:textId="77777777" w:rsidR="008C5AE2" w:rsidRDefault="00680ED0" w:rsidP="00680ED0">
      <w:pPr>
        <w:pStyle w:val="libNormal"/>
      </w:pPr>
      <w:r>
        <w:t>Imam Ali (‘a) is reported to have asked the Holy Prophet (S) about the exegesis of this holy verse; so, the Holy Prophet (S) answered,</w:t>
      </w:r>
    </w:p>
    <w:p w14:paraId="7476110C" w14:textId="77777777" w:rsidR="008C5AE2" w:rsidRDefault="00680ED0" w:rsidP="00680ED0">
      <w:pPr>
        <w:pStyle w:val="libNormal"/>
      </w:pPr>
      <w:r>
        <w:t>O Ali, a band (wifd ) cannot be a true band unless its people are on horseback. These people feared Allah the Almighty and All-majestic; He therefore loved them, endued them with special favors, admitted their deeds, and gave them the name of muttaqin(i.e. pious).</w:t>
      </w:r>
      <w:r w:rsidRPr="005B33BE">
        <w:rPr>
          <w:rStyle w:val="libFootnotenumChar"/>
        </w:rPr>
        <w:t>186</w:t>
      </w:r>
    </w:p>
    <w:p w14:paraId="6BE85C9C" w14:textId="77777777" w:rsidR="008C5AE2" w:rsidRDefault="00680ED0" w:rsidP="00680ED0">
      <w:pPr>
        <w:pStyle w:val="libNormal"/>
      </w:pPr>
      <w:r>
        <w:t>Imam Ali (‘a) also reported the Holy Prophet (S) to have explained this holy verse by saying,</w:t>
      </w:r>
    </w:p>
    <w:p w14:paraId="43E822D1" w14:textId="77777777" w:rsidR="008C5AE2" w:rsidRDefault="00680ED0" w:rsidP="00680ED0">
      <w:pPr>
        <w:pStyle w:val="libNormal"/>
      </w:pPr>
      <w:r>
        <w:t>By Allah, these people will not be resurrected on their feet and will not be driven a violent driving; rather, they will be brought she-camels from Paradise the like of which has never been seen by any creature. The luggage of these she-camels will be made of gold and their bridles made of aquamarine. They will ride these camels until they knock at the gate of Paradise.</w:t>
      </w:r>
      <w:r w:rsidRPr="005B33BE">
        <w:rPr>
          <w:rStyle w:val="libFootnotenumChar"/>
        </w:rPr>
        <w:t>187</w:t>
      </w:r>
    </w:p>
    <w:p w14:paraId="015D592B" w14:textId="4C35B832" w:rsidR="00680ED0" w:rsidRDefault="00680ED0" w:rsidP="00DC5E41">
      <w:pPr>
        <w:pStyle w:val="Heading3"/>
      </w:pPr>
      <w:bookmarkStart w:id="428" w:name="_Toc70729775"/>
      <w:r>
        <w:t>Surah Taha</w:t>
      </w:r>
      <w:bookmarkEnd w:id="428"/>
    </w:p>
    <w:p w14:paraId="75326BEF" w14:textId="77777777" w:rsidR="00680ED0" w:rsidRDefault="00680ED0" w:rsidP="004546DE">
      <w:pPr>
        <w:pStyle w:val="Heading3"/>
      </w:pPr>
      <w:bookmarkStart w:id="429" w:name="_Toc70729776"/>
      <w:r>
        <w:t>Exegesis Of Verse No. 5</w:t>
      </w:r>
      <w:bookmarkEnd w:id="429"/>
    </w:p>
    <w:p w14:paraId="17E92DE8" w14:textId="77777777" w:rsidR="008C5AE2" w:rsidRDefault="00680ED0" w:rsidP="00680ED0">
      <w:pPr>
        <w:pStyle w:val="libNormal"/>
      </w:pPr>
      <w:r>
        <w:t>The Holy Quran reads,</w:t>
      </w:r>
    </w:p>
    <w:p w14:paraId="063FD593" w14:textId="77777777" w:rsidR="008C5AE2" w:rsidRDefault="00680ED0" w:rsidP="00680ED0">
      <w:pPr>
        <w:pStyle w:val="libNormal"/>
      </w:pPr>
      <w:r>
        <w:t>The Beneficent Lord, Who is established on the Throne. (20:5)</w:t>
      </w:r>
    </w:p>
    <w:p w14:paraId="12C16D29" w14:textId="77777777" w:rsidR="008C5AE2" w:rsidRDefault="00680ED0" w:rsidP="00680ED0">
      <w:pPr>
        <w:pStyle w:val="libNormal"/>
      </w:pPr>
      <w:r>
        <w:t>Explaining this holy verse, Imam Ali (‘a) is reported to have said,</w:t>
      </w:r>
    </w:p>
    <w:p w14:paraId="1B0CD0A3" w14:textId="77777777" w:rsidR="008C5AE2" w:rsidRDefault="00680ED0" w:rsidP="00680ED0">
      <w:pPr>
        <w:pStyle w:val="libNormal"/>
      </w:pPr>
      <w:r>
        <w:t>This means that the management of Almighty Allah is unchangeably established and His ordain is always elevated.</w:t>
      </w:r>
      <w:r w:rsidRPr="005B33BE">
        <w:rPr>
          <w:rStyle w:val="libFootnotenumChar"/>
        </w:rPr>
        <w:t>188</w:t>
      </w:r>
    </w:p>
    <w:p w14:paraId="42EE5FA1" w14:textId="21858A06" w:rsidR="00680ED0" w:rsidRDefault="00680ED0" w:rsidP="004546DE">
      <w:pPr>
        <w:pStyle w:val="Heading3"/>
      </w:pPr>
      <w:bookmarkStart w:id="430" w:name="_Toc70729777"/>
      <w:r>
        <w:t>Exegesis Of Verse No. 67</w:t>
      </w:r>
      <w:bookmarkEnd w:id="430"/>
    </w:p>
    <w:p w14:paraId="60BABD2A" w14:textId="77777777" w:rsidR="008C5AE2" w:rsidRDefault="00680ED0" w:rsidP="00680ED0">
      <w:pPr>
        <w:pStyle w:val="libNormal"/>
      </w:pPr>
      <w:r>
        <w:t>The Holy Quran reads,</w:t>
      </w:r>
    </w:p>
    <w:p w14:paraId="1E25AA2D" w14:textId="77777777" w:rsidR="008C5AE2" w:rsidRDefault="00680ED0" w:rsidP="00680ED0">
      <w:pPr>
        <w:pStyle w:val="libNormal"/>
      </w:pPr>
      <w:r>
        <w:t>And Moses conceived a fear in his mind. (20:67)</w:t>
      </w:r>
    </w:p>
    <w:p w14:paraId="2586E6C6" w14:textId="77777777" w:rsidR="008C5AE2" w:rsidRDefault="00680ED0" w:rsidP="00680ED0">
      <w:pPr>
        <w:pStyle w:val="libNormal"/>
      </w:pPr>
      <w:r>
        <w:t>Imam Ali (‘a), explaining this holy verse, says,</w:t>
      </w:r>
    </w:p>
    <w:p w14:paraId="6DB230AC" w14:textId="77777777" w:rsidR="008C5AE2" w:rsidRDefault="00680ED0" w:rsidP="00680ED0">
      <w:pPr>
        <w:pStyle w:val="libNormal"/>
      </w:pPr>
      <w:r>
        <w:t>Moses did not fear for himself; rather, he feared lest the ignorant ones would be triumph and the misleading ruling authorities would be the prevalent.</w:t>
      </w:r>
      <w:r w:rsidRPr="005B33BE">
        <w:rPr>
          <w:rStyle w:val="libFootnotenumChar"/>
        </w:rPr>
        <w:t>189</w:t>
      </w:r>
    </w:p>
    <w:p w14:paraId="1ACED084" w14:textId="434FF68C" w:rsidR="00680ED0" w:rsidRDefault="00680ED0" w:rsidP="004546DE">
      <w:pPr>
        <w:pStyle w:val="Heading3"/>
      </w:pPr>
      <w:bookmarkStart w:id="431" w:name="_Toc70729778"/>
      <w:r>
        <w:t>Exegesis Of Verse No. 88</w:t>
      </w:r>
      <w:bookmarkEnd w:id="431"/>
    </w:p>
    <w:p w14:paraId="374C5772" w14:textId="77777777" w:rsidR="008C5AE2" w:rsidRDefault="00680ED0" w:rsidP="00680ED0">
      <w:pPr>
        <w:pStyle w:val="libNormal"/>
      </w:pPr>
      <w:r>
        <w:t>The Holy Quran reads,</w:t>
      </w:r>
    </w:p>
    <w:p w14:paraId="14656AC4" w14:textId="77777777" w:rsidR="008C5AE2" w:rsidRDefault="00680ED0" w:rsidP="00680ED0">
      <w:pPr>
        <w:pStyle w:val="libNormal"/>
      </w:pPr>
      <w:r>
        <w:t>Then, he (Al-Samiri) produced for them a calf, of saffron hue, which gave forth a lowing sound. And they cried, ‘This is your god and the god of Moses, but he has forgotten.’ (20:88)</w:t>
      </w:r>
    </w:p>
    <w:p w14:paraId="31DAFEED" w14:textId="77777777" w:rsidR="008C5AE2" w:rsidRDefault="00680ED0" w:rsidP="00680ED0">
      <w:pPr>
        <w:pStyle w:val="libNormal"/>
      </w:pPr>
      <w:r>
        <w:t>Imam Ali (‘a) says,</w:t>
      </w:r>
    </w:p>
    <w:p w14:paraId="7C67329C" w14:textId="77777777" w:rsidR="008C5AE2" w:rsidRDefault="00680ED0" w:rsidP="00680ED0">
      <w:pPr>
        <w:pStyle w:val="libNormal"/>
      </w:pPr>
      <w:r>
        <w:t>When Moses rushed to meet his Lord, Al-Samiri collected jewelry of the children of Israel as much as he could, made of it a calf, and cast the handful (from the footstep of the messenger) into the interior of that statue, causing it to be an image of a calf that had a mooing sound. Al- Samiri then said to them, ‘This calf is the god of Moses and the god of you all!’ However, Aaron said to them, ‘‘Has not your Lord promised you a fair promise?’</w:t>
      </w:r>
      <w:r w:rsidRPr="005B33BE">
        <w:rPr>
          <w:rStyle w:val="libFootnotenumChar"/>
        </w:rPr>
        <w:t>190</w:t>
      </w:r>
    </w:p>
    <w:p w14:paraId="21C9AABA" w14:textId="39729913" w:rsidR="00680ED0" w:rsidRDefault="00680ED0" w:rsidP="00B91DA5">
      <w:pPr>
        <w:pStyle w:val="Heading3"/>
      </w:pPr>
      <w:bookmarkStart w:id="432" w:name="_Toc70729779"/>
      <w:r>
        <w:t>Surah Al-Anbiya'</w:t>
      </w:r>
      <w:bookmarkEnd w:id="432"/>
    </w:p>
    <w:p w14:paraId="50A7763D" w14:textId="77777777" w:rsidR="00680ED0" w:rsidRDefault="00680ED0" w:rsidP="004546DE">
      <w:pPr>
        <w:pStyle w:val="Heading3"/>
      </w:pPr>
      <w:bookmarkStart w:id="433" w:name="_Toc70729780"/>
      <w:r>
        <w:t>Exegesis Of Verse No. 35</w:t>
      </w:r>
      <w:bookmarkEnd w:id="433"/>
    </w:p>
    <w:p w14:paraId="061481E4" w14:textId="77777777" w:rsidR="008C5AE2" w:rsidRDefault="00680ED0" w:rsidP="00680ED0">
      <w:pPr>
        <w:pStyle w:val="libNormal"/>
      </w:pPr>
      <w:r>
        <w:t>The Holy Quran reads,</w:t>
      </w:r>
    </w:p>
    <w:p w14:paraId="181614C3" w14:textId="77777777" w:rsidR="008C5AE2" w:rsidRDefault="00680ED0" w:rsidP="00680ED0">
      <w:pPr>
        <w:pStyle w:val="libNormal"/>
      </w:pPr>
      <w:r>
        <w:t>Every soul must taste of death, and We try you with evil and with good, for ordeal. And unto Us you will be returned. (21:35)</w:t>
      </w:r>
    </w:p>
    <w:p w14:paraId="550DBE3E" w14:textId="77777777" w:rsidR="008C5AE2" w:rsidRDefault="00680ED0" w:rsidP="00680ED0">
      <w:pPr>
        <w:pStyle w:val="libNormal"/>
      </w:pPr>
      <w:r>
        <w:t>One day, Imam Ali (‘a) was sick when some of his friends visited him and asked about his current state. He (‘a) answered,</w:t>
      </w:r>
    </w:p>
    <w:p w14:paraId="6C400FED" w14:textId="77777777" w:rsidR="008C5AE2" w:rsidRDefault="00680ED0" w:rsidP="00680ED0">
      <w:pPr>
        <w:pStyle w:val="libNormal"/>
      </w:pPr>
      <w:r>
        <w:t>I am in evil!</w:t>
      </w:r>
    </w:p>
    <w:p w14:paraId="28590609" w14:textId="77777777" w:rsidR="008C5AE2" w:rsidRDefault="00680ED0" w:rsidP="00680ED0">
      <w:pPr>
        <w:pStyle w:val="libNormal"/>
      </w:pPr>
      <w:r>
        <w:t>Astonished by this answer, they said,</w:t>
      </w:r>
    </w:p>
    <w:p w14:paraId="6AD1CFD8" w14:textId="77777777" w:rsidR="008C5AE2" w:rsidRDefault="00680ED0" w:rsidP="00680ED0">
      <w:pPr>
        <w:pStyle w:val="libNormal"/>
      </w:pPr>
      <w:r>
        <w:t>‘You have never said such a word and you are not expected to use such expressions.’</w:t>
      </w:r>
    </w:p>
    <w:p w14:paraId="68FF6971" w14:textId="77777777" w:rsidR="008C5AE2" w:rsidRDefault="00680ED0" w:rsidP="00680ED0">
      <w:pPr>
        <w:pStyle w:val="libNormal"/>
      </w:pPr>
      <w:r>
        <w:t>The Imam (‘a) explained,</w:t>
      </w:r>
    </w:p>
    <w:p w14:paraId="3A2C2514" w14:textId="77777777" w:rsidR="008C5AE2" w:rsidRDefault="00680ED0" w:rsidP="00680ED0">
      <w:pPr>
        <w:pStyle w:val="libNormal"/>
      </w:pPr>
      <w:r>
        <w:t>Allah the All-exalted says, ‘We try you with evil and with good, for ordeal.’ Good stands for health and richness, while evil stands for sickness and poverty.</w:t>
      </w:r>
      <w:r w:rsidRPr="005B33BE">
        <w:rPr>
          <w:rStyle w:val="libFootnotenumChar"/>
        </w:rPr>
        <w:t>191</w:t>
      </w:r>
    </w:p>
    <w:p w14:paraId="7D41145D" w14:textId="297CF768" w:rsidR="00680ED0" w:rsidRDefault="00680ED0" w:rsidP="004546DE">
      <w:pPr>
        <w:pStyle w:val="Heading3"/>
      </w:pPr>
      <w:bookmarkStart w:id="434" w:name="_Toc70729781"/>
      <w:r>
        <w:t>Exegesis Of Verse No. 47</w:t>
      </w:r>
      <w:bookmarkEnd w:id="434"/>
    </w:p>
    <w:p w14:paraId="253FCACE" w14:textId="77777777" w:rsidR="008C5AE2" w:rsidRDefault="00680ED0" w:rsidP="00680ED0">
      <w:pPr>
        <w:pStyle w:val="libNormal"/>
      </w:pPr>
      <w:r>
        <w:t>The Holy Quran reads,</w:t>
      </w:r>
    </w:p>
    <w:p w14:paraId="046AD234" w14:textId="77777777" w:rsidR="008C5AE2" w:rsidRDefault="00680ED0" w:rsidP="00680ED0">
      <w:pPr>
        <w:pStyle w:val="libNormal"/>
      </w:pPr>
      <w:r>
        <w:t>And We set a just balance for the Day of Resurrection so that no soul is wronged in aught. Though it be of the weight of a grain of mustard seed, We bring it. And We suffice for reckoners. (21:47)</w:t>
      </w:r>
    </w:p>
    <w:p w14:paraId="015FD659" w14:textId="77777777" w:rsidR="008C5AE2" w:rsidRDefault="00680ED0" w:rsidP="00680ED0">
      <w:pPr>
        <w:pStyle w:val="libNormal"/>
      </w:pPr>
      <w:r>
        <w:t>Explaining this holy verse, Imam Ali (‘a) says,</w:t>
      </w:r>
    </w:p>
    <w:p w14:paraId="4F344D62" w14:textId="77777777" w:rsidR="008C5AE2" w:rsidRDefault="00680ED0" w:rsidP="00680ED0">
      <w:pPr>
        <w:pStyle w:val="libNormal"/>
      </w:pPr>
      <w:r>
        <w:t>The just balance is the scales of justice. On the Resurrection Day, people will be weighed up on the scales of justice. Likewise, Allah the All-blessed and All-exalted will judge between the people according to the balance of justice.</w:t>
      </w:r>
      <w:r w:rsidRPr="005B33BE">
        <w:rPr>
          <w:rStyle w:val="libFootnotenumChar"/>
        </w:rPr>
        <w:t>192</w:t>
      </w:r>
    </w:p>
    <w:p w14:paraId="310845F8" w14:textId="54AEC123" w:rsidR="00680ED0" w:rsidRDefault="00680ED0" w:rsidP="004546DE">
      <w:pPr>
        <w:pStyle w:val="Heading3"/>
      </w:pPr>
      <w:bookmarkStart w:id="435" w:name="_Toc70729782"/>
      <w:r>
        <w:t>Exegesis Of Verse No. 101</w:t>
      </w:r>
      <w:bookmarkEnd w:id="435"/>
    </w:p>
    <w:p w14:paraId="497DC4CF" w14:textId="77777777" w:rsidR="008C5AE2" w:rsidRDefault="00680ED0" w:rsidP="00680ED0">
      <w:pPr>
        <w:pStyle w:val="libNormal"/>
      </w:pPr>
      <w:r>
        <w:t>The Holy Quran reads,</w:t>
      </w:r>
    </w:p>
    <w:p w14:paraId="48A79FFE" w14:textId="77777777" w:rsidR="008C5AE2" w:rsidRDefault="00680ED0" w:rsidP="00680ED0">
      <w:pPr>
        <w:pStyle w:val="libNormal"/>
      </w:pPr>
      <w:r>
        <w:t>Lo! Those unto whom kindness has gone forth before from Us, they will be far removed from thence. (21:101)</w:t>
      </w:r>
    </w:p>
    <w:p w14:paraId="772010A7" w14:textId="77777777" w:rsidR="008C5AE2" w:rsidRDefault="00680ED0" w:rsidP="00680ED0">
      <w:pPr>
        <w:pStyle w:val="libNormal"/>
      </w:pPr>
      <w:r>
        <w:t>In his discourse with Imam Ali (‘a), the Holy Prophet (S) is reported to have said,</w:t>
      </w:r>
    </w:p>
    <w:p w14:paraId="41CAB027" w14:textId="77777777" w:rsidR="008C5AE2" w:rsidRDefault="00680ED0" w:rsidP="00680ED0">
      <w:pPr>
        <w:pStyle w:val="libNormal"/>
      </w:pPr>
      <w:r>
        <w:t>O Ali, your devotees (Shi’ah) and you shall be on the Divine Pond to serve whomever you like from its water and to prevent whomever you hate from approaching it. On the day of the Supreme Horror, you will be the secured ones. About you, this verse was revealed: ‘Lo! Those unto whom kindness has gone forth before from Us, they will be far removed from thence.’ About you too, this verse was revealed:</w:t>
      </w:r>
    </w:p>
    <w:p w14:paraId="556BC079" w14:textId="77777777" w:rsidR="008C5AE2" w:rsidRDefault="00680ED0" w:rsidP="00680ED0">
      <w:pPr>
        <w:pStyle w:val="libNormal"/>
      </w:pPr>
      <w:r>
        <w:t>‘The Supreme Horror will not grieve them, and the angels will welcome them, (saying): This is your Day which you were promised. (21:103)’</w:t>
      </w:r>
    </w:p>
    <w:p w14:paraId="4C474B3E" w14:textId="17D4AFDF" w:rsidR="00680ED0" w:rsidRDefault="00680ED0" w:rsidP="004546DE">
      <w:pPr>
        <w:pStyle w:val="Heading3"/>
      </w:pPr>
      <w:bookmarkStart w:id="436" w:name="_Toc70729783"/>
      <w:r>
        <w:t>Exegesis Of Verse No. 104</w:t>
      </w:r>
      <w:bookmarkEnd w:id="436"/>
    </w:p>
    <w:p w14:paraId="6DB1EB26" w14:textId="77777777" w:rsidR="008C5AE2" w:rsidRDefault="00680ED0" w:rsidP="00680ED0">
      <w:pPr>
        <w:pStyle w:val="libNormal"/>
      </w:pPr>
      <w:r>
        <w:t>The Holy Quran reads,</w:t>
      </w:r>
    </w:p>
    <w:p w14:paraId="0571C28D" w14:textId="77777777" w:rsidR="008C5AE2" w:rsidRDefault="00680ED0" w:rsidP="00680ED0">
      <w:pPr>
        <w:pStyle w:val="libNormal"/>
      </w:pPr>
      <w:r>
        <w:t>The Day when We shall roll up the heavens as a recorder rolls up a written scroll. As We began the first creation, We shall repeat it. (It is) a promise (binding) upon Us. Lo! We are to perform it. (21:104)</w:t>
      </w:r>
    </w:p>
    <w:p w14:paraId="7DB40C57" w14:textId="77777777" w:rsidR="008C5AE2" w:rsidRDefault="00680ED0" w:rsidP="00680ED0">
      <w:pPr>
        <w:pStyle w:val="libNormal"/>
      </w:pPr>
      <w:r>
        <w:t>In his speech about the dead, Imam Ali (‘a) says,</w:t>
      </w:r>
    </w:p>
    <w:p w14:paraId="6492438C" w14:textId="77777777" w:rsidR="008C5AE2" w:rsidRDefault="00680ED0" w:rsidP="00680ED0">
      <w:pPr>
        <w:pStyle w:val="libNormal"/>
      </w:pPr>
      <w:r>
        <w:t>So now, certainly I frighten you from this world for it is sweet and green, surrounded by lusts, and liked for its immediate enjoyments. It excites wonder with small things, is ornamented with false hopes, and decorated with deception. Its rejoicing does not last and its afflictions cannot be avoided.</w:t>
      </w:r>
    </w:p>
    <w:p w14:paraId="6E33E14C" w14:textId="77777777" w:rsidR="008C5AE2" w:rsidRDefault="00680ED0" w:rsidP="00680ED0">
      <w:pPr>
        <w:pStyle w:val="libNormal"/>
      </w:pPr>
      <w:r>
        <w:t>It is deceitful, harmful, changing, perishable, exhaustible, liable to destruction, eating away, and destructive. When it reaches the extremity of desires of those who incline towards it and feel happy with it, the position is just what Allah the Glorified says in the Quran:</w:t>
      </w:r>
    </w:p>
    <w:p w14:paraId="4134441B" w14:textId="77777777" w:rsidR="008C5AE2" w:rsidRDefault="00680ED0" w:rsidP="00680ED0">
      <w:pPr>
        <w:pStyle w:val="libNormal"/>
      </w:pPr>
      <w:r>
        <w:t>‘‘Like the water which We send down from heaven, and the herbage of the earth mingles with it, then it becomes dry stubble which the winds scatter; for Allah over all things hath power. (18:45)’</w:t>
      </w:r>
    </w:p>
    <w:p w14:paraId="78CBCCB8" w14:textId="77777777" w:rsidR="008C5AE2" w:rsidRDefault="00680ED0" w:rsidP="00680ED0">
      <w:pPr>
        <w:pStyle w:val="libNormal"/>
      </w:pPr>
      <w:r>
        <w:t>No person wins rejoicing from this world but tears come to him after it, and no one has its comforts in the front but he has to face hardships in the rear. No one receives the light rain of ease in it but the heavy rain of distress pours upon him. It is just worthy of this world that in the morning, it supports a man, but in the evening, it does not recognize him. If one side of it is sweet and pleasant, the other side is bitter and distressing.</w:t>
      </w:r>
    </w:p>
    <w:p w14:paraId="01488502" w14:textId="77777777" w:rsidR="008C5AE2" w:rsidRDefault="00680ED0" w:rsidP="00680ED0">
      <w:pPr>
        <w:pStyle w:val="libNormal"/>
      </w:pPr>
      <w:r>
        <w:t>No one secures enjoyment from its freshness but he has to face hardship from its calamities. No one would pass the evening under the wing of safety but that his morning would be under the feathers of the wing-tip of fear. It is deceitful, and all that is there in it is deception. It is perishable and all that is on it is to perish.</w:t>
      </w:r>
    </w:p>
    <w:p w14:paraId="23EC29B2" w14:textId="77777777" w:rsidR="008C5AE2" w:rsidRDefault="00680ED0" w:rsidP="00680ED0">
      <w:pPr>
        <w:pStyle w:val="libNormal"/>
      </w:pPr>
      <w:r>
        <w:t>There is no good in its provisions except in piety. Whoever takes little from it, collects much of what would give him safety, while one who takes much from it takes much of what would ruin him. He would shortly depart from his collection. How many people relied on it but it distressed them; (how many) felt peaceful with it but it tumbled them down; how many were prestigious but it made them low, and how many were proud but it made them disgraceful.</w:t>
      </w:r>
    </w:p>
    <w:p w14:paraId="7895ED9F" w14:textId="77777777" w:rsidR="008C5AE2" w:rsidRDefault="00680ED0" w:rsidP="00680ED0">
      <w:pPr>
        <w:pStyle w:val="libNormal"/>
      </w:pPr>
      <w:r>
        <w:t>Its authority is changing. Its life is dirty. Its sweet water is bitter. Its sweetness is like myrrh. Its foods are poisons. Its means are weak. The living in it is exposed to death; the healthy in it is exposed to disease. Its realm is liable to be snatched away. The strong in it is liable to be defeated, and the rich is liable to be afflicted with misfortune. The neighbor in it is liable to be plundered.</w:t>
      </w:r>
    </w:p>
    <w:p w14:paraId="213DFE57" w14:textId="77777777" w:rsidR="008C5AE2" w:rsidRDefault="00680ED0" w:rsidP="00680ED0">
      <w:pPr>
        <w:pStyle w:val="libNormal"/>
      </w:pPr>
      <w:r>
        <w:t>Are you not residing in the houses of those before you, who were of longer ages, better traces, had bigger desires, more in numbers, and who had greater armies? How they devoted themselves to the world and how they showed preference to it! Then they left it without any provision that could convey them through, or the back of a beast for riding to carry them.</w:t>
      </w:r>
    </w:p>
    <w:p w14:paraId="27399C54" w14:textId="77777777" w:rsidR="008C5AE2" w:rsidRDefault="00680ED0" w:rsidP="00680ED0">
      <w:pPr>
        <w:pStyle w:val="libNormal"/>
      </w:pPr>
      <w:r>
        <w:t>Did you hear the news that the world was ever generous enough to present ransom for them, or gave them any support or afforded them good company? It rather inflicted them with troubles, made them languid with calamities, molested them with catastrophes, threw them down on their noses, trampled them under hoofs, and helped the vicissitudes of time against them. You have observed its strangeness towards those who went near it, acquired it, and appropriated it, until they depart from it for good.</w:t>
      </w:r>
    </w:p>
    <w:p w14:paraId="6CF33F31" w14:textId="77777777" w:rsidR="008C5AE2" w:rsidRDefault="00680ED0" w:rsidP="00680ED0">
      <w:pPr>
        <w:pStyle w:val="libNormal"/>
      </w:pPr>
      <w:r>
        <w:t>Did it give them any provision other than starvation or make them stay in other than narrow places, or give them light other than gloom, or give them in the end anything other than repentance? Is this what you much ask for or remain satisfied with, or towards which you feel greedy? How bad this abode is for him who did not suspect it to be so and did not entertain fear from it!</w:t>
      </w:r>
    </w:p>
    <w:p w14:paraId="17458F98" w14:textId="77777777" w:rsidR="008C5AE2" w:rsidRDefault="00680ED0" w:rsidP="00680ED0">
      <w:pPr>
        <w:pStyle w:val="libNormal"/>
      </w:pPr>
      <w:r>
        <w:t>You should know, as you do know, that you have to leave it and depart from it. While in it, take lesson from those ‘who proclaimed: who is more powerful than we are? (41:15),’ but they were carried to their graves, though not as riders. They were then made to stay in the graves, but not as guests. Graves were made for them from the surface of the ground. Their shrouds were made from earth. Old bones were made their neighbor. They are neighbors who do not answer a caller nor ward off trouble, nor pay heed to a mourner.</w:t>
      </w:r>
    </w:p>
    <w:p w14:paraId="0E42A139" w14:textId="77777777" w:rsidR="008C5AE2" w:rsidRDefault="00680ED0" w:rsidP="00680ED0">
      <w:pPr>
        <w:pStyle w:val="libNormal"/>
      </w:pPr>
      <w:r>
        <w:t>If they are rained, they do not feel happy, and if they face famine, they do not feel disappointed. They are together but each one apart. They are close together but they do not see each other. They are near but they do not meet. They are enduring and they have no hatred. They are ignorant and their malice has died away. There is no fear of trouble from them and no hope of their warding off troubles.</w:t>
      </w:r>
    </w:p>
    <w:p w14:paraId="1EBC02C1" w14:textId="77777777" w:rsidR="008C5AE2" w:rsidRDefault="00680ED0" w:rsidP="00680ED0">
      <w:pPr>
        <w:pStyle w:val="libNormal"/>
      </w:pPr>
      <w:r>
        <w:t>They have exchanged the back surface of the earth with its stomach (interior), vastness with narrowness, family with loneliness, and light with darkness. They have come to it (i.e. this world) as they had left it with bare feet and naked bodies. They departed from it with their acts towards the continuing life and everlasting house, as Allah has said,</w:t>
      </w:r>
    </w:p>
    <w:p w14:paraId="1394EBCC" w14:textId="77777777" w:rsidR="008C5AE2" w:rsidRDefault="00680ED0" w:rsidP="00680ED0">
      <w:pPr>
        <w:pStyle w:val="libNormal"/>
      </w:pPr>
      <w:r>
        <w:t>‘As We began the first creation, We shall repeat it. (It is) a promise (binding) upon Us. Lo! We are to perform it. (21:104)</w:t>
      </w:r>
    </w:p>
    <w:p w14:paraId="18EE14C5" w14:textId="2DC2571E" w:rsidR="00680ED0" w:rsidRDefault="00680ED0" w:rsidP="00DC5E41">
      <w:pPr>
        <w:pStyle w:val="Heading3"/>
      </w:pPr>
      <w:bookmarkStart w:id="437" w:name="_Toc70729784"/>
      <w:r>
        <w:t>Surah Al-Hajj</w:t>
      </w:r>
      <w:bookmarkEnd w:id="437"/>
    </w:p>
    <w:p w14:paraId="009F7807" w14:textId="77777777" w:rsidR="00680ED0" w:rsidRDefault="00680ED0" w:rsidP="004546DE">
      <w:pPr>
        <w:pStyle w:val="Heading3"/>
      </w:pPr>
      <w:bookmarkStart w:id="438" w:name="_Toc70729785"/>
      <w:r>
        <w:t>Exegesis Of Verse No. 17</w:t>
      </w:r>
      <w:bookmarkEnd w:id="438"/>
    </w:p>
    <w:p w14:paraId="0F959CDD" w14:textId="77777777" w:rsidR="008C5AE2" w:rsidRDefault="00680ED0" w:rsidP="00680ED0">
      <w:pPr>
        <w:pStyle w:val="libNormal"/>
      </w:pPr>
      <w:r>
        <w:t>The Holy Quran reads,</w:t>
      </w:r>
    </w:p>
    <w:p w14:paraId="5A8729E2" w14:textId="77777777" w:rsidR="008C5AE2" w:rsidRDefault="00680ED0" w:rsidP="00680ED0">
      <w:pPr>
        <w:pStyle w:val="libNormal"/>
      </w:pPr>
      <w:r>
        <w:t>Lo! Those who believe (this revelation), and those who are Jews, and the Sabaeans, and the Christians, and the Magians, and the idolaters - Lo! Allah will decide between them on the Day of Resurrection. Lo! Allah is Witness over all things. (22:17)</w:t>
      </w:r>
    </w:p>
    <w:p w14:paraId="6204B533" w14:textId="77777777" w:rsidR="008C5AE2" w:rsidRDefault="00680ED0" w:rsidP="00680ED0">
      <w:pPr>
        <w:pStyle w:val="libNormal"/>
      </w:pPr>
      <w:r>
        <w:t>It is reported that Imam Ali (‘a), from the minbar, once said to the attendants, Ask me before you lose me.</w:t>
      </w:r>
    </w:p>
    <w:p w14:paraId="78E9AFEB" w14:textId="77777777" w:rsidR="008C5AE2" w:rsidRDefault="00680ED0" w:rsidP="00680ED0">
      <w:pPr>
        <w:pStyle w:val="libNormal"/>
      </w:pPr>
      <w:r>
        <w:t>Al-Ash’ath ibn Qays thus asked, ‘Why are the Magians subjected to the jizyah tax when no book from the heavens was revealed to them and no prophet was sent to them?’</w:t>
      </w:r>
    </w:p>
    <w:p w14:paraId="287312B0" w14:textId="77777777" w:rsidR="008C5AE2" w:rsidRDefault="00680ED0" w:rsidP="00680ED0">
      <w:pPr>
        <w:pStyle w:val="libNormal"/>
      </w:pPr>
      <w:r>
        <w:t>Answering him, Imam Ali (‘a) said,</w:t>
      </w:r>
    </w:p>
    <w:p w14:paraId="6DE86D75" w14:textId="77777777" w:rsidR="008C5AE2" w:rsidRDefault="00680ED0" w:rsidP="00680ED0">
      <w:pPr>
        <w:pStyle w:val="libNormal"/>
      </w:pPr>
      <w:r>
        <w:t>Yes, it is, O Ash’ath. Allah revealed to them a book and sent to them a prophet. One night, their king was drunk when he summoned his daughter and committed incest with her. The next morning when they heard about this incident, the people gathered at the door of the king’s palace and said, ‘O king, you have profaned our religion, causing it extermination. So, come out so that we will purify you and subject you to punishment.’</w:t>
      </w:r>
    </w:p>
    <w:p w14:paraId="30A8B9A4" w14:textId="77777777" w:rsidR="008C5AE2" w:rsidRDefault="00680ED0" w:rsidP="00680ED0">
      <w:pPr>
        <w:pStyle w:val="libNormal"/>
      </w:pPr>
      <w:r>
        <w:t>However, the king answered, ‘Come you all before me and listen to my justification. If it gives me a way out from what I have perpetrated, then accept it; otherwise, you may do to me whatever you want.’ When they all came together, the king asked, ‘Do you know that Allah has not created any being more honorable than our father Adam and our mother Eve?’ They all said, ‘This is true, O king.’ The king added, ‘Is it not true that Adam gave his daughters in marriage to his sons?’</w:t>
      </w:r>
    </w:p>
    <w:p w14:paraId="52A6CC65" w14:textId="77777777" w:rsidR="008C5AE2" w:rsidRDefault="00680ED0" w:rsidP="00680ED0">
      <w:pPr>
        <w:pStyle w:val="libNormal"/>
      </w:pPr>
      <w:r>
        <w:t>They all said, ‘You are true. This is the true religion!’ Thus, they all agreed to follow this act as part of the religion. Once they did so, Almighty Allah erased knowledge from their minds and took off the book from them. They are thus disbelievers and they will go straightly to Hellfire without being interrogated for their deeds. However, the hypocrites are worse than they are.’</w:t>
      </w:r>
      <w:r w:rsidRPr="005B33BE">
        <w:rPr>
          <w:rStyle w:val="libFootnotenumChar"/>
        </w:rPr>
        <w:t>193</w:t>
      </w:r>
    </w:p>
    <w:p w14:paraId="3E43EA18" w14:textId="53E6A723" w:rsidR="00680ED0" w:rsidRDefault="00680ED0" w:rsidP="00DC5E41">
      <w:pPr>
        <w:pStyle w:val="Heading3"/>
      </w:pPr>
      <w:bookmarkStart w:id="439" w:name="_Toc70729786"/>
      <w:r>
        <w:t>Surah Al-Mu'minun</w:t>
      </w:r>
      <w:bookmarkEnd w:id="439"/>
    </w:p>
    <w:p w14:paraId="4E787575" w14:textId="77777777" w:rsidR="00680ED0" w:rsidRDefault="00680ED0" w:rsidP="004546DE">
      <w:pPr>
        <w:pStyle w:val="Heading3"/>
      </w:pPr>
      <w:bookmarkStart w:id="440" w:name="_Toc70729787"/>
      <w:r>
        <w:t>Exegesis Of Verse No. 2</w:t>
      </w:r>
      <w:bookmarkEnd w:id="440"/>
    </w:p>
    <w:p w14:paraId="5A8ABC77" w14:textId="77777777" w:rsidR="008C5AE2" w:rsidRDefault="00680ED0" w:rsidP="00680ED0">
      <w:pPr>
        <w:pStyle w:val="libNormal"/>
      </w:pPr>
      <w:r>
        <w:t>The Holy Quran reads,</w:t>
      </w:r>
    </w:p>
    <w:p w14:paraId="4A0B5D2B" w14:textId="77777777" w:rsidR="008C5AE2" w:rsidRDefault="00680ED0" w:rsidP="00680ED0">
      <w:pPr>
        <w:pStyle w:val="libNormal"/>
      </w:pPr>
      <w:r>
        <w:t>(It is they) Who are humble in their prayers. (23:2)</w:t>
      </w:r>
    </w:p>
    <w:p w14:paraId="39561357" w14:textId="77777777" w:rsidR="008C5AE2" w:rsidRDefault="00680ED0" w:rsidP="00680ED0">
      <w:pPr>
        <w:pStyle w:val="libNormal"/>
      </w:pPr>
      <w:r>
        <w:t>Imam Ali (‘a) is reported to have explained humbleness in prayers that a performer of a prayer should not turn his face to other sides.</w:t>
      </w:r>
      <w:r w:rsidRPr="005B33BE">
        <w:rPr>
          <w:rStyle w:val="libFootnotenumChar"/>
        </w:rPr>
        <w:t>194</w:t>
      </w:r>
    </w:p>
    <w:p w14:paraId="2FA6D095" w14:textId="31021E6D" w:rsidR="00680ED0" w:rsidRDefault="00680ED0" w:rsidP="004546DE">
      <w:pPr>
        <w:pStyle w:val="Heading3"/>
      </w:pPr>
      <w:bookmarkStart w:id="441" w:name="_Toc70729788"/>
      <w:r>
        <w:t>Exegesis Of Verse No. 3</w:t>
      </w:r>
      <w:bookmarkEnd w:id="441"/>
    </w:p>
    <w:p w14:paraId="071B7CE0" w14:textId="77777777" w:rsidR="008C5AE2" w:rsidRDefault="00680ED0" w:rsidP="00680ED0">
      <w:pPr>
        <w:pStyle w:val="libNormal"/>
      </w:pPr>
      <w:r>
        <w:t>The Holy Quran reads,</w:t>
      </w:r>
    </w:p>
    <w:p w14:paraId="3EA450CE" w14:textId="77777777" w:rsidR="008C5AE2" w:rsidRDefault="00680ED0" w:rsidP="00680ED0">
      <w:pPr>
        <w:pStyle w:val="libNormal"/>
      </w:pPr>
      <w:r>
        <w:t>And who shun vain conversation. (23:3)</w:t>
      </w:r>
    </w:p>
    <w:p w14:paraId="23911BDC" w14:textId="77777777" w:rsidR="008C5AE2" w:rsidRDefault="00680ED0" w:rsidP="00680ED0">
      <w:pPr>
        <w:pStyle w:val="libNormal"/>
      </w:pPr>
      <w:r>
        <w:t>Imam Ali (‘a) is reported to have said,</w:t>
      </w:r>
    </w:p>
    <w:p w14:paraId="790B9D85" w14:textId="77777777" w:rsidR="008C5AE2" w:rsidRDefault="00680ED0" w:rsidP="00680ED0">
      <w:pPr>
        <w:pStyle w:val="libNormal"/>
      </w:pPr>
      <w:r>
        <w:t>Any speech that does not include a word of remembering Almighty Allah is considered vain conversation.</w:t>
      </w:r>
      <w:r w:rsidRPr="005B33BE">
        <w:rPr>
          <w:rStyle w:val="libFootnotenumChar"/>
        </w:rPr>
        <w:t>195</w:t>
      </w:r>
    </w:p>
    <w:p w14:paraId="0178FEF6" w14:textId="10E695C0" w:rsidR="00680ED0" w:rsidRDefault="00680ED0" w:rsidP="004546DE">
      <w:pPr>
        <w:pStyle w:val="Heading3"/>
      </w:pPr>
      <w:bookmarkStart w:id="442" w:name="_Toc70729789"/>
      <w:r>
        <w:t>Exegesis Of Verse No. 14</w:t>
      </w:r>
      <w:bookmarkEnd w:id="442"/>
    </w:p>
    <w:p w14:paraId="182DA9C1" w14:textId="77777777" w:rsidR="008C5AE2" w:rsidRDefault="00680ED0" w:rsidP="00680ED0">
      <w:pPr>
        <w:pStyle w:val="libNormal"/>
      </w:pPr>
      <w:r>
        <w:t>The Holy Quran reads,</w:t>
      </w:r>
    </w:p>
    <w:p w14:paraId="724C6610" w14:textId="77777777" w:rsidR="008C5AE2" w:rsidRDefault="00680ED0" w:rsidP="00680ED0">
      <w:pPr>
        <w:pStyle w:val="libNormal"/>
      </w:pPr>
      <w:r>
        <w:t>Then fashioned We the drop a clot, then fashioned We the clot a little lump, then fashioned We the little lump bones, then clothed the bones with flesh, and then produced it as another creation. So, blessed be Allah the Best of creators. (23:14)</w:t>
      </w:r>
    </w:p>
    <w:p w14:paraId="7838ED71" w14:textId="77777777" w:rsidR="008C5AE2" w:rsidRDefault="00680ED0" w:rsidP="00680ED0">
      <w:pPr>
        <w:pStyle w:val="libNormal"/>
      </w:pPr>
      <w:r>
        <w:t>About the exegesis of this holy verse, Imam Ali (‘a) says,</w:t>
      </w:r>
    </w:p>
    <w:p w14:paraId="22C59243" w14:textId="77777777" w:rsidR="008C5AE2" w:rsidRDefault="00680ED0" w:rsidP="00680ED0">
      <w:pPr>
        <w:pStyle w:val="libNormal"/>
      </w:pPr>
      <w:r>
        <w:t>When the drop is four months old, Almighty Allah sends to it an angel to blow the soul in it in the threefold gloom. This is the meaning of His saying, ‘Then We produced it as another creation,’ which means the blowing of soul in it.</w:t>
      </w:r>
      <w:r w:rsidRPr="005B33BE">
        <w:rPr>
          <w:rStyle w:val="libFootnotenumChar"/>
        </w:rPr>
        <w:t>196</w:t>
      </w:r>
    </w:p>
    <w:p w14:paraId="6E2F267A" w14:textId="3AF9F8AB" w:rsidR="00680ED0" w:rsidRDefault="00680ED0" w:rsidP="004546DE">
      <w:pPr>
        <w:pStyle w:val="Heading3"/>
      </w:pPr>
      <w:bookmarkStart w:id="443" w:name="_Toc70729790"/>
      <w:r>
        <w:t>Exegesis Of Verse No. 30</w:t>
      </w:r>
      <w:bookmarkEnd w:id="443"/>
    </w:p>
    <w:p w14:paraId="6D5A6C95" w14:textId="77777777" w:rsidR="008C5AE2" w:rsidRDefault="00680ED0" w:rsidP="00680ED0">
      <w:pPr>
        <w:pStyle w:val="libNormal"/>
      </w:pPr>
      <w:r>
        <w:t>The Holy Quran reads,</w:t>
      </w:r>
    </w:p>
    <w:p w14:paraId="659DD002" w14:textId="77777777" w:rsidR="008C5AE2" w:rsidRDefault="00680ED0" w:rsidP="00680ED0">
      <w:pPr>
        <w:pStyle w:val="libNormal"/>
      </w:pPr>
      <w:r>
        <w:t>Lo! Herein verily are portents, for lo! We are ever putting (mankind) to the test. (23:30)</w:t>
      </w:r>
    </w:p>
    <w:p w14:paraId="60D729E3" w14:textId="77777777" w:rsidR="008C5AE2" w:rsidRDefault="00680ED0" w:rsidP="00680ED0">
      <w:pPr>
        <w:pStyle w:val="libNormal"/>
      </w:pPr>
      <w:r>
        <w:t>In one of his sermons, Imam Ali (‘a) says,</w:t>
      </w:r>
    </w:p>
    <w:p w14:paraId="696F9732" w14:textId="77777777" w:rsidR="008C5AE2" w:rsidRDefault="00680ED0" w:rsidP="00680ED0">
      <w:pPr>
        <w:pStyle w:val="libNormal"/>
      </w:pPr>
      <w:r>
        <w:t>O people, look at the world like those who abstain from it, and turn away from it. By Allah, it would shortly turn out its inhabitants and cause grief to the happy and the safe. That which turns and goes away from it never returns and that which is likely to come about is not known or anticipated. Its joy is mingled with grief. Herein men’s firmness inclines towards weakness and languidness. The majority of what pleases you here should not mislead you, because that which would help you would be little.</w:t>
      </w:r>
    </w:p>
    <w:p w14:paraId="4D625EF6" w14:textId="77777777" w:rsidR="008C5AE2" w:rsidRDefault="00680ED0" w:rsidP="00680ED0">
      <w:pPr>
        <w:pStyle w:val="libNormal"/>
      </w:pPr>
      <w:r>
        <w:t>Allah may shower His mercy on him who ponders and takes lesson thereby, and when he takes lesson, he achieves enlightenment. Whatever is present in this world would shortly not exist, while whatever is to exist in the next world is already in existence. Every countable thing would pass away. Every anticipation should be taken to be coming up, and everything that is to come up should be taken as just near.</w:t>
      </w:r>
    </w:p>
    <w:p w14:paraId="62F574A5" w14:textId="77777777" w:rsidR="008C5AE2" w:rsidRDefault="00680ED0" w:rsidP="00680ED0">
      <w:pPr>
        <w:pStyle w:val="libNormal"/>
      </w:pPr>
      <w:r>
        <w:t>A true learned person is he who knows his worth. It is enough for a man to remain ignorant if he knows not his worth. Certainly, the most hated man with Allah is he whom Allah has left for his own self. He goes astray from the right path and moves without a guide. If he is called to the plantation of this world, he is active; but if he is called to the plantation of the next world, he is slow as though what he is active for is obligatory upon him whereas in whatever he is slow was not required of him.</w:t>
      </w:r>
    </w:p>
    <w:p w14:paraId="04BF5A23" w14:textId="77777777" w:rsidR="008C5AE2" w:rsidRDefault="00680ED0" w:rsidP="00680ED0">
      <w:pPr>
        <w:pStyle w:val="libNormal"/>
      </w:pPr>
      <w:r>
        <w:t>There will be a time wherein only a sleeping (i.e. inactive) believer will be safe (such that) if he is present, he is not recognized, but if he is absent, he is not sought after. These are the lamps of guidance and banners of night journeys. They do not spread calumnies nor divulge secrets, nor slander. They are those for whom Allah will open the doors of His mercy and keep off from them the hardships of His chastisement.</w:t>
      </w:r>
    </w:p>
    <w:p w14:paraId="40D5B63B" w14:textId="77777777" w:rsidR="008C5AE2" w:rsidRDefault="00680ED0" w:rsidP="00680ED0">
      <w:pPr>
        <w:pStyle w:val="libNormal"/>
      </w:pPr>
      <w:r>
        <w:t>O people, a time will come to you when Islam will be capsized as a pot is capsized with all its contents. O people, Allah has protected you from that which might be hard on you but He has not spared you from being put on trial. Allah the Most Sublime of all speakers has said,</w:t>
      </w:r>
    </w:p>
    <w:p w14:paraId="234043EA" w14:textId="77777777" w:rsidR="008C5AE2" w:rsidRDefault="00680ED0" w:rsidP="00680ED0">
      <w:pPr>
        <w:pStyle w:val="libNormal"/>
      </w:pPr>
      <w:r>
        <w:t>‘Lo! Herein verily are portents, for lo! We are ever putting (mankind) to the test. (23:30)’</w:t>
      </w:r>
      <w:r w:rsidRPr="005B33BE">
        <w:rPr>
          <w:rStyle w:val="libFootnotenumChar"/>
        </w:rPr>
        <w:t>197</w:t>
      </w:r>
    </w:p>
    <w:p w14:paraId="2A0E26ED" w14:textId="61BCCE39" w:rsidR="00680ED0" w:rsidRDefault="00680ED0" w:rsidP="004546DE">
      <w:pPr>
        <w:pStyle w:val="Heading3"/>
      </w:pPr>
      <w:bookmarkStart w:id="444" w:name="_Toc70729791"/>
      <w:r>
        <w:t>Exegesis Of Verse No. 76</w:t>
      </w:r>
      <w:bookmarkEnd w:id="444"/>
    </w:p>
    <w:p w14:paraId="31519521" w14:textId="77777777" w:rsidR="008C5AE2" w:rsidRDefault="00680ED0" w:rsidP="00680ED0">
      <w:pPr>
        <w:pStyle w:val="libNormal"/>
      </w:pPr>
      <w:r>
        <w:t>The Holy Quran reads,</w:t>
      </w:r>
    </w:p>
    <w:p w14:paraId="336157DD" w14:textId="77777777" w:rsidR="008C5AE2" w:rsidRDefault="00680ED0" w:rsidP="00680ED0">
      <w:pPr>
        <w:pStyle w:val="libNormal"/>
      </w:pPr>
      <w:r>
        <w:t>Already have We grasped them with punishment, but they humble not themselves unto their Lord, nor do they pray. (23:76)</w:t>
      </w:r>
    </w:p>
    <w:p w14:paraId="6720F3A1" w14:textId="77777777" w:rsidR="008C5AE2" w:rsidRDefault="00680ED0" w:rsidP="00680ED0">
      <w:pPr>
        <w:pStyle w:val="libNormal"/>
      </w:pPr>
      <w:r>
        <w:t>About the exegesis of this holy verse, Imam Ali (‘a) is reported to have said,</w:t>
      </w:r>
    </w:p>
    <w:p w14:paraId="0FAA7104" w14:textId="77777777" w:rsidR="008C5AE2" w:rsidRDefault="00680ED0" w:rsidP="00680ED0">
      <w:pPr>
        <w:pStyle w:val="libNormal"/>
      </w:pPr>
      <w:r>
        <w:t>These people did not behave modestly when they prayed Almighty Allah and did not submit themselves to Him. Had they submitted to Allah, He would have responded to their prayers.</w:t>
      </w:r>
      <w:r w:rsidRPr="005B33BE">
        <w:rPr>
          <w:rStyle w:val="libFootnotenumChar"/>
        </w:rPr>
        <w:t>198</w:t>
      </w:r>
    </w:p>
    <w:p w14:paraId="5AE5C19D" w14:textId="77777777" w:rsidR="008C5AE2" w:rsidRDefault="00680ED0" w:rsidP="00680ED0">
      <w:pPr>
        <w:pStyle w:val="libNormal"/>
      </w:pPr>
      <w:r>
        <w:t>Al-A•bagh ibn Nubatah reported Imam Ali (‘a) as saying,</w:t>
      </w:r>
    </w:p>
    <w:p w14:paraId="5B168594" w14:textId="77777777" w:rsidR="008C5AE2" w:rsidRDefault="00680ED0" w:rsidP="00680ED0">
      <w:pPr>
        <w:pStyle w:val="libNormal"/>
      </w:pPr>
      <w:r>
        <w:t>The Messenger of Allah (S) said,</w:t>
      </w:r>
    </w:p>
    <w:p w14:paraId="0D535B1E" w14:textId="77777777" w:rsidR="008C5AE2" w:rsidRDefault="00680ED0" w:rsidP="00680ED0">
      <w:pPr>
        <w:pStyle w:val="libNormal"/>
      </w:pPr>
      <w:r>
        <w:t>‘To raise the hands in prayers is sort of istikanah (humbleness).’</w:t>
      </w:r>
    </w:p>
    <w:p w14:paraId="63A70EB3" w14:textId="77777777" w:rsidR="008C5AE2" w:rsidRDefault="00680ED0" w:rsidP="00680ED0">
      <w:pPr>
        <w:pStyle w:val="libNormal"/>
      </w:pPr>
      <w:r>
        <w:t>When I asked him about the meaning of istikanah , the Messenger of Allah (S) referred me to this holy verse:</w:t>
      </w:r>
    </w:p>
    <w:p w14:paraId="653766EF" w14:textId="77777777" w:rsidR="008C5AE2" w:rsidRDefault="00680ED0" w:rsidP="00680ED0">
      <w:pPr>
        <w:pStyle w:val="libNormal"/>
      </w:pPr>
      <w:r>
        <w:t>‘‘but they humble not themselves unto their Lord, nor do they pray. (23:76)”</w:t>
      </w:r>
      <w:r w:rsidRPr="005B33BE">
        <w:rPr>
          <w:rStyle w:val="libFootnotenumChar"/>
        </w:rPr>
        <w:t>199</w:t>
      </w:r>
    </w:p>
    <w:p w14:paraId="2EED3FAD" w14:textId="1AEBDAD9" w:rsidR="00680ED0" w:rsidRDefault="00680ED0" w:rsidP="00DC5E41">
      <w:pPr>
        <w:pStyle w:val="Heading3"/>
      </w:pPr>
      <w:bookmarkStart w:id="445" w:name="_Toc70729792"/>
      <w:r>
        <w:t>Surah Al-Nur</w:t>
      </w:r>
      <w:bookmarkEnd w:id="445"/>
    </w:p>
    <w:p w14:paraId="5EB0AC62" w14:textId="77777777" w:rsidR="00680ED0" w:rsidRDefault="00680ED0" w:rsidP="004546DE">
      <w:pPr>
        <w:pStyle w:val="Heading3"/>
      </w:pPr>
      <w:bookmarkStart w:id="446" w:name="_Toc70729793"/>
      <w:r>
        <w:t>Exegesis Of Verse No. 30</w:t>
      </w:r>
      <w:bookmarkEnd w:id="446"/>
    </w:p>
    <w:p w14:paraId="3163BAD3" w14:textId="77777777" w:rsidR="008C5AE2" w:rsidRDefault="00680ED0" w:rsidP="00680ED0">
      <w:pPr>
        <w:pStyle w:val="libNormal"/>
      </w:pPr>
      <w:r>
        <w:t>The Holy Quran reads,</w:t>
      </w:r>
    </w:p>
    <w:p w14:paraId="3D720697" w14:textId="77777777" w:rsidR="008C5AE2" w:rsidRDefault="00680ED0" w:rsidP="00680ED0">
      <w:pPr>
        <w:pStyle w:val="libNormal"/>
      </w:pPr>
      <w:r>
        <w:t>Tell the believing men to lower their gaze and be modest. That is purer for them. Lo! Allah is aware of what they do. (24:30)</w:t>
      </w:r>
    </w:p>
    <w:p w14:paraId="2101D303" w14:textId="77777777" w:rsidR="008C5AE2" w:rsidRDefault="00680ED0" w:rsidP="00680ED0">
      <w:pPr>
        <w:pStyle w:val="libNormal"/>
      </w:pPr>
      <w:r>
        <w:t>Reporting the reason for the revelation of this holy verse, Imam Ali (‘a) says,</w:t>
      </w:r>
    </w:p>
    <w:p w14:paraId="15B9E335" w14:textId="77777777" w:rsidR="008C5AE2" w:rsidRDefault="00680ED0" w:rsidP="00680ED0">
      <w:pPr>
        <w:pStyle w:val="libNormal"/>
      </w:pPr>
      <w:r>
        <w:t>A young man from the Ansar saw a woman in Al-Madinah and kept gazing at her, because women at that time used to put their veil behind their ears. When she passed by him, he kept looking at her until he entered an alley and had to hit against a wall in which there was a piece of bone (or a piece of glass) that tore his face. When the woman went away, he noticed that blood was flowing on his dress and chest. He then came to the Messenger of Allah (S) and told him of the event. Hence, Archangel Gabriel descended to the Messenger of Allah (S) carrying the holy verse (involved).</w:t>
      </w:r>
      <w:r w:rsidRPr="005B33BE">
        <w:rPr>
          <w:rStyle w:val="libFootnotenumChar"/>
        </w:rPr>
        <w:t>200</w:t>
      </w:r>
    </w:p>
    <w:p w14:paraId="0D797B07" w14:textId="5E08E158" w:rsidR="00680ED0" w:rsidRDefault="00680ED0" w:rsidP="004546DE">
      <w:pPr>
        <w:pStyle w:val="Heading3"/>
      </w:pPr>
      <w:bookmarkStart w:id="447" w:name="_Toc70729794"/>
      <w:r>
        <w:t>Exegesis Of Verse No. 37</w:t>
      </w:r>
      <w:bookmarkEnd w:id="447"/>
    </w:p>
    <w:p w14:paraId="2E283CF7" w14:textId="77777777" w:rsidR="008C5AE2" w:rsidRDefault="00680ED0" w:rsidP="00680ED0">
      <w:pPr>
        <w:pStyle w:val="libNormal"/>
      </w:pPr>
      <w:r>
        <w:t>The Holy Quran reads,</w:t>
      </w:r>
    </w:p>
    <w:p w14:paraId="157BBF8C" w14:textId="77777777" w:rsidR="008C5AE2" w:rsidRDefault="00680ED0" w:rsidP="00680ED0">
      <w:pPr>
        <w:pStyle w:val="libNormal"/>
      </w:pPr>
      <w:r>
        <w:t>Men whom neither merchandise nor sale beguiles from remembrance of Allah and constancy in prayer and paying to the poor their due; who fear a day when hearts and eyeballs will be overturned. (24:37)</w:t>
      </w:r>
    </w:p>
    <w:p w14:paraId="31C31D00" w14:textId="77777777" w:rsidR="008C5AE2" w:rsidRDefault="00680ED0" w:rsidP="00680ED0">
      <w:pPr>
        <w:pStyle w:val="libNormal"/>
      </w:pPr>
      <w:r>
        <w:t>Whenever he recited this holy verse, Imam Ali (‘a) used to say afterwards,</w:t>
      </w:r>
    </w:p>
    <w:p w14:paraId="181EA9FD" w14:textId="77777777" w:rsidR="008C5AE2" w:rsidRDefault="00680ED0" w:rsidP="00680ED0">
      <w:pPr>
        <w:pStyle w:val="libNormal"/>
      </w:pPr>
      <w:r>
        <w:t>Certainly, Allah the Glorified and Sublime has made His remembrance the light for hearts, which hear with its help despite deafness, see with its help despite blindness, and become submissive with its help despite unruliness.</w:t>
      </w:r>
    </w:p>
    <w:p w14:paraId="2A791811" w14:textId="77777777" w:rsidR="008C5AE2" w:rsidRDefault="00680ED0" w:rsidP="00680ED0">
      <w:pPr>
        <w:pStyle w:val="libNormal"/>
      </w:pPr>
      <w:r>
        <w:t>In all the periods and times, when there were no prophets, there have been persons with whom Allah precious are His bounties whispered through their wits and spoke through their minds. With the help of the bright awakening of their ears, eyes, and hearts, they keep reminding others of the remembrance of the days of Allah and making others feel fear for Him like guide-points in wildernesses.</w:t>
      </w:r>
    </w:p>
    <w:p w14:paraId="60CECE89" w14:textId="77777777" w:rsidR="008C5AE2" w:rsidRDefault="00680ED0" w:rsidP="00680ED0">
      <w:pPr>
        <w:pStyle w:val="libNormal"/>
      </w:pPr>
      <w:r>
        <w:t>Whoever adopts the middle way, they praise his ways and give him the tidings of deliverance, but whoever goes right and left, they vilify his ways and frighten him with ruin. In this way, they served as lamps in these darkness and guides through these doubts.</w:t>
      </w:r>
    </w:p>
    <w:p w14:paraId="51F44CBC" w14:textId="77777777" w:rsidR="008C5AE2" w:rsidRDefault="00680ED0" w:rsidP="00680ED0">
      <w:pPr>
        <w:pStyle w:val="libNormal"/>
      </w:pPr>
      <w:r>
        <w:t>There are some people devoted to the remembrance of Allah who have adopted it in place of worldly matters so that commerce or trade does not turn them away from it. They pass their life in it. They speak into the ears of neglectful persons warning against matters held unlawful by Allah, they order them to practice justice and themselves keep practicing it, and they refrain them from the unlawful and themselves refrain from it. It is as though they have finished the journey of this world towards the next world and have beheld what lies beyond it.</w:t>
      </w:r>
    </w:p>
    <w:p w14:paraId="7C04C523" w14:textId="77777777" w:rsidR="008C5AE2" w:rsidRDefault="00680ED0" w:rsidP="00680ED0">
      <w:pPr>
        <w:pStyle w:val="libNormal"/>
      </w:pPr>
      <w:r>
        <w:t>Consequently, they have become acquainted with all that befell them in the interstice during their long stay therein, and the Day of Judgment fulfils its promises for them. Therefore, they removed the curtain from these things for the people of the world, until it was as though they were seeing what people did not see and were hearing what people did not hear.</w:t>
      </w:r>
    </w:p>
    <w:p w14:paraId="067EF8C2" w14:textId="77777777" w:rsidR="008C5AE2" w:rsidRDefault="00680ED0" w:rsidP="00680ED0">
      <w:pPr>
        <w:pStyle w:val="libNormal"/>
      </w:pPr>
      <w:r>
        <w:t>If you picture them in your mind in their admirable positions and well- known sittings, when they have opened the records of their actions and are prepared to render an account of themselves in respect of the small as well as the big things they were ordered to do but they failed to do, or were ordered to refrain from but they indulged therein, and they realized the weight of their burden of bad acts on their backs, and they felt too weak to bear them, then they wept bitterly and spoke to each other while still crying and bewailing to Allah in repentance and acknowledgement of their shortcomings, you would find them to be emblems of guidance and lamps in darkness, angels would be surrounding them, peace would be descending upon them, the doors of the sky would be opened for them, and positions of honor would be assigned to them in the place of which Allah had informed them.</w:t>
      </w:r>
    </w:p>
    <w:p w14:paraId="0D8F725B" w14:textId="77777777" w:rsidR="008C5AE2" w:rsidRDefault="00680ED0" w:rsidP="00680ED0">
      <w:pPr>
        <w:pStyle w:val="libNormal"/>
      </w:pPr>
      <w:r>
        <w:t>Therefore, He has appreciated their actions and praised their position. They call Him and breathe in the air of forgiveness, they are ever needy of His bounty and they remain humble before His greatness, the length of their grief has pained their hearts, and the length of weeping their eves. They knock at every door of inclination towards Allah. They ask Him Whose generosity does not make destitute and from Whom those who approach Him do not get disappointed.</w:t>
      </w:r>
    </w:p>
    <w:p w14:paraId="78B9A87F" w14:textId="77777777" w:rsidR="008C5AE2" w:rsidRDefault="00680ED0" w:rsidP="00680ED0">
      <w:pPr>
        <w:pStyle w:val="libNormal"/>
      </w:pPr>
      <w:r>
        <w:t>Therefore, take account of yourself for your own sake because the account of others will be taken by one other than you.</w:t>
      </w:r>
      <w:r w:rsidRPr="005B33BE">
        <w:rPr>
          <w:rStyle w:val="libFootnotenumChar"/>
        </w:rPr>
        <w:t>201</w:t>
      </w:r>
    </w:p>
    <w:p w14:paraId="63CC2AC4" w14:textId="5322CA59" w:rsidR="00680ED0" w:rsidRDefault="00680ED0" w:rsidP="004546DE">
      <w:pPr>
        <w:pStyle w:val="Heading3"/>
      </w:pPr>
      <w:bookmarkStart w:id="448" w:name="_Toc70729795"/>
      <w:r>
        <w:t>Exegesis Of Verse No. 39</w:t>
      </w:r>
      <w:bookmarkEnd w:id="448"/>
    </w:p>
    <w:p w14:paraId="693E10D6" w14:textId="77777777" w:rsidR="008C5AE2" w:rsidRDefault="00680ED0" w:rsidP="00680ED0">
      <w:pPr>
        <w:pStyle w:val="libNormal"/>
      </w:pPr>
      <w:r>
        <w:t>The Holy Quran reads,</w:t>
      </w:r>
    </w:p>
    <w:p w14:paraId="0C5F0C95" w14:textId="77777777" w:rsidR="008C5AE2" w:rsidRDefault="00680ED0" w:rsidP="00680ED0">
      <w:pPr>
        <w:pStyle w:val="libNormal"/>
      </w:pPr>
      <w:r>
        <w:t>As for those who disbelieve, their deeds are as a mirage in a desert. The thirsty one supposes it to be water until he comes unto it and finds it naught, and finds, in the place thereof, Allah Who pays him his due; and Allah is swift at reckoning. (24:39)</w:t>
      </w:r>
    </w:p>
    <w:p w14:paraId="03B9BC93" w14:textId="77777777" w:rsidR="008C5AE2" w:rsidRDefault="00680ED0" w:rsidP="00680ED0">
      <w:pPr>
        <w:pStyle w:val="libNormal"/>
      </w:pPr>
      <w:r>
        <w:t>Imam Ali (‘a) is reported to have been asked as to how Almighty Allah reckons all people at the same time. He (‘a) answered,</w:t>
      </w:r>
    </w:p>
    <w:p w14:paraId="6F8451D9" w14:textId="77777777" w:rsidR="008C5AE2" w:rsidRDefault="00680ED0" w:rsidP="00680ED0">
      <w:pPr>
        <w:pStyle w:val="libNormal"/>
      </w:pPr>
      <w:r>
        <w:t>He does so as same as he provides them all with sustenance at the same time.</w:t>
      </w:r>
      <w:r w:rsidRPr="005B33BE">
        <w:rPr>
          <w:rStyle w:val="libFootnotenumChar"/>
        </w:rPr>
        <w:t>202</w:t>
      </w:r>
    </w:p>
    <w:p w14:paraId="42AC64BD" w14:textId="07840A1B" w:rsidR="00680ED0" w:rsidRDefault="00680ED0" w:rsidP="004546DE">
      <w:pPr>
        <w:pStyle w:val="Heading3"/>
      </w:pPr>
      <w:bookmarkStart w:id="449" w:name="_Toc70729796"/>
      <w:r>
        <w:t>Exegesis Of Verse No. 43</w:t>
      </w:r>
      <w:bookmarkEnd w:id="449"/>
    </w:p>
    <w:p w14:paraId="66659EB6" w14:textId="77777777" w:rsidR="008C5AE2" w:rsidRDefault="00680ED0" w:rsidP="00680ED0">
      <w:pPr>
        <w:pStyle w:val="libNormal"/>
      </w:pPr>
      <w:r>
        <w:t>The Holy Quran says,</w:t>
      </w:r>
    </w:p>
    <w:p w14:paraId="3EBECC48" w14:textId="77777777" w:rsidR="008C5AE2" w:rsidRDefault="00680ED0" w:rsidP="00680ED0">
      <w:pPr>
        <w:pStyle w:val="libNormal"/>
      </w:pPr>
      <w:r>
        <w:t>Have you not seen how Allah wafts the clouds, then gathers them, then makes them layers, and you see the rain come forth from between them; He sends down from the heaven mountains wherein is hail, and smites there with whom He wills, and averts it from whom He wills. The flashing of His lightning all but snatches away the sight. (24:43)</w:t>
      </w:r>
    </w:p>
    <w:p w14:paraId="4B06388E" w14:textId="77777777" w:rsidR="008C5AE2" w:rsidRDefault="00680ED0" w:rsidP="00680ED0">
      <w:pPr>
        <w:pStyle w:val="libNormal"/>
      </w:pPr>
      <w:r>
        <w:t>About the exegesis of this holy verse, Imam Ali (‘a) quotes the Holy Prophet (S) as saying,</w:t>
      </w:r>
    </w:p>
    <w:p w14:paraId="5101A0FB" w14:textId="77777777" w:rsidR="008C5AE2" w:rsidRDefault="00680ED0" w:rsidP="00680ED0">
      <w:pPr>
        <w:pStyle w:val="libNormal"/>
      </w:pPr>
      <w:r>
        <w:t>Allah the Almighty and All-majestic has made clouds to act as sieve for the rain. Clouds melt snow to change it into water so that it will not harm those on which (or whom) it comes down. However, the injuries caused by snow and thunderbolts are the chastisement of Allah the Almighty and All- majestic that He smites with whom He wills from among His servants.</w:t>
      </w:r>
      <w:r w:rsidRPr="005B33BE">
        <w:rPr>
          <w:rStyle w:val="libFootnotenumChar"/>
        </w:rPr>
        <w:t>203</w:t>
      </w:r>
    </w:p>
    <w:p w14:paraId="2B40404C" w14:textId="48B4893C" w:rsidR="00680ED0" w:rsidRDefault="00680ED0" w:rsidP="00DC5E41">
      <w:pPr>
        <w:pStyle w:val="Heading3"/>
      </w:pPr>
      <w:bookmarkStart w:id="450" w:name="_Toc70729797"/>
      <w:r>
        <w:t>Surah Al-Furqan</w:t>
      </w:r>
      <w:bookmarkEnd w:id="450"/>
    </w:p>
    <w:p w14:paraId="5AEF755B" w14:textId="77777777" w:rsidR="00680ED0" w:rsidRDefault="00680ED0" w:rsidP="004546DE">
      <w:pPr>
        <w:pStyle w:val="Heading3"/>
      </w:pPr>
      <w:bookmarkStart w:id="451" w:name="_Toc70729798"/>
      <w:r>
        <w:t>Exegesis Of Verse No. 24</w:t>
      </w:r>
      <w:bookmarkEnd w:id="451"/>
    </w:p>
    <w:p w14:paraId="294DDD84" w14:textId="77777777" w:rsidR="008C5AE2" w:rsidRDefault="00680ED0" w:rsidP="00680ED0">
      <w:pPr>
        <w:pStyle w:val="libNormal"/>
      </w:pPr>
      <w:r>
        <w:t>The Holy Quran reads,</w:t>
      </w:r>
    </w:p>
    <w:p w14:paraId="16FB902D" w14:textId="77777777" w:rsidR="008C5AE2" w:rsidRDefault="00680ED0" w:rsidP="00680ED0">
      <w:pPr>
        <w:pStyle w:val="libNormal"/>
      </w:pPr>
      <w:r>
        <w:t>Those who have earned Paradise on that day will be better in their home and happier in their place of resting. (25:24)</w:t>
      </w:r>
    </w:p>
    <w:p w14:paraId="0BA24D20" w14:textId="77777777" w:rsidR="008C5AE2" w:rsidRDefault="00680ED0" w:rsidP="00680ED0">
      <w:pPr>
        <w:pStyle w:val="libNormal"/>
      </w:pPr>
      <w:r>
        <w:t>Imam Ali (‘a) is reported to have said,</w:t>
      </w:r>
    </w:p>
    <w:p w14:paraId="72EEDF35" w14:textId="77777777" w:rsidR="008C5AE2" w:rsidRDefault="00680ED0" w:rsidP="00680ED0">
      <w:pPr>
        <w:pStyle w:val="libNormal"/>
      </w:pPr>
      <w:r>
        <w:t>On the last day of a son of Adam’s (i.e. human being) life in this world and his first day in the other world, his wealth, sons, and deed are put before his eyes in a human form. He will then turn his face toward his wealth and says, ‘By Allah, I have been extremely caring for you and I have been too stingy to spend you. What will you, on this day, give me in return?’ The wealth will say, ‘You may take your shroud from me!’</w:t>
      </w:r>
    </w:p>
    <w:p w14:paraId="05684CFF" w14:textId="77777777" w:rsidR="008C5AE2" w:rsidRDefault="00680ED0" w:rsidP="00680ED0">
      <w:pPr>
        <w:pStyle w:val="libNormal"/>
      </w:pPr>
      <w:r>
        <w:t>He then turns his face toward his sons and says, ‘By Allah, I have loved you very much and I have protected you as much as I could. What do you have with you for me on this day?’ They will answer, ‘We will escort you to your hole where we will bury you.’ He then turns his face toward his deed and says, ‘By Allah, I have neglected you and you have been very burdensome to me to do. Now, what do you have for me?’ His deed will answer, ‘I will be your comrade in your grave and during your resurrection until you and I will be stopped before your Lord.’</w:t>
      </w:r>
    </w:p>
    <w:p w14:paraId="00B01CAA" w14:textId="77777777" w:rsidR="008C5AE2" w:rsidRDefault="00680ED0" w:rsidP="00680ED0">
      <w:pPr>
        <w:pStyle w:val="libNormal"/>
      </w:pPr>
      <w:r>
        <w:t>If that person is a friend of Allah, he will be received by one whose scent is the most pleasant, whose looking is the most handsome, and whose dress is the most beautiful. He will say to him, ‘Have these good tidings! You will enjoy rest, bounty, and a garden of bliss. Your coming is the best.’ The person will ask, ‘Who are you?’ He will be answered, ‘I am your righteous deed. Move from this world to Paradise.’ In fact, the righteous deed knows the person who performs the ritual bathing for the dead body and knows those who carry him to his grave. He thus encourages them to hurry up.</w:t>
      </w:r>
    </w:p>
    <w:p w14:paraId="16323D5C" w14:textId="77777777" w:rsidR="008C5AE2" w:rsidRDefault="00680ED0" w:rsidP="00680ED0">
      <w:pPr>
        <w:pStyle w:val="libNormal"/>
      </w:pPr>
      <w:r>
        <w:t>In the grave, the two interrogating angels of the grave, with such long hair that they pull after them and such heavy paces that shake the ground under their feet, will appear before him. With voices that are as earsplitting as thunder and with eyes that are as glowing as lightning, they will ask, ‘Who is your lord? What is your religion? Who is your prophet?’ The person will answer, ‘My lord is Allah, my religion is Islam, and my prophet is Muhammad (S).’ They will then say to him, ‘May Allah confirm you with what pleases and satisfies you!’ This is the meaning of Almighty Allah’s saying:</w:t>
      </w:r>
    </w:p>
    <w:p w14:paraId="6BE4A0E0" w14:textId="77777777" w:rsidR="008C5AE2" w:rsidRDefault="00680ED0" w:rsidP="00680ED0">
      <w:pPr>
        <w:pStyle w:val="libNormal"/>
      </w:pPr>
      <w:r>
        <w:t>‘Allah confirms those who believe by a firm saying in the life of the world and in the Hereafter. (14:27)’</w:t>
      </w:r>
    </w:p>
    <w:p w14:paraId="44D390E9" w14:textId="77777777" w:rsidR="008C5AE2" w:rsidRDefault="00680ED0" w:rsidP="00680ED0">
      <w:pPr>
        <w:pStyle w:val="libNormal"/>
      </w:pPr>
      <w:r>
        <w:t>The two angels will then open in his grave a place that is as spacious as his sight can take, and open before him a door that leads to Paradise. They will then say to him, ‘Sleep with tranquility and peace just like the sleeping of a fortunate young man, for Allah the Almighty and All-majestic says,</w:t>
      </w:r>
    </w:p>
    <w:p w14:paraId="3CF8167D" w14:textId="77777777" w:rsidR="008C5AE2" w:rsidRDefault="00680ED0" w:rsidP="00680ED0">
      <w:pPr>
        <w:pStyle w:val="libNormal"/>
      </w:pPr>
      <w:r>
        <w:t>‘Those who have earned Paradise on that day will be better in their home and happier in their place of resting. (25:24)’</w:t>
      </w:r>
      <w:r w:rsidRPr="005B33BE">
        <w:rPr>
          <w:rStyle w:val="libFootnotenumChar"/>
        </w:rPr>
        <w:t>204</w:t>
      </w:r>
    </w:p>
    <w:p w14:paraId="2B009E51" w14:textId="036B0DAB" w:rsidR="00680ED0" w:rsidRDefault="00680ED0" w:rsidP="004546DE">
      <w:pPr>
        <w:pStyle w:val="Heading3"/>
      </w:pPr>
      <w:bookmarkStart w:id="452" w:name="_Toc70729799"/>
      <w:r>
        <w:t>Exegesis Of Verse No. 38</w:t>
      </w:r>
      <w:bookmarkEnd w:id="452"/>
    </w:p>
    <w:p w14:paraId="1558FF93" w14:textId="77777777" w:rsidR="008C5AE2" w:rsidRDefault="00680ED0" w:rsidP="00680ED0">
      <w:pPr>
        <w:pStyle w:val="libNormal"/>
      </w:pPr>
      <w:r>
        <w:t>The Holy Quran reads,</w:t>
      </w:r>
    </w:p>
    <w:p w14:paraId="56773350" w14:textId="77777777" w:rsidR="008C5AE2" w:rsidRDefault="00680ED0" w:rsidP="00680ED0">
      <w:pPr>
        <w:pStyle w:val="libNormal"/>
      </w:pPr>
      <w:r>
        <w:t>And (the tribes of) ‘Ad and Thamud, and the dwellers in Al-Rass, and many generations in between. (25:38)</w:t>
      </w:r>
    </w:p>
    <w:p w14:paraId="1878A794" w14:textId="77777777" w:rsidR="008C5AE2" w:rsidRDefault="00680ED0" w:rsidP="00680ED0">
      <w:pPr>
        <w:pStyle w:val="libNormal"/>
      </w:pPr>
      <w:r>
        <w:t>The following narration about the story of the dwellers of Al-Rass is quoted from Shaykh Al-Saduq’s ‘Uyun Akhbar Al-Ridha:</w:t>
      </w:r>
    </w:p>
    <w:p w14:paraId="08C345F7" w14:textId="77777777" w:rsidR="008C5AE2" w:rsidRDefault="00680ED0" w:rsidP="00680ED0">
      <w:pPr>
        <w:pStyle w:val="libNormal"/>
      </w:pPr>
      <w:r>
        <w:t>A noble man from the tribe of Tamim, named ‘Amr, went to see Imam Ali (‘a) three days before he was martyred. In the presence of the Imam (‘a), he asked, ‘O Leader of the Believers, please inform me about the People of the Ditch; at what time they lived, where their houses were, who their king was, whether Almighty Allah sent a prophet to them or not, and how they were destroyed, because they are mentioned in the Quran without any details.’</w:t>
      </w:r>
    </w:p>
    <w:p w14:paraId="62A79566" w14:textId="77777777" w:rsidR="008C5AE2" w:rsidRDefault="00680ED0" w:rsidP="00680ED0">
      <w:pPr>
        <w:pStyle w:val="libNormal"/>
      </w:pPr>
      <w:r>
        <w:t>Imam Ali (‘a) said,</w:t>
      </w:r>
    </w:p>
    <w:p w14:paraId="7EFF2C35" w14:textId="77777777" w:rsidR="008C5AE2" w:rsidRDefault="00680ED0" w:rsidP="00680ED0">
      <w:pPr>
        <w:pStyle w:val="libNormal"/>
      </w:pPr>
      <w:r>
        <w:t>You have asked me about an issue that no one else had asked me about before. No one will be able to tell you anything about it after me unless he will quote me. There are no verses in the Book of Almighty Allah that I do not know. I also know the interpretation of all these verses. I know where they have been revealed on a mountain or in a valley. I know at what time they have been revealed: at night or in daytime.</w:t>
      </w:r>
    </w:p>
    <w:p w14:paraId="7BBA0ECC" w14:textId="77777777" w:rsidR="008C5AE2" w:rsidRDefault="00680ED0" w:rsidP="00680ED0">
      <w:pPr>
        <w:pStyle w:val="libNormal"/>
      </w:pPr>
      <w:r>
        <w:t>At this point, Imam Ali (‘a) pointed at his chest and said,</w:t>
      </w:r>
    </w:p>
    <w:p w14:paraId="62AB11E9" w14:textId="77777777" w:rsidR="008C5AE2" w:rsidRDefault="00680ED0" w:rsidP="00680ED0">
      <w:pPr>
        <w:pStyle w:val="libNormal"/>
      </w:pPr>
      <w:r>
        <w:t>Here is a lot of knowledge. However, very few are those who seek it. Soon will they be sorry when they lose me.</w:t>
      </w:r>
    </w:p>
    <w:p w14:paraId="0A0C5E92" w14:textId="77777777" w:rsidR="008C5AE2" w:rsidRDefault="00680ED0" w:rsidP="00680ED0">
      <w:pPr>
        <w:pStyle w:val="libNormal"/>
      </w:pPr>
      <w:r>
        <w:t>The Imam (‘a) continued,</w:t>
      </w:r>
    </w:p>
    <w:p w14:paraId="3ED5965C" w14:textId="77777777" w:rsidR="008C5AE2" w:rsidRDefault="00680ED0" w:rsidP="00680ED0">
      <w:pPr>
        <w:pStyle w:val="libNormal"/>
      </w:pPr>
      <w:r>
        <w:t>O brother from the Tamim tribe, this is their account: They were a tribe that worshipped a pine tree, which they called Shah Derakht. Japheth the son of Prophet Noah had planted it beside a spring called Dushab. This spring had gushed out for Prophet Noah after the Flood. These people were called the People of the Ditch (Al-Rass) because they dug their homes out of the ground.</w:t>
      </w:r>
    </w:p>
    <w:p w14:paraId="56D9FF59" w14:textId="77777777" w:rsidR="008C5AE2" w:rsidRDefault="00680ED0" w:rsidP="00680ED0">
      <w:pPr>
        <w:pStyle w:val="libNormal"/>
      </w:pPr>
      <w:r>
        <w:t>They lived in the era that followed the passing away of Prophet Solomon the son of Prophet David. They had twelve towns next to a river from the eastern lands called Rass. The river was afterwards known as Al-Rass. At that time, there were no other rivers on the earth so overflowing with such delicious water. There were also no towns more urbanized than they were. The twelve towns were called Aban, Adhar , Day , Bahman , Isfandar , Farwardin , Urdibehesht , Khurdad , Murdad , Tir , Mehr , and Shahriwar.</w:t>
      </w:r>
    </w:p>
    <w:p w14:paraId="3B95DFF9" w14:textId="77777777" w:rsidR="008C5AE2" w:rsidRDefault="00680ED0" w:rsidP="00680ED0">
      <w:pPr>
        <w:pStyle w:val="libNormal"/>
      </w:pPr>
      <w:r>
        <w:t>The largest of the towns was Isfandar in which their king lived. His name was Tarkudh the son of Ghabur the son of Yarish the son of Sazan the son of Nimrod</w:t>
      </w:r>
      <w:r w:rsidRPr="005B33BE">
        <w:rPr>
          <w:rStyle w:val="libFootnotenumChar"/>
        </w:rPr>
        <w:t>205</w:t>
      </w:r>
      <w:r>
        <w:t xml:space="preserve"> who was the archenemy of Prophet Abraham. The spring and the pine tree were located in this town. They had planted one of the seeds of that pine tree in each town. The seeds grew into large trees. They had made it forbidden to use the water from the spring and the rivers. Neither the animals nor the people were allowed to drink from that water. They would kill anyone who violated this order. They said, ‘This water is the source of life of our gods. It is not allowable for anyone to reduce their lifespan.’</w:t>
      </w:r>
    </w:p>
    <w:p w14:paraId="3E9D259E" w14:textId="77777777" w:rsidR="008C5AE2" w:rsidRDefault="00680ED0" w:rsidP="00680ED0">
      <w:pPr>
        <w:pStyle w:val="libNormal"/>
      </w:pPr>
      <w:r>
        <w:t>They themselves and their animals used to drink from River Al-Rass along which the towns were built. They had set up celebrations in each town every month of the year. The people of the town would gather around the large pine tree in their own and set up a large silk tent that was full of colorful designs around the pine tree. Then, they would bring sheep and cows and offer them for sacrifice to that tree.</w:t>
      </w:r>
    </w:p>
    <w:p w14:paraId="2AE75B8B" w14:textId="77777777" w:rsidR="008C5AE2" w:rsidRDefault="00680ED0" w:rsidP="00680ED0">
      <w:pPr>
        <w:pStyle w:val="libNormal"/>
      </w:pPr>
      <w:r>
        <w:t>Then, they would pile up wood on the animals that they had slaughtered and set them on fire. Once the smoke from the fire filled up the air and blocked off the sky from their view, they would then fall in prostration before the tree. They would cry to please the tree. Satan would also come and shake the tree and yell from the trunk of the tree like a child, saying, ‘O my servants! I am pleased with you. Be happy and blessed.’ Then, they would raise their heads from prostration. They drank wine and played music with cymbals. They would spend the whole day and night this way and then leave.</w:t>
      </w:r>
    </w:p>
    <w:p w14:paraId="5567874C" w14:textId="77777777" w:rsidR="008C5AE2" w:rsidRDefault="00680ED0" w:rsidP="00680ED0">
      <w:pPr>
        <w:pStyle w:val="libNormal"/>
      </w:pPr>
      <w:r>
        <w:t>The Persians adopted the names of those towns for their months, since the people of those towns used to say that this was the day of celebration for that month. On the day of celebration, all people in the largest village, both young and old, gathered together in the town and set up a silver tent full of colorful designs near the spring and the pine tree. The tent had twelve entrances; each entrance was assigned to the people of one of the towns.</w:t>
      </w:r>
    </w:p>
    <w:p w14:paraId="4404DD65" w14:textId="77777777" w:rsidR="008C5AE2" w:rsidRDefault="00680ED0" w:rsidP="00680ED0">
      <w:pPr>
        <w:pStyle w:val="libNormal"/>
      </w:pPr>
      <w:r>
        <w:t>They would make prostrations to the pine tree in front of the tent and sacrifice many more animals than they did for the pine tree in the smaller villages. Satan would come to that tree and shake the pine very hard. He would talk loudly from within the tree and promise them a lot of fake promises much more than all the other devils did. The people would raise their heads from prostration and pass out due to extreme happiness and pleasure. They could not talk since they drank too much and listened to too much music. They would spend twelve days and nights as many days as they had celebrations during the year celebrating that way. Then, they would leave.</w:t>
      </w:r>
    </w:p>
    <w:p w14:paraId="7DB9C38F" w14:textId="77777777" w:rsidR="008C5AE2" w:rsidRDefault="00680ED0" w:rsidP="00680ED0">
      <w:pPr>
        <w:pStyle w:val="libNormal"/>
      </w:pPr>
      <w:r>
        <w:t>When disbelief in Almighty Allah and worship of false deities spread amongst them, Almighty Allah sent them a prophet from the children of Israel one of the sons of Judah the son of Jacob (i.e. Israel). He lived among them for a very long time and invited them to recognize the Almighty Allah and to worship Him as the one and only god. However, they did not obey him.</w:t>
      </w:r>
    </w:p>
    <w:p w14:paraId="69301824" w14:textId="77777777" w:rsidR="008C5AE2" w:rsidRDefault="00680ED0" w:rsidP="00680ED0">
      <w:pPr>
        <w:pStyle w:val="libNormal"/>
      </w:pPr>
      <w:r>
        <w:t>When he realized that they were at a great loss and they rejected his invitation to development and progress, he attended the celebrations held in the biggest town and said, ‘O God, these servants of You do nothing but denying me and rejecting You. They worship a tree that neither harms them nor has any benefits. Please, dry up all the trees and show them Your power and grandeur.’ The next morning, all the trees withered. People were scared at this and they felt hopeless and powerless. They then divided into two groups.</w:t>
      </w:r>
    </w:p>
    <w:p w14:paraId="2911A96E" w14:textId="77777777" w:rsidR="008C5AE2" w:rsidRDefault="00680ED0" w:rsidP="00680ED0">
      <w:pPr>
        <w:pStyle w:val="libNormal"/>
      </w:pPr>
      <w:r>
        <w:t>One group said, ‘This man who claims to be the messenger of the Lord of the heavens and the earth has bewitched your gods in order to redirect your attention from our gods to his God.’ The other group said, ‘No! Your gods have seen this man find faults with them and say irrelevant things about them. They have become angry since he invites you to his God. Thus, the gods have covered up the beauty of the trees from you so that you would be angry and take their revenge against this man.’</w:t>
      </w:r>
    </w:p>
    <w:p w14:paraId="2B93447F" w14:textId="77777777" w:rsidR="008C5AE2" w:rsidRDefault="00680ED0" w:rsidP="00680ED0">
      <w:pPr>
        <w:pStyle w:val="libNormal"/>
      </w:pPr>
      <w:r>
        <w:t>Therefore, they all decided to kill him. They brought long, big, lead pipes and mounted them one on top of another from the depth of the spring up to the surface of water. Then, they emptied the water in them and dug a deep well in the bottom of the pipes with a narrow opening on top. They threw their prophet in the well, put a big rock on top of the well, and removed the pipes. They said, ‘Now, our gods saw that we killed the person who talked ill about them and prevented us from worshipping them.</w:t>
      </w:r>
    </w:p>
    <w:p w14:paraId="5A274A57" w14:textId="77777777" w:rsidR="008C5AE2" w:rsidRDefault="00680ED0" w:rsidP="00680ED0">
      <w:pPr>
        <w:pStyle w:val="libNormal"/>
      </w:pPr>
      <w:r>
        <w:t>They saw that we buried him under the greatest god so that the greatest god would be pleased. We hope that our gods have become happy with us now, and the blossoms and the freshness return to us like before.’ The people could hear their prophet moaning the whole day and saying, ‘O God, You see the tightness of this place and the extent of my discomfort. Have mercy on my weakness and my losing any way out. Please, rush to take my life. Do not delay Your response to my prayer.’</w:t>
      </w:r>
    </w:p>
    <w:p w14:paraId="4D44E5FB" w14:textId="77777777" w:rsidR="008C5AE2" w:rsidRDefault="00680ED0" w:rsidP="00680ED0">
      <w:pPr>
        <w:pStyle w:val="libNormal"/>
      </w:pPr>
      <w:r>
        <w:t>The prophet finally died. Almighty Allah asked Gabriel, ‘Can these servants who have been fooled by My tolerance imagine that they are secure from My wrath having killed My prophet and worshipped gods other than Me? How can they imagine that they can withstand My wrath and depart from the domain of My reign? I take revenge against whoever disobeys Me and does not fear My chastisement. I have sworn by My majesty and honor that I will establish them as lessons for the people of the world to take heed of.’</w:t>
      </w:r>
    </w:p>
    <w:p w14:paraId="5CEB0336" w14:textId="77777777" w:rsidR="008C5AE2" w:rsidRDefault="00680ED0" w:rsidP="00680ED0">
      <w:pPr>
        <w:pStyle w:val="libNormal"/>
      </w:pPr>
      <w:r>
        <w:t>Almighty Allah first scared them with red winds and they were wandering about the storm. As they were scared, they sought refuge in each other. However, the ground turned into blazing sulfur under their feet and a black cloud overshadowed them and dropped a molten dome like fire over them. Their bodies melted in fire like lead.</w:t>
      </w:r>
    </w:p>
    <w:p w14:paraId="44BA0E72" w14:textId="77777777" w:rsidR="008C5AE2" w:rsidRDefault="00680ED0" w:rsidP="00680ED0">
      <w:pPr>
        <w:pStyle w:val="libNormal"/>
      </w:pPr>
      <w:r>
        <w:t>We take refuge in Almighty Allah from His wrath and chastisement. There is neither might nor power except with Allah the All-high and All-great.</w:t>
      </w:r>
      <w:r w:rsidRPr="005B33BE">
        <w:rPr>
          <w:rStyle w:val="libFootnotenumChar"/>
        </w:rPr>
        <w:t>206</w:t>
      </w:r>
    </w:p>
    <w:p w14:paraId="69DAE6AA" w14:textId="3EE7266E" w:rsidR="00680ED0" w:rsidRDefault="00680ED0" w:rsidP="00DC5E41">
      <w:pPr>
        <w:pStyle w:val="Heading3"/>
      </w:pPr>
      <w:bookmarkStart w:id="453" w:name="_Toc70729800"/>
      <w:r>
        <w:t>Surah Al-Qasas</w:t>
      </w:r>
      <w:bookmarkEnd w:id="453"/>
    </w:p>
    <w:p w14:paraId="0DD004E4" w14:textId="77777777" w:rsidR="00680ED0" w:rsidRDefault="00680ED0" w:rsidP="004546DE">
      <w:pPr>
        <w:pStyle w:val="Heading3"/>
      </w:pPr>
      <w:bookmarkStart w:id="454" w:name="_Toc70729801"/>
      <w:r>
        <w:t>Exegesis Of Verse No. 5</w:t>
      </w:r>
      <w:bookmarkEnd w:id="454"/>
    </w:p>
    <w:p w14:paraId="2AF81EFE" w14:textId="77777777" w:rsidR="008C5AE2" w:rsidRDefault="00680ED0" w:rsidP="00680ED0">
      <w:pPr>
        <w:pStyle w:val="libNormal"/>
      </w:pPr>
      <w:r>
        <w:t>The Holy Quran reads,</w:t>
      </w:r>
    </w:p>
    <w:p w14:paraId="57C33FE5" w14:textId="77777777" w:rsidR="008C5AE2" w:rsidRDefault="00680ED0" w:rsidP="00680ED0">
      <w:pPr>
        <w:pStyle w:val="libNormal"/>
      </w:pPr>
      <w:r>
        <w:t>And We desired to show favor unto those who were oppressed in the earth and to make them examples and to make them the inheritors. (28:5)</w:t>
      </w:r>
    </w:p>
    <w:p w14:paraId="0E7E2B40" w14:textId="77777777" w:rsidR="008C5AE2" w:rsidRDefault="00680ED0" w:rsidP="00680ED0">
      <w:pPr>
        <w:pStyle w:val="libNormal"/>
      </w:pPr>
      <w:r>
        <w:t>Imam Ali (‘a) is reported to have said,</w:t>
      </w:r>
    </w:p>
    <w:p w14:paraId="5B296BF8" w14:textId="77777777" w:rsidR="008C5AE2" w:rsidRDefault="00680ED0" w:rsidP="00680ED0">
      <w:pPr>
        <w:pStyle w:val="libNormal"/>
      </w:pPr>
      <w:r>
        <w:t>The world shall bend towards us after having been refractory as the biting she-camel bends towards its young.</w:t>
      </w:r>
    </w:p>
    <w:p w14:paraId="65857A2B" w14:textId="77777777" w:rsidR="008C5AE2" w:rsidRDefault="00680ED0" w:rsidP="00680ED0">
      <w:pPr>
        <w:pStyle w:val="libNormal"/>
      </w:pPr>
      <w:r>
        <w:t>The Imam (‘a) then recited the holy verse involved.</w:t>
      </w:r>
      <w:r w:rsidRPr="005B33BE">
        <w:rPr>
          <w:rStyle w:val="libFootnotenumChar"/>
        </w:rPr>
        <w:t>207</w:t>
      </w:r>
    </w:p>
    <w:p w14:paraId="6B67BF6E" w14:textId="5F1FE448" w:rsidR="00680ED0" w:rsidRDefault="00680ED0" w:rsidP="004546DE">
      <w:pPr>
        <w:pStyle w:val="Heading3"/>
      </w:pPr>
      <w:bookmarkStart w:id="455" w:name="_Toc70729802"/>
      <w:r>
        <w:t>Exegesis Of Verse No. 77</w:t>
      </w:r>
      <w:bookmarkEnd w:id="455"/>
    </w:p>
    <w:p w14:paraId="157205EC" w14:textId="77777777" w:rsidR="008C5AE2" w:rsidRDefault="00680ED0" w:rsidP="00680ED0">
      <w:pPr>
        <w:pStyle w:val="libNormal"/>
      </w:pPr>
      <w:r>
        <w:t>The Holy Quran reads,</w:t>
      </w:r>
    </w:p>
    <w:p w14:paraId="5D2B4495" w14:textId="77777777" w:rsidR="008C5AE2" w:rsidRDefault="00680ED0" w:rsidP="00680ED0">
      <w:pPr>
        <w:pStyle w:val="libNormal"/>
      </w:pPr>
      <w:r>
        <w:t>Seek the abode of the Hereafter in that which Allah has given you and neglect not your portion of the world, and be you kind even as Allah has been kind to you, and seek not corruption in the earth; lo! Allah loves not corrupters. (28:77)</w:t>
      </w:r>
    </w:p>
    <w:p w14:paraId="042FB4A2" w14:textId="77777777" w:rsidR="008C5AE2" w:rsidRDefault="00680ED0" w:rsidP="00680ED0">
      <w:pPr>
        <w:pStyle w:val="libNormal"/>
      </w:pPr>
      <w:r>
        <w:t>Imam Ali (‘a) is reported to have explained this holy verse as follows:</w:t>
      </w:r>
    </w:p>
    <w:p w14:paraId="3F676BEF" w14:textId="77777777" w:rsidR="008C5AE2" w:rsidRDefault="00680ED0" w:rsidP="00680ED0">
      <w:pPr>
        <w:pStyle w:val="libNormal"/>
      </w:pPr>
      <w:r>
        <w:t>It means: Do not neglect making use of your health, strength, spare time, youth, and activity in seeking for the Hereafter.</w:t>
      </w:r>
      <w:r w:rsidRPr="005B33BE">
        <w:rPr>
          <w:rStyle w:val="libFootnotenumChar"/>
        </w:rPr>
        <w:t>208</w:t>
      </w:r>
    </w:p>
    <w:p w14:paraId="03109382" w14:textId="35314D18" w:rsidR="00680ED0" w:rsidRDefault="00680ED0" w:rsidP="004546DE">
      <w:pPr>
        <w:pStyle w:val="Heading3"/>
      </w:pPr>
      <w:bookmarkStart w:id="456" w:name="_Toc70729803"/>
      <w:r>
        <w:t>Exegesis Of Verse No. 83</w:t>
      </w:r>
      <w:bookmarkEnd w:id="456"/>
    </w:p>
    <w:p w14:paraId="2A81A49B" w14:textId="77777777" w:rsidR="008C5AE2" w:rsidRDefault="00680ED0" w:rsidP="00680ED0">
      <w:pPr>
        <w:pStyle w:val="libNormal"/>
      </w:pPr>
      <w:r>
        <w:t>The Holy Quran reads,</w:t>
      </w:r>
    </w:p>
    <w:p w14:paraId="42939C08" w14:textId="77777777" w:rsidR="008C5AE2" w:rsidRDefault="00680ED0" w:rsidP="00680ED0">
      <w:pPr>
        <w:pStyle w:val="libNormal"/>
      </w:pPr>
      <w:r>
        <w:t>As for that Abode of the Hereafter, We assign it unto those who seek not oppression in the earth, nor yet corruption. The sequel is for those who ward off evil. (28:83)</w:t>
      </w:r>
    </w:p>
    <w:p w14:paraId="279C1A64" w14:textId="77777777" w:rsidR="008C5AE2" w:rsidRDefault="00680ED0" w:rsidP="00680ED0">
      <w:pPr>
        <w:pStyle w:val="libNormal"/>
      </w:pPr>
      <w:r>
        <w:t>It is reported that Imam Ali (‘a), during the days of his caliphate, used to walk in marketplaces to guide the lost, help the weak, and recite the holy verse involved before the sellers and grocers. He would say after that,</w:t>
      </w:r>
    </w:p>
    <w:p w14:paraId="512A1429" w14:textId="77777777" w:rsidR="008C5AE2" w:rsidRDefault="00680ED0" w:rsidP="00680ED0">
      <w:pPr>
        <w:pStyle w:val="libNormal"/>
      </w:pPr>
      <w:r>
        <w:t>This holy verse was revealed to express the manners of the just and modest rulers and the powerful people.</w:t>
      </w:r>
      <w:r w:rsidRPr="005B33BE">
        <w:rPr>
          <w:rStyle w:val="libFootnotenumChar"/>
        </w:rPr>
        <w:t>209</w:t>
      </w:r>
    </w:p>
    <w:p w14:paraId="30D5155F" w14:textId="2AAD307E" w:rsidR="00680ED0" w:rsidRDefault="00680ED0" w:rsidP="004546DE">
      <w:pPr>
        <w:pStyle w:val="Heading3"/>
      </w:pPr>
      <w:bookmarkStart w:id="457" w:name="_Toc70729804"/>
      <w:r>
        <w:t>Exegesis Of Verse No. 88</w:t>
      </w:r>
      <w:bookmarkEnd w:id="457"/>
    </w:p>
    <w:p w14:paraId="792F3C5D" w14:textId="77777777" w:rsidR="008C5AE2" w:rsidRDefault="00680ED0" w:rsidP="00680ED0">
      <w:pPr>
        <w:pStyle w:val="libNormal"/>
      </w:pPr>
      <w:r>
        <w:t>The Holy Quran reads,</w:t>
      </w:r>
    </w:p>
    <w:p w14:paraId="3AC6C274" w14:textId="77777777" w:rsidR="008C5AE2" w:rsidRDefault="00680ED0" w:rsidP="00680ED0">
      <w:pPr>
        <w:pStyle w:val="libNormal"/>
      </w:pPr>
      <w:r>
        <w:t>And call not with Allah any other god. There is no god but He. Everything is perishable but His Face. His is the judgment and to Him you shall be brought back. (28:88)</w:t>
      </w:r>
    </w:p>
    <w:p w14:paraId="12D95420" w14:textId="77777777" w:rsidR="008C5AE2" w:rsidRDefault="00680ED0" w:rsidP="00680ED0">
      <w:pPr>
        <w:pStyle w:val="libNormal"/>
      </w:pPr>
      <w:r>
        <w:t>Explaining this holy verse, Imam Ali (‘a) is reported to have said,</w:t>
      </w:r>
    </w:p>
    <w:p w14:paraId="78006AAE" w14:textId="77777777" w:rsidR="008C5AE2" w:rsidRDefault="00680ED0" w:rsidP="00680ED0">
      <w:pPr>
        <w:pStyle w:val="libNormal"/>
      </w:pPr>
      <w:r>
        <w:t>The meaning is that everything will perish except the religion of Allah, because it is impossible that all parts of Him should be perishable except for the face. Almighty Allah is too majestic and too great to be so. What perishes is what is not part of Him. Consider His saying,</w:t>
      </w:r>
    </w:p>
    <w:p w14:paraId="5F2672BD" w14:textId="77777777" w:rsidR="008C5AE2" w:rsidRDefault="00680ED0" w:rsidP="00680ED0">
      <w:pPr>
        <w:pStyle w:val="libNormal"/>
      </w:pPr>
      <w:r>
        <w:t>‘Everyone on it must pass away and there will endure forever the Face of your Lord; the Lord of glory and honor. (55:26-7)’</w:t>
      </w:r>
      <w:r w:rsidRPr="005B33BE">
        <w:rPr>
          <w:rStyle w:val="libFootnotenumChar"/>
        </w:rPr>
        <w:t>210</w:t>
      </w:r>
    </w:p>
    <w:p w14:paraId="3D62375B" w14:textId="43098454" w:rsidR="00680ED0" w:rsidRDefault="00680ED0" w:rsidP="00DC5E41">
      <w:pPr>
        <w:pStyle w:val="Heading3"/>
      </w:pPr>
      <w:bookmarkStart w:id="458" w:name="_Toc70729805"/>
      <w:r>
        <w:t>Surah Al-’Ankabut</w:t>
      </w:r>
      <w:bookmarkEnd w:id="458"/>
    </w:p>
    <w:p w14:paraId="7BF2690F" w14:textId="77777777" w:rsidR="00680ED0" w:rsidRDefault="00680ED0" w:rsidP="004546DE">
      <w:pPr>
        <w:pStyle w:val="Heading3"/>
      </w:pPr>
      <w:bookmarkStart w:id="459" w:name="_Toc70729806"/>
      <w:r>
        <w:t>Exegesis Of Verse No. 2</w:t>
      </w:r>
      <w:bookmarkEnd w:id="459"/>
    </w:p>
    <w:p w14:paraId="3EC4F255" w14:textId="77777777" w:rsidR="008C5AE2" w:rsidRDefault="00680ED0" w:rsidP="00680ED0">
      <w:pPr>
        <w:pStyle w:val="libNormal"/>
      </w:pPr>
      <w:r>
        <w:t>The Holy Quran reads,</w:t>
      </w:r>
    </w:p>
    <w:p w14:paraId="7A8E60D6" w14:textId="77777777" w:rsidR="008C5AE2" w:rsidRDefault="00680ED0" w:rsidP="00680ED0">
      <w:pPr>
        <w:pStyle w:val="libNormal"/>
      </w:pPr>
      <w:r>
        <w:t>Do men think that they will be left alone on saying, ‘We believe,’ and not be tried? (29:2)</w:t>
      </w:r>
    </w:p>
    <w:p w14:paraId="1EF3E2F1" w14:textId="77777777" w:rsidR="008C5AE2" w:rsidRDefault="00680ED0" w:rsidP="00680ED0">
      <w:pPr>
        <w:pStyle w:val="libNormal"/>
      </w:pPr>
      <w:r>
        <w:t>Imam Ali (‘a) is reported to have said,</w:t>
      </w:r>
    </w:p>
    <w:p w14:paraId="34B8D69F" w14:textId="77777777" w:rsidR="008C5AE2" w:rsidRDefault="00680ED0" w:rsidP="00680ED0">
      <w:pPr>
        <w:pStyle w:val="libNormal"/>
      </w:pPr>
      <w:r>
        <w:t>When Allah the Glorified sent down this verse: Alif lam mim. Do men think that they will be left alone on saying, ‘We believe,’ and not be tried?’ I came to know that the disturbance would not befall us so long as the Prophet (peace and blessing of Allah be upon him and his progeny) is among us. So, I said, ‘O Prophet of Allah, what is this disturbance of which Allah the Sublime has informed you?’ He replied, ‘O Ali, my people will be tried after me.’</w:t>
      </w:r>
      <w:r w:rsidRPr="005B33BE">
        <w:rPr>
          <w:rStyle w:val="libFootnotenumChar"/>
        </w:rPr>
        <w:t>211</w:t>
      </w:r>
    </w:p>
    <w:p w14:paraId="381549DA" w14:textId="0D55EEDA" w:rsidR="00680ED0" w:rsidRDefault="00680ED0" w:rsidP="0052709C">
      <w:pPr>
        <w:pStyle w:val="Heading3"/>
      </w:pPr>
      <w:bookmarkStart w:id="460" w:name="_Toc70729807"/>
      <w:r>
        <w:t>Exegesis Of Verse No. 5</w:t>
      </w:r>
      <w:bookmarkEnd w:id="460"/>
    </w:p>
    <w:p w14:paraId="6B714513" w14:textId="77777777" w:rsidR="008C5AE2" w:rsidRDefault="00680ED0" w:rsidP="00680ED0">
      <w:pPr>
        <w:pStyle w:val="libNormal"/>
      </w:pPr>
      <w:r>
        <w:t>The Holy Quran reads,</w:t>
      </w:r>
    </w:p>
    <w:p w14:paraId="40A102DD" w14:textId="77777777" w:rsidR="008C5AE2" w:rsidRDefault="00680ED0" w:rsidP="00680ED0">
      <w:pPr>
        <w:pStyle w:val="libNormal"/>
      </w:pPr>
      <w:r>
        <w:t>Whoever hopes to meet Allah, the term appointed by Allah will then most surely come; and He is the Hearing, the Knowing. (29:5)</w:t>
      </w:r>
    </w:p>
    <w:p w14:paraId="68B2C4B5" w14:textId="77777777" w:rsidR="008C5AE2" w:rsidRDefault="00680ED0" w:rsidP="00680ED0">
      <w:pPr>
        <w:pStyle w:val="libNormal"/>
      </w:pPr>
      <w:r>
        <w:t>About the exegesis of this holy verse, Imam Ali (‘a) is reported to have said, He who believes that he will be resurrected, then the promise of Allah to award some people and punish others will certainly come. Hence, ‘meeting Allah’ mentioned in this verse stands for the resurrection, but not for seeing Him.</w:t>
      </w:r>
      <w:r w:rsidRPr="005B33BE">
        <w:rPr>
          <w:rStyle w:val="libFootnotenumChar"/>
        </w:rPr>
        <w:t>212</w:t>
      </w:r>
    </w:p>
    <w:p w14:paraId="20EAF4A6" w14:textId="7BF7B39F" w:rsidR="00680ED0" w:rsidRDefault="00680ED0" w:rsidP="00DC5E41">
      <w:pPr>
        <w:pStyle w:val="Heading3"/>
      </w:pPr>
      <w:bookmarkStart w:id="461" w:name="_Toc70729808"/>
      <w:r>
        <w:t>Surah Al-Rum</w:t>
      </w:r>
      <w:bookmarkEnd w:id="461"/>
    </w:p>
    <w:p w14:paraId="70B85AB2" w14:textId="77777777" w:rsidR="00680ED0" w:rsidRDefault="00680ED0" w:rsidP="0052709C">
      <w:pPr>
        <w:pStyle w:val="Heading3"/>
      </w:pPr>
      <w:bookmarkStart w:id="462" w:name="_Toc70729809"/>
      <w:r>
        <w:t>Exegesis Of Verse No. 39</w:t>
      </w:r>
      <w:bookmarkEnd w:id="462"/>
    </w:p>
    <w:p w14:paraId="5788BA05" w14:textId="77777777" w:rsidR="008C5AE2" w:rsidRDefault="00680ED0" w:rsidP="00680ED0">
      <w:pPr>
        <w:pStyle w:val="libNormal"/>
      </w:pPr>
      <w:r>
        <w:t>The Holy Quran reads,</w:t>
      </w:r>
    </w:p>
    <w:p w14:paraId="68D13729" w14:textId="77777777" w:rsidR="008C5AE2" w:rsidRDefault="00680ED0" w:rsidP="00680ED0">
      <w:pPr>
        <w:pStyle w:val="libNormal"/>
      </w:pPr>
      <w:r>
        <w:t>And whatever you lay out as usury so that it may increase in the property of men, it shall not increase with Allah; and whatever you give in charity, desiring Allah's pleasure, it is these (persons) that shall get manifold. (30:39)</w:t>
      </w:r>
    </w:p>
    <w:p w14:paraId="133FB24F" w14:textId="77777777" w:rsidR="008C5AE2" w:rsidRDefault="00680ED0" w:rsidP="00680ED0">
      <w:pPr>
        <w:pStyle w:val="libNormal"/>
      </w:pPr>
      <w:r>
        <w:t>Explaining this holy verse, Imam Ali (‘a) is reported to have said,</w:t>
      </w:r>
    </w:p>
    <w:p w14:paraId="0A7EA1A9" w14:textId="77777777" w:rsidR="008C5AE2" w:rsidRDefault="00680ED0" w:rsidP="00680ED0">
      <w:pPr>
        <w:pStyle w:val="libNormal"/>
      </w:pPr>
      <w:r>
        <w:t>Allah has laid down faith for purification from polytheism, prayer for purification from vanity; levy (zakat ) as a means of livelihood, fasting as a trial of the people, ritual pilgrimage (aajj ) as a support for religion, jihad (fighting in the way of Allah) for the honor of Islam, enjoining the right (Al-amr bi’l-ma ‘ruf ) for the good of the common people, forbidding from the wrong (Al-nahy ‘an Al-munkar ) for the control of the mischievous, regard for kinship for increase of number, revenge for stoppage of bloodshed, the award of penalties for the realization of the importance of the prohibitions, the abstinence from drinking wine for protection of the wit, avoidance of theft for inculcating chastity, abstinence from adultery for safeguarding descent, abstinence from sodomy for increase of progeny, tendering evidence for furnishing proof against contentions, abstinence from telling lies for increasing esteem for truth, maintenance of peace for protection from danger, the Divinely ordained leadership (Imamate) for the orderliness of the community, and obedience to the Imams as a mark of respect to Imamate.</w:t>
      </w:r>
      <w:r w:rsidRPr="005B33BE">
        <w:rPr>
          <w:rStyle w:val="libFootnotenumChar"/>
        </w:rPr>
        <w:t>213</w:t>
      </w:r>
    </w:p>
    <w:p w14:paraId="0F8A0120" w14:textId="0DA83ED1" w:rsidR="00680ED0" w:rsidRDefault="00680ED0" w:rsidP="00DC5E41">
      <w:pPr>
        <w:pStyle w:val="Heading3"/>
      </w:pPr>
      <w:bookmarkStart w:id="463" w:name="_Toc70729810"/>
      <w:r>
        <w:t>Surah Luqman</w:t>
      </w:r>
      <w:bookmarkEnd w:id="463"/>
    </w:p>
    <w:p w14:paraId="3C59DD4D" w14:textId="77777777" w:rsidR="00680ED0" w:rsidRDefault="00680ED0" w:rsidP="0052709C">
      <w:pPr>
        <w:pStyle w:val="Heading3"/>
      </w:pPr>
      <w:bookmarkStart w:id="464" w:name="_Toc70729811"/>
      <w:r>
        <w:t>Exegesis Of Verse No. 34</w:t>
      </w:r>
      <w:bookmarkEnd w:id="464"/>
    </w:p>
    <w:p w14:paraId="74A4E545" w14:textId="77777777" w:rsidR="008C5AE2" w:rsidRDefault="00680ED0" w:rsidP="00680ED0">
      <w:pPr>
        <w:pStyle w:val="libNormal"/>
      </w:pPr>
      <w:r>
        <w:t>The Holy Quran reads,</w:t>
      </w:r>
    </w:p>
    <w:p w14:paraId="14B46B75" w14:textId="77777777" w:rsidR="008C5AE2" w:rsidRDefault="00680ED0" w:rsidP="00680ED0">
      <w:pPr>
        <w:pStyle w:val="libNormal"/>
      </w:pPr>
      <w:r>
        <w:t>Surely, Allah is He with Whom is the knowledge of the hour (of Resurrection), and He sends down the rain, and He knows what is in the wombs, and no one knows what he shall earn on the morrow, and no one knows in what land he shall die. Surely, Allah is Knowing, Aware. (31:34)</w:t>
      </w:r>
    </w:p>
    <w:p w14:paraId="3D518CF1" w14:textId="77777777" w:rsidR="008C5AE2" w:rsidRDefault="00680ED0" w:rsidP="00680ED0">
      <w:pPr>
        <w:pStyle w:val="libNormal"/>
      </w:pPr>
      <w:r>
        <w:t>Imam Ali (‘a) has specified the knowledge of the unseen (‘ilm Al-ghayb) with these five matters. Hence, none can have knowledge of any of these matters except Almighty Allah Who alone knows the unseen.</w:t>
      </w:r>
    </w:p>
    <w:p w14:paraId="703BD01F" w14:textId="688B2684" w:rsidR="00680ED0" w:rsidRDefault="00680ED0" w:rsidP="00DC5E41">
      <w:pPr>
        <w:pStyle w:val="Heading3"/>
      </w:pPr>
      <w:bookmarkStart w:id="465" w:name="_Toc70729812"/>
      <w:r>
        <w:t>Surah Al-Ahzab</w:t>
      </w:r>
      <w:bookmarkEnd w:id="465"/>
    </w:p>
    <w:p w14:paraId="41AC3131" w14:textId="77777777" w:rsidR="00680ED0" w:rsidRDefault="00680ED0" w:rsidP="0052709C">
      <w:pPr>
        <w:pStyle w:val="Heading3"/>
      </w:pPr>
      <w:bookmarkStart w:id="466" w:name="_Toc70729813"/>
      <w:r>
        <w:t>Exegesis Of Verse No. 41</w:t>
      </w:r>
      <w:bookmarkEnd w:id="466"/>
    </w:p>
    <w:p w14:paraId="0AC219BB" w14:textId="77777777" w:rsidR="008C5AE2" w:rsidRDefault="00680ED0" w:rsidP="00680ED0">
      <w:pPr>
        <w:pStyle w:val="libNormal"/>
      </w:pPr>
      <w:r>
        <w:t>The Holy Quran reads,</w:t>
      </w:r>
    </w:p>
    <w:p w14:paraId="6D1842B5" w14:textId="77777777" w:rsidR="008C5AE2" w:rsidRDefault="00680ED0" w:rsidP="00680ED0">
      <w:pPr>
        <w:pStyle w:val="libNormal"/>
      </w:pPr>
      <w:r>
        <w:t>O you who believe, remember Allah with much remembrance. (33:41)</w:t>
      </w:r>
    </w:p>
    <w:p w14:paraId="39337FA3" w14:textId="77777777" w:rsidR="008C5AE2" w:rsidRDefault="00680ED0" w:rsidP="00680ED0">
      <w:pPr>
        <w:pStyle w:val="libNormal"/>
      </w:pPr>
      <w:r>
        <w:t>Imam Ali (‘a) is reported to have said,</w:t>
      </w:r>
    </w:p>
    <w:p w14:paraId="2B647A27" w14:textId="77777777" w:rsidR="008C5AE2" w:rsidRDefault="00680ED0" w:rsidP="00680ED0">
      <w:pPr>
        <w:pStyle w:val="libNormal"/>
      </w:pPr>
      <w:r>
        <w:t>He who remembers Allah in secret has in fact remembered Him much remembrance. The hypocrites remember Allah in the public but they never remember him in secret. Therefore, Allah the Almighty and All-majestic describes them as: ‘Lo! The hypocrites seek to beguile Allah, but it is He Who beguiles them. When they stand up to worship, they perform it languidly and to be seen of men. They do not remember Allah little. (4:142)’</w:t>
      </w:r>
      <w:r w:rsidRPr="005B33BE">
        <w:rPr>
          <w:rStyle w:val="libFootnotenumChar"/>
        </w:rPr>
        <w:t>214</w:t>
      </w:r>
    </w:p>
    <w:p w14:paraId="18195C48" w14:textId="07B44FC2" w:rsidR="00680ED0" w:rsidRDefault="00680ED0" w:rsidP="0052709C">
      <w:pPr>
        <w:pStyle w:val="Heading3"/>
      </w:pPr>
      <w:bookmarkStart w:id="467" w:name="_Toc70729814"/>
      <w:r>
        <w:t>Exegesis Of Verse No. 56</w:t>
      </w:r>
      <w:bookmarkEnd w:id="467"/>
    </w:p>
    <w:p w14:paraId="7B7646B3" w14:textId="77777777" w:rsidR="008C5AE2" w:rsidRDefault="00680ED0" w:rsidP="00680ED0">
      <w:pPr>
        <w:pStyle w:val="libNormal"/>
      </w:pPr>
      <w:r>
        <w:t>The Holy Quran reads,</w:t>
      </w:r>
    </w:p>
    <w:p w14:paraId="5C92AFCE" w14:textId="77777777" w:rsidR="008C5AE2" w:rsidRDefault="00680ED0" w:rsidP="00680ED0">
      <w:pPr>
        <w:pStyle w:val="libNormal"/>
      </w:pPr>
      <w:r>
        <w:t>Lo! Allah and His angels shower blessings on the Prophet. O you who believe, ask blessings on him and salute him with a worthy salutation. (33:56)</w:t>
      </w:r>
    </w:p>
    <w:p w14:paraId="02F91A8D" w14:textId="77777777" w:rsidR="008C5AE2" w:rsidRDefault="00680ED0" w:rsidP="00680ED0">
      <w:pPr>
        <w:pStyle w:val="libNormal"/>
      </w:pPr>
      <w:r>
        <w:t>Imam Ali (‘a) is reported to have said,</w:t>
      </w:r>
    </w:p>
    <w:p w14:paraId="1CEB29A5" w14:textId="77777777" w:rsidR="008C5AE2" w:rsidRDefault="00680ED0" w:rsidP="00680ED0">
      <w:pPr>
        <w:pStyle w:val="libNormal"/>
      </w:pPr>
      <w:r>
        <w:t>Always invoke Allah’s blessings upon the Prophet Muhammad and his Household, because Allah the All-exalted will then admit your prayers when you mention him, invoke Allah’s blessings on him, and persevere in remembering him. Whenever you recite this verse:</w:t>
      </w:r>
    </w:p>
    <w:p w14:paraId="6F4A1EDA" w14:textId="77777777" w:rsidR="008C5AE2" w:rsidRDefault="00680ED0" w:rsidP="00680ED0">
      <w:pPr>
        <w:pStyle w:val="libNormal"/>
      </w:pPr>
      <w:r>
        <w:t>‘Lo! Allah and His angels shower blessings on the Prophet,’</w:t>
      </w:r>
    </w:p>
    <w:p w14:paraId="392E38B0" w14:textId="77777777" w:rsidR="008C5AE2" w:rsidRDefault="00680ED0" w:rsidP="00680ED0">
      <w:pPr>
        <w:pStyle w:val="libNormal"/>
      </w:pPr>
      <w:r>
        <w:t>you may invoke Allah’s blessings upon the Prophet whether you were engaged in a ritual prayer or in any other action.</w:t>
      </w:r>
      <w:r w:rsidRPr="005B33BE">
        <w:rPr>
          <w:rStyle w:val="libFootnotenumChar"/>
        </w:rPr>
        <w:t>215</w:t>
      </w:r>
    </w:p>
    <w:p w14:paraId="268BEBB8" w14:textId="098E7514" w:rsidR="00680ED0" w:rsidRDefault="00680ED0" w:rsidP="0052709C">
      <w:pPr>
        <w:pStyle w:val="Heading3"/>
      </w:pPr>
      <w:bookmarkStart w:id="468" w:name="_Toc70729815"/>
      <w:r>
        <w:t>Exegesis Of Verse No. 72</w:t>
      </w:r>
      <w:bookmarkEnd w:id="468"/>
    </w:p>
    <w:p w14:paraId="1637BFD7" w14:textId="77777777" w:rsidR="008C5AE2" w:rsidRDefault="00680ED0" w:rsidP="00680ED0">
      <w:pPr>
        <w:pStyle w:val="libNormal"/>
      </w:pPr>
      <w:r>
        <w:t>The Holy Quran reads,</w:t>
      </w:r>
    </w:p>
    <w:p w14:paraId="4215852B" w14:textId="77777777" w:rsidR="008C5AE2" w:rsidRDefault="00680ED0" w:rsidP="00680ED0">
      <w:pPr>
        <w:pStyle w:val="libNormal"/>
      </w:pPr>
      <w:r>
        <w:t>Lo! We offered the trust unto the heavens and the earth and the hills, but they shrank from bearing it and were afraid of it. And man assumed it. Lo! He has proved a tyrant and a fool. (33:72)</w:t>
      </w:r>
    </w:p>
    <w:p w14:paraId="5072DFDD" w14:textId="77777777" w:rsidR="008C5AE2" w:rsidRDefault="00680ED0" w:rsidP="00680ED0">
      <w:pPr>
        <w:pStyle w:val="libNormal"/>
      </w:pPr>
      <w:r>
        <w:t>About the significance of the trust, Imam Ali (‘a) is reported to have said,</w:t>
      </w:r>
    </w:p>
    <w:p w14:paraId="2A0F2DC7" w14:textId="77777777" w:rsidR="008C5AE2" w:rsidRDefault="00680ED0" w:rsidP="00680ED0">
      <w:pPr>
        <w:pStyle w:val="libNormal"/>
      </w:pPr>
      <w:r>
        <w:t>Then, as regards fulfillment of trust, whoever does not pay attention to it will be disappointed. It was placed before the strong skies, vast layers of the earth, and high mountains, but none of them was found to be stronger, vaster, or higher than it. If anything could be unapproachable because of height, vastness, power, or strength, they would have been unapproachable, but they felt afraid of the evil consequences (of failure in fulfilling a trust) and noticed what a weaker being did not realize it, and this was man: ‘Lo! He has proved a tyrant and a fool.’</w:t>
      </w:r>
      <w:r w:rsidRPr="005B33BE">
        <w:rPr>
          <w:rStyle w:val="libFootnotenumChar"/>
        </w:rPr>
        <w:t>216</w:t>
      </w:r>
    </w:p>
    <w:p w14:paraId="095DF13B" w14:textId="62030CCE" w:rsidR="00680ED0" w:rsidRDefault="00680ED0" w:rsidP="00B91DA5">
      <w:pPr>
        <w:pStyle w:val="Heading3"/>
      </w:pPr>
      <w:bookmarkStart w:id="469" w:name="_Toc70729816"/>
      <w:r>
        <w:t>Surah Saba'</w:t>
      </w:r>
      <w:bookmarkEnd w:id="469"/>
    </w:p>
    <w:p w14:paraId="73FC0ACB" w14:textId="77777777" w:rsidR="00680ED0" w:rsidRDefault="00680ED0" w:rsidP="0052709C">
      <w:pPr>
        <w:pStyle w:val="Heading3"/>
      </w:pPr>
      <w:bookmarkStart w:id="470" w:name="_Toc70729817"/>
      <w:r>
        <w:t>Exegesis Of Verse No. 37</w:t>
      </w:r>
      <w:bookmarkEnd w:id="470"/>
    </w:p>
    <w:p w14:paraId="1A271315" w14:textId="77777777" w:rsidR="008C5AE2" w:rsidRDefault="00680ED0" w:rsidP="00680ED0">
      <w:pPr>
        <w:pStyle w:val="libNormal"/>
      </w:pPr>
      <w:r>
        <w:t>The Holy Quran reads,</w:t>
      </w:r>
    </w:p>
    <w:p w14:paraId="588F9F8C" w14:textId="77777777" w:rsidR="008C5AE2" w:rsidRDefault="00680ED0" w:rsidP="00680ED0">
      <w:pPr>
        <w:pStyle w:val="libNormal"/>
      </w:pPr>
      <w:r>
        <w:t>And it is not your wealth nor your children that will bring you near unto Us, but he who believes and does good deeds, (he draws near). As for such, theirs will be having twofold reward for what they did and they will dwell secure in lofty halls. (34:37)</w:t>
      </w:r>
    </w:p>
    <w:p w14:paraId="322110E2" w14:textId="77777777" w:rsidR="008C5AE2" w:rsidRDefault="00680ED0" w:rsidP="00680ED0">
      <w:pPr>
        <w:pStyle w:val="libNormal"/>
      </w:pPr>
      <w:r>
        <w:t>Explaining the twofold reward, Imam Ali (‘a) is reported to have said,</w:t>
      </w:r>
    </w:p>
    <w:p w14:paraId="1FAE7380" w14:textId="77777777" w:rsidR="008C5AE2" w:rsidRDefault="00680ED0" w:rsidP="00680ED0">
      <w:pPr>
        <w:pStyle w:val="libNormal"/>
      </w:pPr>
      <w:r>
        <w:t>On the Resurrection Day, Almighty Allah will count their rewardable deeds and will give them ten to seven hundred folds for each single rewardable act. Allah the Almighty and All-majestic says, ‘A reward from your Lord, a gift according to a reckoning. (78/36)’ He also says, ‘As for such, theirs will be having twofold reward for what they did and they will dwell secure in lofty halls.’</w:t>
      </w:r>
      <w:r w:rsidRPr="005B33BE">
        <w:rPr>
          <w:rStyle w:val="libFootnotenumChar"/>
        </w:rPr>
        <w:t>217</w:t>
      </w:r>
    </w:p>
    <w:p w14:paraId="26E766BF" w14:textId="39918BD6" w:rsidR="00680ED0" w:rsidRDefault="00680ED0" w:rsidP="0052709C">
      <w:pPr>
        <w:pStyle w:val="Heading3"/>
      </w:pPr>
      <w:bookmarkStart w:id="471" w:name="_Toc70729818"/>
      <w:r>
        <w:t>Exegesis Of Verse No. 39</w:t>
      </w:r>
      <w:bookmarkEnd w:id="471"/>
    </w:p>
    <w:p w14:paraId="2B5C75DA" w14:textId="77777777" w:rsidR="008C5AE2" w:rsidRDefault="00680ED0" w:rsidP="00680ED0">
      <w:pPr>
        <w:pStyle w:val="libNormal"/>
      </w:pPr>
      <w:r>
        <w:t>The Holy Quran reads,</w:t>
      </w:r>
    </w:p>
    <w:p w14:paraId="547F7941" w14:textId="77777777" w:rsidR="008C5AE2" w:rsidRDefault="00680ED0" w:rsidP="00680ED0">
      <w:pPr>
        <w:pStyle w:val="libNormal"/>
      </w:pPr>
      <w:r>
        <w:t>Say: Surely, my Lord amplifies the means of subsistence for whom He pleases of His servants and straitens them for whom He pleases, and whatever thing you spend, He replaces it, and He is the best of sustainers. (34:39)</w:t>
      </w:r>
    </w:p>
    <w:p w14:paraId="0AF3CF9D" w14:textId="77777777" w:rsidR="008C5AE2" w:rsidRDefault="00680ED0" w:rsidP="00680ED0">
      <w:pPr>
        <w:pStyle w:val="libNormal"/>
      </w:pPr>
      <w:r>
        <w:t>Imam Ali (‘a) is reported to have said that he heard the Messenger of Allah (S) saying,</w:t>
      </w:r>
    </w:p>
    <w:p w14:paraId="63879C5A" w14:textId="77777777" w:rsidR="008C5AE2" w:rsidRDefault="00680ED0" w:rsidP="00680ED0">
      <w:pPr>
        <w:pStyle w:val="libNormal"/>
      </w:pPr>
      <w:r>
        <w:t>Every day has ill omen; so, ward off the ill omen of that day with alms that you give.</w:t>
      </w:r>
    </w:p>
    <w:p w14:paraId="0891401A" w14:textId="77777777" w:rsidR="008C5AE2" w:rsidRDefault="00680ED0" w:rsidP="00680ED0">
      <w:pPr>
        <w:pStyle w:val="libNormal"/>
      </w:pPr>
      <w:r>
        <w:t>Imam Ali (‘a) then said,</w:t>
      </w:r>
    </w:p>
    <w:p w14:paraId="1F09B0C7" w14:textId="77777777" w:rsidR="008C5AE2" w:rsidRDefault="00680ED0" w:rsidP="00680ED0">
      <w:pPr>
        <w:pStyle w:val="libNormal"/>
      </w:pPr>
      <w:r>
        <w:t>Recite the pieces in which the replacement of spending is mentioned, for I have heard the Messenger of Allah (S) saying, ‘’Whatever thing you spend, He replaces it.’ If you do not spend, how will He replace it?’</w:t>
      </w:r>
      <w:r w:rsidRPr="005B33BE">
        <w:rPr>
          <w:rStyle w:val="libFootnotenumChar"/>
        </w:rPr>
        <w:t>218</w:t>
      </w:r>
    </w:p>
    <w:p w14:paraId="35BD5A12" w14:textId="4754E609" w:rsidR="00680ED0" w:rsidRDefault="00680ED0" w:rsidP="00DC5E41">
      <w:pPr>
        <w:pStyle w:val="Heading3"/>
      </w:pPr>
      <w:bookmarkStart w:id="472" w:name="_Toc70729819"/>
      <w:r>
        <w:t>Surah Fatir</w:t>
      </w:r>
      <w:bookmarkEnd w:id="472"/>
    </w:p>
    <w:p w14:paraId="3C352C8C" w14:textId="77777777" w:rsidR="00680ED0" w:rsidRDefault="00680ED0" w:rsidP="0052709C">
      <w:pPr>
        <w:pStyle w:val="Heading3"/>
      </w:pPr>
      <w:bookmarkStart w:id="473" w:name="_Toc70729820"/>
      <w:r>
        <w:t>Exegesis Of Verse No. 1</w:t>
      </w:r>
      <w:bookmarkEnd w:id="473"/>
    </w:p>
    <w:p w14:paraId="1FFCABB2" w14:textId="77777777" w:rsidR="008C5AE2" w:rsidRDefault="00680ED0" w:rsidP="00680ED0">
      <w:pPr>
        <w:pStyle w:val="libNormal"/>
      </w:pPr>
      <w:r>
        <w:t>The Holy Quran reads,</w:t>
      </w:r>
    </w:p>
    <w:p w14:paraId="1085D41F" w14:textId="77777777" w:rsidR="008C5AE2" w:rsidRDefault="00680ED0" w:rsidP="00680ED0">
      <w:pPr>
        <w:pStyle w:val="libNormal"/>
      </w:pPr>
      <w:r>
        <w:t>All praise is due to Allah the Originator of the heavens and the earth, the Maker of the angels messengers flying on wings; two, three, and four. He increases in creation what He pleases. Surely, Allah has power over all things. (35:1)</w:t>
      </w:r>
    </w:p>
    <w:p w14:paraId="748E024E" w14:textId="77777777" w:rsidR="008C5AE2" w:rsidRDefault="00680ED0" w:rsidP="00680ED0">
      <w:pPr>
        <w:pStyle w:val="libNormal"/>
      </w:pPr>
      <w:r>
        <w:t>Describing the creation of the angels, Imam Ali (‘a) says,</w:t>
      </w:r>
    </w:p>
    <w:p w14:paraId="75C0070D" w14:textId="77777777" w:rsidR="008C5AE2" w:rsidRDefault="00680ED0" w:rsidP="00680ED0">
      <w:pPr>
        <w:pStyle w:val="libNormal"/>
      </w:pPr>
      <w:r>
        <w:t>(O Allah,) You have created angels and lodged them Your heavens. They are never lazy, nor inadvertent, nor disobedient to You. They are the most knowledgeable of all of Your creatures with You, the most fearful of all of Your creatures from You, the closest of all of Your creatures to You, and the most versed in obedience to You. They are overcome by neither sleep of eyes, nor inattentiveness of intellects, nor fatigue of bodies.</w:t>
      </w:r>
    </w:p>
    <w:p w14:paraId="166A023A" w14:textId="77777777" w:rsidR="008C5AE2" w:rsidRDefault="00680ED0" w:rsidP="00680ED0">
      <w:pPr>
        <w:pStyle w:val="libNormal"/>
      </w:pPr>
      <w:r>
        <w:t>They did not reside in the backbones of men and they were not included in the wombs of women and You did not create them from despised fluid. You fashioned them in such fashioning that befits them to inhabit Your skies, conferred upon them the honor of being in Your vicinity, entrusted them with Your revelations, guarded them against maladies, protected them against ordeals, and purified them from sinning. Were it not for Your power, they would not be powerful. Were it not for Your fixing, they would not be fixed. Were it not for Your mercy, they would not obey You. Were it not for You, they would not exist. Behold!</w:t>
      </w:r>
    </w:p>
    <w:p w14:paraId="7D5A25A7" w14:textId="77777777" w:rsidR="008C5AE2" w:rsidRDefault="00680ED0" w:rsidP="00680ED0">
      <w:pPr>
        <w:pStyle w:val="libNormal"/>
      </w:pPr>
      <w:r>
        <w:t>Despite their high position in Your sight, their obedience to You, standing with You, and lack of inadvertence of Your orders, if they could realize Your affairs that are hidden from them, they would despise all their deeds towards You, they would disparage themselves, and they would discover for sure that they had never served You as You should be served. Glory be to You; You are the Creator and the Worshipped. How excellent Your deeds to Your creatures are!</w:t>
      </w:r>
      <w:r w:rsidRPr="005B33BE">
        <w:rPr>
          <w:rStyle w:val="libFootnotenumChar"/>
        </w:rPr>
        <w:t>219</w:t>
      </w:r>
    </w:p>
    <w:p w14:paraId="5010574B" w14:textId="7BE4388B" w:rsidR="00680ED0" w:rsidRDefault="00680ED0" w:rsidP="00DC5E41">
      <w:pPr>
        <w:pStyle w:val="Heading3"/>
      </w:pPr>
      <w:bookmarkStart w:id="474" w:name="_Toc70729821"/>
      <w:r>
        <w:t>Surah Yasin</w:t>
      </w:r>
      <w:bookmarkEnd w:id="474"/>
    </w:p>
    <w:p w14:paraId="1DF1C15F" w14:textId="77777777" w:rsidR="00680ED0" w:rsidRDefault="00680ED0" w:rsidP="0052709C">
      <w:pPr>
        <w:pStyle w:val="Heading3"/>
      </w:pPr>
      <w:bookmarkStart w:id="475" w:name="_Toc70729822"/>
      <w:r>
        <w:t>Exegesis Of Verse No. 12</w:t>
      </w:r>
      <w:bookmarkEnd w:id="475"/>
    </w:p>
    <w:p w14:paraId="2F56CAA4" w14:textId="77777777" w:rsidR="008C5AE2" w:rsidRDefault="00680ED0" w:rsidP="00680ED0">
      <w:pPr>
        <w:pStyle w:val="libNormal"/>
      </w:pPr>
      <w:r>
        <w:t>The Holy Quran reads,</w:t>
      </w:r>
    </w:p>
    <w:p w14:paraId="7952773D" w14:textId="77777777" w:rsidR="008C5AE2" w:rsidRDefault="00680ED0" w:rsidP="00680ED0">
      <w:pPr>
        <w:pStyle w:val="libNormal"/>
      </w:pPr>
      <w:r>
        <w:t>Lo! We it is Who bring the dead to life. We record that which they send before them, and their footprints. And all things We have kept in a clear Register. (36:12)</w:t>
      </w:r>
    </w:p>
    <w:p w14:paraId="285A61A2" w14:textId="77777777" w:rsidR="008C5AE2" w:rsidRDefault="00680ED0" w:rsidP="00680ED0">
      <w:pPr>
        <w:pStyle w:val="libNormal"/>
      </w:pPr>
      <w:r>
        <w:t>Praising Imam Ali (‘a), the Holy Prophet (S) is reported to have said,</w:t>
      </w:r>
    </w:p>
    <w:p w14:paraId="414AA8BB" w14:textId="77777777" w:rsidR="008C5AE2" w:rsidRDefault="00680ED0" w:rsidP="00680ED0">
      <w:pPr>
        <w:pStyle w:val="libNormal"/>
      </w:pPr>
      <w:r>
        <w:t>Ali is verily the Clear Register (i.e. Imam) in whom Allah the All-blessed and All-exalted has kept the knowledge of all things.</w:t>
      </w:r>
      <w:r w:rsidRPr="005B33BE">
        <w:rPr>
          <w:rStyle w:val="libFootnotenumChar"/>
        </w:rPr>
        <w:t>220</w:t>
      </w:r>
    </w:p>
    <w:p w14:paraId="46418BE4" w14:textId="77777777" w:rsidR="008C5AE2" w:rsidRDefault="00680ED0" w:rsidP="00680ED0">
      <w:pPr>
        <w:pStyle w:val="libNormal"/>
      </w:pPr>
      <w:r>
        <w:t>Imam Ali (‘a) is reported to have said,</w:t>
      </w:r>
    </w:p>
    <w:p w14:paraId="38B6FF7B" w14:textId="77777777" w:rsidR="008C5AE2" w:rsidRDefault="00680ED0" w:rsidP="00680ED0">
      <w:pPr>
        <w:pStyle w:val="libNormal"/>
      </w:pPr>
      <w:r>
        <w:t>By Allah, I am the Clear Imam; I clarify the truth against the falsehood. I have inherited this capability from the Messenger of Allah (S).</w:t>
      </w:r>
      <w:r w:rsidRPr="005B33BE">
        <w:rPr>
          <w:rStyle w:val="libFootnotenumChar"/>
        </w:rPr>
        <w:t>221</w:t>
      </w:r>
    </w:p>
    <w:p w14:paraId="2F044D1C" w14:textId="5BA08910" w:rsidR="00680ED0" w:rsidRDefault="00680ED0" w:rsidP="0052709C">
      <w:pPr>
        <w:pStyle w:val="Heading3"/>
      </w:pPr>
      <w:bookmarkStart w:id="476" w:name="_Toc70729823"/>
      <w:r>
        <w:t>Exegesis Of Verse No. 65</w:t>
      </w:r>
      <w:bookmarkEnd w:id="476"/>
    </w:p>
    <w:p w14:paraId="7E94F489" w14:textId="77777777" w:rsidR="008C5AE2" w:rsidRDefault="00680ED0" w:rsidP="00680ED0">
      <w:pPr>
        <w:pStyle w:val="libNormal"/>
      </w:pPr>
      <w:r>
        <w:t>The Holy Quran reads,</w:t>
      </w:r>
    </w:p>
    <w:p w14:paraId="57A43FA7" w14:textId="77777777" w:rsidR="008C5AE2" w:rsidRDefault="00680ED0" w:rsidP="00680ED0">
      <w:pPr>
        <w:pStyle w:val="libNormal"/>
      </w:pPr>
      <w:r>
        <w:t>This day, We seal up their mouths, and their hands speak out to Us, and their feet bear witness as to what they used to earn. (36:65)</w:t>
      </w:r>
    </w:p>
    <w:p w14:paraId="29EBCBCA" w14:textId="77777777" w:rsidR="008C5AE2" w:rsidRDefault="00680ED0" w:rsidP="00680ED0">
      <w:pPr>
        <w:pStyle w:val="libNormal"/>
      </w:pPr>
      <w:r>
        <w:t>Describing the horror of the Resurrection Day, Imam Ali (‘a) says,</w:t>
      </w:r>
    </w:p>
    <w:p w14:paraId="51B780C5" w14:textId="77777777" w:rsidR="008C5AE2" w:rsidRDefault="00680ED0" w:rsidP="00680ED0">
      <w:pPr>
        <w:pStyle w:val="libNormal"/>
      </w:pPr>
      <w:r>
        <w:t>Allah the All-blessed and All-exalted will then seal up their months and make the hands, legs, and skins speak up. So, they will testify to each and every act of disobedience they have committed. Then, Allah will remove the sealing from their mouths, and they will ask their skins, ‘Why have you testified against us?’</w:t>
      </w:r>
      <w:r w:rsidRPr="005B33BE">
        <w:rPr>
          <w:rStyle w:val="libFootnotenumChar"/>
        </w:rPr>
        <w:t>222</w:t>
      </w:r>
    </w:p>
    <w:p w14:paraId="20B7F86C" w14:textId="55F5CC9D" w:rsidR="00680ED0" w:rsidRDefault="00680ED0" w:rsidP="0052709C">
      <w:pPr>
        <w:pStyle w:val="Heading3"/>
      </w:pPr>
      <w:bookmarkStart w:id="477" w:name="_Toc70729824"/>
      <w:r>
        <w:t>Exegesis Of Verse No. 70</w:t>
      </w:r>
      <w:bookmarkEnd w:id="477"/>
    </w:p>
    <w:p w14:paraId="67847B10" w14:textId="77777777" w:rsidR="008C5AE2" w:rsidRDefault="00680ED0" w:rsidP="00680ED0">
      <w:pPr>
        <w:pStyle w:val="libNormal"/>
      </w:pPr>
      <w:r>
        <w:t>The Holy Quran reads,</w:t>
      </w:r>
    </w:p>
    <w:p w14:paraId="0F0B20C4" w14:textId="77777777" w:rsidR="008C5AE2" w:rsidRDefault="00680ED0" w:rsidP="00680ED0">
      <w:pPr>
        <w:pStyle w:val="libNormal"/>
      </w:pPr>
      <w:r>
        <w:t>(so as) to warn whosoever lives, and that the word may be fulfilled against the disbelievers. (36:70)</w:t>
      </w:r>
    </w:p>
    <w:p w14:paraId="1CCB4228" w14:textId="77777777" w:rsidR="008C5AE2" w:rsidRDefault="00680ED0" w:rsidP="00680ED0">
      <w:pPr>
        <w:pStyle w:val="libNormal"/>
      </w:pPr>
      <w:r>
        <w:t>Imam Ali (‘a) is reported to have said,</w:t>
      </w:r>
    </w:p>
    <w:p w14:paraId="208BFACA" w14:textId="77777777" w:rsidR="008C5AE2" w:rsidRDefault="00680ED0" w:rsidP="00680ED0">
      <w:pPr>
        <w:pStyle w:val="libNormal"/>
      </w:pPr>
      <w:r>
        <w:t>By ‘whosoever lives,’ it is meant the people of reason.</w:t>
      </w:r>
      <w:r w:rsidRPr="005B33BE">
        <w:rPr>
          <w:rStyle w:val="libFootnotenumChar"/>
        </w:rPr>
        <w:t>223</w:t>
      </w:r>
    </w:p>
    <w:p w14:paraId="61BE0F0B" w14:textId="3CB5ABC8" w:rsidR="00680ED0" w:rsidRDefault="00680ED0" w:rsidP="0052709C">
      <w:pPr>
        <w:pStyle w:val="Heading3"/>
      </w:pPr>
      <w:bookmarkStart w:id="478" w:name="_Toc70729825"/>
      <w:r>
        <w:t>Exegesis Of Verse No. 82</w:t>
      </w:r>
      <w:bookmarkEnd w:id="478"/>
    </w:p>
    <w:p w14:paraId="47DC3708" w14:textId="77777777" w:rsidR="008C5AE2" w:rsidRDefault="00680ED0" w:rsidP="00680ED0">
      <w:pPr>
        <w:pStyle w:val="libNormal"/>
      </w:pPr>
      <w:r>
        <w:t>The Holy Quran reads,</w:t>
      </w:r>
    </w:p>
    <w:p w14:paraId="0E06E224" w14:textId="77777777" w:rsidR="008C5AE2" w:rsidRDefault="00680ED0" w:rsidP="00680ED0">
      <w:pPr>
        <w:pStyle w:val="libNormal"/>
      </w:pPr>
      <w:r>
        <w:t>His command, when He intends anything, is only to say to it, ‘Be!’ So, it comes to be . (36:82)</w:t>
      </w:r>
    </w:p>
    <w:p w14:paraId="56BCE0CD" w14:textId="77777777" w:rsidR="008C5AE2" w:rsidRDefault="00680ED0" w:rsidP="00680ED0">
      <w:pPr>
        <w:pStyle w:val="libNormal"/>
      </w:pPr>
      <w:r>
        <w:t>Imam Ali (‘a), in one of his most brilliant sermons, says,</w:t>
      </w:r>
    </w:p>
    <w:p w14:paraId="1CF71C3B" w14:textId="77777777" w:rsidR="008C5AE2" w:rsidRDefault="00680ED0" w:rsidP="00680ED0">
      <w:pPr>
        <w:pStyle w:val="libNormal"/>
      </w:pPr>
      <w:r>
        <w:t>He who assigns to Him (i.e. Almighty Allah) different conditions does not believe in His oneness, nor does he who likens Him grasp His reality. He who illustrates Him does not signify Him. He who points at Him and imagines Him does not mean Him.</w:t>
      </w:r>
    </w:p>
    <w:p w14:paraId="358C01B0" w14:textId="77777777" w:rsidR="008C5AE2" w:rsidRDefault="00680ED0" w:rsidP="00680ED0">
      <w:pPr>
        <w:pStyle w:val="libNormal"/>
      </w:pPr>
      <w:r>
        <w:t>Everything that is known through itself has been created, and everything that exists by virtue of other things is the effect of a cause. He works but not with the help of instruments. He fixes measures but not with the activity of thinking. He is rich but not by acquisition.</w:t>
      </w:r>
    </w:p>
    <w:p w14:paraId="722DFA97" w14:textId="77777777" w:rsidR="008C5AE2" w:rsidRDefault="00680ED0" w:rsidP="00680ED0">
      <w:pPr>
        <w:pStyle w:val="libNormal"/>
      </w:pPr>
      <w:r>
        <w:t>Times do not keep company with Him, and implements do not help Him. His Being precedes times. His Existence precedes nonexistence, and His eternity precedes beginning. By His creating the senses, it is known that He has no senses. By the contraries in various matters, it is known that He has no contrary.</w:t>
      </w:r>
    </w:p>
    <w:p w14:paraId="5DCB8131" w14:textId="77777777" w:rsidR="008C5AE2" w:rsidRDefault="00680ED0" w:rsidP="00680ED0">
      <w:pPr>
        <w:pStyle w:val="libNormal"/>
      </w:pPr>
      <w:r>
        <w:t>By the similarity between things, it is known that there is nothing similar to Him. He has made light the contrary of darkness, brightness the contrary of gloom, dryness the contrary of moisture, and heat the contrary of cold. He produces affection among inimical things.</w:t>
      </w:r>
    </w:p>
    <w:p w14:paraId="172A68B0" w14:textId="77777777" w:rsidR="008C5AE2" w:rsidRDefault="00680ED0" w:rsidP="00680ED0">
      <w:pPr>
        <w:pStyle w:val="libNormal"/>
      </w:pPr>
      <w:r>
        <w:t>He fuses together diverse things, brings near remote things, and separates things, which are joined together. He is not confined by limits nor counted by numbers. Material parts can surround things of their own kind, and organs can point out things similar to themselves. The word ‘mudhu (since)’ disproves their eternity, the word ‘qad (that denotes nearness of time of occurrence)’ disproves their being from ever, and the word ‘lawla (if it were not)’ keeps them remote from perfection.</w:t>
      </w:r>
    </w:p>
    <w:p w14:paraId="5C202415" w14:textId="77777777" w:rsidR="008C5AE2" w:rsidRDefault="00680ED0" w:rsidP="00680ED0">
      <w:pPr>
        <w:pStyle w:val="libNormal"/>
      </w:pPr>
      <w:r>
        <w:t>Through them, the Creator manifests Himself to the intelligence, and through them, He is guarded from the sight of the eyes.</w:t>
      </w:r>
    </w:p>
    <w:p w14:paraId="3FDA2340" w14:textId="77777777" w:rsidR="008C5AE2" w:rsidRDefault="00680ED0" w:rsidP="00680ED0">
      <w:pPr>
        <w:pStyle w:val="libNormal"/>
      </w:pPr>
      <w:r>
        <w:t>Stillness and motion do not occur in Him, and how can that thing occur in Him, which He has Himself made to occur? And how can a thing revert to Him, which He first created? And how can a thing appear in Him, which He first brought to appearance? If it had not been so, His Self would have become subject to diversity, His Being would have become divisible into parts, and His reality would have been prevented from being deemed eternal.</w:t>
      </w:r>
    </w:p>
    <w:p w14:paraId="13AF19CC" w14:textId="77777777" w:rsidR="008C5AE2" w:rsidRDefault="00680ED0" w:rsidP="00680ED0">
      <w:pPr>
        <w:pStyle w:val="libNormal"/>
      </w:pPr>
      <w:r>
        <w:t>If there had been a front to Him, there would have been a rear also for Him. He would need completing only if shortage befell Him. In that case, signs of the created would appear in Him, and He would become a sign leading to other objects instead of signs leading to Him. Through the might of His abstention from affectedness, He is far above being affected by things, which affect others.</w:t>
      </w:r>
    </w:p>
    <w:p w14:paraId="462028A4" w14:textId="77777777" w:rsidR="008C5AE2" w:rsidRDefault="00680ED0" w:rsidP="00680ED0">
      <w:pPr>
        <w:pStyle w:val="libNormal"/>
      </w:pPr>
      <w:r>
        <w:t>He is that which does not change or vanish. The process of setting does not behove Him. He has not begotten any one lest He be regarded as having been born. He has not been begotten otherwise He would be contained within limits. He is too High to have sons. He is too purified to contact women. Imagination cannot reach Him so as to assign Him quantity.</w:t>
      </w:r>
    </w:p>
    <w:p w14:paraId="28E1D01C" w14:textId="77777777" w:rsidR="008C5AE2" w:rsidRDefault="00680ED0" w:rsidP="00680ED0">
      <w:pPr>
        <w:pStyle w:val="libNormal"/>
      </w:pPr>
      <w:r>
        <w:t>Understanding cannot think of Him so as to give him shape. Senses do not perceive Him so as to feel Him. Hands cannot touch Him so as to rub against Him. He does not change into any condition. He does not pass from one state to another. Nights and days do not turn Him old. Light and darkness do not alter Him.</w:t>
      </w:r>
    </w:p>
    <w:p w14:paraId="7287CE73" w14:textId="77777777" w:rsidR="008C5AE2" w:rsidRDefault="00680ED0" w:rsidP="00680ED0">
      <w:pPr>
        <w:pStyle w:val="libNormal"/>
      </w:pPr>
      <w:r>
        <w:t>It cannot be said that He has a limit or extremity, or end or termination; nor do things control Him so as to raise Him or lower Him, nor does anything carry Him so as to bend Him or keep Him erect. He is not inside things nor outside them. He conveys news, but not with the tongue or voice. He listens, but not with the holes of the ears or the organs of hearing.</w:t>
      </w:r>
    </w:p>
    <w:p w14:paraId="4F3A0EE2" w14:textId="77777777" w:rsidR="008C5AE2" w:rsidRDefault="00680ED0" w:rsidP="00680ED0">
      <w:pPr>
        <w:pStyle w:val="libNormal"/>
      </w:pPr>
      <w:r>
        <w:t>He says, but does not utter words. He remembers, but does not memorize. He determines, but not by exercising His mind. He loves and approves without any sentimentality of heart. He hates and feels angry without any painstaking. When He intends to create someone, He says, ‘Be!’ and there he is, but not through a voice that strikes the ears. His speech is an act of His creation. His like never existed before this. If there had been eternity to precede His existence, it would have been the second god.</w:t>
      </w:r>
    </w:p>
    <w:p w14:paraId="7015A780" w14:textId="77777777" w:rsidR="008C5AE2" w:rsidRDefault="00680ED0" w:rsidP="00680ED0">
      <w:pPr>
        <w:pStyle w:val="libNormal"/>
      </w:pPr>
      <w:r>
        <w:t>It cannot be said that He came into being after He had not been in existence, because in that case, the attributes of the created things would be assigned to Him and there would remain no difference between them and Him, and He would have no distinction over them.</w:t>
      </w:r>
    </w:p>
    <w:p w14:paraId="51E0D825" w14:textId="77777777" w:rsidR="008C5AE2" w:rsidRDefault="00680ED0" w:rsidP="00680ED0">
      <w:pPr>
        <w:pStyle w:val="libNormal"/>
      </w:pPr>
      <w:r>
        <w:t>Thus, the Creator and the created would become equal and the initiator and the initiated would be on the same level. He created the whole of creation without any example made by someone else, and He did not secure the assistance of any one out of His creation for creating it.</w:t>
      </w:r>
    </w:p>
    <w:p w14:paraId="1EF66B9D" w14:textId="77777777" w:rsidR="008C5AE2" w:rsidRDefault="00680ED0" w:rsidP="00680ED0">
      <w:pPr>
        <w:pStyle w:val="libNormal"/>
      </w:pPr>
      <w:r>
        <w:t>He created the earth and suspended it without being busy, retained it without support, made it stand without legs, raised it without pillars, protected it against bendings and curvings, and defended it against crumbling and splitting into parts. He fixed mountains on it like stumps, solidified its rocks, caused its streams to flow, and opened wide its valleys. Whatever He made did not suffer from any flaw, and whatever He strengthened did not show any weakness.</w:t>
      </w:r>
    </w:p>
    <w:p w14:paraId="699AE58B" w14:textId="77777777" w:rsidR="008C5AE2" w:rsidRDefault="00680ED0" w:rsidP="00680ED0">
      <w:pPr>
        <w:pStyle w:val="libNormal"/>
      </w:pPr>
      <w:r>
        <w:t>He manifests Himself over the earth with His authority and greatness. He is aware of its inside through His knowledge and understanding. He has power over every thing in the earth by virtue of His sublimity and almightiness. Nothing from the earth, which He may ask for, defies Him, nor does it oppose Him so as to overpower Him.</w:t>
      </w:r>
    </w:p>
    <w:p w14:paraId="1B11874A" w14:textId="77777777" w:rsidR="008C5AE2" w:rsidRDefault="00680ED0" w:rsidP="00680ED0">
      <w:pPr>
        <w:pStyle w:val="libNormal"/>
      </w:pPr>
      <w:r>
        <w:t>No swift-footed creature can run away from Him so as to surpass Him. He is not needy towards any possessing person so that he should feed Him. All things bow to Him and all things are humble before His greatness. They cannot flee away from His authority to someone else in order to escape His benefit or His harm. There is no parallel for Him who may match Him and no one like Him so as to equal Him.</w:t>
      </w:r>
    </w:p>
    <w:p w14:paraId="689E5442" w14:textId="77777777" w:rsidR="008C5AE2" w:rsidRDefault="00680ED0" w:rsidP="00680ED0">
      <w:pPr>
        <w:pStyle w:val="libNormal"/>
      </w:pPr>
      <w:r>
        <w:t>He will destroy the earth after its existence until all that which exists on it will become nonexistent. But the extinction of the world after its creation is not stranger than its first formation and invention. How could it be? Even if all the animals of the earth, whether birds or beasts, stabled cattle or pasturing ones, of different origins and species, dull people and sagacious men if all these jointly try to create even a mosquito, they are not able to bring it into being and they do not understand what the way to its creation is.</w:t>
      </w:r>
    </w:p>
    <w:p w14:paraId="0C00C4DA" w14:textId="77777777" w:rsidR="008C5AE2" w:rsidRDefault="00680ED0" w:rsidP="00680ED0">
      <w:pPr>
        <w:pStyle w:val="libNormal"/>
      </w:pPr>
      <w:r>
        <w:t>Their wits are bewildered and wandering. Their powers fall short and fail, and return disappointed and tired, knowing that they are defeated and admitting their inability to produce it, also realizing that they are too weak even to destroy it.</w:t>
      </w:r>
      <w:r w:rsidRPr="005B33BE">
        <w:rPr>
          <w:rStyle w:val="libFootnotenumChar"/>
        </w:rPr>
        <w:t>224</w:t>
      </w:r>
    </w:p>
    <w:p w14:paraId="12145202" w14:textId="1D13646F" w:rsidR="00680ED0" w:rsidRDefault="00680ED0" w:rsidP="00DC5E41">
      <w:pPr>
        <w:pStyle w:val="Heading3"/>
      </w:pPr>
      <w:bookmarkStart w:id="479" w:name="_Toc70729826"/>
      <w:r>
        <w:t>Surah Al-Saffat</w:t>
      </w:r>
      <w:bookmarkEnd w:id="479"/>
    </w:p>
    <w:p w14:paraId="309AE3D4" w14:textId="77777777" w:rsidR="00680ED0" w:rsidRDefault="00680ED0" w:rsidP="0052709C">
      <w:pPr>
        <w:pStyle w:val="Heading3"/>
      </w:pPr>
      <w:bookmarkStart w:id="480" w:name="_Toc70729827"/>
      <w:r>
        <w:t>Exegesis of Verse No. 6</w:t>
      </w:r>
      <w:bookmarkEnd w:id="480"/>
    </w:p>
    <w:p w14:paraId="71F48A5C" w14:textId="77777777" w:rsidR="008C5AE2" w:rsidRDefault="00680ED0" w:rsidP="00680ED0">
      <w:pPr>
        <w:pStyle w:val="libNormal"/>
      </w:pPr>
      <w:r>
        <w:t>The Holy Quran reads,</w:t>
      </w:r>
    </w:p>
    <w:p w14:paraId="62201E57" w14:textId="77777777" w:rsidR="008C5AE2" w:rsidRDefault="00680ED0" w:rsidP="00680ED0">
      <w:pPr>
        <w:pStyle w:val="libNormal"/>
      </w:pPr>
      <w:r>
        <w:t>Surely, We have adorned the nearest heaven with an adornment; the stars. (37:6)</w:t>
      </w:r>
    </w:p>
    <w:p w14:paraId="73E48EE9" w14:textId="77777777" w:rsidR="008C5AE2" w:rsidRDefault="00680ED0" w:rsidP="00680ED0">
      <w:pPr>
        <w:pStyle w:val="libNormal"/>
      </w:pPr>
      <w:r>
        <w:t>Imam Ali (‘a) is reported to have said,</w:t>
      </w:r>
    </w:p>
    <w:p w14:paraId="46A06AE3" w14:textId="77777777" w:rsidR="008C5AE2" w:rsidRDefault="00680ED0" w:rsidP="00680ED0">
      <w:pPr>
        <w:pStyle w:val="libNormal"/>
      </w:pPr>
      <w:r>
        <w:t>Verily, these stars that are in the sky are cities just like the cities that are on the earth.</w:t>
      </w:r>
      <w:r w:rsidRPr="005B33BE">
        <w:rPr>
          <w:rStyle w:val="libFootnotenumChar"/>
        </w:rPr>
        <w:t>225</w:t>
      </w:r>
    </w:p>
    <w:p w14:paraId="356DA078" w14:textId="224B87AB" w:rsidR="00680ED0" w:rsidRDefault="00680ED0" w:rsidP="0052709C">
      <w:pPr>
        <w:pStyle w:val="Heading3"/>
      </w:pPr>
      <w:bookmarkStart w:id="481" w:name="_Toc70729828"/>
      <w:r>
        <w:t>Exegesis of Verse No. 24</w:t>
      </w:r>
      <w:bookmarkEnd w:id="481"/>
    </w:p>
    <w:p w14:paraId="65D89E12" w14:textId="77777777" w:rsidR="008C5AE2" w:rsidRDefault="00680ED0" w:rsidP="00680ED0">
      <w:pPr>
        <w:pStyle w:val="libNormal"/>
      </w:pPr>
      <w:r>
        <w:t>The Holy Quran reads,</w:t>
      </w:r>
    </w:p>
    <w:p w14:paraId="05FB1121" w14:textId="77777777" w:rsidR="008C5AE2" w:rsidRDefault="00680ED0" w:rsidP="00680ED0">
      <w:pPr>
        <w:pStyle w:val="libNormal"/>
      </w:pPr>
      <w:r>
        <w:t>And stop them, for they shall be questioned. (37:24)</w:t>
      </w:r>
    </w:p>
    <w:p w14:paraId="4920AE85" w14:textId="77777777" w:rsidR="008C5AE2" w:rsidRDefault="00680ED0" w:rsidP="00680ED0">
      <w:pPr>
        <w:pStyle w:val="libNormal"/>
      </w:pPr>
      <w:r>
        <w:t>Explaining this holy verse, Abu-Sa’id Al-Khidri is reported to have said that the servants of Allah should be questioned about the divinely ordained loyalty to Imam Ali ibn Abi Talib a.s.</w:t>
      </w:r>
      <w:r w:rsidRPr="005B33BE">
        <w:rPr>
          <w:rStyle w:val="libFootnotenumChar"/>
        </w:rPr>
        <w:t>226</w:t>
      </w:r>
    </w:p>
    <w:p w14:paraId="2E6B917E" w14:textId="77777777" w:rsidR="008C5AE2" w:rsidRDefault="00680ED0" w:rsidP="00680ED0">
      <w:pPr>
        <w:pStyle w:val="libNormal"/>
      </w:pPr>
      <w:r>
        <w:t>Imam Ali (‘a) is reported to have quoted the Holy Prophet (S) as saying,</w:t>
      </w:r>
    </w:p>
    <w:p w14:paraId="34F25799" w14:textId="77777777" w:rsidR="008C5AE2" w:rsidRDefault="00680ED0" w:rsidP="00680ED0">
      <w:pPr>
        <w:pStyle w:val="libNormal"/>
      </w:pPr>
      <w:r>
        <w:t>The two feet of any servant (of Allah) shall not be allowed to make any move before the servant will be questioned about four matters; how he spent his lifetime, what he used his youth for, how he earned his income and how he spent it, and how he loved us the Ahl Al-Bayt.</w:t>
      </w:r>
      <w:r w:rsidRPr="005B33BE">
        <w:rPr>
          <w:rStyle w:val="libFootnotenumChar"/>
        </w:rPr>
        <w:t>227</w:t>
      </w:r>
    </w:p>
    <w:p w14:paraId="3A233D6C" w14:textId="6FB95B59" w:rsidR="00680ED0" w:rsidRDefault="00680ED0" w:rsidP="0052709C">
      <w:pPr>
        <w:pStyle w:val="Heading3"/>
      </w:pPr>
      <w:bookmarkStart w:id="482" w:name="_Toc70729829"/>
      <w:r>
        <w:t>Exegesis of Verse No. 99</w:t>
      </w:r>
      <w:bookmarkEnd w:id="482"/>
    </w:p>
    <w:p w14:paraId="2C2D5AA6" w14:textId="77777777" w:rsidR="008C5AE2" w:rsidRDefault="00680ED0" w:rsidP="00680ED0">
      <w:pPr>
        <w:pStyle w:val="libNormal"/>
      </w:pPr>
      <w:r>
        <w:t>The Holy Quran reads,</w:t>
      </w:r>
    </w:p>
    <w:p w14:paraId="6123281D" w14:textId="77777777" w:rsidR="008C5AE2" w:rsidRDefault="00680ED0" w:rsidP="00680ED0">
      <w:pPr>
        <w:pStyle w:val="libNormal"/>
      </w:pPr>
      <w:r>
        <w:t>And he (Abraham) said, ‘Surely, I fly to my lord. He will guide me.’ (37:99)</w:t>
      </w:r>
    </w:p>
    <w:p w14:paraId="117DE8CE" w14:textId="77777777" w:rsidR="008C5AE2" w:rsidRDefault="00680ED0" w:rsidP="00680ED0">
      <w:pPr>
        <w:pStyle w:val="libNormal"/>
      </w:pPr>
      <w:r>
        <w:t>Imam Ali (‘a), answering a man who asked him about some allegorical Quranic verses, said,</w:t>
      </w:r>
    </w:p>
    <w:p w14:paraId="3B59EE1D" w14:textId="77777777" w:rsidR="008C5AE2" w:rsidRDefault="00680ED0" w:rsidP="00680ED0">
      <w:pPr>
        <w:pStyle w:val="libNormal"/>
      </w:pPr>
      <w:r>
        <w:t>I have already informed you that the interpretation of some pieces of the Book of Allah the Almighty and All-majestic can be different from their revelation, which is different from the speech of human beings. I will now cite some examples for you so that you will be sufficiently convinced, if Allah wills.</w:t>
      </w:r>
    </w:p>
    <w:p w14:paraId="0B551C5D" w14:textId="77777777" w:rsidR="008C5AE2" w:rsidRDefault="00680ED0" w:rsidP="00680ED0">
      <w:pPr>
        <w:pStyle w:val="libNormal"/>
      </w:pPr>
      <w:r>
        <w:t>One example is the saying of Abraham, ‘Surely, I fly to my lord. He will guide me.’ Abraham’s flight to his Lord stands for his turning to Him in devotional acts, his painstaking efforts that are purposed purely for the Lord’s sake, and his seeking nearness to Him. As you see, the interpretation of this verse is different from its revelation (i.e. the external meaning).228</w:t>
      </w:r>
    </w:p>
    <w:p w14:paraId="451F3B91" w14:textId="041095F2" w:rsidR="00680ED0" w:rsidRDefault="00680ED0" w:rsidP="0052709C">
      <w:pPr>
        <w:pStyle w:val="Heading3"/>
      </w:pPr>
      <w:bookmarkStart w:id="483" w:name="_Toc70729830"/>
      <w:r>
        <w:t>Exegesis of Verse No. 130</w:t>
      </w:r>
      <w:bookmarkEnd w:id="483"/>
    </w:p>
    <w:p w14:paraId="09D67399" w14:textId="77777777" w:rsidR="008C5AE2" w:rsidRDefault="00680ED0" w:rsidP="00680ED0">
      <w:pPr>
        <w:pStyle w:val="libNormal"/>
      </w:pPr>
      <w:r>
        <w:t>The Holy Quran reads,</w:t>
      </w:r>
    </w:p>
    <w:p w14:paraId="1B6A0AE6" w14:textId="77777777" w:rsidR="008C5AE2" w:rsidRDefault="00680ED0" w:rsidP="00680ED0">
      <w:pPr>
        <w:pStyle w:val="libNormal"/>
      </w:pPr>
      <w:r>
        <w:t>Peace be unto Il-Yasin. (37:130)</w:t>
      </w:r>
    </w:p>
    <w:p w14:paraId="42338933" w14:textId="77777777" w:rsidR="008C5AE2" w:rsidRDefault="00680ED0" w:rsidP="00680ED0">
      <w:pPr>
        <w:pStyle w:val="libNormal"/>
      </w:pPr>
      <w:r>
        <w:t>Imam Ali (‘a) is reported to have said,</w:t>
      </w:r>
    </w:p>
    <w:p w14:paraId="3B940B09" w14:textId="77777777" w:rsidR="008C5AE2" w:rsidRDefault="00680ED0" w:rsidP="00680ED0">
      <w:pPr>
        <w:pStyle w:val="libNormal"/>
      </w:pPr>
      <w:r>
        <w:t>Yasin in Muhammad (S); and we are the family of Yasin.</w:t>
      </w:r>
      <w:r w:rsidRPr="005B33BE">
        <w:rPr>
          <w:rStyle w:val="libFootnotenumChar"/>
        </w:rPr>
        <w:t>229</w:t>
      </w:r>
    </w:p>
    <w:p w14:paraId="28AE7BA8" w14:textId="4E234ED4" w:rsidR="00680ED0" w:rsidRDefault="00680ED0" w:rsidP="00DC5E41">
      <w:pPr>
        <w:pStyle w:val="Heading3"/>
      </w:pPr>
      <w:bookmarkStart w:id="484" w:name="_Toc70729831"/>
      <w:r>
        <w:t>Surah Sad</w:t>
      </w:r>
      <w:bookmarkEnd w:id="484"/>
    </w:p>
    <w:p w14:paraId="48CAAFBA" w14:textId="77777777" w:rsidR="00680ED0" w:rsidRDefault="00680ED0" w:rsidP="0052709C">
      <w:pPr>
        <w:pStyle w:val="Heading3"/>
      </w:pPr>
      <w:bookmarkStart w:id="485" w:name="_Toc70729832"/>
      <w:r>
        <w:t>Exegesis of Verse No. 16</w:t>
      </w:r>
      <w:bookmarkEnd w:id="485"/>
    </w:p>
    <w:p w14:paraId="5094EB75" w14:textId="77777777" w:rsidR="008C5AE2" w:rsidRDefault="00680ED0" w:rsidP="00680ED0">
      <w:pPr>
        <w:pStyle w:val="libNormal"/>
      </w:pPr>
      <w:r>
        <w:t>The Holy Quran reads,</w:t>
      </w:r>
    </w:p>
    <w:p w14:paraId="067C57B8" w14:textId="77777777" w:rsidR="008C5AE2" w:rsidRDefault="00680ED0" w:rsidP="00680ED0">
      <w:pPr>
        <w:pStyle w:val="libNormal"/>
      </w:pPr>
      <w:r>
        <w:t>They say, ‘Our Lord! Hasten on for us our fate before the Day of Reckoning.’ (38:16)</w:t>
      </w:r>
    </w:p>
    <w:p w14:paraId="3DFFEF39" w14:textId="77777777" w:rsidR="008C5AE2" w:rsidRDefault="00680ED0" w:rsidP="00680ED0">
      <w:pPr>
        <w:pStyle w:val="libNormal"/>
      </w:pPr>
      <w:r>
        <w:t>Imam Ali (‘a) is reported to have said,</w:t>
      </w:r>
    </w:p>
    <w:p w14:paraId="108F4E42" w14:textId="77777777" w:rsidR="008C5AE2" w:rsidRDefault="00680ED0" w:rsidP="00680ED0">
      <w:pPr>
        <w:pStyle w:val="libNormal"/>
      </w:pPr>
      <w:r>
        <w:t>The word ‘qitt (fate)’ means the share of chastisement.</w:t>
      </w:r>
      <w:r w:rsidRPr="005B33BE">
        <w:rPr>
          <w:rStyle w:val="libFootnotenumChar"/>
        </w:rPr>
        <w:t>230</w:t>
      </w:r>
    </w:p>
    <w:p w14:paraId="7E23E2F2" w14:textId="1E8933A7" w:rsidR="00680ED0" w:rsidRDefault="00680ED0" w:rsidP="0052709C">
      <w:pPr>
        <w:pStyle w:val="Heading3"/>
      </w:pPr>
      <w:bookmarkStart w:id="486" w:name="_Toc70729833"/>
      <w:r>
        <w:t>Exegesis of Verse No. 32</w:t>
      </w:r>
      <w:bookmarkEnd w:id="486"/>
    </w:p>
    <w:p w14:paraId="4F2466CA" w14:textId="77777777" w:rsidR="008C5AE2" w:rsidRDefault="00680ED0" w:rsidP="00680ED0">
      <w:pPr>
        <w:pStyle w:val="libNormal"/>
      </w:pPr>
      <w:r>
        <w:t>The Holy Quran reads,</w:t>
      </w:r>
    </w:p>
    <w:p w14:paraId="7F919A7A" w14:textId="77777777" w:rsidR="008C5AE2" w:rsidRDefault="00680ED0" w:rsidP="00680ED0">
      <w:pPr>
        <w:pStyle w:val="libNormal"/>
      </w:pPr>
      <w:r>
        <w:t>And he said, ‘Lo! I have preferred the good things to the remembrance of my Lord until they were taken out of sight behind the curtain. (38:32)</w:t>
      </w:r>
    </w:p>
    <w:p w14:paraId="2626CFF7" w14:textId="77777777" w:rsidR="008C5AE2" w:rsidRDefault="00680ED0" w:rsidP="00680ED0">
      <w:pPr>
        <w:pStyle w:val="libNormal"/>
      </w:pPr>
      <w:r>
        <w:t>Abdullah ibn ‘Abbas is reported to have asked Imam Ali (‘a) about the meaning of this holy verse, and the Imam (‘a) first asked him,</w:t>
      </w:r>
    </w:p>
    <w:p w14:paraId="6DBE7534" w14:textId="77777777" w:rsidR="008C5AE2" w:rsidRDefault="00680ED0" w:rsidP="00680ED0">
      <w:pPr>
        <w:pStyle w:val="libNormal"/>
      </w:pPr>
      <w:r>
        <w:t>What is the explanation of this verse that you have received?</w:t>
      </w:r>
    </w:p>
    <w:p w14:paraId="15EDD19C" w14:textId="77777777" w:rsidR="008C5AE2" w:rsidRDefault="00680ED0" w:rsidP="00680ED0">
      <w:pPr>
        <w:pStyle w:val="libNormal"/>
      </w:pPr>
      <w:r>
        <w:t>Abdullah ibn ‘Abbas said, ‘I heard Ka’b saying: Prophet Solomon was engaged in the horses that were shown before him until he missed performing the prayer. He thus said, ‘Bring them (i.e. the horses) back to me.’ He thus ordered these horses, which were fourteen, to be beheaded by sword. He therefore killed them all. As a punishment, Allah divested him of his kingdom for fourteen days because he had wronged these horses when he killed them.’</w:t>
      </w:r>
    </w:p>
    <w:p w14:paraId="0CE0F855" w14:textId="77777777" w:rsidR="008C5AE2" w:rsidRDefault="00680ED0" w:rsidP="00680ED0">
      <w:pPr>
        <w:pStyle w:val="libNormal"/>
      </w:pPr>
      <w:r>
        <w:t>Imam Ali (‘a) said,</w:t>
      </w:r>
    </w:p>
    <w:p w14:paraId="76F7AE1D" w14:textId="77777777" w:rsidR="008C5AE2" w:rsidRDefault="00680ED0" w:rsidP="00680ED0">
      <w:pPr>
        <w:pStyle w:val="libNormal"/>
      </w:pPr>
      <w:r>
        <w:t>Liar is Ka’b! The truth is that Prophet Solomon, one day, engaged himself in checking the horses which he had intended to use in fighting against the enemy until the sun took out of sight behind the horizon. When he took notice of so, he said on account of the command of Allah the All-exalted to the angels who are entrusted with the sun, ‘Bring the sun back to me.’ So, the sun was brought back to him and he could perform the Afternoon Prayer. Indeed, the prophets of Allah never commit any wrongdoing and never order of any wrongdoing, because they are safeguarded and purified against wrongdoing.</w:t>
      </w:r>
      <w:r w:rsidRPr="005B33BE">
        <w:rPr>
          <w:rStyle w:val="libFootnotenumChar"/>
        </w:rPr>
        <w:t>231</w:t>
      </w:r>
    </w:p>
    <w:p w14:paraId="0692A2A1" w14:textId="2DA390D3" w:rsidR="00680ED0" w:rsidRDefault="00680ED0" w:rsidP="0052709C">
      <w:pPr>
        <w:pStyle w:val="Heading3"/>
      </w:pPr>
      <w:bookmarkStart w:id="487" w:name="_Toc70729834"/>
      <w:r>
        <w:t>Exegesis of Verses No. 71 and 72</w:t>
      </w:r>
      <w:bookmarkEnd w:id="487"/>
    </w:p>
    <w:p w14:paraId="18966471" w14:textId="77777777" w:rsidR="008C5AE2" w:rsidRDefault="00680ED0" w:rsidP="00680ED0">
      <w:pPr>
        <w:pStyle w:val="libNormal"/>
      </w:pPr>
      <w:r>
        <w:t>The Holy Quran reads,</w:t>
      </w:r>
    </w:p>
    <w:p w14:paraId="506E6176" w14:textId="77777777" w:rsidR="008C5AE2" w:rsidRDefault="00680ED0" w:rsidP="00680ED0">
      <w:pPr>
        <w:pStyle w:val="libNormal"/>
      </w:pPr>
      <w:r>
        <w:t>When your Lord said unto the angels, ‘Lo! I am about to create a mortal out of mire. And when I have fashioned him and breathed into him of My Spirit, then fall down before him prostrate. (38:71-2)</w:t>
      </w:r>
    </w:p>
    <w:p w14:paraId="7F1B74EA" w14:textId="77777777" w:rsidR="008C5AE2" w:rsidRDefault="00680ED0" w:rsidP="00680ED0">
      <w:pPr>
        <w:pStyle w:val="libNormal"/>
      </w:pPr>
      <w:r>
        <w:t>About the disdain or refusal of Satan to prostrate himself before Adam on the command of Almighty Allah, Imam Ali (‘a) says in one of his speeches,</w:t>
      </w:r>
    </w:p>
    <w:p w14:paraId="3D45B34A" w14:textId="77777777" w:rsidR="008C5AE2" w:rsidRDefault="00680ED0" w:rsidP="00680ED0">
      <w:pPr>
        <w:pStyle w:val="libNormal"/>
      </w:pPr>
      <w:r>
        <w:t>Praise be to Allah Who wears the apparel of honor and dignity and has chosen them for Himself instead of for His creation. He has made them inaccessible and unlawful for others. He has selected them for His own great Self, and has hurled a curse on him who contests with Him concerning them.</w:t>
      </w:r>
    </w:p>
    <w:p w14:paraId="1F105DBC" w14:textId="77777777" w:rsidR="008C5AE2" w:rsidRDefault="00680ED0" w:rsidP="00680ED0">
      <w:pPr>
        <w:pStyle w:val="libNormal"/>
      </w:pPr>
      <w:r>
        <w:t>Then, He put His angels on trial concerning these attributes in order to distinguish those who are modest from those who are vain. Therefore, Allah, Who is aware of whatever is hidden in the hearts and whatever lies behind the unseen said, ‘’Verily, I am about to create man from clay. And when I have completed and have breathed into him of My spirit, then fall you prostrating in obeisance unto him.’ And did fall prostrating in obeisance the angels all together save Iblis.’</w:t>
      </w:r>
    </w:p>
    <w:p w14:paraId="66E456FC" w14:textId="77777777" w:rsidR="008C5AE2" w:rsidRDefault="00680ED0" w:rsidP="00680ED0">
      <w:pPr>
        <w:pStyle w:val="libNormal"/>
      </w:pPr>
      <w:r>
        <w:t>His vanity stood in his way. Consequently, he felt proud over Adam by virtue of his creation and boasted over him on account of his origin. Thus, this enemy of Allah is the leader of those who boast, and the forerunner of the vain. It is he who laid the foundation of factionalism, quarreled with Allah about the robe of greatness, put on the dress of haughtiness, and took off the covering of humility.</w:t>
      </w:r>
    </w:p>
    <w:p w14:paraId="0B749E62" w14:textId="77777777" w:rsidR="008C5AE2" w:rsidRDefault="00680ED0" w:rsidP="00680ED0">
      <w:pPr>
        <w:pStyle w:val="libNormal"/>
      </w:pPr>
      <w:r>
        <w:t>Do you not see how Allah made him low on account of his vanity and humiliated him for his feigning to be high? He discarded him in this world and provided for him burning fire in the next world.</w:t>
      </w:r>
    </w:p>
    <w:p w14:paraId="7F6924BC" w14:textId="77777777" w:rsidR="008C5AE2" w:rsidRDefault="00680ED0" w:rsidP="00680ED0">
      <w:pPr>
        <w:pStyle w:val="libNormal"/>
      </w:pPr>
      <w:r>
        <w:t>If Allah had wanted to create Adam from a light whose glare would have dazzled the eyes, whose handsomeness would have amazed the wits, and whose smell would have caught the breath, He could have done so; and if He had done so, people would have bowed to him in humility and the trial of the angels through him would have become easier.</w:t>
      </w:r>
    </w:p>
    <w:p w14:paraId="1906741C" w14:textId="77777777" w:rsidR="008C5AE2" w:rsidRDefault="00680ED0" w:rsidP="00680ED0">
      <w:pPr>
        <w:pStyle w:val="libNormal"/>
      </w:pPr>
      <w:r>
        <w:t>But Allah the Glorified tries His creatures by means of those things whose real nature they do not know in order to distinguish good and bad for them through the trial, to remove vanity from them, and to keep them aloof from pride and self-admiration.</w:t>
      </w:r>
    </w:p>
    <w:p w14:paraId="6C8542BA" w14:textId="77777777" w:rsidR="008C5AE2" w:rsidRDefault="00680ED0" w:rsidP="00680ED0">
      <w:pPr>
        <w:pStyle w:val="libNormal"/>
      </w:pPr>
      <w:r>
        <w:t>You should take a lesson from what Allah did with Satan; namely, He nullified his great acts and extensive efforts on account of the vanity of one moment, although Satan had worshipped Allah for six thousand years whether by the reckoning of this world or of the next world is not known.</w:t>
      </w:r>
    </w:p>
    <w:p w14:paraId="5C1CADD5" w14:textId="77777777" w:rsidR="008C5AE2" w:rsidRDefault="00680ED0" w:rsidP="00680ED0">
      <w:pPr>
        <w:pStyle w:val="libNormal"/>
      </w:pPr>
      <w:r>
        <w:t>Who now can remain safe from Allah after Satan by committing a similar disobedience? None at all. Allah the Glorified cannot let a human being enter Paradise if he does the same thing for which Allah turned out from it an angel. His command for the inhabitants in the sky and of the earth is the same. There is no friendship between Allah and any individual out of His creation so as to give him license for an undesirable thing, which He has held unlawful for all the worlds.</w:t>
      </w:r>
    </w:p>
    <w:p w14:paraId="3503CBC7" w14:textId="77777777" w:rsidR="008C5AE2" w:rsidRDefault="00680ED0" w:rsidP="00680ED0">
      <w:pPr>
        <w:pStyle w:val="libNormal"/>
      </w:pPr>
      <w:r>
        <w:t>Therefore, you should fear lest Satan infects you with his disease, leads you astray through his call, or marches on you with his horsemen and footmen, because, by my life, he has put the arrow in the bow for you, has stretched the bow strongly, and has aimed at you from a nearby position, and: ‘He (Satan) said, ‘My Lord! Because You have left me to stray, certainly will I adorn unto them the path of error, and certainly will I cause them all to go astray.’’</w:t>
      </w:r>
    </w:p>
    <w:p w14:paraId="307DEE54" w14:textId="77777777" w:rsidR="008C5AE2" w:rsidRDefault="00680ED0" w:rsidP="00680ED0">
      <w:pPr>
        <w:pStyle w:val="libNormal"/>
      </w:pPr>
      <w:r>
        <w:t>Although he (Satan) had said so only by guessing about the unknown future and by wrong conjecturing, the sons of vanity, the brothers of haughtiness, and the horsemen of pride and intolerance proved him to be true, so much so that when disobedient persons from among you bowed before him, and his greed about you gained strength; and what was a hidden secret turned into a clear fact, he spread his full control over you and marched with his forces towards you.</w:t>
      </w:r>
    </w:p>
    <w:p w14:paraId="5412EAD2" w14:textId="77777777" w:rsidR="008C5AE2" w:rsidRDefault="00680ED0" w:rsidP="00680ED0">
      <w:pPr>
        <w:pStyle w:val="libNormal"/>
      </w:pPr>
      <w:r>
        <w:t>Then, they (Satan and his party) pushed you into the hollows of disgrace, threw you into the whirlpools of slaughter, and trampled you, wounding you by striking your eyes with spears, cutting your throats, tearing your nostrils, breaking your limbs, and taking you in ropes of control towards the fire already prepared. In this way, he became more harmful to your religion and a greater kindler of flames of mischief about your worldly matters than the enemies against whom you showed open opposition and against whom you marched your forces.</w:t>
      </w:r>
    </w:p>
    <w:p w14:paraId="1F9CB486" w14:textId="77777777" w:rsidR="008C5AE2" w:rsidRDefault="00680ED0" w:rsidP="00680ED0">
      <w:pPr>
        <w:pStyle w:val="libNormal"/>
      </w:pPr>
      <w:r>
        <w:t>You should therefore spend all your force against him and all your efforts against him, because, by Allah, he boasted over your origin, questioned your position, and spoke lightly of your lineage. He advanced on you with his army and brought his footmen towards your path. They are chasing you from every place and they are hitting you at every finger joint. You are not able to defend by any means, nor can you repulse them by any determination. You are in the thick of disgrace, the ring of straitness, the field of death, and the way of distress.</w:t>
      </w:r>
    </w:p>
    <w:p w14:paraId="2322C5FF" w14:textId="77777777" w:rsidR="008C5AE2" w:rsidRDefault="00680ED0" w:rsidP="00680ED0">
      <w:pPr>
        <w:pStyle w:val="libNormal"/>
      </w:pPr>
      <w:r>
        <w:t>You should therefore put out the fires of haughtiness and the flames of intolerance that are hidden in your hearts. This vanity can exist in a Muslim only by the machinations of Satan, his haughtiness, mischief, and whisperings. Make up your mind to have humility over your heads, to trample self-pride under your feet, and to cast off vanity from your necks. Adopt humility as the weapon between you and your enemy: Satan and his forces.</w:t>
      </w:r>
    </w:p>
    <w:p w14:paraId="4CD2621D" w14:textId="77777777" w:rsidR="008C5AE2" w:rsidRDefault="00680ED0" w:rsidP="00680ED0">
      <w:pPr>
        <w:pStyle w:val="libNormal"/>
      </w:pPr>
      <w:r>
        <w:t>He certainly has, from every people, fighters, helpers, footmen, and horsemen. Do not be like him who feigned superiority over the son of his own mother without any distinction given to him by Allah except the feeling of envy, which his feeling of greatness created in him and the fire of anger that vanity kindled in his heart. Satan blew into his nose his own vanity, after which Allah gave him remorse and made him responsible for the sins of all killers up to the Day of Judgment.</w:t>
      </w:r>
    </w:p>
    <w:p w14:paraId="409CC18C" w14:textId="77777777" w:rsidR="008C5AE2" w:rsidRDefault="00680ED0" w:rsidP="00680ED0">
      <w:pPr>
        <w:pStyle w:val="libNormal"/>
      </w:pPr>
      <w:r>
        <w:t>Beware! You strove hard in revolting and created mischief on the earth in open opposition to Allah and in challenging the believers over fighting. You should fear Allah in feeling proud of your vanity and boasting over ignorance, because this is the root of enmity and the design of Satan wherewith he has been deceiving past people and bygone ages, with the result that they fell into the gloom of his ignorance and the hollows of his misguidance, submitting to his driving and accepting his leadership. In this matter, the hearts of all the people were similar, and centuries passed by, one after the other, in just the same way, and there was vanity with which chests were tightened.</w:t>
      </w:r>
      <w:r w:rsidRPr="005B33BE">
        <w:rPr>
          <w:rStyle w:val="libFootnotenumChar"/>
        </w:rPr>
        <w:t>232</w:t>
      </w:r>
    </w:p>
    <w:p w14:paraId="52C37866" w14:textId="3E0AD511" w:rsidR="00680ED0" w:rsidRDefault="00680ED0" w:rsidP="00DC5E41">
      <w:pPr>
        <w:pStyle w:val="Heading3"/>
      </w:pPr>
      <w:bookmarkStart w:id="488" w:name="_Toc70729835"/>
      <w:r>
        <w:t>Surah Al-Zumar</w:t>
      </w:r>
      <w:bookmarkEnd w:id="488"/>
    </w:p>
    <w:p w14:paraId="2FEEC1F0" w14:textId="77777777" w:rsidR="00680ED0" w:rsidRDefault="00680ED0" w:rsidP="0052709C">
      <w:pPr>
        <w:pStyle w:val="Heading3"/>
      </w:pPr>
      <w:bookmarkStart w:id="489" w:name="_Toc70729836"/>
      <w:r>
        <w:t>Exegesis of Verse No. 42</w:t>
      </w:r>
      <w:bookmarkEnd w:id="489"/>
    </w:p>
    <w:p w14:paraId="6DC290FE" w14:textId="77777777" w:rsidR="008C5AE2" w:rsidRDefault="00680ED0" w:rsidP="00680ED0">
      <w:pPr>
        <w:pStyle w:val="libNormal"/>
      </w:pPr>
      <w:r>
        <w:t>The Holy Quran reads,</w:t>
      </w:r>
    </w:p>
    <w:p w14:paraId="5307FB1A" w14:textId="77777777" w:rsidR="008C5AE2" w:rsidRDefault="00680ED0" w:rsidP="00680ED0">
      <w:pPr>
        <w:pStyle w:val="libNormal"/>
      </w:pPr>
      <w:r>
        <w:t>Allah receives the souls at the time of their death, and that soul which dies not yet, (He receives it) in its sleep. He keeps that soul for which He has ordained death and dismisses the rest until an appointed term. Lo! Herein verily are portents for people who take thought. (39:42)</w:t>
      </w:r>
    </w:p>
    <w:p w14:paraId="47455640" w14:textId="77777777" w:rsidR="008C5AE2" w:rsidRDefault="00680ED0" w:rsidP="00680ED0">
      <w:pPr>
        <w:pStyle w:val="libNormal"/>
      </w:pPr>
      <w:r>
        <w:t>Imam Ali (‘a), answering a man who asked him about some allegorical Quranic verses, said, Allah the Almighty says,</w:t>
      </w:r>
    </w:p>
    <w:p w14:paraId="19197DF1" w14:textId="77777777" w:rsidR="008C5AE2" w:rsidRDefault="00680ED0" w:rsidP="00680ED0">
      <w:pPr>
        <w:pStyle w:val="libNormal"/>
      </w:pPr>
      <w:r>
        <w:t>‘Say, ‘The angel of death, who has charge concerning you, will receive you.’ (32:11)’</w:t>
      </w:r>
    </w:p>
    <w:p w14:paraId="04F66664" w14:textId="77777777" w:rsidR="008C5AE2" w:rsidRDefault="00680ED0" w:rsidP="00680ED0">
      <w:pPr>
        <w:pStyle w:val="libNormal"/>
      </w:pPr>
      <w:r>
        <w:t>He also says,</w:t>
      </w:r>
    </w:p>
    <w:p w14:paraId="77F5BC23" w14:textId="77777777" w:rsidR="008C5AE2" w:rsidRDefault="00680ED0" w:rsidP="00680ED0">
      <w:pPr>
        <w:pStyle w:val="libNormal"/>
      </w:pPr>
      <w:r>
        <w:t>‘Allah receives the souls at the time of their death. (39:42)’</w:t>
      </w:r>
    </w:p>
    <w:p w14:paraId="05E3A992" w14:textId="77777777" w:rsidR="008C5AE2" w:rsidRDefault="00680ED0" w:rsidP="00680ED0">
      <w:pPr>
        <w:pStyle w:val="libNormal"/>
      </w:pPr>
      <w:r>
        <w:t>He also says,</w:t>
      </w:r>
    </w:p>
    <w:p w14:paraId="627DB683" w14:textId="77777777" w:rsidR="008C5AE2" w:rsidRDefault="00680ED0" w:rsidP="00680ED0">
      <w:pPr>
        <w:pStyle w:val="libNormal"/>
      </w:pPr>
      <w:r>
        <w:t>‘When death comes unto one of you, Our messengers receive him. (6:61)’</w:t>
      </w:r>
    </w:p>
    <w:p w14:paraId="395A1ECF" w14:textId="77777777" w:rsidR="008C5AE2" w:rsidRDefault="00680ED0" w:rsidP="00680ED0">
      <w:pPr>
        <w:pStyle w:val="libNormal"/>
      </w:pPr>
      <w:r>
        <w:t>He also says,</w:t>
      </w:r>
    </w:p>
    <w:p w14:paraId="7055F2EA" w14:textId="77777777" w:rsidR="008C5AE2" w:rsidRDefault="00680ED0" w:rsidP="00680ED0">
      <w:pPr>
        <w:pStyle w:val="libNormal"/>
      </w:pPr>
      <w:r>
        <w:t>‘Whom the angels receive while they are wronging themselves’ (16:28)</w:t>
      </w:r>
    </w:p>
    <w:p w14:paraId="4EA42CED" w14:textId="77777777" w:rsidR="008C5AE2" w:rsidRDefault="00680ED0" w:rsidP="00680ED0">
      <w:pPr>
        <w:pStyle w:val="libNormal"/>
      </w:pPr>
      <w:r>
        <w:t>He also says,</w:t>
      </w:r>
    </w:p>
    <w:p w14:paraId="6F46D120" w14:textId="77777777" w:rsidR="008C5AE2" w:rsidRDefault="00680ED0" w:rsidP="00680ED0">
      <w:pPr>
        <w:pStyle w:val="libNormal"/>
      </w:pPr>
      <w:r>
        <w:t>‘Those whom the angels receive when they are good’ (16:32)’</w:t>
      </w:r>
    </w:p>
    <w:p w14:paraId="2AA3CF14" w14:textId="77777777" w:rsidR="008C5AE2" w:rsidRDefault="00680ED0" w:rsidP="00680ED0">
      <w:pPr>
        <w:pStyle w:val="libNormal"/>
      </w:pPr>
      <w:r>
        <w:t>Be it known to you that Allah the All-blessed and All-exalted manages the matter the way He wills and entrusts whomever of His creatures He wills with whatever matter He wills. As for the Angel of Death, Allah entrusts him with the elite creatures of Him as He wills. As for the messenger- angels, Allah entrust them with the elite creatures of Him as He wills.</w:t>
      </w:r>
    </w:p>
    <w:p w14:paraId="21828722" w14:textId="77777777" w:rsidR="008C5AE2" w:rsidRDefault="00680ED0" w:rsidP="00680ED0">
      <w:pPr>
        <w:pStyle w:val="libNormal"/>
      </w:pPr>
      <w:r>
        <w:t>A knowledgeable man cannot explain the entire knowledge of him, because there are among people those who are strong-minded and those who are feeble-minded. Besides, some aspects of knowledge can be bearably understood while other aspects cannot be understood unless Allah helps some people to understand them. He thus assists some of His elite creatures to bear these aspects of knowledge.</w:t>
      </w:r>
    </w:p>
    <w:p w14:paraId="0024F88E" w14:textId="77777777" w:rsidR="008C5AE2" w:rsidRDefault="00680ED0" w:rsidP="00680ED0">
      <w:pPr>
        <w:pStyle w:val="libNormal"/>
      </w:pPr>
      <w:r>
        <w:t>However, you are not required to know more than that Allah gives life and causes death and that He receives the souls at the hands of some of His creatures as He wills, be they angels or other categories of creatures.</w:t>
      </w:r>
      <w:r w:rsidRPr="005B33BE">
        <w:rPr>
          <w:rStyle w:val="libFootnotenumChar"/>
        </w:rPr>
        <w:t>233</w:t>
      </w:r>
    </w:p>
    <w:p w14:paraId="71CB5F0A" w14:textId="2786F9AC" w:rsidR="00680ED0" w:rsidRDefault="00680ED0" w:rsidP="0052709C">
      <w:pPr>
        <w:pStyle w:val="Heading3"/>
      </w:pPr>
      <w:bookmarkStart w:id="490" w:name="_Toc70729837"/>
      <w:r>
        <w:t>Exegesis of Verse No. 53</w:t>
      </w:r>
      <w:bookmarkEnd w:id="490"/>
    </w:p>
    <w:p w14:paraId="71FEBC07" w14:textId="77777777" w:rsidR="008C5AE2" w:rsidRDefault="00680ED0" w:rsidP="00680ED0">
      <w:pPr>
        <w:pStyle w:val="libNormal"/>
      </w:pPr>
      <w:r>
        <w:t>The Holy Quran reads,</w:t>
      </w:r>
    </w:p>
    <w:p w14:paraId="56F3F5EF" w14:textId="77777777" w:rsidR="008C5AE2" w:rsidRDefault="00680ED0" w:rsidP="00680ED0">
      <w:pPr>
        <w:pStyle w:val="libNormal"/>
      </w:pPr>
      <w:r>
        <w:t>Say, ‘O My slaves who have been prodigal to their own hurt, despair not of the mercy of Allah, Who forgives all sins. Lo! He is the Forgiving, the Merciful.’ (39:53)</w:t>
      </w:r>
    </w:p>
    <w:p w14:paraId="630078F8" w14:textId="77777777" w:rsidR="008C5AE2" w:rsidRDefault="00680ED0" w:rsidP="00680ED0">
      <w:pPr>
        <w:pStyle w:val="libNormal"/>
      </w:pPr>
      <w:r>
        <w:t>Imam Ali (‘a) is reported to have said,</w:t>
      </w:r>
    </w:p>
    <w:p w14:paraId="078FB14C" w14:textId="77777777" w:rsidR="008C5AE2" w:rsidRDefault="00680ED0" w:rsidP="00680ED0">
      <w:pPr>
        <w:pStyle w:val="libNormal"/>
      </w:pPr>
      <w:r>
        <w:t>There is no verse in the Holy Quran more inclusive than this verse (i.e. the one involved).</w:t>
      </w:r>
      <w:r w:rsidRPr="005B33BE">
        <w:rPr>
          <w:rStyle w:val="libFootnotenumChar"/>
        </w:rPr>
        <w:t>234</w:t>
      </w:r>
    </w:p>
    <w:p w14:paraId="508144B2" w14:textId="242DAE98" w:rsidR="00680ED0" w:rsidRDefault="00680ED0" w:rsidP="0052709C">
      <w:pPr>
        <w:pStyle w:val="Heading3"/>
      </w:pPr>
      <w:bookmarkStart w:id="491" w:name="_Toc70729838"/>
      <w:r>
        <w:t>Exegesis of Verse No. 73</w:t>
      </w:r>
      <w:bookmarkEnd w:id="491"/>
    </w:p>
    <w:p w14:paraId="1C1B01C2" w14:textId="77777777" w:rsidR="008C5AE2" w:rsidRDefault="00680ED0" w:rsidP="00680ED0">
      <w:pPr>
        <w:pStyle w:val="libNormal"/>
      </w:pPr>
      <w:r>
        <w:t>The Holy Quran reads,</w:t>
      </w:r>
    </w:p>
    <w:p w14:paraId="7101E8F8" w14:textId="77777777" w:rsidR="008C5AE2" w:rsidRDefault="00680ED0" w:rsidP="00680ED0">
      <w:pPr>
        <w:pStyle w:val="libNormal"/>
      </w:pPr>
      <w:r>
        <w:t>And those who keep their duty to their Lord are driven unto the Garden in troops; until when they reach it and the gates thereof are opened and the warders thereof say unto them, ‘Peace be unto you! You are good; so, enter you (the Garden of delight) to dwell therein.’ (39:73)</w:t>
      </w:r>
    </w:p>
    <w:p w14:paraId="258BEB04" w14:textId="77777777" w:rsidR="008C5AE2" w:rsidRDefault="00680ED0" w:rsidP="00680ED0">
      <w:pPr>
        <w:pStyle w:val="libNormal"/>
      </w:pPr>
      <w:r>
        <w:t>Imam Ali (‘a) is reported to have said,</w:t>
      </w:r>
    </w:p>
    <w:p w14:paraId="07D7F668" w14:textId="77777777" w:rsidR="008C5AE2" w:rsidRDefault="00680ED0" w:rsidP="00680ED0">
      <w:pPr>
        <w:pStyle w:val="libNormal"/>
      </w:pPr>
      <w:r>
        <w:t>There are eight gates of Paradise; from one gate will the prophets and the veracious servants enter therein, from another gate will the martyrs and the righteous enter therein, and from the other five gates will our devotees and our lovers enter therein.</w:t>
      </w:r>
      <w:r w:rsidRPr="005B33BE">
        <w:rPr>
          <w:rStyle w:val="libFootnotenumChar"/>
        </w:rPr>
        <w:t>235</w:t>
      </w:r>
    </w:p>
    <w:p w14:paraId="1FFC5B83" w14:textId="03C3C136" w:rsidR="00680ED0" w:rsidRDefault="00680ED0" w:rsidP="00DC5E41">
      <w:pPr>
        <w:pStyle w:val="Heading3"/>
      </w:pPr>
      <w:bookmarkStart w:id="492" w:name="_Toc70729839"/>
      <w:r>
        <w:t>Surah Ghafir</w:t>
      </w:r>
      <w:bookmarkEnd w:id="492"/>
    </w:p>
    <w:p w14:paraId="2F4F772C" w14:textId="77777777" w:rsidR="00680ED0" w:rsidRDefault="00680ED0" w:rsidP="0052709C">
      <w:pPr>
        <w:pStyle w:val="Heading3"/>
      </w:pPr>
      <w:bookmarkStart w:id="493" w:name="_Toc70729840"/>
      <w:r>
        <w:t>Exegesis of Verse No. 16</w:t>
      </w:r>
      <w:bookmarkEnd w:id="493"/>
    </w:p>
    <w:p w14:paraId="4D2480D5" w14:textId="77777777" w:rsidR="008C5AE2" w:rsidRDefault="00680ED0" w:rsidP="00680ED0">
      <w:pPr>
        <w:pStyle w:val="libNormal"/>
      </w:pPr>
      <w:r>
        <w:t>The Holy Quran reads,</w:t>
      </w:r>
    </w:p>
    <w:p w14:paraId="26FB38C6" w14:textId="77777777" w:rsidR="008C5AE2" w:rsidRDefault="00680ED0" w:rsidP="00680ED0">
      <w:pPr>
        <w:pStyle w:val="libNormal"/>
      </w:pPr>
      <w:r>
        <w:t>The day when they come forth, nothing of them being hidden from Allah. ‘Whose is the Sovereignty this day?’ ‘It is Allah's the One the Almighty.’ (40:16)</w:t>
      </w:r>
    </w:p>
    <w:p w14:paraId="23E08C87" w14:textId="77777777" w:rsidR="008C5AE2" w:rsidRDefault="00680ED0" w:rsidP="00680ED0">
      <w:pPr>
        <w:pStyle w:val="libNormal"/>
      </w:pPr>
      <w:r>
        <w:t>Explaining this holy verse, Imam Ali (‘a) says,</w:t>
      </w:r>
    </w:p>
    <w:p w14:paraId="4131B52F" w14:textId="77777777" w:rsidR="008C5AE2" w:rsidRDefault="00680ED0" w:rsidP="00680ED0">
      <w:pPr>
        <w:pStyle w:val="libNormal"/>
      </w:pPr>
      <w:r>
        <w:t>Allah the Almighty and All-majestic will ask, ‘Whose is the sovereignty this day?’ He then makes the souls of the prophets, messengers, and argument-persons of Him to say, ‘It is Allah’s the One and Almighty.’ Allah majestic be His majesty will then say, ‘This day is each soul requited that which it has earned.’</w:t>
      </w:r>
      <w:r w:rsidRPr="005B33BE">
        <w:rPr>
          <w:rStyle w:val="libFootnotenumChar"/>
        </w:rPr>
        <w:t>236</w:t>
      </w:r>
    </w:p>
    <w:p w14:paraId="54F4FC24" w14:textId="77777777" w:rsidR="008C5AE2" w:rsidRDefault="00680ED0" w:rsidP="00680ED0">
      <w:pPr>
        <w:pStyle w:val="libNormal"/>
      </w:pPr>
      <w:r>
        <w:t>In his discourse about the termination of this world, Imam Ali (‘a) says,</w:t>
      </w:r>
    </w:p>
    <w:p w14:paraId="3EEE4E13" w14:textId="77777777" w:rsidR="008C5AE2" w:rsidRDefault="00680ED0" w:rsidP="00680ED0">
      <w:pPr>
        <w:pStyle w:val="libNormal"/>
      </w:pPr>
      <w:r>
        <w:t>Surely, after the extinction of the world, Allah the Glorified will remain alone with nothing else beside Him. He will be, after its extinction, as He was before its production: without time or place or moment or period. At this moment, period and time will not exist, and years and hours will disappear. There will be nothing except Allah the One and the All- powerful.</w:t>
      </w:r>
    </w:p>
    <w:p w14:paraId="4E8CF79C" w14:textId="77777777" w:rsidR="008C5AE2" w:rsidRDefault="00680ED0" w:rsidP="00680ED0">
      <w:pPr>
        <w:pStyle w:val="libNormal"/>
      </w:pPr>
      <w:r>
        <w:t>To Him is the return of all matters. Its initial creation was not in its power; and the prevention of its extinction was not in its power either. If it had had the power to prevent it, it would have existed forever. When He made anything of the world, the making of it did not cause Him any difficulty, and the creation of anything, which He created and formed, did not fatigue Him.</w:t>
      </w:r>
    </w:p>
    <w:p w14:paraId="6055EF9B" w14:textId="77777777" w:rsidR="008C5AE2" w:rsidRDefault="00680ED0" w:rsidP="00680ED0">
      <w:pPr>
        <w:pStyle w:val="libNormal"/>
      </w:pPr>
      <w:r>
        <w:t>He did not create it to heighten His authority nor for fear of loss or harm, nor to seek its help against an overwhelming foe, nor to guard against any avenging opponent with its help, nor for the extension of His domain by its help, nor for boasting over largeness of His possession against a partner, nor because He felt lonely and desired to seek its company.</w:t>
      </w:r>
    </w:p>
    <w:p w14:paraId="38C3A676" w14:textId="77777777" w:rsidR="008C5AE2" w:rsidRDefault="00680ED0" w:rsidP="00680ED0">
      <w:pPr>
        <w:pStyle w:val="libNormal"/>
      </w:pPr>
      <w:r>
        <w:t>Then, after its creation, He will destroy it, but not because any worry has overcome Him neither in its upkeep and administration, nor for any pleasure that will accrue to Him, nor for the cumbrousness of anything over Him. The length of its life does not weary Him so as to induce Him to its quick destruction. But Allah the Glorified has maintained it with His kindness, kept it intact with His command, and perfected it with His power.</w:t>
      </w:r>
    </w:p>
    <w:p w14:paraId="56BDDBEA" w14:textId="77777777" w:rsidR="008C5AE2" w:rsidRDefault="00680ED0" w:rsidP="00680ED0">
      <w:pPr>
        <w:pStyle w:val="libNormal"/>
      </w:pPr>
      <w:r>
        <w:t>Then, after its destruction, He will resuscitate it, but not for any need of His Own towards it, nor to seek the assistance of any of its things against it, nor to change over from the condition of loneliness to that of company, nor from the condition of ignorance and blindness to that of knowledge and search, nor from paucity and need towards needlessness and plenty, nor from disgrace and lowliness towards honor and prestige.</w:t>
      </w:r>
      <w:r w:rsidRPr="005B33BE">
        <w:rPr>
          <w:rStyle w:val="libFootnotenumChar"/>
        </w:rPr>
        <w:t>237</w:t>
      </w:r>
    </w:p>
    <w:p w14:paraId="13F6F249" w14:textId="44D5BCEE" w:rsidR="00680ED0" w:rsidRDefault="00680ED0" w:rsidP="00DC5E41">
      <w:pPr>
        <w:pStyle w:val="Heading3"/>
      </w:pPr>
      <w:bookmarkStart w:id="494" w:name="_Toc70729841"/>
      <w:r>
        <w:t>Surah Fussilat</w:t>
      </w:r>
      <w:bookmarkEnd w:id="494"/>
    </w:p>
    <w:p w14:paraId="03B99C63" w14:textId="77777777" w:rsidR="00680ED0" w:rsidRDefault="00680ED0" w:rsidP="0052709C">
      <w:pPr>
        <w:pStyle w:val="Heading3"/>
      </w:pPr>
      <w:bookmarkStart w:id="495" w:name="_Toc70729842"/>
      <w:r>
        <w:t>Exegesis of Verse No. 11</w:t>
      </w:r>
      <w:bookmarkEnd w:id="495"/>
    </w:p>
    <w:p w14:paraId="42BB0F62" w14:textId="77777777" w:rsidR="008C5AE2" w:rsidRDefault="00680ED0" w:rsidP="00680ED0">
      <w:pPr>
        <w:pStyle w:val="libNormal"/>
      </w:pPr>
      <w:r>
        <w:t>The Holy Quran reads,</w:t>
      </w:r>
    </w:p>
    <w:p w14:paraId="3B9CBEC2" w14:textId="77777777" w:rsidR="008C5AE2" w:rsidRDefault="00680ED0" w:rsidP="00680ED0">
      <w:pPr>
        <w:pStyle w:val="libNormal"/>
      </w:pPr>
      <w:r>
        <w:t>Then turned He to the heaven when it was smoke, and said unto it and unto the earth, ‘Come both of you willingly or loath.’ They said, ‘We come obedient.’ (41:11)</w:t>
      </w:r>
    </w:p>
    <w:p w14:paraId="772C47B4" w14:textId="77777777" w:rsidR="008C5AE2" w:rsidRDefault="00680ED0" w:rsidP="00680ED0">
      <w:pPr>
        <w:pStyle w:val="libNormal"/>
      </w:pPr>
      <w:r>
        <w:t>About the creation of the heavens, Imam Ali (‘a) says,</w:t>
      </w:r>
    </w:p>
    <w:p w14:paraId="212FDF97" w14:textId="77777777" w:rsidR="008C5AE2" w:rsidRDefault="00680ED0" w:rsidP="00680ED0">
      <w:pPr>
        <w:pStyle w:val="libNormal"/>
      </w:pPr>
      <w:r>
        <w:t>Among the proofs of His creation is the creation of the skies, which are fastened without pillars and stand without support. He called them and they responded obediently and humbly without being lazy or loathsome. If they had not acknowledged His Godhead and obeyed Him, He would not have made them the place for His throne, the abode of His angels, and the destination for the rising up of the pure utterances and the righteous deeds of the creatures.</w:t>
      </w:r>
      <w:r w:rsidRPr="005B33BE">
        <w:rPr>
          <w:rStyle w:val="libFootnotenumChar"/>
        </w:rPr>
        <w:t>238</w:t>
      </w:r>
    </w:p>
    <w:p w14:paraId="4704F9F3" w14:textId="78C7B9CD" w:rsidR="00680ED0" w:rsidRDefault="00680ED0" w:rsidP="0052709C">
      <w:pPr>
        <w:pStyle w:val="Heading3"/>
      </w:pPr>
      <w:bookmarkStart w:id="496" w:name="_Toc70729843"/>
      <w:r>
        <w:t>Exegesis of Verse No. 22</w:t>
      </w:r>
      <w:bookmarkEnd w:id="496"/>
    </w:p>
    <w:p w14:paraId="004EFF23" w14:textId="77777777" w:rsidR="008C5AE2" w:rsidRDefault="00680ED0" w:rsidP="00680ED0">
      <w:pPr>
        <w:pStyle w:val="libNormal"/>
      </w:pPr>
      <w:r>
        <w:t>The Holy Quran reads,</w:t>
      </w:r>
    </w:p>
    <w:p w14:paraId="6A641AC4" w14:textId="77777777" w:rsidR="008C5AE2" w:rsidRDefault="00680ED0" w:rsidP="00680ED0">
      <w:pPr>
        <w:pStyle w:val="libNormal"/>
      </w:pPr>
      <w:r>
        <w:t>You did not hide yourselves lest your ears and your eyes and your skins should testify against you, but you deemed that Allah knew not much of what you did. (41:22)</w:t>
      </w:r>
    </w:p>
    <w:p w14:paraId="18CFDB2E" w14:textId="77777777" w:rsidR="008C5AE2" w:rsidRDefault="00680ED0" w:rsidP="00680ED0">
      <w:pPr>
        <w:pStyle w:val="libNormal"/>
      </w:pPr>
      <w:r>
        <w:t>In his famous instructive will to his son Muhammad, Imam Ali (‘a) interpreted the ‘skins’ into ‘private parts.’</w:t>
      </w:r>
      <w:r w:rsidRPr="005B33BE">
        <w:rPr>
          <w:rStyle w:val="libFootnotenumChar"/>
        </w:rPr>
        <w:t>239</w:t>
      </w:r>
    </w:p>
    <w:p w14:paraId="20CA7BB8" w14:textId="1D63CD83" w:rsidR="00680ED0" w:rsidRDefault="00680ED0" w:rsidP="0052709C">
      <w:pPr>
        <w:pStyle w:val="Heading3"/>
      </w:pPr>
      <w:bookmarkStart w:id="497" w:name="_Toc70729844"/>
      <w:r>
        <w:t>Exegesis of Verse No. 29</w:t>
      </w:r>
      <w:bookmarkEnd w:id="497"/>
    </w:p>
    <w:p w14:paraId="31F14817" w14:textId="77777777" w:rsidR="008C5AE2" w:rsidRDefault="00680ED0" w:rsidP="00680ED0">
      <w:pPr>
        <w:pStyle w:val="libNormal"/>
      </w:pPr>
      <w:r>
        <w:t>The Holy Quran reads,</w:t>
      </w:r>
    </w:p>
    <w:p w14:paraId="68779B26" w14:textId="77777777" w:rsidR="008C5AE2" w:rsidRDefault="00680ED0" w:rsidP="00680ED0">
      <w:pPr>
        <w:pStyle w:val="libNormal"/>
      </w:pPr>
      <w:r>
        <w:t>And those who disbelieve will say, ‘Our Lord! Show us those two who beguiled us of the jinn and humankind. We will place them underneath our feet that they may be among the nethermost.’ (41:29)</w:t>
      </w:r>
    </w:p>
    <w:p w14:paraId="2D9052F0" w14:textId="77777777" w:rsidR="008C5AE2" w:rsidRDefault="00680ED0" w:rsidP="00680ED0">
      <w:pPr>
        <w:pStyle w:val="libNormal"/>
      </w:pPr>
      <w:r>
        <w:t>Imam Ali (‘a) is reported to have interpreted ‘those two who beguiled us’ into Iblis (Satan) and Cain the son of Adam, because Cain was the first human being to commit an act of disobedience to Almighty Allah on the earth.</w:t>
      </w:r>
      <w:r w:rsidRPr="005B33BE">
        <w:rPr>
          <w:rStyle w:val="libFootnotenumChar"/>
        </w:rPr>
        <w:t>240</w:t>
      </w:r>
    </w:p>
    <w:p w14:paraId="6D53F2B8" w14:textId="4F87F35F" w:rsidR="00680ED0" w:rsidRDefault="00680ED0" w:rsidP="00DC5E41">
      <w:pPr>
        <w:pStyle w:val="Heading3"/>
      </w:pPr>
      <w:bookmarkStart w:id="498" w:name="_Toc70729845"/>
      <w:r>
        <w:t>Surah Al-Shura</w:t>
      </w:r>
      <w:bookmarkEnd w:id="498"/>
    </w:p>
    <w:p w14:paraId="48937F72" w14:textId="77777777" w:rsidR="00680ED0" w:rsidRDefault="00680ED0" w:rsidP="0052709C">
      <w:pPr>
        <w:pStyle w:val="Heading3"/>
      </w:pPr>
      <w:bookmarkStart w:id="499" w:name="_Toc70729846"/>
      <w:r>
        <w:t>Exegesis of Verse No. 27</w:t>
      </w:r>
      <w:bookmarkEnd w:id="499"/>
    </w:p>
    <w:p w14:paraId="3903CBBD" w14:textId="77777777" w:rsidR="008C5AE2" w:rsidRDefault="00680ED0" w:rsidP="00680ED0">
      <w:pPr>
        <w:pStyle w:val="libNormal"/>
      </w:pPr>
      <w:r>
        <w:t>The Holy Quran reads,</w:t>
      </w:r>
    </w:p>
    <w:p w14:paraId="17AACAE3" w14:textId="77777777" w:rsidR="008C5AE2" w:rsidRDefault="00680ED0" w:rsidP="00680ED0">
      <w:pPr>
        <w:pStyle w:val="libNormal"/>
      </w:pPr>
      <w:r>
        <w:t>And if Allah were to enlarge the provision for His slaves, they would surely rebel in the earth; but He sends down by measure as He wills. Lo! He is Informed, a Seer of His bondmen. (42:27)</w:t>
      </w:r>
    </w:p>
    <w:p w14:paraId="4E42F091" w14:textId="77777777" w:rsidR="008C5AE2" w:rsidRDefault="00680ED0" w:rsidP="00680ED0">
      <w:pPr>
        <w:pStyle w:val="libNormal"/>
      </w:pPr>
      <w:r>
        <w:t>Imam Ali (‘a) is reported to have said that this holy verse was revealed to express the manners of the Ahl Al-Suffah (i.e. the homeless Muslims who used to sit against the wall of the Prophet’s Mosque begging and receiving the alms of the wealthy Muslims) when they wished had they been granted worldly pleasures.</w:t>
      </w:r>
      <w:r w:rsidRPr="005B33BE">
        <w:rPr>
          <w:rStyle w:val="libFootnotenumChar"/>
        </w:rPr>
        <w:t>241</w:t>
      </w:r>
    </w:p>
    <w:p w14:paraId="20AA813C" w14:textId="0E362555" w:rsidR="00680ED0" w:rsidRDefault="00680ED0" w:rsidP="0052709C">
      <w:pPr>
        <w:pStyle w:val="Heading3"/>
      </w:pPr>
      <w:bookmarkStart w:id="500" w:name="_Toc70729847"/>
      <w:r>
        <w:t>Exegesis of Verse No. 30</w:t>
      </w:r>
      <w:bookmarkEnd w:id="500"/>
    </w:p>
    <w:p w14:paraId="0472A422" w14:textId="77777777" w:rsidR="008C5AE2" w:rsidRDefault="00680ED0" w:rsidP="00680ED0">
      <w:pPr>
        <w:pStyle w:val="libNormal"/>
      </w:pPr>
      <w:r>
        <w:t>The Holy Quran reads,</w:t>
      </w:r>
    </w:p>
    <w:p w14:paraId="1004AEE6" w14:textId="77777777" w:rsidR="008C5AE2" w:rsidRDefault="00680ED0" w:rsidP="00680ED0">
      <w:pPr>
        <w:pStyle w:val="libNormal"/>
      </w:pPr>
      <w:r>
        <w:t>Whatever of misfortune strikes you, it is what your hands have earned. And He forgives much. (42:30)</w:t>
      </w:r>
    </w:p>
    <w:p w14:paraId="5930597C" w14:textId="77777777" w:rsidR="008C5AE2" w:rsidRDefault="00680ED0" w:rsidP="00680ED0">
      <w:pPr>
        <w:pStyle w:val="libNormal"/>
      </w:pPr>
      <w:r>
        <w:t>Al-Asbagh ibn Nubatah reported Imam Ali (‘a) to have said,</w:t>
      </w:r>
    </w:p>
    <w:p w14:paraId="438C7F9D" w14:textId="77777777" w:rsidR="008C5AE2" w:rsidRDefault="00680ED0" w:rsidP="00680ED0">
      <w:pPr>
        <w:pStyle w:val="libNormal"/>
      </w:pPr>
      <w:r>
        <w:t>I am going to deliver a discourse that each Muslim individual is required to understand. Allah is too generous and glorious to punish anew His believing servant that He has punished in this world. Likewise, He is too generous and glorious to cancel the forgiveness that He provides for a believer in this world when He covers up his defect. Allah may strike a misfortune in the body, wealth, or family member. ‘Whatever of misfortune strikes you, it is what your hands have earned. And He forgives much.’</w:t>
      </w:r>
      <w:r w:rsidRPr="005B33BE">
        <w:rPr>
          <w:rStyle w:val="libFootnotenumChar"/>
        </w:rPr>
        <w:t>242</w:t>
      </w:r>
    </w:p>
    <w:p w14:paraId="62BAAE68" w14:textId="77777777" w:rsidR="008C5AE2" w:rsidRDefault="00680ED0" w:rsidP="00680ED0">
      <w:pPr>
        <w:pStyle w:val="libNormal"/>
      </w:pPr>
      <w:r>
        <w:t>Imam Ali (‘a) is reported to have quoted the Holy Prophet (S) as saying,</w:t>
      </w:r>
    </w:p>
    <w:p w14:paraId="57D30EDC" w14:textId="77777777" w:rsidR="008C5AE2" w:rsidRDefault="00680ED0" w:rsidP="00680ED0">
      <w:pPr>
        <w:pStyle w:val="libNormal"/>
      </w:pPr>
      <w:r>
        <w:t>The best verse in the Book of Allah is this one (i.e. the one involved). O Ali, any exposition to even a scratch of a piece of wood or a slip of a foot must have been because of a previously committed sin. Allah is too generous to cancel His pardon that He has given in this world. Likewise, Allah is too fair to punish again a servant of Him whom He has punished in this world.</w:t>
      </w:r>
      <w:r w:rsidRPr="005B33BE">
        <w:rPr>
          <w:rStyle w:val="libFootnotenumChar"/>
        </w:rPr>
        <w:t>243</w:t>
      </w:r>
    </w:p>
    <w:p w14:paraId="3636FDB4" w14:textId="2EC1B1E9" w:rsidR="00680ED0" w:rsidRDefault="00680ED0" w:rsidP="00DC5E41">
      <w:pPr>
        <w:pStyle w:val="Heading3"/>
      </w:pPr>
      <w:bookmarkStart w:id="501" w:name="_Toc70729848"/>
      <w:r>
        <w:t>Surah Al-Zukhruf</w:t>
      </w:r>
      <w:bookmarkEnd w:id="501"/>
    </w:p>
    <w:p w14:paraId="76AFAAC5" w14:textId="77777777" w:rsidR="00680ED0" w:rsidRDefault="00680ED0" w:rsidP="0052709C">
      <w:pPr>
        <w:pStyle w:val="Heading3"/>
      </w:pPr>
      <w:bookmarkStart w:id="502" w:name="_Toc70729849"/>
      <w:r>
        <w:t>Exegesis of Verse No. 45</w:t>
      </w:r>
      <w:bookmarkEnd w:id="502"/>
    </w:p>
    <w:p w14:paraId="02595910" w14:textId="77777777" w:rsidR="008C5AE2" w:rsidRDefault="00680ED0" w:rsidP="00680ED0">
      <w:pPr>
        <w:pStyle w:val="libNormal"/>
      </w:pPr>
      <w:r>
        <w:t>The Holy Quran reads,</w:t>
      </w:r>
    </w:p>
    <w:p w14:paraId="65310705" w14:textId="77777777" w:rsidR="008C5AE2" w:rsidRDefault="00680ED0" w:rsidP="00680ED0">
      <w:pPr>
        <w:pStyle w:val="libNormal"/>
      </w:pPr>
      <w:r>
        <w:t>And ask those of Our messengers whom We sent before you: Did We ever appoint gods to be worshipped beside the Beneficent? (43:45)</w:t>
      </w:r>
    </w:p>
    <w:p w14:paraId="52ACB03F" w14:textId="77777777" w:rsidR="008C5AE2" w:rsidRDefault="00680ED0" w:rsidP="00680ED0">
      <w:pPr>
        <w:pStyle w:val="libNormal"/>
      </w:pPr>
      <w:r>
        <w:t>Imam Ali (‘a) says,</w:t>
      </w:r>
    </w:p>
    <w:p w14:paraId="787626BB" w14:textId="77777777" w:rsidR="008C5AE2" w:rsidRDefault="00680ED0" w:rsidP="00680ED0">
      <w:pPr>
        <w:pStyle w:val="libNormal"/>
      </w:pPr>
      <w:r>
        <w:t>This saying of Allah the All-exalted is one of the open proofs that Allah has granted to our Prophet (S) one of the arguments that He has incumbently imposed on all of His creations. When Allah sealed the prophets with Prophet Muhammad (S) and chose him as His messenger to all nations and communities, He conferred upon him exclusively the honor of ascending to the heavens at that night of ascension.</w:t>
      </w:r>
    </w:p>
    <w:p w14:paraId="380B3BE9" w14:textId="77777777" w:rsidR="008C5AE2" w:rsidRDefault="00680ED0" w:rsidP="00680ED0">
      <w:pPr>
        <w:pStyle w:val="libNormal"/>
      </w:pPr>
      <w:r>
        <w:t>On that occasion, Almighty Allah gathered all the prophets before him and he (i.e. Prophet Muhammad) learnt from them all that with which they were sent as well as all the determinations, signs, and demonstrations that Allah ordered them to carry.</w:t>
      </w:r>
      <w:r w:rsidRPr="005B33BE">
        <w:rPr>
          <w:rStyle w:val="libFootnotenumChar"/>
        </w:rPr>
        <w:t>244</w:t>
      </w:r>
    </w:p>
    <w:p w14:paraId="374E426E" w14:textId="67B8CFDD" w:rsidR="00680ED0" w:rsidRDefault="00680ED0" w:rsidP="00DC5E41">
      <w:pPr>
        <w:pStyle w:val="Heading3"/>
      </w:pPr>
      <w:bookmarkStart w:id="503" w:name="_Toc70729850"/>
      <w:r>
        <w:t>Surah Al-Dukhan</w:t>
      </w:r>
      <w:bookmarkEnd w:id="503"/>
    </w:p>
    <w:p w14:paraId="505751E6" w14:textId="77777777" w:rsidR="00680ED0" w:rsidRDefault="00680ED0" w:rsidP="0052709C">
      <w:pPr>
        <w:pStyle w:val="Heading3"/>
      </w:pPr>
      <w:bookmarkStart w:id="504" w:name="_Toc70729851"/>
      <w:r>
        <w:t>Exegesis of Verse No. 29</w:t>
      </w:r>
      <w:bookmarkEnd w:id="504"/>
    </w:p>
    <w:p w14:paraId="5FECB081" w14:textId="77777777" w:rsidR="008C5AE2" w:rsidRDefault="00680ED0" w:rsidP="00680ED0">
      <w:pPr>
        <w:pStyle w:val="libNormal"/>
      </w:pPr>
      <w:r>
        <w:t>The Holy Quran reads,</w:t>
      </w:r>
    </w:p>
    <w:p w14:paraId="2088D67B" w14:textId="77777777" w:rsidR="008C5AE2" w:rsidRDefault="00680ED0" w:rsidP="00680ED0">
      <w:pPr>
        <w:pStyle w:val="libNormal"/>
      </w:pPr>
      <w:r>
        <w:t>And the heaven and the earth wept not for them, nor were they reprieved. (44:29)</w:t>
      </w:r>
    </w:p>
    <w:p w14:paraId="51BC60F8" w14:textId="77777777" w:rsidR="008C5AE2" w:rsidRDefault="00680ED0" w:rsidP="00680ED0">
      <w:pPr>
        <w:pStyle w:val="libNormal"/>
      </w:pPr>
      <w:r>
        <w:t>When he was asked whether the heavens and the earth weep for anybody, Imam Ali (‘a) answered,</w:t>
      </w:r>
    </w:p>
    <w:p w14:paraId="48DCF643" w14:textId="77777777" w:rsidR="008C5AE2" w:rsidRDefault="00680ED0" w:rsidP="00680ED0">
      <w:pPr>
        <w:pStyle w:val="libNormal"/>
      </w:pPr>
      <w:r>
        <w:t>Each and every servant (of Allah) has a prayer-place on the earth and a deed-elevator in the heavens. However, the family of Pharaoh did not have any righteous deed on the earth and any deed-elevator in the heavens.</w:t>
      </w:r>
      <w:r w:rsidRPr="005B33BE">
        <w:rPr>
          <w:rStyle w:val="libFootnotenumChar"/>
        </w:rPr>
        <w:t>245</w:t>
      </w:r>
    </w:p>
    <w:p w14:paraId="18BB6116" w14:textId="42E0E5CE" w:rsidR="00680ED0" w:rsidRDefault="00680ED0" w:rsidP="00DC5E41">
      <w:pPr>
        <w:pStyle w:val="Heading3"/>
      </w:pPr>
      <w:bookmarkStart w:id="505" w:name="_Toc70729852"/>
      <w:r>
        <w:t>Surah Al-Jathiyah</w:t>
      </w:r>
      <w:bookmarkEnd w:id="505"/>
    </w:p>
    <w:p w14:paraId="67885917" w14:textId="77777777" w:rsidR="00680ED0" w:rsidRDefault="00680ED0" w:rsidP="0052709C">
      <w:pPr>
        <w:pStyle w:val="Heading3"/>
      </w:pPr>
      <w:bookmarkStart w:id="506" w:name="_Toc70729853"/>
      <w:r>
        <w:t>Exegesis of Verse No. 29</w:t>
      </w:r>
      <w:bookmarkEnd w:id="506"/>
    </w:p>
    <w:p w14:paraId="3B153C57" w14:textId="77777777" w:rsidR="008C5AE2" w:rsidRDefault="00680ED0" w:rsidP="00680ED0">
      <w:pPr>
        <w:pStyle w:val="libNormal"/>
      </w:pPr>
      <w:r>
        <w:t>The Holy Quran reads,</w:t>
      </w:r>
    </w:p>
    <w:p w14:paraId="1C6105EE" w14:textId="77777777" w:rsidR="008C5AE2" w:rsidRDefault="00680ED0" w:rsidP="00680ED0">
      <w:pPr>
        <w:pStyle w:val="libNormal"/>
      </w:pPr>
      <w:r>
        <w:t>This is Our Book; it pronounces against you with truth. Lo! We have caused all that you did to be recorded. (45:29)</w:t>
      </w:r>
    </w:p>
    <w:p w14:paraId="4FC18417" w14:textId="77777777" w:rsidR="008C5AE2" w:rsidRDefault="00680ED0" w:rsidP="00680ED0">
      <w:pPr>
        <w:pStyle w:val="libNormal"/>
      </w:pPr>
      <w:r>
        <w:t>Imam Ali (‘a) is reported to have said,</w:t>
      </w:r>
    </w:p>
    <w:p w14:paraId="533F8042" w14:textId="77777777" w:rsidR="008C5AE2" w:rsidRDefault="00680ED0" w:rsidP="00680ED0">
      <w:pPr>
        <w:pStyle w:val="libNormal"/>
      </w:pPr>
      <w:r>
        <w:t>There are certain angels of Almighty Allah who, every day, descend carrying something in which they record the deeds of the children of Adam.</w:t>
      </w:r>
      <w:r w:rsidRPr="005B33BE">
        <w:rPr>
          <w:rStyle w:val="libFootnotenumChar"/>
        </w:rPr>
        <w:t>246</w:t>
      </w:r>
    </w:p>
    <w:p w14:paraId="47C2F908" w14:textId="4DF536AE" w:rsidR="00680ED0" w:rsidRDefault="00680ED0" w:rsidP="00DC5E41">
      <w:pPr>
        <w:pStyle w:val="Heading3"/>
      </w:pPr>
      <w:bookmarkStart w:id="507" w:name="_Toc70729854"/>
      <w:r>
        <w:t>Surah Muhammad</w:t>
      </w:r>
      <w:bookmarkEnd w:id="507"/>
    </w:p>
    <w:p w14:paraId="1DD87D54" w14:textId="77777777" w:rsidR="00680ED0" w:rsidRDefault="00680ED0" w:rsidP="0052709C">
      <w:pPr>
        <w:pStyle w:val="Heading3"/>
      </w:pPr>
      <w:bookmarkStart w:id="508" w:name="_Toc70729855"/>
      <w:r>
        <w:t>Exegesis of Verse No. 16</w:t>
      </w:r>
      <w:bookmarkEnd w:id="508"/>
    </w:p>
    <w:p w14:paraId="1478C2D4" w14:textId="77777777" w:rsidR="008C5AE2" w:rsidRDefault="00680ED0" w:rsidP="00680ED0">
      <w:pPr>
        <w:pStyle w:val="libNormal"/>
      </w:pPr>
      <w:r>
        <w:t>The Holy Quran reads,</w:t>
      </w:r>
    </w:p>
    <w:p w14:paraId="0DCDEA2E" w14:textId="77777777" w:rsidR="008C5AE2" w:rsidRDefault="00680ED0" w:rsidP="00680ED0">
      <w:pPr>
        <w:pStyle w:val="libNormal"/>
      </w:pPr>
      <w:r>
        <w:t>Among them are some who give ear unto you (Muhammad) until, when they go forth from your presence, they say unto those who have been given knowledge, ‘What was that he said just now?’ Those are they whose heart Allah has sealed, and they follow their own lusts. (47:16)</w:t>
      </w:r>
    </w:p>
    <w:p w14:paraId="4C19F625" w14:textId="77777777" w:rsidR="008C5AE2" w:rsidRDefault="00680ED0" w:rsidP="00680ED0">
      <w:pPr>
        <w:pStyle w:val="libNormal"/>
      </w:pPr>
      <w:r>
        <w:t>Imam Ali (‘a) is reported as saying,</w:t>
      </w:r>
    </w:p>
    <w:p w14:paraId="1FE43CEB" w14:textId="77777777" w:rsidR="008C5AE2" w:rsidRDefault="00680ED0" w:rsidP="00680ED0">
      <w:pPr>
        <w:pStyle w:val="libNormal"/>
      </w:pPr>
      <w:r>
        <w:t>We were in the presence of the Messenger of Allah (S) when he would inform us about the latest revelations. I, as well as others who are heedful, would understand the revelations, but when we leave the Messenger of Allah (S), some others would ask, ‘What was that he said just now?’</w:t>
      </w:r>
      <w:r w:rsidRPr="005B33BE">
        <w:rPr>
          <w:rStyle w:val="libFootnotenumChar"/>
        </w:rPr>
        <w:t>247</w:t>
      </w:r>
    </w:p>
    <w:p w14:paraId="5038CAAB" w14:textId="1B04BD70" w:rsidR="00680ED0" w:rsidRDefault="00680ED0" w:rsidP="00DC5E41">
      <w:pPr>
        <w:pStyle w:val="Heading3"/>
      </w:pPr>
      <w:bookmarkStart w:id="509" w:name="_Toc70729856"/>
      <w:r>
        <w:t>Surah Al-Fath</w:t>
      </w:r>
      <w:bookmarkEnd w:id="509"/>
    </w:p>
    <w:p w14:paraId="2DC3EC4C" w14:textId="77777777" w:rsidR="00680ED0" w:rsidRDefault="00680ED0" w:rsidP="0052709C">
      <w:pPr>
        <w:pStyle w:val="Heading3"/>
      </w:pPr>
      <w:bookmarkStart w:id="510" w:name="_Toc70729857"/>
      <w:r>
        <w:t>Exegesis of Verse No. 26</w:t>
      </w:r>
      <w:bookmarkEnd w:id="510"/>
    </w:p>
    <w:p w14:paraId="68ECDC30" w14:textId="77777777" w:rsidR="008C5AE2" w:rsidRDefault="00680ED0" w:rsidP="00680ED0">
      <w:pPr>
        <w:pStyle w:val="libNormal"/>
      </w:pPr>
      <w:r>
        <w:t>The Holy Quran reads,</w:t>
      </w:r>
    </w:p>
    <w:p w14:paraId="53F53BF5" w14:textId="77777777" w:rsidR="008C5AE2" w:rsidRDefault="00680ED0" w:rsidP="00680ED0">
      <w:pPr>
        <w:pStyle w:val="libNormal"/>
      </w:pPr>
      <w:r>
        <w:t>When those who disbelieve has set up in their hearts zealotry the zealotry of the Age of Ignorance, then Allah sent down His peace of reassurance upon His messenger and upon the believers and imposed on them the word of piety, for they were worthy of it and meet for it. And Allah is Aware of all things. (48:26)</w:t>
      </w:r>
    </w:p>
    <w:p w14:paraId="56D0BA4F" w14:textId="77777777" w:rsidR="008C5AE2" w:rsidRDefault="00680ED0" w:rsidP="00680ED0">
      <w:pPr>
        <w:pStyle w:val="libNormal"/>
      </w:pPr>
      <w:r>
        <w:t>Imam Ali (‘a) is reported to have said,</w:t>
      </w:r>
    </w:p>
    <w:p w14:paraId="288438C1" w14:textId="77777777" w:rsidR="008C5AE2" w:rsidRDefault="00680ED0" w:rsidP="00680ED0">
      <w:pPr>
        <w:pStyle w:val="libNormal"/>
      </w:pPr>
      <w:r>
        <w:t>The ‘word of piety’ is to say: ‘la ilaha illa’llahu wallahu akbaru (There is no god but Allah, and Allah is the Most Great).’</w:t>
      </w:r>
      <w:r w:rsidRPr="005B33BE">
        <w:rPr>
          <w:rStyle w:val="libFootnotenumChar"/>
        </w:rPr>
        <w:t>248</w:t>
      </w:r>
    </w:p>
    <w:p w14:paraId="0C98EB70" w14:textId="2088507B" w:rsidR="00680ED0" w:rsidRDefault="00680ED0" w:rsidP="00DC5E41">
      <w:pPr>
        <w:pStyle w:val="Heading3"/>
      </w:pPr>
      <w:bookmarkStart w:id="511" w:name="_Toc70729858"/>
      <w:r>
        <w:t>Surah Al-Hujurat</w:t>
      </w:r>
      <w:bookmarkEnd w:id="511"/>
    </w:p>
    <w:p w14:paraId="618CD012" w14:textId="77777777" w:rsidR="00680ED0" w:rsidRDefault="00680ED0" w:rsidP="0052709C">
      <w:pPr>
        <w:pStyle w:val="Heading3"/>
      </w:pPr>
      <w:bookmarkStart w:id="512" w:name="_Toc70729859"/>
      <w:r>
        <w:t>Exegesis of Verse No. 12</w:t>
      </w:r>
      <w:bookmarkEnd w:id="512"/>
    </w:p>
    <w:p w14:paraId="60739A71" w14:textId="77777777" w:rsidR="008C5AE2" w:rsidRDefault="00680ED0" w:rsidP="00680ED0">
      <w:pPr>
        <w:pStyle w:val="libNormal"/>
      </w:pPr>
      <w:r>
        <w:t>The Holy Quran reads,</w:t>
      </w:r>
    </w:p>
    <w:p w14:paraId="5D5CA983" w14:textId="77777777" w:rsidR="008C5AE2" w:rsidRDefault="00680ED0" w:rsidP="00680ED0">
      <w:pPr>
        <w:pStyle w:val="libNormal"/>
      </w:pPr>
      <w:r>
        <w:t>O you who believe, shun much suspicion; for some suspicion is a crime. And spy not, neither backbite one another. Would one of you love to eat the flesh of his dead brother? You abhor that (so abhor the other)! And keep your duty to Allah. Lo! Allah is Relenting, Merciful. (49:12)</w:t>
      </w:r>
    </w:p>
    <w:p w14:paraId="17389C0C" w14:textId="77777777" w:rsidR="008C5AE2" w:rsidRDefault="00680ED0" w:rsidP="00680ED0">
      <w:pPr>
        <w:pStyle w:val="libNormal"/>
      </w:pPr>
      <w:r>
        <w:t>Imam Ali (‘a) is reported to have said,</w:t>
      </w:r>
    </w:p>
    <w:p w14:paraId="03172954" w14:textId="77777777" w:rsidR="008C5AE2" w:rsidRDefault="00680ED0" w:rsidP="00680ED0">
      <w:pPr>
        <w:pStyle w:val="libNormal"/>
      </w:pPr>
      <w:r>
        <w:t>Give the best probability to the deed of your brother-in-faith until you receive from him something that tears down your good probability. Never deem evil any word that has been said by your brother-in-faith as long as you can find an acceptable excuse for it.</w:t>
      </w:r>
      <w:r w:rsidRPr="005B33BE">
        <w:rPr>
          <w:rStyle w:val="libFootnotenumChar"/>
        </w:rPr>
        <w:t>249</w:t>
      </w:r>
    </w:p>
    <w:p w14:paraId="531860CD" w14:textId="71C73A5E" w:rsidR="00680ED0" w:rsidRDefault="00680ED0" w:rsidP="00DC5E41">
      <w:pPr>
        <w:pStyle w:val="Heading3"/>
      </w:pPr>
      <w:bookmarkStart w:id="513" w:name="_Toc70729860"/>
      <w:r>
        <w:t>Surah Qaf</w:t>
      </w:r>
      <w:bookmarkEnd w:id="513"/>
    </w:p>
    <w:p w14:paraId="694684AB" w14:textId="77777777" w:rsidR="00680ED0" w:rsidRDefault="00680ED0" w:rsidP="0052709C">
      <w:pPr>
        <w:pStyle w:val="Heading3"/>
      </w:pPr>
      <w:bookmarkStart w:id="514" w:name="_Toc70729861"/>
      <w:r>
        <w:t>Exegesis of Verse No. 21</w:t>
      </w:r>
      <w:bookmarkEnd w:id="514"/>
    </w:p>
    <w:p w14:paraId="52870E1E" w14:textId="77777777" w:rsidR="008C5AE2" w:rsidRDefault="00680ED0" w:rsidP="00680ED0">
      <w:pPr>
        <w:pStyle w:val="libNormal"/>
      </w:pPr>
      <w:r>
        <w:t>The Holy Quran reads,</w:t>
      </w:r>
    </w:p>
    <w:p w14:paraId="7955DE44" w14:textId="77777777" w:rsidR="008C5AE2" w:rsidRDefault="00680ED0" w:rsidP="00680ED0">
      <w:pPr>
        <w:pStyle w:val="libNormal"/>
      </w:pPr>
      <w:r>
        <w:t>And every soul comes, along with it a driver and a witness. (50:21)</w:t>
      </w:r>
    </w:p>
    <w:p w14:paraId="2D330971" w14:textId="77777777" w:rsidR="008C5AE2" w:rsidRDefault="00680ED0" w:rsidP="00680ED0">
      <w:pPr>
        <w:pStyle w:val="libNormal"/>
      </w:pPr>
      <w:r>
        <w:t>About the exegesis of this holy verse, Imam Ali (‘a) is reported to have said,</w:t>
      </w:r>
    </w:p>
    <w:p w14:paraId="42DAB054" w14:textId="77777777" w:rsidR="008C5AE2" w:rsidRDefault="00680ED0" w:rsidP="00680ED0">
      <w:pPr>
        <w:pStyle w:val="libNormal"/>
      </w:pPr>
      <w:r>
        <w:t>The driver will drive the soul to the place of resurrection, and the witness will testify to or against the deeds.</w:t>
      </w:r>
      <w:r w:rsidRPr="005B33BE">
        <w:rPr>
          <w:rStyle w:val="libFootnotenumChar"/>
        </w:rPr>
        <w:t>250</w:t>
      </w:r>
    </w:p>
    <w:p w14:paraId="302E5637" w14:textId="19FE10E4" w:rsidR="00680ED0" w:rsidRDefault="00680ED0" w:rsidP="00DC5E41">
      <w:pPr>
        <w:pStyle w:val="Heading3"/>
      </w:pPr>
      <w:bookmarkStart w:id="515" w:name="_Toc70729862"/>
      <w:r>
        <w:t>Surah Al-Dhariyat</w:t>
      </w:r>
      <w:bookmarkEnd w:id="515"/>
    </w:p>
    <w:p w14:paraId="7CAE4C26" w14:textId="77777777" w:rsidR="00680ED0" w:rsidRDefault="00680ED0" w:rsidP="0052709C">
      <w:pPr>
        <w:pStyle w:val="Heading3"/>
      </w:pPr>
      <w:bookmarkStart w:id="516" w:name="_Toc70729863"/>
      <w:r>
        <w:t>Exegesis of Verses 1-4</w:t>
      </w:r>
      <w:bookmarkEnd w:id="516"/>
    </w:p>
    <w:p w14:paraId="79D62929" w14:textId="77777777" w:rsidR="008C5AE2" w:rsidRDefault="00680ED0" w:rsidP="00680ED0">
      <w:pPr>
        <w:pStyle w:val="libNormal"/>
      </w:pPr>
      <w:r>
        <w:t>The Holy Quran reads,</w:t>
      </w:r>
    </w:p>
    <w:p w14:paraId="24B4B56B" w14:textId="77777777" w:rsidR="008C5AE2" w:rsidRDefault="00680ED0" w:rsidP="00680ED0">
      <w:pPr>
        <w:pStyle w:val="libNormal"/>
      </w:pPr>
      <w:r>
        <w:t>By those that winnow with a winnowing, and those that bear the burden, and those that glide with ease, and those who distribute by command. (51:1-4)</w:t>
      </w:r>
    </w:p>
    <w:p w14:paraId="00CA1BEE" w14:textId="77777777" w:rsidR="008C5AE2" w:rsidRDefault="00680ED0" w:rsidP="00680ED0">
      <w:pPr>
        <w:pStyle w:val="libNormal"/>
      </w:pPr>
      <w:r>
        <w:t>Explaining these holy verses, Imam Ali (‘a) says,</w:t>
      </w:r>
    </w:p>
    <w:p w14:paraId="202F4765" w14:textId="77777777" w:rsidR="008C5AE2" w:rsidRDefault="00680ED0" w:rsidP="00680ED0">
      <w:pPr>
        <w:pStyle w:val="libNormal"/>
      </w:pPr>
      <w:r>
        <w:t>The winnowing that winnows is the wind. Those that bear the burden are the clouds. Those that glide with ease are the ships. Those who distribute by command are the angels.</w:t>
      </w:r>
      <w:r w:rsidRPr="005B33BE">
        <w:rPr>
          <w:rStyle w:val="libFootnotenumChar"/>
        </w:rPr>
        <w:t>251</w:t>
      </w:r>
    </w:p>
    <w:p w14:paraId="1C689E3C" w14:textId="649E18EE" w:rsidR="00680ED0" w:rsidRDefault="00680ED0" w:rsidP="0052709C">
      <w:pPr>
        <w:pStyle w:val="Heading3"/>
      </w:pPr>
      <w:bookmarkStart w:id="517" w:name="_Toc70729864"/>
      <w:r>
        <w:t>Exegesis of Verse No. 7</w:t>
      </w:r>
      <w:bookmarkEnd w:id="517"/>
    </w:p>
    <w:p w14:paraId="3B4FC25D" w14:textId="77777777" w:rsidR="008C5AE2" w:rsidRDefault="00680ED0" w:rsidP="00680ED0">
      <w:pPr>
        <w:pStyle w:val="libNormal"/>
      </w:pPr>
      <w:r>
        <w:t>The Holy Quran reads,</w:t>
      </w:r>
    </w:p>
    <w:p w14:paraId="1DDFF633" w14:textId="77777777" w:rsidR="008C5AE2" w:rsidRDefault="00680ED0" w:rsidP="00680ED0">
      <w:pPr>
        <w:pStyle w:val="libNormal"/>
      </w:pPr>
      <w:r>
        <w:t>By the heaven full of paths. (51:7)</w:t>
      </w:r>
    </w:p>
    <w:p w14:paraId="4E8C8F4F" w14:textId="77777777" w:rsidR="008C5AE2" w:rsidRDefault="00680ED0" w:rsidP="00680ED0">
      <w:pPr>
        <w:pStyle w:val="libNormal"/>
      </w:pPr>
      <w:r>
        <w:t>Explaining this holy verse, Imam Ali (‘a) says,</w:t>
      </w:r>
    </w:p>
    <w:p w14:paraId="4278DC2A" w14:textId="77777777" w:rsidR="008C5AE2" w:rsidRDefault="00680ED0" w:rsidP="00680ED0">
      <w:pPr>
        <w:pStyle w:val="libNormal"/>
      </w:pPr>
      <w:r>
        <w:t>The paths are beauty and ornaments of the sky.</w:t>
      </w:r>
      <w:r w:rsidRPr="005B33BE">
        <w:rPr>
          <w:rStyle w:val="libFootnotenumChar"/>
        </w:rPr>
        <w:t>252</w:t>
      </w:r>
    </w:p>
    <w:p w14:paraId="0C7C7348" w14:textId="0162B2FA" w:rsidR="00680ED0" w:rsidRDefault="00680ED0" w:rsidP="0052709C">
      <w:pPr>
        <w:pStyle w:val="Heading3"/>
      </w:pPr>
      <w:bookmarkStart w:id="518" w:name="_Toc70729865"/>
      <w:r>
        <w:t>Exegesis of Verse No. 54</w:t>
      </w:r>
      <w:bookmarkEnd w:id="518"/>
    </w:p>
    <w:p w14:paraId="5704D287" w14:textId="77777777" w:rsidR="008C5AE2" w:rsidRDefault="00680ED0" w:rsidP="00680ED0">
      <w:pPr>
        <w:pStyle w:val="libNormal"/>
      </w:pPr>
      <w:r>
        <w:t>The Holy Quran reads,</w:t>
      </w:r>
    </w:p>
    <w:p w14:paraId="71F1D3C2" w14:textId="77777777" w:rsidR="008C5AE2" w:rsidRDefault="00680ED0" w:rsidP="00680ED0">
      <w:pPr>
        <w:pStyle w:val="libNormal"/>
      </w:pPr>
      <w:r>
        <w:t>So, withdraw from them (O Muhammad), for you are in no wise blameworthy. (51:54)</w:t>
      </w:r>
    </w:p>
    <w:p w14:paraId="233FEB4A" w14:textId="77777777" w:rsidR="008C5AE2" w:rsidRDefault="00680ED0" w:rsidP="00680ED0">
      <w:pPr>
        <w:pStyle w:val="libNormal"/>
      </w:pPr>
      <w:r>
        <w:t>Imam Ali (‘a) is reported to have said,</w:t>
      </w:r>
    </w:p>
    <w:p w14:paraId="30A83AB8" w14:textId="77777777" w:rsidR="008C5AE2" w:rsidRDefault="00680ED0" w:rsidP="00680ED0">
      <w:pPr>
        <w:pStyle w:val="libNormal"/>
      </w:pPr>
      <w:r>
        <w:t>When the holy verse (involved) was revealed, we all became certain that everybody would be imminently exposed to perdition, because Allah said to His Prophet,</w:t>
      </w:r>
    </w:p>
    <w:p w14:paraId="25727500" w14:textId="77777777" w:rsidR="008C5AE2" w:rsidRDefault="00680ED0" w:rsidP="00680ED0">
      <w:pPr>
        <w:pStyle w:val="libNormal"/>
      </w:pPr>
      <w:r>
        <w:t>‘Withdraw from them!’</w:t>
      </w:r>
    </w:p>
    <w:p w14:paraId="04255724" w14:textId="77777777" w:rsidR="008C5AE2" w:rsidRDefault="00680ED0" w:rsidP="00680ED0">
      <w:pPr>
        <w:pStyle w:val="libNormal"/>
      </w:pPr>
      <w:r>
        <w:t>However, when the next verse was revealed; i.e.</w:t>
      </w:r>
    </w:p>
    <w:p w14:paraId="5D832CBA" w14:textId="77777777" w:rsidR="008C5AE2" w:rsidRDefault="00680ED0" w:rsidP="00680ED0">
      <w:pPr>
        <w:pStyle w:val="libNormal"/>
      </w:pPr>
      <w:r>
        <w:t>‘And warn, for warning profits believers (51:55),’</w:t>
      </w:r>
    </w:p>
    <w:p w14:paraId="2040FBFE" w14:textId="77777777" w:rsidR="008C5AE2" w:rsidRDefault="00680ED0" w:rsidP="00680ED0">
      <w:pPr>
        <w:pStyle w:val="libNormal"/>
      </w:pPr>
      <w:r>
        <w:t>we were relaxed, since this verse means: Exhort by means of the Quran those who believed in you from among your people, because exhortation would benefit them.</w:t>
      </w:r>
      <w:r w:rsidRPr="005B33BE">
        <w:rPr>
          <w:rStyle w:val="libFootnotenumChar"/>
        </w:rPr>
        <w:t>253</w:t>
      </w:r>
    </w:p>
    <w:p w14:paraId="11776339" w14:textId="0C57D2DC" w:rsidR="00680ED0" w:rsidRDefault="00680ED0" w:rsidP="00DC5E41">
      <w:pPr>
        <w:pStyle w:val="Heading3"/>
      </w:pPr>
      <w:bookmarkStart w:id="519" w:name="_Toc70729866"/>
      <w:r>
        <w:t>Surah Al-Tur</w:t>
      </w:r>
      <w:bookmarkEnd w:id="519"/>
    </w:p>
    <w:p w14:paraId="2C263ABB" w14:textId="77777777" w:rsidR="00680ED0" w:rsidRDefault="00680ED0" w:rsidP="0052709C">
      <w:pPr>
        <w:pStyle w:val="Heading3"/>
      </w:pPr>
      <w:bookmarkStart w:id="520" w:name="_Toc70729867"/>
      <w:r>
        <w:t>Exegesis of Verse No. 5</w:t>
      </w:r>
      <w:bookmarkEnd w:id="520"/>
    </w:p>
    <w:p w14:paraId="1B4FEE57" w14:textId="77777777" w:rsidR="008C5AE2" w:rsidRDefault="00680ED0" w:rsidP="00680ED0">
      <w:pPr>
        <w:pStyle w:val="libNormal"/>
      </w:pPr>
      <w:r>
        <w:t>The Holy Quran reads,</w:t>
      </w:r>
    </w:p>
    <w:p w14:paraId="4F259950" w14:textId="77777777" w:rsidR="008C5AE2" w:rsidRDefault="00680ED0" w:rsidP="00680ED0">
      <w:pPr>
        <w:pStyle w:val="libNormal"/>
      </w:pPr>
      <w:r>
        <w:t>And (by) the roof exalted. (52:5)</w:t>
      </w:r>
    </w:p>
    <w:p w14:paraId="31FA3D01" w14:textId="77777777" w:rsidR="008C5AE2" w:rsidRDefault="00680ED0" w:rsidP="00680ED0">
      <w:pPr>
        <w:pStyle w:val="libNormal"/>
      </w:pPr>
      <w:r>
        <w:t>Imam Ali (‘a) is reported to have interpreted the roof exalted into the sky.</w:t>
      </w:r>
      <w:r w:rsidRPr="005B33BE">
        <w:rPr>
          <w:rStyle w:val="libFootnotenumChar"/>
        </w:rPr>
        <w:t>254</w:t>
      </w:r>
    </w:p>
    <w:p w14:paraId="14840793" w14:textId="70777617" w:rsidR="00680ED0" w:rsidRDefault="00680ED0" w:rsidP="0052709C">
      <w:pPr>
        <w:pStyle w:val="Heading3"/>
      </w:pPr>
      <w:bookmarkStart w:id="521" w:name="_Toc70729868"/>
      <w:r>
        <w:t>Exegesis of Verse No. 21</w:t>
      </w:r>
      <w:bookmarkEnd w:id="521"/>
    </w:p>
    <w:p w14:paraId="58C42A6E" w14:textId="77777777" w:rsidR="008C5AE2" w:rsidRDefault="00680ED0" w:rsidP="00DC5E41">
      <w:pPr>
        <w:pStyle w:val="Heading3"/>
      </w:pPr>
      <w:bookmarkStart w:id="522" w:name="_Toc70729869"/>
      <w:r>
        <w:t>The Holy Quran reads</w:t>
      </w:r>
      <w:bookmarkEnd w:id="522"/>
    </w:p>
    <w:p w14:paraId="2A16A98B" w14:textId="77777777" w:rsidR="008C5AE2" w:rsidRDefault="00680ED0" w:rsidP="00680ED0">
      <w:pPr>
        <w:pStyle w:val="libNormal"/>
      </w:pPr>
      <w:r>
        <w:t>And they who believe and whose descendants follow them in faith, We cause their descendants to join them there, and We deprive them of naught of their life's work. Every man is a pledge for that which he has earned. (52:21)</w:t>
      </w:r>
    </w:p>
    <w:p w14:paraId="51A8B3B6" w14:textId="77777777" w:rsidR="008C5AE2" w:rsidRDefault="00680ED0" w:rsidP="00680ED0">
      <w:pPr>
        <w:pStyle w:val="libNormal"/>
      </w:pPr>
      <w:r>
        <w:t>Imam Ali (‘a) is reported to have quoted the Holy Prophet (S) as saying,</w:t>
      </w:r>
    </w:p>
    <w:p w14:paraId="229026F9" w14:textId="77777777" w:rsidR="008C5AE2" w:rsidRDefault="00680ED0" w:rsidP="00680ED0">
      <w:pPr>
        <w:pStyle w:val="libNormal"/>
      </w:pPr>
      <w:r>
        <w:t>Indeed, the believers will be in Paradise along with their offspring.</w:t>
      </w:r>
      <w:r w:rsidRPr="005B33BE">
        <w:rPr>
          <w:rStyle w:val="libFootnotenumChar"/>
        </w:rPr>
        <w:t>255</w:t>
      </w:r>
    </w:p>
    <w:p w14:paraId="7DD6D725" w14:textId="50031D84" w:rsidR="00680ED0" w:rsidRDefault="00680ED0" w:rsidP="00DC5E41">
      <w:pPr>
        <w:pStyle w:val="Heading3"/>
      </w:pPr>
      <w:bookmarkStart w:id="523" w:name="_Toc70729870"/>
      <w:r>
        <w:t>Surah Al-Qamar</w:t>
      </w:r>
      <w:bookmarkEnd w:id="523"/>
    </w:p>
    <w:p w14:paraId="36089AE2" w14:textId="77777777" w:rsidR="00680ED0" w:rsidRDefault="00680ED0" w:rsidP="0052709C">
      <w:pPr>
        <w:pStyle w:val="Heading3"/>
      </w:pPr>
      <w:bookmarkStart w:id="524" w:name="_Toc70729871"/>
      <w:r>
        <w:t>Exegesis of Verse No. 1</w:t>
      </w:r>
      <w:bookmarkEnd w:id="524"/>
    </w:p>
    <w:p w14:paraId="550BECD6" w14:textId="77777777" w:rsidR="008C5AE2" w:rsidRDefault="00680ED0" w:rsidP="00680ED0">
      <w:pPr>
        <w:pStyle w:val="libNormal"/>
      </w:pPr>
      <w:r>
        <w:t>The Holy Quran reads,</w:t>
      </w:r>
    </w:p>
    <w:p w14:paraId="4E14039C" w14:textId="77777777" w:rsidR="008C5AE2" w:rsidRDefault="00680ED0" w:rsidP="00680ED0">
      <w:pPr>
        <w:pStyle w:val="libNormal"/>
      </w:pPr>
      <w:r>
        <w:t>The hour drew nigh and the moon was rent in twain. (54:1)</w:t>
      </w:r>
    </w:p>
    <w:p w14:paraId="2900DE32" w14:textId="77777777" w:rsidR="008C5AE2" w:rsidRDefault="00680ED0" w:rsidP="00680ED0">
      <w:pPr>
        <w:pStyle w:val="libNormal"/>
      </w:pPr>
      <w:r>
        <w:t>Imam Ali (‘a) is reported to have related the following incident:</w:t>
      </w:r>
    </w:p>
    <w:p w14:paraId="69E7EE24" w14:textId="77777777" w:rsidR="008C5AE2" w:rsidRDefault="00680ED0" w:rsidP="00680ED0">
      <w:pPr>
        <w:pStyle w:val="libNormal"/>
      </w:pPr>
      <w:r>
        <w:t>In Makkah, the moon was once rent into two pieces. Upon this, the Messenger of Allah (S) said to us, ‘Bear witness!’</w:t>
      </w:r>
      <w:r w:rsidRPr="005B33BE">
        <w:rPr>
          <w:rStyle w:val="libFootnotenumChar"/>
        </w:rPr>
        <w:t>256</w:t>
      </w:r>
    </w:p>
    <w:p w14:paraId="1AB04C7A" w14:textId="2158E222" w:rsidR="00680ED0" w:rsidRDefault="00680ED0" w:rsidP="0052709C">
      <w:pPr>
        <w:pStyle w:val="Heading3"/>
      </w:pPr>
      <w:bookmarkStart w:id="525" w:name="_Toc70729872"/>
      <w:r>
        <w:t>Exegesis of Verse No. 49</w:t>
      </w:r>
      <w:bookmarkEnd w:id="525"/>
    </w:p>
    <w:p w14:paraId="1F496E31" w14:textId="77777777" w:rsidR="008C5AE2" w:rsidRDefault="00680ED0" w:rsidP="00680ED0">
      <w:pPr>
        <w:pStyle w:val="libNormal"/>
      </w:pPr>
      <w:r>
        <w:t>The Holy Quran reads,</w:t>
      </w:r>
    </w:p>
    <w:p w14:paraId="485CAA3C" w14:textId="77777777" w:rsidR="008C5AE2" w:rsidRDefault="00680ED0" w:rsidP="00680ED0">
      <w:pPr>
        <w:pStyle w:val="libNormal"/>
      </w:pPr>
      <w:r>
        <w:t>Lo! We have created everything by measure. (54:49)</w:t>
      </w:r>
    </w:p>
    <w:p w14:paraId="428F1960" w14:textId="77777777" w:rsidR="008C5AE2" w:rsidRDefault="00680ED0" w:rsidP="00680ED0">
      <w:pPr>
        <w:pStyle w:val="libNormal"/>
      </w:pPr>
      <w:r>
        <w:t>Imam Ali (‘a), condemning those who deny the predetermined measure of Almighty Allah, says,</w:t>
      </w:r>
    </w:p>
    <w:p w14:paraId="0D93CD5B" w14:textId="77777777" w:rsidR="008C5AE2" w:rsidRDefault="00680ED0" w:rsidP="00680ED0">
      <w:pPr>
        <w:pStyle w:val="libNormal"/>
      </w:pPr>
      <w:r>
        <w:t>Every nation has among its individuals the likes of the Magians. As for this nation, the likes of the Magians are those who say, ‘There is no measure (matters pre-decided by Allah).’</w:t>
      </w:r>
      <w:r w:rsidRPr="005B33BE">
        <w:rPr>
          <w:rStyle w:val="libFootnotenumChar"/>
        </w:rPr>
        <w:t>257</w:t>
      </w:r>
    </w:p>
    <w:p w14:paraId="19FD3673" w14:textId="06CD5072" w:rsidR="00680ED0" w:rsidRDefault="00680ED0" w:rsidP="00DC5E41">
      <w:pPr>
        <w:pStyle w:val="Heading3"/>
      </w:pPr>
      <w:bookmarkStart w:id="526" w:name="_Toc70729873"/>
      <w:r>
        <w:t>Surah Al-Rahman</w:t>
      </w:r>
      <w:bookmarkEnd w:id="526"/>
    </w:p>
    <w:p w14:paraId="221EAA67" w14:textId="77777777" w:rsidR="00680ED0" w:rsidRDefault="00680ED0" w:rsidP="0052709C">
      <w:pPr>
        <w:pStyle w:val="Heading3"/>
      </w:pPr>
      <w:bookmarkStart w:id="527" w:name="_Toc70729874"/>
      <w:r>
        <w:t>Exegesis of Verse No. 17</w:t>
      </w:r>
      <w:bookmarkEnd w:id="527"/>
    </w:p>
    <w:p w14:paraId="15CA78BB" w14:textId="77777777" w:rsidR="008C5AE2" w:rsidRDefault="00680ED0" w:rsidP="00680ED0">
      <w:pPr>
        <w:pStyle w:val="libNormal"/>
      </w:pPr>
      <w:r>
        <w:t>The Holy Quran reads,</w:t>
      </w:r>
    </w:p>
    <w:p w14:paraId="240D6DE3" w14:textId="77777777" w:rsidR="008C5AE2" w:rsidRDefault="00680ED0" w:rsidP="00680ED0">
      <w:pPr>
        <w:pStyle w:val="libNormal"/>
      </w:pPr>
      <w:r>
        <w:t>Lord of the two Easts, and Lord of the two Wests. (55:17)</w:t>
      </w:r>
    </w:p>
    <w:p w14:paraId="76C12EED" w14:textId="77777777" w:rsidR="008C5AE2" w:rsidRDefault="00680ED0" w:rsidP="00680ED0">
      <w:pPr>
        <w:pStyle w:val="libNormal"/>
      </w:pPr>
      <w:r>
        <w:t>When he was asked about the exegesis of this holy verse, Imam Ali (‘a) said,</w:t>
      </w:r>
    </w:p>
    <w:p w14:paraId="5ACE91EE" w14:textId="77777777" w:rsidR="008C5AE2" w:rsidRDefault="00680ED0" w:rsidP="00680ED0">
      <w:pPr>
        <w:pStyle w:val="libNormal"/>
      </w:pPr>
      <w:r>
        <w:t>The rising of the sun in winter is separately different from its rising in summer. This can be easily recognized from the nearness and remoteness of the sun.</w:t>
      </w:r>
      <w:r w:rsidRPr="005B33BE">
        <w:rPr>
          <w:rStyle w:val="libFootnotenumChar"/>
        </w:rPr>
        <w:t>258</w:t>
      </w:r>
    </w:p>
    <w:p w14:paraId="73709A59" w14:textId="6C322551" w:rsidR="00680ED0" w:rsidRDefault="00680ED0" w:rsidP="0052709C">
      <w:pPr>
        <w:pStyle w:val="Heading3"/>
      </w:pPr>
      <w:bookmarkStart w:id="528" w:name="_Toc70729875"/>
      <w:r>
        <w:t>Exegesis of Verse No. 29</w:t>
      </w:r>
      <w:bookmarkEnd w:id="528"/>
    </w:p>
    <w:p w14:paraId="2CFD1818" w14:textId="77777777" w:rsidR="008C5AE2" w:rsidRDefault="00680ED0" w:rsidP="00680ED0">
      <w:pPr>
        <w:pStyle w:val="libNormal"/>
      </w:pPr>
      <w:r>
        <w:t>The Holy Quran reads,</w:t>
      </w:r>
    </w:p>
    <w:p w14:paraId="7216740E" w14:textId="77777777" w:rsidR="008C5AE2" w:rsidRDefault="00680ED0" w:rsidP="00680ED0">
      <w:pPr>
        <w:pStyle w:val="libNormal"/>
      </w:pPr>
      <w:r>
        <w:t>All that are in the heavens and the earth entreat Him. Every day He exercises (universal) power. (55:29)</w:t>
      </w:r>
    </w:p>
    <w:p w14:paraId="5FE29963" w14:textId="77777777" w:rsidR="008C5AE2" w:rsidRDefault="00680ED0" w:rsidP="00680ED0">
      <w:pPr>
        <w:pStyle w:val="libNormal"/>
      </w:pPr>
      <w:r>
        <w:t>Imam Ali (‘a) is reported to have said in one of his speeches,</w:t>
      </w:r>
    </w:p>
    <w:p w14:paraId="4E9CDBC5" w14:textId="77777777" w:rsidR="008C5AE2" w:rsidRDefault="00680ED0" w:rsidP="00680ED0">
      <w:pPr>
        <w:pStyle w:val="libNormal"/>
      </w:pPr>
      <w:r>
        <w:t>All praise is due to Allah Who does not die and Whose wonders do not end. It is because every day He has a task in the form of the invention of something that did not exist. It is He Who has no children so that He would share others in majesty and He is not the child of others so that He would be inherited and Himself vanish. Imagination cannot comprehend Him to figure Him out in a certain form of similitude.</w:t>
      </w:r>
    </w:p>
    <w:p w14:paraId="304F337F" w14:textId="77777777" w:rsidR="008C5AE2" w:rsidRDefault="00680ED0" w:rsidP="00680ED0">
      <w:pPr>
        <w:pStyle w:val="libNormal"/>
      </w:pPr>
      <w:r>
        <w:t>The eyes have not perceived Him so that, after changing position, He would also change. It is He for Whose beginning there is no end, nor will there be any final destination for His being the last. It is He before Whom there is no time, and is not preceded by any previous era. He does not fall subject to defects of reduction or addition.</w:t>
      </w:r>
    </w:p>
    <w:p w14:paraId="2365231E" w14:textId="77777777" w:rsidR="008C5AE2" w:rsidRDefault="00680ED0" w:rsidP="00680ED0">
      <w:pPr>
        <w:pStyle w:val="libNormal"/>
      </w:pPr>
      <w:r>
        <w:t>Attributes for direction, place, and instruments do not apply to Him. It is He Who knows all the hidden matters and has surpassed all intelligence by what is evident in His creatures of plans and maintenance. It is He about Whom the prophets were asked and they did not speak of Him in terms of limits and parts. They spoke of His acts and showed people His signs.</w:t>
      </w:r>
    </w:p>
    <w:p w14:paraId="12A67B4A" w14:textId="77777777" w:rsidR="008C5AE2" w:rsidRDefault="00680ED0" w:rsidP="00680ED0">
      <w:pPr>
        <w:pStyle w:val="libNormal"/>
      </w:pPr>
      <w:r>
        <w:t>The intelligence of thinkers cannot deny Him; the One Who has created the heavens and the earth and all that is in them and between them is the Creator and no one is able to stand up to His power. It is He Who is different from the creatures and there is nothing similar to Him. It is He Who has created the creatures for His worship and has given them the ability to obey Him.</w:t>
      </w:r>
    </w:p>
    <w:p w14:paraId="4C6619EC" w14:textId="77777777" w:rsidR="008C5AE2" w:rsidRDefault="00680ED0" w:rsidP="00680ED0">
      <w:pPr>
        <w:pStyle w:val="libNormal"/>
      </w:pPr>
      <w:r>
        <w:t>He has removed all their excuses by means of the capabilities that He has placed in them and by sending His authority in the prophets and the Imams among people, so that, after knowing the authority, whoever perishes will perish, or will gain salvation whoever likes to gain salvation. Benevolent is Allah to begin and to repeat.</w:t>
      </w:r>
    </w:p>
    <w:p w14:paraId="284FAAFD" w14:textId="77777777" w:rsidR="008C5AE2" w:rsidRDefault="00680ED0" w:rsidP="00680ED0">
      <w:pPr>
        <w:pStyle w:val="libNormal"/>
      </w:pPr>
      <w:r>
        <w:t>Then, Allah to Whom all praise is due introduced praise for His Own Self. He ended the affairs of the world and the coming of the next life with praise for His Own Self saying, ‘He has judged among them with the truth and it is said, ‘All praise is due to Allah, Lord of the worlds.’’</w:t>
      </w:r>
    </w:p>
    <w:p w14:paraId="505C0249" w14:textId="77777777" w:rsidR="008C5AE2" w:rsidRDefault="00680ED0" w:rsidP="00680ED0">
      <w:pPr>
        <w:pStyle w:val="libNormal"/>
      </w:pPr>
      <w:r>
        <w:t>All praise is due to Allah Who has dressed up with greatness but without a body, Who has the gown of majesty and glory, which has no similarity. It is He Who has control over the Throne without losing such authority. He is exalted above the creatures but without being far from them or being in touch with them (physically).</w:t>
      </w:r>
    </w:p>
    <w:p w14:paraId="012A2FCD" w14:textId="77777777" w:rsidR="008C5AE2" w:rsidRDefault="00680ED0" w:rsidP="00680ED0">
      <w:pPr>
        <w:pStyle w:val="libNormal"/>
      </w:pPr>
      <w:r>
        <w:t>He has no limit to reach nor there is anything similar to Him to help know Him better. All things are humble before His power and might. All things, although great, are small before Him. All things respect His greatness. They obey His authority and majesty. Glimpses of eyes are weak and exhausted in trying to comprehend Him. The imaginations of the creatures fall far short of describing Him.</w:t>
      </w:r>
    </w:p>
    <w:p w14:paraId="0B9F8279" w14:textId="77777777" w:rsidR="008C5AE2" w:rsidRDefault="00680ED0" w:rsidP="00680ED0">
      <w:pPr>
        <w:pStyle w:val="libNormal"/>
      </w:pPr>
      <w:r>
        <w:t>He is the first before all things and there was no one before Him. He is the last after all things and there is no ‘After’ for Him. He has control over all things with might. He observes all places without moving thereto. No touching touches Him and no sense senses Him. He is the Lord in the heavens and the Lord on earth. He is All-wise and All- knowing.</w:t>
      </w:r>
    </w:p>
    <w:p w14:paraId="688519BF" w14:textId="77777777" w:rsidR="008C5AE2" w:rsidRDefault="00680ED0" w:rsidP="00680ED0">
      <w:pPr>
        <w:pStyle w:val="libNormal"/>
      </w:pPr>
      <w:r>
        <w:t>He has given firm shape and form to His creatures the way He willed but not with following previous examples or experiencing any fatigue in the creation of the things that He has created. In the cases of the two great and heavy creatures, mankind and jinn, He began what He wanted to begin and invented what He wanted to invent, and the way He willed. He did what He did so that they would know through such evidence His Lordship. He made it possible for them to obey Him.</w:t>
      </w:r>
    </w:p>
    <w:p w14:paraId="1F50DED5" w14:textId="77777777" w:rsidR="008C5AE2" w:rsidRDefault="00680ED0" w:rsidP="00680ED0">
      <w:pPr>
        <w:pStyle w:val="libNormal"/>
      </w:pPr>
      <w:r>
        <w:t>We thank Him with all of His praise for all of His bounties. We ask Him for His guidance to give us wisdom in our affairs. We seek refuge with Him from the evil of our sinful deeds and ask Him to forgive our sins that we may have committed before. We testify that no one deserves to be obeyed and worshipped except Allah and that Muhammad, peace be upon him and his Household, is His servant and messenger.</w:t>
      </w:r>
    </w:p>
    <w:p w14:paraId="0A74269C" w14:textId="77777777" w:rsidR="008C5AE2" w:rsidRDefault="00680ED0" w:rsidP="00680ED0">
      <w:pPr>
        <w:pStyle w:val="libNormal"/>
      </w:pPr>
      <w:r>
        <w:t>He sent him with truth as a prophet, as a sign of His existence, and a guide to Him. We found guidance through him from straying and we are saved through him from ignorance. Whoever obeys Allah and His messenger has indeed gained a great success and has earned a great reward. Whoever disobeys Allah and His messenger has indeed suffered a clear loss and is subject to a painful punishment.</w:t>
      </w:r>
    </w:p>
    <w:p w14:paraId="1F1B37DD" w14:textId="77777777" w:rsidR="008C5AE2" w:rsidRDefault="00680ED0" w:rsidP="00680ED0">
      <w:pPr>
        <w:pStyle w:val="libNormal"/>
      </w:pPr>
      <w:r>
        <w:t>Do your best to succeed in obedience, listening, sincerity, good advice, and proper support. Be helpful to yourselves to keep on the straight path and shun the detested matters. Deal among yourselves with truth and cooperate thereby with me. Hold back the unjust and feebleminded hands. Make others do good deeds and prevent them from committing unlawful deeds. Appreciate excellence of the excelling people. May Allah protect you and us through guidance and make you and us steadfast in piety. I ask Allah for forgiveness for myself and for you.</w:t>
      </w:r>
      <w:r w:rsidRPr="005B33BE">
        <w:rPr>
          <w:rStyle w:val="libFootnotenumChar"/>
        </w:rPr>
        <w:t>259</w:t>
      </w:r>
    </w:p>
    <w:p w14:paraId="50B9F98C" w14:textId="24F9D2DD" w:rsidR="00680ED0" w:rsidRDefault="00680ED0" w:rsidP="0052709C">
      <w:pPr>
        <w:pStyle w:val="Heading3"/>
      </w:pPr>
      <w:bookmarkStart w:id="529" w:name="_Toc70729876"/>
      <w:r>
        <w:t>Exegesis of Verse No. 60</w:t>
      </w:r>
      <w:bookmarkEnd w:id="529"/>
    </w:p>
    <w:p w14:paraId="543E6CFA" w14:textId="77777777" w:rsidR="008C5AE2" w:rsidRDefault="00680ED0" w:rsidP="00680ED0">
      <w:pPr>
        <w:pStyle w:val="libNormal"/>
      </w:pPr>
      <w:r>
        <w:t>The Holy Quran reads,</w:t>
      </w:r>
    </w:p>
    <w:p w14:paraId="451CE945" w14:textId="77777777" w:rsidR="008C5AE2" w:rsidRDefault="00680ED0" w:rsidP="00680ED0">
      <w:pPr>
        <w:pStyle w:val="libNormal"/>
      </w:pPr>
      <w:r>
        <w:t>Is the reward of goodness aught save goodness. (55:60)</w:t>
      </w:r>
    </w:p>
    <w:p w14:paraId="57C167F3" w14:textId="77777777" w:rsidR="008C5AE2" w:rsidRDefault="00680ED0" w:rsidP="00680ED0">
      <w:pPr>
        <w:pStyle w:val="libNormal"/>
      </w:pPr>
      <w:r>
        <w:t>Explaining this holy verse, Imam Ali (‘a) is reported to have quoted the Holy Prophet (S) as saying,</w:t>
      </w:r>
    </w:p>
    <w:p w14:paraId="57FC0C1D" w14:textId="77777777" w:rsidR="008C5AE2" w:rsidRDefault="00680ED0" w:rsidP="00680ED0">
      <w:pPr>
        <w:pStyle w:val="libNormal"/>
      </w:pPr>
      <w:r>
        <w:t>Allah the Almighty and All-majestic says: The reward of those whom I have blessed with professing that I am the One and Only God will be no less than Paradise.</w:t>
      </w:r>
      <w:r w:rsidRPr="005B33BE">
        <w:rPr>
          <w:rStyle w:val="libFootnotenumChar"/>
        </w:rPr>
        <w:t>260</w:t>
      </w:r>
    </w:p>
    <w:p w14:paraId="68AF2488" w14:textId="31BDC359" w:rsidR="00680ED0" w:rsidRDefault="00680ED0" w:rsidP="00DC5E41">
      <w:pPr>
        <w:pStyle w:val="Heading3"/>
      </w:pPr>
      <w:bookmarkStart w:id="530" w:name="_Toc70729877"/>
      <w:r>
        <w:t>Surah Al-Hadid</w:t>
      </w:r>
      <w:bookmarkEnd w:id="530"/>
    </w:p>
    <w:p w14:paraId="2219534B" w14:textId="77777777" w:rsidR="00680ED0" w:rsidRDefault="00680ED0" w:rsidP="0052709C">
      <w:pPr>
        <w:pStyle w:val="Heading3"/>
      </w:pPr>
      <w:bookmarkStart w:id="531" w:name="_Toc70729878"/>
      <w:r>
        <w:t>Exegesis of Verse No. 3</w:t>
      </w:r>
      <w:bookmarkEnd w:id="531"/>
    </w:p>
    <w:p w14:paraId="1FFCF735" w14:textId="77777777" w:rsidR="008C5AE2" w:rsidRDefault="00680ED0" w:rsidP="00680ED0">
      <w:pPr>
        <w:pStyle w:val="libNormal"/>
      </w:pPr>
      <w:r>
        <w:t>The Holy Quran reads,</w:t>
      </w:r>
    </w:p>
    <w:p w14:paraId="2CF343D8" w14:textId="77777777" w:rsidR="008C5AE2" w:rsidRDefault="00680ED0" w:rsidP="00680ED0">
      <w:pPr>
        <w:pStyle w:val="libNormal"/>
      </w:pPr>
      <w:r>
        <w:t>He is the First and the Last, and the Outward and the Inward; and He is Knower of all things. (57:3)</w:t>
      </w:r>
    </w:p>
    <w:p w14:paraId="11C555F1" w14:textId="77777777" w:rsidR="008C5AE2" w:rsidRDefault="00680ED0" w:rsidP="00680ED0">
      <w:pPr>
        <w:pStyle w:val="libNormal"/>
      </w:pPr>
      <w:r>
        <w:t>Imam Ali (‘a) is reported to have said,</w:t>
      </w:r>
    </w:p>
    <w:p w14:paraId="4C3DE8A9" w14:textId="77777777" w:rsidR="008C5AE2" w:rsidRDefault="00680ED0" w:rsidP="00680ED0">
      <w:pPr>
        <w:pStyle w:val="libNormal"/>
      </w:pPr>
      <w:r>
        <w:t>All praise be to Allah Who is such First that nothing is before Him and such Last that there is nothing after Him. He is such Manifest that there is nothing above Him and such Hidden that there is nothing nearer than He.</w:t>
      </w:r>
      <w:r w:rsidRPr="005B33BE">
        <w:rPr>
          <w:rStyle w:val="libFootnotenumChar"/>
        </w:rPr>
        <w:t>261</w:t>
      </w:r>
    </w:p>
    <w:p w14:paraId="4A3D9F36" w14:textId="77777777" w:rsidR="008C5AE2" w:rsidRDefault="00680ED0" w:rsidP="00680ED0">
      <w:pPr>
        <w:pStyle w:val="libNormal"/>
      </w:pPr>
      <w:r>
        <w:t>Imam Ali (‘a) was once asked, ‘Where was our Lord before He created the heavens and the earth?’ He (‘a) answered,</w:t>
      </w:r>
    </w:p>
    <w:p w14:paraId="789DAEA7" w14:textId="77777777" w:rsidR="008C5AE2" w:rsidRDefault="00680ED0" w:rsidP="00680ED0">
      <w:pPr>
        <w:pStyle w:val="libNormal"/>
      </w:pPr>
      <w:r>
        <w:t>To ask ‘where’ is to ask about a place. Allah existed where there was no place.</w:t>
      </w:r>
      <w:r w:rsidRPr="005B33BE">
        <w:rPr>
          <w:rStyle w:val="libFootnotenumChar"/>
        </w:rPr>
        <w:t>262</w:t>
      </w:r>
    </w:p>
    <w:p w14:paraId="023E33D8" w14:textId="3911BD73" w:rsidR="00680ED0" w:rsidRDefault="00680ED0" w:rsidP="00DC5E41">
      <w:pPr>
        <w:pStyle w:val="Heading3"/>
      </w:pPr>
      <w:bookmarkStart w:id="532" w:name="_Toc70729879"/>
      <w:r>
        <w:t>Surah Al-Saff</w:t>
      </w:r>
      <w:bookmarkEnd w:id="532"/>
    </w:p>
    <w:p w14:paraId="27579427" w14:textId="77777777" w:rsidR="00680ED0" w:rsidRDefault="00680ED0" w:rsidP="0052709C">
      <w:pPr>
        <w:pStyle w:val="Heading3"/>
      </w:pPr>
      <w:bookmarkStart w:id="533" w:name="_Toc70729880"/>
      <w:r>
        <w:t>Exegesis of Verse No. 14</w:t>
      </w:r>
      <w:bookmarkEnd w:id="533"/>
    </w:p>
    <w:p w14:paraId="0CB5C24C" w14:textId="77777777" w:rsidR="008C5AE2" w:rsidRDefault="00680ED0" w:rsidP="00680ED0">
      <w:pPr>
        <w:pStyle w:val="libNormal"/>
      </w:pPr>
      <w:r>
        <w:t>The Holy Quran reads,</w:t>
      </w:r>
    </w:p>
    <w:p w14:paraId="6E01B7FB" w14:textId="77777777" w:rsidR="008C5AE2" w:rsidRDefault="00680ED0" w:rsidP="00680ED0">
      <w:pPr>
        <w:pStyle w:val="libNormal"/>
      </w:pPr>
      <w:r>
        <w:t>O you who believe, be Allah's helpers, even as Jesus son of Mary said unto the disciples, ‘Who are my helpers for Allah?’ They said, ‘We are Allah's helpers.’ And a party of the Children of Israel believed, while a party disbelieved. Then, We strengthened those who believed against their foe, and they became the uppermost. (61:14)</w:t>
      </w:r>
    </w:p>
    <w:p w14:paraId="2C8DFC4C" w14:textId="77777777" w:rsidR="008C5AE2" w:rsidRDefault="00680ED0" w:rsidP="00680ED0">
      <w:pPr>
        <w:pStyle w:val="libNormal"/>
      </w:pPr>
      <w:r>
        <w:t>Imam Ali (‘a) is reported to have said,</w:t>
      </w:r>
    </w:p>
    <w:p w14:paraId="5B5956CA" w14:textId="77777777" w:rsidR="008C5AE2" w:rsidRDefault="00680ED0" w:rsidP="00680ED0">
      <w:pPr>
        <w:pStyle w:val="libNormal"/>
      </w:pPr>
      <w:r>
        <w:t>Allah has never evacuated the earth from a knowledgeable person for whom the creatures are in need and from a learnt person for sake of attaining redemption. However, these are the least in number. Allah has demonstrated that through examples from the nations of the bygone prophets to make them lessons for the coming generations. An example of this is His saying about the disciples of Jesus.</w:t>
      </w:r>
    </w:p>
    <w:p w14:paraId="38FBF9DF" w14:textId="77777777" w:rsidR="008C5AE2" w:rsidRDefault="00680ED0" w:rsidP="00680ED0">
      <w:pPr>
        <w:pStyle w:val="libNormal"/>
      </w:pPr>
      <w:r>
        <w:t>Thus, Allah says, ‘O you who believe, be Allah's helpers, even as Jesus son of Mary said unto the disciples, ‘Who are my helpers for Allah?’ They said, ‘We are Allah's helpers.’’ This means that they submitted to the preference of the people who were worthy of being preceded to others and they (the disciples) would never disdain carrying out the orders of their Lord. However, none responded to Jesus except these disciples.</w:t>
      </w:r>
      <w:r w:rsidRPr="005B33BE">
        <w:rPr>
          <w:rStyle w:val="libFootnotenumChar"/>
        </w:rPr>
        <w:t>263</w:t>
      </w:r>
    </w:p>
    <w:p w14:paraId="4364A5F9" w14:textId="0D6363E5" w:rsidR="00680ED0" w:rsidRDefault="00680ED0" w:rsidP="00DC5E41">
      <w:pPr>
        <w:pStyle w:val="Heading3"/>
      </w:pPr>
      <w:bookmarkStart w:id="534" w:name="_Toc70729881"/>
      <w:r>
        <w:t>Surah Al-Tahrim</w:t>
      </w:r>
      <w:bookmarkEnd w:id="534"/>
    </w:p>
    <w:p w14:paraId="07401F6C" w14:textId="77777777" w:rsidR="00680ED0" w:rsidRDefault="00680ED0" w:rsidP="0052709C">
      <w:pPr>
        <w:pStyle w:val="Heading3"/>
      </w:pPr>
      <w:bookmarkStart w:id="535" w:name="_Toc70729882"/>
      <w:r>
        <w:t>Exegesis of Verse No. 6</w:t>
      </w:r>
      <w:bookmarkEnd w:id="535"/>
    </w:p>
    <w:p w14:paraId="617577C2" w14:textId="77777777" w:rsidR="008C5AE2" w:rsidRDefault="00680ED0" w:rsidP="00680ED0">
      <w:pPr>
        <w:pStyle w:val="libNormal"/>
      </w:pPr>
      <w:r>
        <w:t>The Holy Quran reads,</w:t>
      </w:r>
    </w:p>
    <w:p w14:paraId="3C1A6173" w14:textId="77777777" w:rsidR="008C5AE2" w:rsidRDefault="00680ED0" w:rsidP="00680ED0">
      <w:pPr>
        <w:pStyle w:val="libNormal"/>
      </w:pPr>
      <w:r>
        <w:t>O you who believe, ward off from yourselves and your families a fire whereof the fuel is men and stones, over which are set angels strong, severe, who resist not Allah in that which He commands them, but do that which they are commanded. (66:6)</w:t>
      </w:r>
    </w:p>
    <w:p w14:paraId="72D1681B" w14:textId="77777777" w:rsidR="008C5AE2" w:rsidRDefault="00680ED0" w:rsidP="00680ED0">
      <w:pPr>
        <w:pStyle w:val="libNormal"/>
      </w:pPr>
      <w:r>
        <w:t>Explaining this holy verse, Imam Ali (‘a) says,</w:t>
      </w:r>
    </w:p>
    <w:p w14:paraId="4EE61819" w14:textId="77777777" w:rsidR="008C5AE2" w:rsidRDefault="00680ED0" w:rsidP="00680ED0">
      <w:pPr>
        <w:pStyle w:val="libNormal"/>
      </w:pPr>
      <w:r>
        <w:t>This holy verse means that you should instruct yourselves and your families all items of decency and you should educate them.</w:t>
      </w:r>
      <w:r w:rsidRPr="005B33BE">
        <w:rPr>
          <w:rStyle w:val="libFootnotenumChar"/>
        </w:rPr>
        <w:t>264</w:t>
      </w:r>
    </w:p>
    <w:p w14:paraId="116A0724" w14:textId="6693CB2B" w:rsidR="00680ED0" w:rsidRDefault="00680ED0" w:rsidP="00DC5E41">
      <w:pPr>
        <w:pStyle w:val="Heading3"/>
      </w:pPr>
      <w:bookmarkStart w:id="536" w:name="_Toc70729883"/>
      <w:r>
        <w:t>Surah Al-Qalam</w:t>
      </w:r>
      <w:bookmarkEnd w:id="536"/>
    </w:p>
    <w:p w14:paraId="204529A0" w14:textId="77777777" w:rsidR="008C5AE2" w:rsidRDefault="00680ED0" w:rsidP="00680ED0">
      <w:pPr>
        <w:pStyle w:val="libNormal"/>
      </w:pPr>
      <w:r>
        <w:t>Al-Asbagh ibn Nubatah reported Imam Ali (‘a) as saying,</w:t>
      </w:r>
    </w:p>
    <w:p w14:paraId="6874500F" w14:textId="77777777" w:rsidR="008C5AE2" w:rsidRDefault="00680ED0" w:rsidP="00680ED0">
      <w:pPr>
        <w:pStyle w:val="libNormal"/>
      </w:pPr>
      <w:r>
        <w:t>The Pen is a pen created of light and a book created of light in a preserved tablet that is witnessed by those drawn near to Almighty Allah.</w:t>
      </w:r>
      <w:r w:rsidRPr="005B33BE">
        <w:rPr>
          <w:rStyle w:val="libFootnotenumChar"/>
        </w:rPr>
        <w:t>265</w:t>
      </w:r>
    </w:p>
    <w:p w14:paraId="4424DA15" w14:textId="77777777" w:rsidR="008C5AE2" w:rsidRDefault="00680ED0" w:rsidP="00680ED0">
      <w:pPr>
        <w:pStyle w:val="libNormal"/>
      </w:pPr>
      <w:r>
        <w:t>Al-Hakim Al-Nayshaburi reported on the authority of Al-Dhahhak that when the people of Quraysh learnt about the Holy Prophet’s preferring and respecting Ali ibn Abi Talib, they reviled at Ali and said, ‘Muhammad is charmed by Ali.’</w:t>
      </w:r>
    </w:p>
    <w:p w14:paraId="2D028ABF" w14:textId="77777777" w:rsidR="008C5AE2" w:rsidRDefault="00680ED0" w:rsidP="00680ED0">
      <w:pPr>
        <w:pStyle w:val="libNormal"/>
      </w:pPr>
      <w:r>
        <w:t>As a result, Allah the All-exalted revealed Surah Al-Qalam. He swears by the Pen and whatever is written with pen that Muhammad is not mad, because of the favor of Allah granted to him’ etc. As for His saying,</w:t>
      </w:r>
    </w:p>
    <w:p w14:paraId="4E8C8B46" w14:textId="77777777" w:rsidR="008C5AE2" w:rsidRDefault="00680ED0" w:rsidP="00680ED0">
      <w:pPr>
        <w:pStyle w:val="libNormal"/>
      </w:pPr>
      <w:r>
        <w:t>‘Surely, your Lord best knows him who errs from His way, and He best knows the followers of the right course, (68:7)’</w:t>
      </w:r>
    </w:p>
    <w:p w14:paraId="11003DE0" w14:textId="77777777" w:rsidR="008C5AE2" w:rsidRDefault="00680ED0" w:rsidP="00680ED0">
      <w:pPr>
        <w:pStyle w:val="libNormal"/>
      </w:pPr>
      <w:r>
        <w:t>the one intended by the followers of the right course is Ali ibn Abi Talib.</w:t>
      </w:r>
      <w:r w:rsidRPr="005B33BE">
        <w:rPr>
          <w:rStyle w:val="libFootnotenumChar"/>
        </w:rPr>
        <w:t>266</w:t>
      </w:r>
    </w:p>
    <w:p w14:paraId="78A6D743" w14:textId="00C7EDF3" w:rsidR="00680ED0" w:rsidRDefault="00680ED0" w:rsidP="00DC5E41">
      <w:pPr>
        <w:pStyle w:val="Heading3"/>
      </w:pPr>
      <w:bookmarkStart w:id="537" w:name="_Toc70729884"/>
      <w:r>
        <w:t>Surah Al-Ma’arij</w:t>
      </w:r>
      <w:bookmarkEnd w:id="537"/>
    </w:p>
    <w:p w14:paraId="339D1C2D" w14:textId="77777777" w:rsidR="00680ED0" w:rsidRDefault="00680ED0" w:rsidP="0052709C">
      <w:pPr>
        <w:pStyle w:val="Heading3"/>
      </w:pPr>
      <w:bookmarkStart w:id="538" w:name="_Toc70729885"/>
      <w:r>
        <w:t>Exegesis of Verse No. 40</w:t>
      </w:r>
      <w:bookmarkEnd w:id="538"/>
    </w:p>
    <w:p w14:paraId="628C5E86" w14:textId="77777777" w:rsidR="008C5AE2" w:rsidRDefault="00680ED0" w:rsidP="00680ED0">
      <w:pPr>
        <w:pStyle w:val="libNormal"/>
      </w:pPr>
      <w:r>
        <w:t>The Holy Quran says,</w:t>
      </w:r>
    </w:p>
    <w:p w14:paraId="7D0FA399" w14:textId="77777777" w:rsidR="008C5AE2" w:rsidRDefault="00680ED0" w:rsidP="00680ED0">
      <w:pPr>
        <w:pStyle w:val="libNormal"/>
      </w:pPr>
      <w:r>
        <w:t>But nay! I swear by the Lord of the rising-places and the setting-places of the planets that We verily are Able. (70:40)</w:t>
      </w:r>
    </w:p>
    <w:p w14:paraId="24187ACF" w14:textId="77777777" w:rsidR="008C5AE2" w:rsidRDefault="00680ED0" w:rsidP="00680ED0">
      <w:pPr>
        <w:pStyle w:val="libNormal"/>
      </w:pPr>
      <w:r>
        <w:t>About the exegesis of this holy verse, Imam Ali (‘a) is reported to have said,</w:t>
      </w:r>
    </w:p>
    <w:p w14:paraId="68B068DA" w14:textId="77777777" w:rsidR="008C5AE2" w:rsidRDefault="00680ED0" w:rsidP="00680ED0">
      <w:pPr>
        <w:pStyle w:val="libNormal"/>
      </w:pPr>
      <w:r>
        <w:t>The sun has three hundred and sixty rising-places and three hundred and sixty setting-places. It does not return to the same place from which it rises up to the next year.</w:t>
      </w:r>
      <w:r w:rsidRPr="005B33BE">
        <w:rPr>
          <w:rStyle w:val="libFootnotenumChar"/>
        </w:rPr>
        <w:t>267</w:t>
      </w:r>
    </w:p>
    <w:p w14:paraId="16C425B8" w14:textId="5A2C1863" w:rsidR="00680ED0" w:rsidRDefault="00680ED0" w:rsidP="00DC5E41">
      <w:pPr>
        <w:pStyle w:val="Heading3"/>
      </w:pPr>
      <w:bookmarkStart w:id="539" w:name="_Toc70729886"/>
      <w:r>
        <w:t>Surah Nuh</w:t>
      </w:r>
      <w:bookmarkEnd w:id="539"/>
    </w:p>
    <w:p w14:paraId="7DE7C507" w14:textId="77777777" w:rsidR="00680ED0" w:rsidRDefault="00680ED0" w:rsidP="0052709C">
      <w:pPr>
        <w:pStyle w:val="Heading3"/>
      </w:pPr>
      <w:bookmarkStart w:id="540" w:name="_Toc70729887"/>
      <w:r>
        <w:t>Exegesis of Verse No. 10</w:t>
      </w:r>
      <w:bookmarkEnd w:id="540"/>
    </w:p>
    <w:p w14:paraId="4584EE16" w14:textId="77777777" w:rsidR="008C5AE2" w:rsidRDefault="00680ED0" w:rsidP="00680ED0">
      <w:pPr>
        <w:pStyle w:val="libNormal"/>
      </w:pPr>
      <w:r>
        <w:t>The Holy Quran reads,</w:t>
      </w:r>
    </w:p>
    <w:p w14:paraId="1FA8B70C" w14:textId="77777777" w:rsidR="008C5AE2" w:rsidRDefault="00680ED0" w:rsidP="00680ED0">
      <w:pPr>
        <w:pStyle w:val="libNormal"/>
      </w:pPr>
      <w:r>
        <w:t>And I have said, ‘Implore your Lord for forgiveness. Lo! He was ever forgiving.’ (71:10)</w:t>
      </w:r>
    </w:p>
    <w:p w14:paraId="0A8D0D87" w14:textId="77777777" w:rsidR="008C5AE2" w:rsidRDefault="00680ED0" w:rsidP="00680ED0">
      <w:pPr>
        <w:pStyle w:val="libNormal"/>
      </w:pPr>
      <w:r>
        <w:t>Imam Ali (‘a) is reported to have said,</w:t>
      </w:r>
    </w:p>
    <w:p w14:paraId="7A446E25" w14:textId="77777777" w:rsidR="008C5AE2" w:rsidRDefault="00680ED0" w:rsidP="00680ED0">
      <w:pPr>
        <w:pStyle w:val="libNormal"/>
      </w:pPr>
      <w:r>
        <w:t>Very much imploration for Allah’s forgiveness brings about abundant sustenance.</w:t>
      </w:r>
      <w:r w:rsidRPr="005B33BE">
        <w:rPr>
          <w:rStyle w:val="libFootnotenumChar"/>
        </w:rPr>
        <w:t>268</w:t>
      </w:r>
    </w:p>
    <w:p w14:paraId="48A5466A" w14:textId="77777777" w:rsidR="008C5AE2" w:rsidRDefault="00680ED0" w:rsidP="00680ED0">
      <w:pPr>
        <w:pStyle w:val="libNormal"/>
      </w:pPr>
      <w:r>
        <w:t>In one of his sermons, Imam Ali (‘a) says,</w:t>
      </w:r>
    </w:p>
    <w:p w14:paraId="01D2FF46" w14:textId="77777777" w:rsidR="008C5AE2" w:rsidRDefault="00680ED0" w:rsidP="00680ED0">
      <w:pPr>
        <w:pStyle w:val="libNormal"/>
      </w:pPr>
      <w:r>
        <w:t>Allah the Glorified has made the seeking of His forgiveness a means for the pouring down of livelihood and mercy on the people as Allah has said, ‘Implore your Lord for forgiveness. Lo! He was ever Forgiving. He will send down upon you the cloud raining in torrents and help you with wealth and sons.’ May Allah have mercy upon one who repents to Him and releases himself from his sins!</w:t>
      </w:r>
      <w:r w:rsidRPr="005B33BE">
        <w:rPr>
          <w:rStyle w:val="libFootnotenumChar"/>
        </w:rPr>
        <w:t>269</w:t>
      </w:r>
    </w:p>
    <w:p w14:paraId="697BB955" w14:textId="078B3092" w:rsidR="00680ED0" w:rsidRDefault="00680ED0" w:rsidP="00DC5E41">
      <w:pPr>
        <w:pStyle w:val="Heading3"/>
      </w:pPr>
      <w:bookmarkStart w:id="541" w:name="_Toc70729888"/>
      <w:r>
        <w:t>Surah Al-Jinn</w:t>
      </w:r>
      <w:bookmarkEnd w:id="541"/>
    </w:p>
    <w:p w14:paraId="5A13982B" w14:textId="77777777" w:rsidR="008C5AE2" w:rsidRDefault="00680ED0" w:rsidP="00680ED0">
      <w:pPr>
        <w:pStyle w:val="libNormal"/>
      </w:pPr>
      <w:r>
        <w:t>Imam Ali (‘a) is reported to have said,</w:t>
      </w:r>
    </w:p>
    <w:p w14:paraId="6A63AEEE" w14:textId="77777777" w:rsidR="008C5AE2" w:rsidRDefault="00680ED0" w:rsidP="00680ED0">
      <w:pPr>
        <w:pStyle w:val="libNormal"/>
      </w:pPr>
      <w:r>
        <w:t>The Holy Prophet (S) was in the middle of a date-palm ranch when the Jinn met him to apologize that they had believed that Allah would not send any further messenger. They were seventy thousand when they pledged to him that they would observe fasting, perform the prayers, defray the zakat levies, go on the ritual Hajj pilgrimage, and participate in jihad.</w:t>
      </w:r>
      <w:r w:rsidRPr="005B33BE">
        <w:rPr>
          <w:rStyle w:val="libFootnotenumChar"/>
        </w:rPr>
        <w:t>270</w:t>
      </w:r>
    </w:p>
    <w:p w14:paraId="7D3616A0" w14:textId="3CC19AFD" w:rsidR="00680ED0" w:rsidRDefault="00680ED0" w:rsidP="00DC5E41">
      <w:pPr>
        <w:pStyle w:val="Heading3"/>
      </w:pPr>
      <w:bookmarkStart w:id="542" w:name="_Toc70729889"/>
      <w:r>
        <w:t>Surah Al-Muzzammil</w:t>
      </w:r>
      <w:bookmarkEnd w:id="542"/>
    </w:p>
    <w:p w14:paraId="22855C93" w14:textId="77777777" w:rsidR="008C5AE2" w:rsidRDefault="00680ED0" w:rsidP="00680ED0">
      <w:pPr>
        <w:pStyle w:val="libNormal"/>
      </w:pPr>
      <w:r>
        <w:t>Imam Ali (‘a) is reported to have said that the Holy Prophet (S), when was asked about the exegesis of the verse:</w:t>
      </w:r>
    </w:p>
    <w:p w14:paraId="56AF61DE" w14:textId="77777777" w:rsidR="008C5AE2" w:rsidRDefault="00680ED0" w:rsidP="00680ED0">
      <w:pPr>
        <w:pStyle w:val="libNormal"/>
      </w:pPr>
      <w:r>
        <w:t>‘And chant the Quran in measure, (73:4)’</w:t>
      </w:r>
    </w:p>
    <w:p w14:paraId="3F9B79F1" w14:textId="77777777" w:rsidR="008C5AE2" w:rsidRDefault="00680ED0" w:rsidP="00680ED0">
      <w:pPr>
        <w:pStyle w:val="libNormal"/>
      </w:pPr>
      <w:r>
        <w:t>Said, The holy verse means that you should make it as clear as possible, you should not disperse it like the dispersal of the rotten dates, and you should not recite it rapidly like the reciting of poetry (without making distinction between its words). Rather, when you recite the Quran, you should pause at its miraculous sentences, you should make it touch your hearts, and you should not care when to reach the end of the Surah.</w:t>
      </w:r>
      <w:r w:rsidRPr="005B33BE">
        <w:rPr>
          <w:rStyle w:val="libFootnotenumChar"/>
        </w:rPr>
        <w:t>271</w:t>
      </w:r>
    </w:p>
    <w:p w14:paraId="5E873921" w14:textId="214A6F45" w:rsidR="00680ED0" w:rsidRDefault="00680ED0" w:rsidP="00DC5E41">
      <w:pPr>
        <w:pStyle w:val="Heading3"/>
      </w:pPr>
      <w:bookmarkStart w:id="543" w:name="_Toc70729890"/>
      <w:r>
        <w:t>Surah Al-Muddaththir</w:t>
      </w:r>
      <w:bookmarkEnd w:id="543"/>
    </w:p>
    <w:p w14:paraId="3ED46293" w14:textId="77777777" w:rsidR="008C5AE2" w:rsidRDefault="00680ED0" w:rsidP="00680ED0">
      <w:pPr>
        <w:pStyle w:val="libNormal"/>
      </w:pPr>
      <w:r>
        <w:t>Imam Ali (‘a) is reported to have said,</w:t>
      </w:r>
    </w:p>
    <w:p w14:paraId="5FCD7307" w14:textId="77777777" w:rsidR="008C5AE2" w:rsidRDefault="00680ED0" w:rsidP="00680ED0">
      <w:pPr>
        <w:pStyle w:val="libNormal"/>
      </w:pPr>
      <w:r>
        <w:t>To tuck up your garment is sort of purifying it. (Almighty Allah says:)</w:t>
      </w:r>
    </w:p>
    <w:p w14:paraId="32F5551A" w14:textId="77777777" w:rsidR="008C5AE2" w:rsidRDefault="00680ED0" w:rsidP="00680ED0">
      <w:pPr>
        <w:pStyle w:val="libNormal"/>
      </w:pPr>
      <w:r>
        <w:t>‘And your garments do purify . (74:4)’</w:t>
      </w:r>
      <w:r w:rsidRPr="005B33BE">
        <w:rPr>
          <w:rStyle w:val="libFootnotenumChar"/>
        </w:rPr>
        <w:t>272</w:t>
      </w:r>
    </w:p>
    <w:p w14:paraId="65E9E282" w14:textId="67C2B061" w:rsidR="00680ED0" w:rsidRDefault="00680ED0" w:rsidP="00DC5E41">
      <w:pPr>
        <w:pStyle w:val="Heading3"/>
      </w:pPr>
      <w:bookmarkStart w:id="544" w:name="_Toc70729891"/>
      <w:r>
        <w:t>Surah Al-Qiyamah</w:t>
      </w:r>
      <w:bookmarkEnd w:id="544"/>
    </w:p>
    <w:p w14:paraId="58A37C07" w14:textId="77777777" w:rsidR="00680ED0" w:rsidRDefault="00680ED0" w:rsidP="0052709C">
      <w:pPr>
        <w:pStyle w:val="Heading3"/>
      </w:pPr>
      <w:bookmarkStart w:id="545" w:name="_Toc70729892"/>
      <w:r>
        <w:t>Exegesis of Verse No. 22</w:t>
      </w:r>
      <w:bookmarkEnd w:id="545"/>
    </w:p>
    <w:p w14:paraId="7821B69F" w14:textId="77777777" w:rsidR="008C5AE2" w:rsidRDefault="00680ED0" w:rsidP="00680ED0">
      <w:pPr>
        <w:pStyle w:val="libNormal"/>
      </w:pPr>
      <w:r>
        <w:t>The Holy Quran reads,</w:t>
      </w:r>
    </w:p>
    <w:p w14:paraId="6E80E510" w14:textId="77777777" w:rsidR="008C5AE2" w:rsidRDefault="00680ED0" w:rsidP="00680ED0">
      <w:pPr>
        <w:pStyle w:val="libNormal"/>
      </w:pPr>
      <w:r>
        <w:t>Some faces on that day shall be bright. (75:22)</w:t>
      </w:r>
    </w:p>
    <w:p w14:paraId="7C231368" w14:textId="77777777" w:rsidR="008C5AE2" w:rsidRDefault="00680ED0" w:rsidP="00680ED0">
      <w:pPr>
        <w:pStyle w:val="libNormal"/>
      </w:pPr>
      <w:r>
        <w:t>About the exegesis of this holy verse, Imam Ali (‘a) is reported to have said,</w:t>
      </w:r>
    </w:p>
    <w:p w14:paraId="3B5ACBD8" w14:textId="77777777" w:rsidR="008C5AE2" w:rsidRDefault="00680ED0" w:rsidP="00680ED0">
      <w:pPr>
        <w:pStyle w:val="libNormal"/>
      </w:pPr>
      <w:r>
        <w:t>On the Resurrection Day, some faces will be dazzling, waiting for the reward of their Lord.</w:t>
      </w:r>
      <w:r w:rsidRPr="005B33BE">
        <w:rPr>
          <w:rStyle w:val="libFootnotenumChar"/>
        </w:rPr>
        <w:t>273</w:t>
      </w:r>
    </w:p>
    <w:p w14:paraId="16E1D63A" w14:textId="68AC76EA" w:rsidR="00680ED0" w:rsidRDefault="00680ED0" w:rsidP="00DC5E41">
      <w:pPr>
        <w:pStyle w:val="Heading3"/>
      </w:pPr>
      <w:bookmarkStart w:id="546" w:name="_Toc70729893"/>
      <w:r>
        <w:t>Surah Al-Mursalat</w:t>
      </w:r>
      <w:bookmarkEnd w:id="546"/>
    </w:p>
    <w:p w14:paraId="70E421DE" w14:textId="77777777" w:rsidR="00680ED0" w:rsidRDefault="00680ED0" w:rsidP="0052709C">
      <w:pPr>
        <w:pStyle w:val="Heading3"/>
      </w:pPr>
      <w:bookmarkStart w:id="547" w:name="_Toc70729894"/>
      <w:r>
        <w:t>Exegesis of Verses 25 and 26</w:t>
      </w:r>
      <w:bookmarkEnd w:id="547"/>
    </w:p>
    <w:p w14:paraId="484BFFE1" w14:textId="77777777" w:rsidR="008C5AE2" w:rsidRDefault="00680ED0" w:rsidP="00680ED0">
      <w:pPr>
        <w:pStyle w:val="libNormal"/>
      </w:pPr>
      <w:r>
        <w:t>The Holy Quran reads,</w:t>
      </w:r>
    </w:p>
    <w:p w14:paraId="05033D9F" w14:textId="77777777" w:rsidR="008C5AE2" w:rsidRDefault="00680ED0" w:rsidP="00680ED0">
      <w:pPr>
        <w:pStyle w:val="libNormal"/>
      </w:pPr>
      <w:r>
        <w:t>Have We not made the earth a receptacle for both the living and the dead? (77:26)</w:t>
      </w:r>
    </w:p>
    <w:p w14:paraId="3ADBFB9E" w14:textId="77777777" w:rsidR="008C5AE2" w:rsidRDefault="00680ED0" w:rsidP="00680ED0">
      <w:pPr>
        <w:pStyle w:val="libNormal"/>
      </w:pPr>
      <w:r>
        <w:t>On his journey back from the Battle of Siffin, Imam Ali (‘a) passed by the graveyard and said,</w:t>
      </w:r>
    </w:p>
    <w:p w14:paraId="448F14CF" w14:textId="77777777" w:rsidR="008C5AE2" w:rsidRDefault="00680ED0" w:rsidP="00680ED0">
      <w:pPr>
        <w:pStyle w:val="libNormal"/>
      </w:pPr>
      <w:r>
        <w:t>This is the receptacle of the dead.</w:t>
      </w:r>
    </w:p>
    <w:p w14:paraId="61638F16" w14:textId="77777777" w:rsidR="008C5AE2" w:rsidRDefault="00680ED0" w:rsidP="00680ED0">
      <w:pPr>
        <w:pStyle w:val="libNormal"/>
      </w:pPr>
      <w:r>
        <w:t>He then looked at the houses of Al-Kufah and said,</w:t>
      </w:r>
    </w:p>
    <w:p w14:paraId="7E82D255" w14:textId="77777777" w:rsidR="008C5AE2" w:rsidRDefault="00680ED0" w:rsidP="00680ED0">
      <w:pPr>
        <w:pStyle w:val="libNormal"/>
      </w:pPr>
      <w:r>
        <w:t>These are the receptacles of the living.</w:t>
      </w:r>
    </w:p>
    <w:p w14:paraId="5BAEB42B" w14:textId="77777777" w:rsidR="008C5AE2" w:rsidRDefault="00680ED0" w:rsidP="00680ED0">
      <w:pPr>
        <w:pStyle w:val="libNormal"/>
      </w:pPr>
      <w:r>
        <w:t>He then recited the holy verse involved.</w:t>
      </w:r>
      <w:r w:rsidRPr="005B33BE">
        <w:rPr>
          <w:rStyle w:val="libFootnotenumChar"/>
        </w:rPr>
        <w:t>274</w:t>
      </w:r>
    </w:p>
    <w:p w14:paraId="203029B8" w14:textId="7BCBFCD0" w:rsidR="00680ED0" w:rsidRDefault="00680ED0" w:rsidP="00DC5E41">
      <w:pPr>
        <w:pStyle w:val="Heading3"/>
      </w:pPr>
      <w:bookmarkStart w:id="548" w:name="_Toc70729895"/>
      <w:r>
        <w:t>Surah Al-Nazi’at</w:t>
      </w:r>
      <w:bookmarkEnd w:id="548"/>
    </w:p>
    <w:p w14:paraId="72BD4757" w14:textId="77777777" w:rsidR="00680ED0" w:rsidRDefault="00680ED0" w:rsidP="0052709C">
      <w:pPr>
        <w:pStyle w:val="Heading3"/>
      </w:pPr>
      <w:bookmarkStart w:id="549" w:name="_Toc70729896"/>
      <w:r>
        <w:t>Exegesis of Verse No. 5</w:t>
      </w:r>
      <w:bookmarkEnd w:id="549"/>
    </w:p>
    <w:p w14:paraId="11B98EE3" w14:textId="77777777" w:rsidR="008C5AE2" w:rsidRDefault="00680ED0" w:rsidP="00680ED0">
      <w:pPr>
        <w:pStyle w:val="libNormal"/>
      </w:pPr>
      <w:r>
        <w:t>The Holy Quran reads,</w:t>
      </w:r>
    </w:p>
    <w:p w14:paraId="458C2034" w14:textId="77777777" w:rsidR="008C5AE2" w:rsidRDefault="00680ED0" w:rsidP="00680ED0">
      <w:pPr>
        <w:pStyle w:val="libNormal"/>
      </w:pPr>
      <w:r>
        <w:t>And those who govern the event. (79:5)</w:t>
      </w:r>
    </w:p>
    <w:p w14:paraId="728875E0" w14:textId="77777777" w:rsidR="008C5AE2" w:rsidRDefault="00680ED0" w:rsidP="00680ED0">
      <w:pPr>
        <w:pStyle w:val="libNormal"/>
      </w:pPr>
      <w:r>
        <w:t>Imam Ali (‘a), when was asked about the meaning of this holy verse, said,</w:t>
      </w:r>
    </w:p>
    <w:p w14:paraId="5AC24D64" w14:textId="77777777" w:rsidR="008C5AE2" w:rsidRDefault="00680ED0" w:rsidP="00680ED0">
      <w:pPr>
        <w:pStyle w:val="libNormal"/>
      </w:pPr>
      <w:r>
        <w:t>Those who govern the event are the angels. They govern the remembrance of the All-beneficent Lord as well as His commands.</w:t>
      </w:r>
      <w:r w:rsidRPr="005B33BE">
        <w:rPr>
          <w:rStyle w:val="libFootnotenumChar"/>
        </w:rPr>
        <w:t>275</w:t>
      </w:r>
    </w:p>
    <w:p w14:paraId="0557E586" w14:textId="781F1054" w:rsidR="00680ED0" w:rsidRDefault="00680ED0" w:rsidP="00DC5E41">
      <w:pPr>
        <w:pStyle w:val="Heading3"/>
      </w:pPr>
      <w:bookmarkStart w:id="550" w:name="_Toc70729897"/>
      <w:r>
        <w:t>Surah Al-Takwir</w:t>
      </w:r>
      <w:bookmarkEnd w:id="550"/>
    </w:p>
    <w:p w14:paraId="180CEDC5" w14:textId="77777777" w:rsidR="00680ED0" w:rsidRDefault="00680ED0" w:rsidP="0052709C">
      <w:pPr>
        <w:pStyle w:val="Heading3"/>
      </w:pPr>
      <w:bookmarkStart w:id="551" w:name="_Toc70729898"/>
      <w:r>
        <w:t>Exegesis of Verse No. 15</w:t>
      </w:r>
      <w:bookmarkEnd w:id="551"/>
    </w:p>
    <w:p w14:paraId="40A01C2B" w14:textId="77777777" w:rsidR="008C5AE2" w:rsidRDefault="00680ED0" w:rsidP="00680ED0">
      <w:pPr>
        <w:pStyle w:val="libNormal"/>
      </w:pPr>
      <w:r>
        <w:t>The Holy Quran reads,</w:t>
      </w:r>
    </w:p>
    <w:p w14:paraId="264E2867" w14:textId="77777777" w:rsidR="008C5AE2" w:rsidRDefault="00680ED0" w:rsidP="00680ED0">
      <w:pPr>
        <w:pStyle w:val="libNormal"/>
      </w:pPr>
      <w:r>
        <w:t>So, verily, I call to witness the planets that recede. (81:15)</w:t>
      </w:r>
    </w:p>
    <w:p w14:paraId="40DD1EEA" w14:textId="77777777" w:rsidR="008C5AE2" w:rsidRDefault="00680ED0" w:rsidP="00680ED0">
      <w:pPr>
        <w:pStyle w:val="libNormal"/>
      </w:pPr>
      <w:r>
        <w:t>About the exegesis of this holy verse, Imam Ali (‘a) says,</w:t>
      </w:r>
    </w:p>
    <w:p w14:paraId="2758E367" w14:textId="77777777" w:rsidR="008C5AE2" w:rsidRDefault="00680ED0" w:rsidP="00680ED0">
      <w:pPr>
        <w:pStyle w:val="libNormal"/>
      </w:pPr>
      <w:r>
        <w:t>These are the planets that can be seen at night, but they depart from sights in daylight.</w:t>
      </w:r>
      <w:r w:rsidRPr="005B33BE">
        <w:rPr>
          <w:rStyle w:val="libFootnotenumChar"/>
        </w:rPr>
        <w:t>276</w:t>
      </w:r>
    </w:p>
    <w:p w14:paraId="05361C73" w14:textId="77777777" w:rsidR="008C5AE2" w:rsidRDefault="00680ED0" w:rsidP="00680ED0">
      <w:pPr>
        <w:pStyle w:val="libNormal"/>
      </w:pPr>
      <w:r>
        <w:t>The Holy Quran reads,</w:t>
      </w:r>
    </w:p>
    <w:p w14:paraId="55D4900F" w14:textId="77777777" w:rsidR="008C5AE2" w:rsidRDefault="00680ED0" w:rsidP="00680ED0">
      <w:pPr>
        <w:pStyle w:val="libNormal"/>
      </w:pPr>
      <w:r>
        <w:t>And (I also swear by) the night as it dissipates. (81:17)</w:t>
      </w:r>
    </w:p>
    <w:p w14:paraId="707C022C" w14:textId="77777777" w:rsidR="008C5AE2" w:rsidRDefault="00680ED0" w:rsidP="00680ED0">
      <w:pPr>
        <w:pStyle w:val="libNormal"/>
      </w:pPr>
      <w:r>
        <w:t>Imam Ali (‘a) says,</w:t>
      </w:r>
    </w:p>
    <w:p w14:paraId="33EDABF7" w14:textId="77777777" w:rsidR="008C5AE2" w:rsidRDefault="00680ED0" w:rsidP="00680ED0">
      <w:pPr>
        <w:pStyle w:val="libNormal"/>
      </w:pPr>
      <w:r>
        <w:t>The dissipation of night is the departure of its darkness.</w:t>
      </w:r>
      <w:r w:rsidRPr="005B33BE">
        <w:rPr>
          <w:rStyle w:val="libFootnotenumChar"/>
        </w:rPr>
        <w:t>277</w:t>
      </w:r>
    </w:p>
    <w:p w14:paraId="3AE10782" w14:textId="606C405A" w:rsidR="00680ED0" w:rsidRDefault="00680ED0" w:rsidP="00DC5E41">
      <w:pPr>
        <w:pStyle w:val="Heading3"/>
      </w:pPr>
      <w:bookmarkStart w:id="552" w:name="_Toc70729899"/>
      <w:r>
        <w:t>Surah Al-Infitar</w:t>
      </w:r>
      <w:bookmarkEnd w:id="552"/>
    </w:p>
    <w:p w14:paraId="65E9D56C" w14:textId="77777777" w:rsidR="00680ED0" w:rsidRDefault="00680ED0" w:rsidP="0052709C">
      <w:pPr>
        <w:pStyle w:val="Heading3"/>
      </w:pPr>
      <w:bookmarkStart w:id="553" w:name="_Toc70729900"/>
      <w:r>
        <w:t>Exegesis of Verse No. 6</w:t>
      </w:r>
      <w:bookmarkEnd w:id="553"/>
    </w:p>
    <w:p w14:paraId="3364302C" w14:textId="77777777" w:rsidR="008C5AE2" w:rsidRDefault="00680ED0" w:rsidP="00680ED0">
      <w:pPr>
        <w:pStyle w:val="libNormal"/>
      </w:pPr>
      <w:r>
        <w:t>The Holy Quran reads,</w:t>
      </w:r>
    </w:p>
    <w:p w14:paraId="722DEF13" w14:textId="77777777" w:rsidR="008C5AE2" w:rsidRDefault="00680ED0" w:rsidP="00680ED0">
      <w:pPr>
        <w:pStyle w:val="libNormal"/>
      </w:pPr>
      <w:r>
        <w:t>O man! What has seduced you from your Lord the Most Beneficent? (82:6)</w:t>
      </w:r>
    </w:p>
    <w:p w14:paraId="2AB1B7CD" w14:textId="77777777" w:rsidR="008C5AE2" w:rsidRDefault="00680ED0" w:rsidP="00680ED0">
      <w:pPr>
        <w:pStyle w:val="libNormal"/>
      </w:pPr>
      <w:r>
        <w:t>Upon reciting this holy verse, Imam Ali (‘a) said,</w:t>
      </w:r>
    </w:p>
    <w:p w14:paraId="31E3C2C4" w14:textId="77777777" w:rsidR="008C5AE2" w:rsidRDefault="00680ED0" w:rsidP="00680ED0">
      <w:pPr>
        <w:pStyle w:val="libNormal"/>
      </w:pPr>
      <w:r>
        <w:t>The addressee in this verse is devoid of argument and his excuse is most deceptive. He is detaining himself in ignorance. O man, what has emboldened you to commit sins? What has deceived you about your Lord? What has made you satisfied with the destruction of yourself? Is there no cure for your ailment or no awakening from your sleep? Do you not have pity on yourself as you have on others? Generally, when you see any one exposed to the heat of the sun, you cover him with shade, or if you see any one afflicted with grief that pains his body, you weep out of pity for him.</w:t>
      </w:r>
    </w:p>
    <w:p w14:paraId="4AB263A8" w14:textId="77777777" w:rsidR="008C5AE2" w:rsidRDefault="00680ED0" w:rsidP="00680ED0">
      <w:pPr>
        <w:pStyle w:val="libNormal"/>
      </w:pPr>
      <w:r>
        <w:t>What has then made you patient over your own disease? What has made you firm in your own afflictions? What has consoled you from weeping over yourself although your life is the most precious of all lives to you? Why does not the fear of an ailment that may befall you in the night keep you wakeful, although you lie on the way to Allah’s wrath due to your sins?</w:t>
      </w:r>
    </w:p>
    <w:p w14:paraId="515FB8D3" w14:textId="77777777" w:rsidR="008C5AE2" w:rsidRDefault="00680ED0" w:rsidP="00680ED0">
      <w:pPr>
        <w:pStyle w:val="libNormal"/>
      </w:pPr>
      <w:r>
        <w:t>You should cure the disease of languor in your heart by determination and cure the sleep of neglectfulness in your eyes by wakefulness. Be obedient to Allah, love remembrance of Him, and picture to yourself that you are running away while He is approaching you. He is calling you to His forgiveness and concealing your faults with His kindness, while you are fleeing away from Him towards others.</w:t>
      </w:r>
    </w:p>
    <w:p w14:paraId="6A700AF2" w14:textId="77777777" w:rsidR="008C5AE2" w:rsidRDefault="00680ED0" w:rsidP="00680ED0">
      <w:pPr>
        <w:pStyle w:val="libNormal"/>
      </w:pPr>
      <w:r>
        <w:t>Certainly, Great is Allah the powerful, Who is so generous, and how humble and weak you are and still you are so bold to commit His disobedience although you live under His protection and undergo changes of life in the expanse of His kindness.</w:t>
      </w:r>
    </w:p>
    <w:p w14:paraId="06EB124E" w14:textId="77777777" w:rsidR="008C5AE2" w:rsidRDefault="00680ED0" w:rsidP="00680ED0">
      <w:pPr>
        <w:pStyle w:val="libNormal"/>
      </w:pPr>
      <w:r>
        <w:t>He does not refuse you His kindness and does not remove His protection from you. In fact, you have not been without His kindness even for a moment, whether it be a favor that He conferred upon you, a sin of yours that He has concealed, or a calamity that He has warded off from you.</w:t>
      </w:r>
    </w:p>
    <w:p w14:paraId="7A55D914" w14:textId="77777777" w:rsidR="008C5AE2" w:rsidRDefault="00680ED0" w:rsidP="00680ED0">
      <w:pPr>
        <w:pStyle w:val="libNormal"/>
      </w:pPr>
      <w:r>
        <w:t>What is your idea about Him if you had obeyed Him? By Allah, if this had been the case with two persons equal in power and matching in might (one being inattentive and the other showering favors upon you), then you would have been the first to adjudge yourself to be of bad behavior and evil deeds.</w:t>
      </w:r>
    </w:p>
    <w:p w14:paraId="21AA9335" w14:textId="77777777" w:rsidR="008C5AE2" w:rsidRDefault="00680ED0" w:rsidP="00680ED0">
      <w:pPr>
        <w:pStyle w:val="libNormal"/>
      </w:pPr>
      <w:r>
        <w:t>I truthfully say that the world has not deceived you, but you have had yourself deceived by it. The world had opened to you the curtains and divulged to you (everything) equally. And in all that, it foretold you about the troubles befalling your bodies and the decay in your power, it has been too true and faithful in promise, and it did not speak a lie to you or deceive you. There are many who advise you about it, but they are blamed, and they speak the truth about it, but they are opposed.</w:t>
      </w:r>
    </w:p>
    <w:p w14:paraId="0ED91B10" w14:textId="77777777" w:rsidR="008C5AE2" w:rsidRDefault="00680ED0" w:rsidP="00680ED0">
      <w:pPr>
        <w:pStyle w:val="libNormal"/>
      </w:pPr>
      <w:r>
        <w:t>If you understand the world by means of dilapidated houses and forlorn abodes, then with your good understanding and far-reaching power of drawing lessons, you will find it like one who is kind over you and cautious about you. It is good abode for him who does not like it as an abode, and a good place of stay for him who does not regard it a permanent home for stay.</w:t>
      </w:r>
    </w:p>
    <w:p w14:paraId="444D4971" w14:textId="77777777" w:rsidR="008C5AE2" w:rsidRDefault="00680ED0" w:rsidP="00680ED0">
      <w:pPr>
        <w:pStyle w:val="libNormal"/>
      </w:pPr>
      <w:r>
        <w:t>Only those who run away from this world today will be regarded virtuous tomorrow. When the earthquake occurs, the Day of Resurrection approaches with all of its severities, the people of every worshipping place cling to it, all the devotees cling to the object of their devotion and all the followers cling to their leader. Then on that day even the opening of an eye in the air and the sound of a footstep on the ground will be assigned its due through His justice and His equity. On that day, many an argument will prove void and a contention for excuses will stand rejected.</w:t>
      </w:r>
    </w:p>
    <w:p w14:paraId="07B9D034" w14:textId="77777777" w:rsidR="008C5AE2" w:rsidRDefault="00680ED0" w:rsidP="00680ED0">
      <w:pPr>
        <w:pStyle w:val="libNormal"/>
      </w:pPr>
      <w:r>
        <w:t>Therefore, you should now adopt for yourself the course with which your excuse may hold good and your plea may be proved. Take from the transient things of this world what will stay for you in the next world, provide for your journey, keep your gaze on the brightness of deliverance, and keep ready the saddles for setting off.</w:t>
      </w:r>
      <w:r w:rsidRPr="005B33BE">
        <w:rPr>
          <w:rStyle w:val="libFootnotenumChar"/>
        </w:rPr>
        <w:t>278</w:t>
      </w:r>
    </w:p>
    <w:p w14:paraId="1BD6700E" w14:textId="640750F6" w:rsidR="00680ED0" w:rsidRDefault="00680ED0" w:rsidP="00DC5E41">
      <w:pPr>
        <w:pStyle w:val="Heading3"/>
      </w:pPr>
      <w:bookmarkStart w:id="554" w:name="_Toc70729901"/>
      <w:r>
        <w:t>Surah Al-Inshiqaq</w:t>
      </w:r>
      <w:bookmarkEnd w:id="554"/>
    </w:p>
    <w:p w14:paraId="0C959A9D" w14:textId="77777777" w:rsidR="00680ED0" w:rsidRDefault="00680ED0" w:rsidP="0052709C">
      <w:pPr>
        <w:pStyle w:val="Heading3"/>
      </w:pPr>
      <w:bookmarkStart w:id="555" w:name="_Toc70729902"/>
      <w:r>
        <w:t>Exegesis of Verse No. 1</w:t>
      </w:r>
      <w:bookmarkEnd w:id="555"/>
    </w:p>
    <w:p w14:paraId="6950B95D" w14:textId="77777777" w:rsidR="008C5AE2" w:rsidRDefault="00680ED0" w:rsidP="00680ED0">
      <w:pPr>
        <w:pStyle w:val="libNormal"/>
      </w:pPr>
      <w:r>
        <w:t>The Holy Quran reads,</w:t>
      </w:r>
    </w:p>
    <w:p w14:paraId="42AE181E" w14:textId="77777777" w:rsidR="008C5AE2" w:rsidRDefault="00680ED0" w:rsidP="00680ED0">
      <w:pPr>
        <w:pStyle w:val="libNormal"/>
      </w:pPr>
      <w:r>
        <w:t>When the sky is rent asunder. (84:1)</w:t>
      </w:r>
    </w:p>
    <w:p w14:paraId="4E61EF29" w14:textId="77777777" w:rsidR="008C5AE2" w:rsidRDefault="00680ED0" w:rsidP="00680ED0">
      <w:pPr>
        <w:pStyle w:val="libNormal"/>
      </w:pPr>
      <w:r>
        <w:t>About the exegesis of this holy verse, Imam Ali (‘a) says,</w:t>
      </w:r>
    </w:p>
    <w:p w14:paraId="6A54BF66" w14:textId="77777777" w:rsidR="008C5AE2" w:rsidRDefault="00680ED0" w:rsidP="00680ED0">
      <w:pPr>
        <w:pStyle w:val="libNormal"/>
      </w:pPr>
      <w:r>
        <w:t>The sky will be split from the galaxy.</w:t>
      </w:r>
      <w:r w:rsidRPr="005B33BE">
        <w:rPr>
          <w:rStyle w:val="libFootnotenumChar"/>
        </w:rPr>
        <w:t>279</w:t>
      </w:r>
    </w:p>
    <w:p w14:paraId="7319C58E" w14:textId="1E20C5E6" w:rsidR="00680ED0" w:rsidRDefault="00680ED0" w:rsidP="0052709C">
      <w:pPr>
        <w:pStyle w:val="Heading3"/>
      </w:pPr>
      <w:bookmarkStart w:id="556" w:name="_Toc70729903"/>
      <w:r>
        <w:t>Exegesis of Verses 7-12</w:t>
      </w:r>
      <w:bookmarkEnd w:id="556"/>
    </w:p>
    <w:p w14:paraId="3586B43C" w14:textId="77777777" w:rsidR="008C5AE2" w:rsidRDefault="00680ED0" w:rsidP="00680ED0">
      <w:pPr>
        <w:pStyle w:val="libNormal"/>
      </w:pPr>
      <w:r>
        <w:t>The Holy Quran reads,</w:t>
      </w:r>
    </w:p>
    <w:p w14:paraId="766EE4D5" w14:textId="77777777" w:rsidR="008C5AE2" w:rsidRDefault="00680ED0" w:rsidP="00680ED0">
      <w:pPr>
        <w:pStyle w:val="libNormal"/>
      </w:pPr>
      <w:r>
        <w:t>Then, whoso is given his account in his right hand, will truly receive an easy reckoning, and will return unto his folk in joy. But whoso is given his account behind his back, will surely invoke destruction and be thrown to scorching fire. (84:7-12)</w:t>
      </w:r>
    </w:p>
    <w:p w14:paraId="595E943F" w14:textId="0E586CC3" w:rsidR="008C5AE2" w:rsidRDefault="00680ED0" w:rsidP="00DC5E41">
      <w:pPr>
        <w:pStyle w:val="libNormal"/>
      </w:pPr>
      <w:r>
        <w:t>About the people of happiness and the people of wretchedness on the</w:t>
      </w:r>
      <w:r w:rsidR="00DC5E41">
        <w:t xml:space="preserve"> </w:t>
      </w:r>
      <w:r>
        <w:t>Resurrection Day, Imam Ali (‘a) says,</w:t>
      </w:r>
    </w:p>
    <w:p w14:paraId="2F477EC4" w14:textId="77777777" w:rsidR="008C5AE2" w:rsidRDefault="00680ED0" w:rsidP="00680ED0">
      <w:pPr>
        <w:pStyle w:val="libNormal"/>
      </w:pPr>
      <w:r>
        <w:t>On the Resurrection Day, people will be of various characters and ranks. Some of them will receive an easy reckoning and will return to their folks in joy. Some others will be allowed Paradise without reckoning, because they have not engaged themselves in any of the affairs of the worldly life. Thus, reckoning will be set to those who engaged themselves in the affairs of this worldly life. Others will be interrogated for all of their deeds, even if they are as trivial as the speck or the white spot on a date-stone. They will eventually be led to the chastisement of the blazing fire.</w:t>
      </w:r>
      <w:r w:rsidRPr="005B33BE">
        <w:rPr>
          <w:rStyle w:val="libFootnotenumChar"/>
        </w:rPr>
        <w:t>280</w:t>
      </w:r>
    </w:p>
    <w:p w14:paraId="12AEF418" w14:textId="1C6A262E" w:rsidR="00680ED0" w:rsidRDefault="00680ED0" w:rsidP="00DC5E41">
      <w:pPr>
        <w:pStyle w:val="Heading3"/>
      </w:pPr>
      <w:bookmarkStart w:id="557" w:name="_Toc70729904"/>
      <w:r>
        <w:t>Surah Al-Buruj</w:t>
      </w:r>
      <w:bookmarkEnd w:id="557"/>
    </w:p>
    <w:p w14:paraId="5CD6F630" w14:textId="77777777" w:rsidR="00680ED0" w:rsidRDefault="00680ED0" w:rsidP="0052709C">
      <w:pPr>
        <w:pStyle w:val="Heading3"/>
      </w:pPr>
      <w:bookmarkStart w:id="558" w:name="_Toc70729905"/>
      <w:r>
        <w:t>Exegesis of Verses 2 and 3</w:t>
      </w:r>
      <w:bookmarkEnd w:id="558"/>
    </w:p>
    <w:p w14:paraId="235CE4B3" w14:textId="77777777" w:rsidR="008C5AE2" w:rsidRDefault="00680ED0" w:rsidP="00680ED0">
      <w:pPr>
        <w:pStyle w:val="libNormal"/>
      </w:pPr>
      <w:r>
        <w:t>The Holy Quran reads,</w:t>
      </w:r>
    </w:p>
    <w:p w14:paraId="4FCFFCEA" w14:textId="77777777" w:rsidR="008C5AE2" w:rsidRDefault="00680ED0" w:rsidP="00680ED0">
      <w:pPr>
        <w:pStyle w:val="libNormal"/>
      </w:pPr>
      <w:r>
        <w:t>And by the promised day, and by the witness, and by the witnessed. (85:2-3)</w:t>
      </w:r>
    </w:p>
    <w:p w14:paraId="56593598" w14:textId="77777777" w:rsidR="008C5AE2" w:rsidRDefault="00680ED0" w:rsidP="00680ED0">
      <w:pPr>
        <w:pStyle w:val="libNormal"/>
      </w:pPr>
      <w:r>
        <w:t>Explaining this holy verse, Imam Ali (‘a) says,</w:t>
      </w:r>
    </w:p>
    <w:p w14:paraId="75E3D62B" w14:textId="77777777" w:rsidR="008C5AE2" w:rsidRDefault="00680ED0" w:rsidP="00680ED0">
      <w:pPr>
        <w:pStyle w:val="libNormal"/>
      </w:pPr>
      <w:r>
        <w:t>The promised day is the Resurrection Day. The witness is Friday. The witnessed is the Immolation Day.</w:t>
      </w:r>
      <w:r w:rsidRPr="005B33BE">
        <w:rPr>
          <w:rStyle w:val="libFootnotenumChar"/>
        </w:rPr>
        <w:t>281</w:t>
      </w:r>
    </w:p>
    <w:p w14:paraId="76A8EA5C" w14:textId="3769EE32" w:rsidR="00680ED0" w:rsidRDefault="00680ED0" w:rsidP="0052709C">
      <w:pPr>
        <w:pStyle w:val="Heading3"/>
      </w:pPr>
      <w:bookmarkStart w:id="559" w:name="_Toc70729906"/>
      <w:r>
        <w:t>Exegesis of Verse No. 4</w:t>
      </w:r>
      <w:bookmarkEnd w:id="559"/>
    </w:p>
    <w:p w14:paraId="40821ED1" w14:textId="77777777" w:rsidR="008C5AE2" w:rsidRDefault="00680ED0" w:rsidP="00680ED0">
      <w:pPr>
        <w:pStyle w:val="libNormal"/>
      </w:pPr>
      <w:r>
        <w:t>The Holy Quran reads,</w:t>
      </w:r>
    </w:p>
    <w:p w14:paraId="209401A1" w14:textId="77777777" w:rsidR="008C5AE2" w:rsidRDefault="00680ED0" w:rsidP="00680ED0">
      <w:pPr>
        <w:pStyle w:val="libNormal"/>
      </w:pPr>
      <w:r>
        <w:t>Cursed be the makers of the pit. (85:4)</w:t>
      </w:r>
    </w:p>
    <w:p w14:paraId="076E9E8D" w14:textId="77777777" w:rsidR="008C5AE2" w:rsidRDefault="00680ED0" w:rsidP="00680ED0">
      <w:pPr>
        <w:pStyle w:val="libNormal"/>
      </w:pPr>
      <w:r>
        <w:t>Relating the story of the makers of the pit, Imam Ali (‘a) says,</w:t>
      </w:r>
    </w:p>
    <w:p w14:paraId="601BC32B" w14:textId="77777777" w:rsidR="008C5AE2" w:rsidRDefault="00680ED0" w:rsidP="00680ED0">
      <w:pPr>
        <w:pStyle w:val="libNormal"/>
      </w:pPr>
      <w:r>
        <w:t>Almighty Allah sent a man from Abyssinia as prophet to his people who gave the lie to him. He therefore fought against them, but they could kill his followers and capture him along with some of his other fellows. They then dug a pit and filled it up with fire. They then declared, ‘Those who follow our religion and our faith must withdraw, but those who follow the religion of these people must throw themselves in fire.’</w:t>
      </w:r>
    </w:p>
    <w:p w14:paraId="446F87B7" w14:textId="77777777" w:rsidR="008C5AE2" w:rsidRDefault="00680ED0" w:rsidP="00680ED0">
      <w:pPr>
        <w:pStyle w:val="libNormal"/>
      </w:pPr>
      <w:r>
        <w:t>Thus, the followers of the prophet started throwing themselves in the fire. A woman with her one-month-old baby came and tried to throw herself in the fire, but she feared for her baby out of mercy and compassion. However, the baby spoke up and said, ‘Do not fear! Through me and yourself in fire, because this deed is still trivial if compared to the acts that we should do for the sake of Allah.’ So, she threw herself in the fire. Her baby was one of those who spoke while they were still in the cradle.</w:t>
      </w:r>
      <w:r w:rsidRPr="005B33BE">
        <w:rPr>
          <w:rStyle w:val="libFootnotenumChar"/>
        </w:rPr>
        <w:t>282</w:t>
      </w:r>
    </w:p>
    <w:p w14:paraId="17F4C334" w14:textId="241B3FE9" w:rsidR="00680ED0" w:rsidRDefault="00680ED0" w:rsidP="00DC5E41">
      <w:pPr>
        <w:pStyle w:val="Heading3"/>
      </w:pPr>
      <w:bookmarkStart w:id="560" w:name="_Toc70729907"/>
      <w:r>
        <w:t>Surah Al-tariq</w:t>
      </w:r>
      <w:bookmarkEnd w:id="560"/>
    </w:p>
    <w:p w14:paraId="23F15C69" w14:textId="77777777" w:rsidR="00680ED0" w:rsidRDefault="00680ED0" w:rsidP="0052709C">
      <w:pPr>
        <w:pStyle w:val="Heading3"/>
      </w:pPr>
      <w:bookmarkStart w:id="561" w:name="_Toc70729908"/>
      <w:r>
        <w:t>Exegesis of Verses 13 and 14</w:t>
      </w:r>
      <w:bookmarkEnd w:id="561"/>
    </w:p>
    <w:p w14:paraId="3D0A3798" w14:textId="77777777" w:rsidR="008C5AE2" w:rsidRDefault="00680ED0" w:rsidP="00680ED0">
      <w:pPr>
        <w:pStyle w:val="libNormal"/>
      </w:pPr>
      <w:r>
        <w:t>The Holy Quran reads,</w:t>
      </w:r>
    </w:p>
    <w:p w14:paraId="3EFA3A7A" w14:textId="77777777" w:rsidR="008C5AE2" w:rsidRDefault="00680ED0" w:rsidP="00680ED0">
      <w:pPr>
        <w:pStyle w:val="libNormal"/>
      </w:pPr>
      <w:r>
        <w:t>Most surely, it is a decisive word and it is no joke. (86:13-4)</w:t>
      </w:r>
    </w:p>
    <w:p w14:paraId="0BDCE1DE" w14:textId="77777777" w:rsidR="008C5AE2" w:rsidRDefault="00680ED0" w:rsidP="00680ED0">
      <w:pPr>
        <w:pStyle w:val="libNormal"/>
      </w:pPr>
      <w:r>
        <w:t>Al-karith Al-A’war reported that he once entered the mosque and found people engaged in heated disputes about the affairs of the religion. He thus hurried to Imam Ali (‘a) and informed him about the matter. Condemning so, Imam Ali (‘a) said in amazement,</w:t>
      </w:r>
    </w:p>
    <w:p w14:paraId="11D31F22" w14:textId="77777777" w:rsidR="008C5AE2" w:rsidRDefault="00680ED0" w:rsidP="00680ED0">
      <w:pPr>
        <w:pStyle w:val="libNormal"/>
      </w:pPr>
      <w:r>
        <w:t>Did they really do it? I have heard the Messenger of Allah (S) saying, ‘After my passing away, there shall arise a turmoil.’ I asked, ‘O Allah’s Messenger, what will be the way out of it?’ He said, ‘The way out will be the Book of Allah.</w:t>
      </w:r>
    </w:p>
    <w:p w14:paraId="12FE4618" w14:textId="77777777" w:rsidR="008C5AE2" w:rsidRDefault="00680ED0" w:rsidP="00680ED0">
      <w:pPr>
        <w:pStyle w:val="libNormal"/>
      </w:pPr>
      <w:r>
        <w:t>It contains the news of those who lived before you, the foretelling of those who will live after you, and the judgment between you. It is the decisive word that is never joke. Any tyrannical person that forsakes the Book of Allah will be eradicated by Him. Whoever seeks true guidance in any place elsewhere will be misled by Allah. It is the strong rope of Allah, the wise reminder, and the straight path.</w:t>
      </w:r>
    </w:p>
    <w:p w14:paraId="3B8BFFF4" w14:textId="77777777" w:rsidR="008C5AE2" w:rsidRDefault="00680ED0" w:rsidP="00680ED0">
      <w:pPr>
        <w:pStyle w:val="libNormal"/>
      </w:pPr>
      <w:r>
        <w:t>Whims will never be led astray if they follow it. Scholars will never have their sufficiency from it. Tongues will never be bored with it. It has answers to all questions. Its wonders never expire.’</w:t>
      </w:r>
      <w:r w:rsidRPr="005B33BE">
        <w:rPr>
          <w:rStyle w:val="libFootnotenumChar"/>
        </w:rPr>
        <w:t>283</w:t>
      </w:r>
    </w:p>
    <w:p w14:paraId="6AA2CEE7" w14:textId="3FD3CDD3" w:rsidR="00680ED0" w:rsidRDefault="00680ED0" w:rsidP="00DC5E41">
      <w:pPr>
        <w:pStyle w:val="Heading3"/>
      </w:pPr>
      <w:bookmarkStart w:id="562" w:name="_Toc70729909"/>
      <w:r>
        <w:t>Surah Al-Fajr</w:t>
      </w:r>
      <w:bookmarkEnd w:id="562"/>
    </w:p>
    <w:p w14:paraId="02E87014" w14:textId="77777777" w:rsidR="00680ED0" w:rsidRDefault="00680ED0" w:rsidP="0052709C">
      <w:pPr>
        <w:pStyle w:val="Heading3"/>
      </w:pPr>
      <w:bookmarkStart w:id="563" w:name="_Toc70729910"/>
      <w:r>
        <w:t>Exegesis of Verse No. 14</w:t>
      </w:r>
      <w:bookmarkEnd w:id="563"/>
    </w:p>
    <w:p w14:paraId="2E1703B4" w14:textId="77777777" w:rsidR="008C5AE2" w:rsidRDefault="00680ED0" w:rsidP="00680ED0">
      <w:pPr>
        <w:pStyle w:val="libNormal"/>
      </w:pPr>
      <w:r>
        <w:t>The Holy Quran reads,</w:t>
      </w:r>
    </w:p>
    <w:p w14:paraId="49C086C8" w14:textId="77777777" w:rsidR="008C5AE2" w:rsidRDefault="00680ED0" w:rsidP="00680ED0">
      <w:pPr>
        <w:pStyle w:val="libNormal"/>
      </w:pPr>
      <w:r>
        <w:t>Lo! Your Lord is ever watchful. (89:14)</w:t>
      </w:r>
    </w:p>
    <w:p w14:paraId="59CEDB5C" w14:textId="77777777" w:rsidR="008C5AE2" w:rsidRDefault="00680ED0" w:rsidP="00680ED0">
      <w:pPr>
        <w:pStyle w:val="libNormal"/>
      </w:pPr>
      <w:r>
        <w:t>Explicating this holy verse, Imam Ali (‘a) says,</w:t>
      </w:r>
    </w:p>
    <w:p w14:paraId="09ACF364" w14:textId="77777777" w:rsidR="008C5AE2" w:rsidRDefault="00680ED0" w:rsidP="00680ED0">
      <w:pPr>
        <w:pStyle w:val="libNormal"/>
      </w:pPr>
      <w:r>
        <w:t>Your Lord is ever capable of punishing the committers of acts of disobedience to Him as they deserve.</w:t>
      </w:r>
      <w:r w:rsidRPr="005B33BE">
        <w:rPr>
          <w:rStyle w:val="libFootnotenumChar"/>
        </w:rPr>
        <w:t>284</w:t>
      </w:r>
    </w:p>
    <w:p w14:paraId="23ABBD90" w14:textId="6FC23D0C" w:rsidR="00680ED0" w:rsidRDefault="00680ED0" w:rsidP="00DC5E41">
      <w:pPr>
        <w:pStyle w:val="Heading3"/>
      </w:pPr>
      <w:bookmarkStart w:id="564" w:name="_Toc70729911"/>
      <w:r>
        <w:t>Surah Al-Balad</w:t>
      </w:r>
      <w:bookmarkEnd w:id="564"/>
    </w:p>
    <w:p w14:paraId="0E93F19E" w14:textId="77777777" w:rsidR="00680ED0" w:rsidRDefault="00680ED0" w:rsidP="0052709C">
      <w:pPr>
        <w:pStyle w:val="Heading3"/>
      </w:pPr>
      <w:bookmarkStart w:id="565" w:name="_Toc70729912"/>
      <w:r>
        <w:t>Exegesis of Verse No. 10</w:t>
      </w:r>
      <w:bookmarkEnd w:id="565"/>
    </w:p>
    <w:p w14:paraId="28686BDA" w14:textId="77777777" w:rsidR="008C5AE2" w:rsidRDefault="00680ED0" w:rsidP="00680ED0">
      <w:pPr>
        <w:pStyle w:val="libNormal"/>
      </w:pPr>
      <w:r>
        <w:t>The Holy Quran reads,</w:t>
      </w:r>
    </w:p>
    <w:p w14:paraId="5DB5F3F7" w14:textId="77777777" w:rsidR="008C5AE2" w:rsidRDefault="00680ED0" w:rsidP="00680ED0">
      <w:pPr>
        <w:pStyle w:val="libNormal"/>
      </w:pPr>
      <w:r>
        <w:t>And (We) pointed out to him the two conspicuous ways. (90:10)</w:t>
      </w:r>
    </w:p>
    <w:p w14:paraId="187EC4A5" w14:textId="77777777" w:rsidR="008C5AE2" w:rsidRDefault="00680ED0" w:rsidP="00680ED0">
      <w:pPr>
        <w:pStyle w:val="libNormal"/>
      </w:pPr>
      <w:r>
        <w:t>Imam Ali (‘a), explaining this holy verse, is reported to have said,</w:t>
      </w:r>
    </w:p>
    <w:p w14:paraId="15AC05B3" w14:textId="77777777" w:rsidR="008C5AE2" w:rsidRDefault="00680ED0" w:rsidP="00680ED0">
      <w:pPr>
        <w:pStyle w:val="libNormal"/>
      </w:pPr>
      <w:r>
        <w:t>The two ways are good and evil.</w:t>
      </w:r>
      <w:r w:rsidRPr="005B33BE">
        <w:rPr>
          <w:rStyle w:val="libFootnotenumChar"/>
        </w:rPr>
        <w:t>285</w:t>
      </w:r>
    </w:p>
    <w:p w14:paraId="17F2A08A" w14:textId="524AABC2" w:rsidR="00680ED0" w:rsidRDefault="00680ED0" w:rsidP="00DC5E41">
      <w:pPr>
        <w:pStyle w:val="Heading3"/>
      </w:pPr>
      <w:bookmarkStart w:id="566" w:name="_Toc70729913"/>
      <w:r>
        <w:t>Surah Al-Shams</w:t>
      </w:r>
      <w:bookmarkEnd w:id="566"/>
    </w:p>
    <w:p w14:paraId="52059EC1" w14:textId="77777777" w:rsidR="00680ED0" w:rsidRDefault="00680ED0" w:rsidP="0052709C">
      <w:pPr>
        <w:pStyle w:val="Heading3"/>
      </w:pPr>
      <w:bookmarkStart w:id="567" w:name="_Toc70729914"/>
      <w:r>
        <w:t>Exegesis of Verse No. 12</w:t>
      </w:r>
      <w:bookmarkEnd w:id="567"/>
    </w:p>
    <w:p w14:paraId="161236AD" w14:textId="77777777" w:rsidR="008C5AE2" w:rsidRDefault="00680ED0" w:rsidP="00680ED0">
      <w:pPr>
        <w:pStyle w:val="libNormal"/>
      </w:pPr>
      <w:r>
        <w:t>The Holy Quran reads,</w:t>
      </w:r>
    </w:p>
    <w:p w14:paraId="43D80A27" w14:textId="77777777" w:rsidR="008C5AE2" w:rsidRDefault="00680ED0" w:rsidP="00680ED0">
      <w:pPr>
        <w:pStyle w:val="libNormal"/>
      </w:pPr>
      <w:r>
        <w:t>When the most wretched of them broke forth with. (91:12)</w:t>
      </w:r>
    </w:p>
    <w:p w14:paraId="70D2A792" w14:textId="77777777" w:rsidR="008C5AE2" w:rsidRDefault="00680ED0" w:rsidP="00680ED0">
      <w:pPr>
        <w:pStyle w:val="libNormal"/>
      </w:pPr>
      <w:r>
        <w:t>Imam Ali (‘a) reported that the Holy Prophet (S) said to him,</w:t>
      </w:r>
    </w:p>
    <w:p w14:paraId="53BBE79A" w14:textId="77777777" w:rsidR="008C5AE2" w:rsidRDefault="00680ED0" w:rsidP="00680ED0">
      <w:pPr>
        <w:pStyle w:val="libNormal"/>
      </w:pPr>
      <w:r>
        <w:t>Do you know who the most wretched of the past nations was?’ He was the one who slaughtered the she-camel of Prophet Salih. Do you know who the most wretched of the last nations is? He is the one who will kill you.</w:t>
      </w:r>
      <w:r w:rsidRPr="005B33BE">
        <w:rPr>
          <w:rStyle w:val="libFootnotenumChar"/>
        </w:rPr>
        <w:t>286</w:t>
      </w:r>
    </w:p>
    <w:p w14:paraId="3DE5EF37" w14:textId="5C7370D1" w:rsidR="00680ED0" w:rsidRDefault="00680ED0" w:rsidP="00DC5E41">
      <w:pPr>
        <w:pStyle w:val="Heading3"/>
      </w:pPr>
      <w:bookmarkStart w:id="568" w:name="_Toc70729915"/>
      <w:r>
        <w:t>Surah Al-Zuha</w:t>
      </w:r>
      <w:bookmarkEnd w:id="568"/>
    </w:p>
    <w:p w14:paraId="3916F576" w14:textId="77777777" w:rsidR="00680ED0" w:rsidRDefault="00680ED0" w:rsidP="0052709C">
      <w:pPr>
        <w:pStyle w:val="Heading3"/>
      </w:pPr>
      <w:bookmarkStart w:id="569" w:name="_Toc70729916"/>
      <w:r>
        <w:t>Exegesis of Verse No. 5</w:t>
      </w:r>
      <w:bookmarkEnd w:id="569"/>
    </w:p>
    <w:p w14:paraId="2045287E" w14:textId="77777777" w:rsidR="008C5AE2" w:rsidRDefault="00680ED0" w:rsidP="00680ED0">
      <w:pPr>
        <w:pStyle w:val="libNormal"/>
      </w:pPr>
      <w:r>
        <w:t>The Holy Quran reads,</w:t>
      </w:r>
    </w:p>
    <w:p w14:paraId="63E38203" w14:textId="77777777" w:rsidR="008C5AE2" w:rsidRDefault="00680ED0" w:rsidP="00680ED0">
      <w:pPr>
        <w:pStyle w:val="libNormal"/>
      </w:pPr>
      <w:r>
        <w:t>And verily your Lord will give unto you so that you will be content. (93:5)</w:t>
      </w:r>
    </w:p>
    <w:p w14:paraId="4F5D56CA" w14:textId="77777777" w:rsidR="008C5AE2" w:rsidRDefault="00680ED0" w:rsidP="00680ED0">
      <w:pPr>
        <w:pStyle w:val="libNormal"/>
      </w:pPr>
      <w:r>
        <w:t>Imam Ali (‘a) quoted the Holy Prophet (S) as saying,</w:t>
      </w:r>
    </w:p>
    <w:p w14:paraId="45172EBF" w14:textId="77777777" w:rsidR="008C5AE2" w:rsidRDefault="00680ED0" w:rsidP="00680ED0">
      <w:pPr>
        <w:pStyle w:val="libNormal"/>
      </w:pPr>
      <w:r>
        <w:t>On the Resurrection Day, I will intercede for my community until my Lord will call out to me, ‘O Muhammad, are you content?’ I will answer, ‘Yes, O Lord. I am content.’</w:t>
      </w:r>
      <w:r w:rsidRPr="005B33BE">
        <w:rPr>
          <w:rStyle w:val="libFootnotenumChar"/>
        </w:rPr>
        <w:t>287</w:t>
      </w:r>
    </w:p>
    <w:p w14:paraId="0432D878" w14:textId="4AD76A55" w:rsidR="00680ED0" w:rsidRDefault="00680ED0" w:rsidP="00DC5E41">
      <w:pPr>
        <w:pStyle w:val="Heading3"/>
      </w:pPr>
      <w:bookmarkStart w:id="570" w:name="_Toc70729917"/>
      <w:r>
        <w:t>Surah Al-’Alaq</w:t>
      </w:r>
      <w:bookmarkEnd w:id="570"/>
    </w:p>
    <w:p w14:paraId="505C6932" w14:textId="77777777" w:rsidR="008C5AE2" w:rsidRDefault="00680ED0" w:rsidP="00680ED0">
      <w:pPr>
        <w:pStyle w:val="libNormal"/>
      </w:pPr>
      <w:r>
        <w:t>Imam Ali (‘a) is reported to have said that prostration is obligatory upon reading the four verses of prostration in Surah Al-Sajdah, Surah Fussilat, Surah Al-Najm, and Surah Al-’Alaq.</w:t>
      </w:r>
      <w:r w:rsidRPr="005B33BE">
        <w:rPr>
          <w:rStyle w:val="libFootnotenumChar"/>
        </w:rPr>
        <w:t>288</w:t>
      </w:r>
    </w:p>
    <w:p w14:paraId="45B17D09" w14:textId="2569367F" w:rsidR="00680ED0" w:rsidRDefault="00680ED0" w:rsidP="00DC5E41">
      <w:pPr>
        <w:pStyle w:val="Heading3"/>
      </w:pPr>
      <w:bookmarkStart w:id="571" w:name="_Toc70729918"/>
      <w:r>
        <w:t>Surah Al-Takathur</w:t>
      </w:r>
      <w:bookmarkEnd w:id="571"/>
    </w:p>
    <w:p w14:paraId="22D8DB67" w14:textId="77777777" w:rsidR="008C5AE2" w:rsidRDefault="00680ED0" w:rsidP="00680ED0">
      <w:pPr>
        <w:pStyle w:val="libNormal"/>
      </w:pPr>
      <w:r>
        <w:t>Imam Ali (‘a) is reported to have said,</w:t>
      </w:r>
    </w:p>
    <w:p w14:paraId="00969FA1" w14:textId="77777777" w:rsidR="008C5AE2" w:rsidRDefault="00680ED0" w:rsidP="00680ED0">
      <w:pPr>
        <w:pStyle w:val="libNormal"/>
      </w:pPr>
      <w:r>
        <w:t>Surah Al-Takathur was revealed to express the chastisement in the graves.</w:t>
      </w:r>
      <w:r w:rsidRPr="005B33BE">
        <w:rPr>
          <w:rStyle w:val="libFootnotenumChar"/>
        </w:rPr>
        <w:t>289</w:t>
      </w:r>
    </w:p>
    <w:p w14:paraId="7424E253" w14:textId="7465CDD7" w:rsidR="00680ED0" w:rsidRDefault="00680ED0" w:rsidP="0052709C">
      <w:pPr>
        <w:pStyle w:val="Heading3"/>
      </w:pPr>
      <w:bookmarkStart w:id="572" w:name="_Toc70729919"/>
      <w:r>
        <w:t>Exegesis of Verses 3 and 4</w:t>
      </w:r>
      <w:bookmarkEnd w:id="572"/>
    </w:p>
    <w:p w14:paraId="39175894" w14:textId="77777777" w:rsidR="008C5AE2" w:rsidRDefault="00680ED0" w:rsidP="00680ED0">
      <w:pPr>
        <w:pStyle w:val="libNormal"/>
      </w:pPr>
      <w:r>
        <w:t>The Holy Quran reads,</w:t>
      </w:r>
    </w:p>
    <w:p w14:paraId="5ED0DA80" w14:textId="77777777" w:rsidR="008C5AE2" w:rsidRDefault="00680ED0" w:rsidP="00680ED0">
      <w:pPr>
        <w:pStyle w:val="libNormal"/>
      </w:pPr>
      <w:r>
        <w:t>Nay, but you will come to know. Then nay, but you will come to know. (102:3-4)</w:t>
      </w:r>
    </w:p>
    <w:p w14:paraId="7F4FF37B" w14:textId="77777777" w:rsidR="008C5AE2" w:rsidRDefault="00680ED0" w:rsidP="00680ED0">
      <w:pPr>
        <w:pStyle w:val="libNormal"/>
      </w:pPr>
      <w:r>
        <w:t>Imam Ali (‘a) is reported to have said,</w:t>
      </w:r>
    </w:p>
    <w:p w14:paraId="69EF4DA4" w14:textId="77777777" w:rsidR="008C5AE2" w:rsidRDefault="00680ED0" w:rsidP="00680ED0">
      <w:pPr>
        <w:pStyle w:val="libNormal"/>
      </w:pPr>
      <w:r>
        <w:t>The first (verse) is about the chastisement in the grave, and the second (verse) about the chastisement at the resurrection.</w:t>
      </w:r>
      <w:r w:rsidRPr="005B33BE">
        <w:rPr>
          <w:rStyle w:val="libFootnotenumChar"/>
        </w:rPr>
        <w:t>290</w:t>
      </w:r>
    </w:p>
    <w:p w14:paraId="246D0BF4" w14:textId="393CBB6E" w:rsidR="00680ED0" w:rsidRDefault="00680ED0" w:rsidP="00DC5E41">
      <w:pPr>
        <w:pStyle w:val="Heading3"/>
      </w:pPr>
      <w:bookmarkStart w:id="573" w:name="_Toc70729920"/>
      <w:r>
        <w:t>Surah Al-Ma’un</w:t>
      </w:r>
      <w:bookmarkEnd w:id="573"/>
    </w:p>
    <w:p w14:paraId="067044FE" w14:textId="77777777" w:rsidR="00680ED0" w:rsidRDefault="00680ED0" w:rsidP="0052709C">
      <w:pPr>
        <w:pStyle w:val="Heading3"/>
      </w:pPr>
      <w:bookmarkStart w:id="574" w:name="_Toc70729921"/>
      <w:r>
        <w:t>Exegesis of Verses 4 and 5</w:t>
      </w:r>
      <w:bookmarkEnd w:id="574"/>
    </w:p>
    <w:p w14:paraId="52E4B9EE" w14:textId="77777777" w:rsidR="008C5AE2" w:rsidRDefault="00680ED0" w:rsidP="00680ED0">
      <w:pPr>
        <w:pStyle w:val="libNormal"/>
      </w:pPr>
      <w:r>
        <w:t>The Holy Quran reads,</w:t>
      </w:r>
    </w:p>
    <w:p w14:paraId="279D3A9B" w14:textId="77777777" w:rsidR="008C5AE2" w:rsidRDefault="00680ED0" w:rsidP="00680ED0">
      <w:pPr>
        <w:pStyle w:val="libNormal"/>
      </w:pPr>
      <w:r>
        <w:t>So, woe to the praying ones who are unmindful of their prayers. (107:4-5)</w:t>
      </w:r>
    </w:p>
    <w:p w14:paraId="4228E27E" w14:textId="77777777" w:rsidR="008C5AE2" w:rsidRDefault="00680ED0" w:rsidP="00680ED0">
      <w:pPr>
        <w:pStyle w:val="libNormal"/>
      </w:pPr>
      <w:r>
        <w:t>Imam Ali (‘a) is reported to have said,</w:t>
      </w:r>
    </w:p>
    <w:p w14:paraId="68A8ED7E" w14:textId="77777777" w:rsidR="008C5AE2" w:rsidRDefault="00680ED0" w:rsidP="00680ED0">
      <w:pPr>
        <w:pStyle w:val="libNormal"/>
      </w:pPr>
      <w:r>
        <w:t>Nothing is dearer to Allah the Honorable and Exalted than prayer. Worldly affairs should not prevent you from performing your prayers at their (specific) times, because Allah the Honorable and Exalted has censured such people and said, ‘‘who are unmindful of their prayers.’ This means that they are neglectful and they do not pay enough attention to the prayer times.</w:t>
      </w:r>
      <w:r w:rsidRPr="005B33BE">
        <w:rPr>
          <w:rStyle w:val="libFootnotenumChar"/>
        </w:rPr>
        <w:t>291</w:t>
      </w:r>
    </w:p>
    <w:p w14:paraId="65563269" w14:textId="3585CA26" w:rsidR="00680ED0" w:rsidRDefault="00680ED0" w:rsidP="0052709C">
      <w:pPr>
        <w:pStyle w:val="Heading3"/>
      </w:pPr>
      <w:bookmarkStart w:id="575" w:name="_Toc70729922"/>
      <w:r>
        <w:t>Exegesis of Verse No. 7</w:t>
      </w:r>
      <w:bookmarkEnd w:id="575"/>
    </w:p>
    <w:p w14:paraId="647820A4" w14:textId="77777777" w:rsidR="008C5AE2" w:rsidRDefault="00680ED0" w:rsidP="00680ED0">
      <w:pPr>
        <w:pStyle w:val="libNormal"/>
      </w:pPr>
      <w:r>
        <w:t>The Holy Quran reads,</w:t>
      </w:r>
    </w:p>
    <w:p w14:paraId="7BBA06AA" w14:textId="77777777" w:rsidR="008C5AE2" w:rsidRDefault="00680ED0" w:rsidP="00680ED0">
      <w:pPr>
        <w:pStyle w:val="libNormal"/>
      </w:pPr>
      <w:r>
        <w:t>And they withhold the vessel. (107:7)</w:t>
      </w:r>
    </w:p>
    <w:p w14:paraId="21FAACFF" w14:textId="77777777" w:rsidR="008C5AE2" w:rsidRDefault="00680ED0" w:rsidP="00680ED0">
      <w:pPr>
        <w:pStyle w:val="libNormal"/>
      </w:pPr>
      <w:r>
        <w:t>Imam Ali (‘a), explaining the word ma’un (vessel), says,</w:t>
      </w:r>
    </w:p>
    <w:p w14:paraId="23015FB2" w14:textId="77777777" w:rsidR="008C5AE2" w:rsidRDefault="00680ED0" w:rsidP="00680ED0">
      <w:pPr>
        <w:pStyle w:val="libNormal"/>
      </w:pPr>
      <w:r>
        <w:t>The ma ‘un in this verse stands for the obligatory levy (i.e. zakat). These people thus refrain from defraying it. I heard the Messenger of Allah (S) saying, ‘Muslims are brothers of each other. When they meet each other, one of them must greet the other with salaam and the other must respond with even nicer words. They never refrain from the maun.’ When I asked about the ma‘un, the Messenger of Allah (S) answered, ‘It is rock, iron, water, and the like things.</w:t>
      </w:r>
      <w:r w:rsidRPr="005B33BE">
        <w:rPr>
          <w:rStyle w:val="libFootnotenumChar"/>
        </w:rPr>
        <w:t>292</w:t>
      </w:r>
    </w:p>
    <w:p w14:paraId="551BE21C" w14:textId="28CB86DC" w:rsidR="00680ED0" w:rsidRDefault="00680ED0" w:rsidP="00DC5E41">
      <w:pPr>
        <w:pStyle w:val="Heading3"/>
      </w:pPr>
      <w:bookmarkStart w:id="576" w:name="_Toc70729923"/>
      <w:r>
        <w:t>Surah Al-Kawthar</w:t>
      </w:r>
      <w:bookmarkEnd w:id="576"/>
    </w:p>
    <w:p w14:paraId="3118CAC7" w14:textId="77777777" w:rsidR="008C5AE2" w:rsidRDefault="00680ED0" w:rsidP="00680ED0">
      <w:pPr>
        <w:pStyle w:val="libNormal"/>
      </w:pPr>
      <w:r>
        <w:t>Imam Ali (‘a) is reported to have said,</w:t>
      </w:r>
    </w:p>
    <w:p w14:paraId="5BECFFF7" w14:textId="77777777" w:rsidR="008C5AE2" w:rsidRDefault="00680ED0" w:rsidP="00680ED0">
      <w:pPr>
        <w:pStyle w:val="libNormal"/>
      </w:pPr>
      <w:r>
        <w:t>When Surah Al-Kawthar was revealed to the Holy Prophet (S), he asked Archangel Gabriel, ‘What is the immolation that my Lord the Almighty and All-majestic has ordered me to offer?’ The archangel answered, ‘The matter has nothing to do with immolation. However, He orders you to raise your hands whenever you utter the statement of takbir (i.e. Allahu-akbar) at the beginning of your prayers, at the genuflections, and after you raise your head from the genuflection.</w:t>
      </w:r>
    </w:p>
    <w:p w14:paraId="4C64B02E" w14:textId="77777777" w:rsidR="008C5AE2" w:rsidRDefault="00680ED0" w:rsidP="00680ED0">
      <w:pPr>
        <w:pStyle w:val="libNormal"/>
      </w:pPr>
      <w:r>
        <w:t>Thus do we do and thus do the angels of the seven heavens do when they perform prayers. Everything has its ornament, and the ornament of prayer is to raise the hands at the utterance of every statement of takbir.</w:t>
      </w:r>
      <w:r w:rsidRPr="005B33BE">
        <w:rPr>
          <w:rStyle w:val="libFootnotenumChar"/>
        </w:rPr>
        <w:t>293</w:t>
      </w:r>
    </w:p>
    <w:p w14:paraId="5507D846" w14:textId="2E249494" w:rsidR="00680ED0" w:rsidRDefault="00680ED0" w:rsidP="00C90B31">
      <w:pPr>
        <w:pStyle w:val="Heading3"/>
      </w:pPr>
      <w:bookmarkStart w:id="577" w:name="_Toc70729924"/>
      <w:r>
        <w:t>Surah Al-Tawhid (Al-Ikhlas)</w:t>
      </w:r>
      <w:bookmarkEnd w:id="577"/>
    </w:p>
    <w:p w14:paraId="02437498" w14:textId="77777777" w:rsidR="008C5AE2" w:rsidRDefault="00680ED0" w:rsidP="00680ED0">
      <w:pPr>
        <w:pStyle w:val="libNormal"/>
      </w:pPr>
      <w:r>
        <w:t>In one of his sermons, Imam Ali (‘a) says,</w:t>
      </w:r>
    </w:p>
    <w:p w14:paraId="5B75FC30" w14:textId="77777777" w:rsidR="008C5AE2" w:rsidRDefault="00680ED0" w:rsidP="00680ED0">
      <w:pPr>
        <w:pStyle w:val="libNormal"/>
      </w:pPr>
      <w:r>
        <w:t>All praise be to Allah Who is proof of His existence through His creation, of His being external through the newness of His creation, and through their mutual similarities of the fact that nothing is similar to Him. Senses cannot touch Him and curtains cannot veil Him, because of the difference between the Maker and the made, the Limiter and the limited, and the Sustainer and the sustained.</w:t>
      </w:r>
    </w:p>
    <w:p w14:paraId="5E679A25" w14:textId="77777777" w:rsidR="008C5AE2" w:rsidRDefault="00680ED0" w:rsidP="00680ED0">
      <w:pPr>
        <w:pStyle w:val="libNormal"/>
      </w:pPr>
      <w:r>
        <w:t>He is One but not by the first in counting, is Creator but not through activity or labor, is Hearer but not by means of any physical organ, is Looker but not by a stretching of eyelids, is Witness but not by nearness, is Distinct but not by measurement of distance, is Manifest but not by seeing, and is Hidden but not by subtlety of body. He is distinct from things, because He overpowers them, and he exercises might over them, while things are distinct from Him, because of their subjugation to Him and their turning towards Him.</w:t>
      </w:r>
    </w:p>
    <w:p w14:paraId="32D03D26" w14:textId="77777777" w:rsidR="008C5AE2" w:rsidRDefault="00680ED0" w:rsidP="00680ED0">
      <w:pPr>
        <w:pStyle w:val="libNormal"/>
      </w:pPr>
      <w:r>
        <w:t>He who describes Him limits Him. He who limits Him numbers Him. He who numbers Him rejects His eternity. He who asks, ‘how?’ seeks a description for Him. He who asks, ‘where?’ bounds him. He is the Knower even though there be nothing to be known. He is the Sustainer even though there be nothing to be sustained. He is the Powerful even though there be nothing to be overpowered.</w:t>
      </w:r>
      <w:r w:rsidRPr="005B33BE">
        <w:rPr>
          <w:rStyle w:val="libFootnotenumChar"/>
        </w:rPr>
        <w:t>294</w:t>
      </w:r>
    </w:p>
    <w:p w14:paraId="467EF906" w14:textId="77777777" w:rsidR="00FE294A" w:rsidRDefault="00FE294A" w:rsidP="00FE294A">
      <w:pPr>
        <w:pStyle w:val="Heading3"/>
      </w:pPr>
      <w:bookmarkStart w:id="578" w:name="_Toc70729925"/>
      <w:r>
        <w:t>Notes</w:t>
      </w:r>
      <w:bookmarkEnd w:id="578"/>
    </w:p>
    <w:p w14:paraId="7E1CF072" w14:textId="479178B3" w:rsidR="00680ED0" w:rsidRDefault="00680ED0" w:rsidP="00FE294A">
      <w:pPr>
        <w:pStyle w:val="libFootnote"/>
      </w:pPr>
      <w:r>
        <w:t>1.Ibn Al-Athir, Al-Kamil fi’l-Tarikh 3:198.</w:t>
      </w:r>
    </w:p>
    <w:p w14:paraId="37414A43" w14:textId="77777777" w:rsidR="00680ED0" w:rsidRDefault="00680ED0" w:rsidP="00FE294A">
      <w:pPr>
        <w:pStyle w:val="libFootnote"/>
      </w:pPr>
      <w:r>
        <w:t>2.Nu’man Al-Misri, Al-Manaqib wa’l-Mathalib, pp. 98.</w:t>
      </w:r>
    </w:p>
    <w:p w14:paraId="5ECAC820" w14:textId="77777777" w:rsidR="00680ED0" w:rsidRDefault="00680ED0" w:rsidP="00FE294A">
      <w:pPr>
        <w:pStyle w:val="libFootnote"/>
      </w:pPr>
      <w:r>
        <w:t>3.Ibn Kathir, Lisan Al-Mizan 3:440.</w:t>
      </w:r>
    </w:p>
    <w:p w14:paraId="246C6106" w14:textId="77777777" w:rsidR="00680ED0" w:rsidRDefault="00680ED0" w:rsidP="00FE294A">
      <w:pPr>
        <w:pStyle w:val="libFootnote"/>
      </w:pPr>
      <w:r>
        <w:t>4.Ibn Kathir, Lisan Al-Mizan 3:440.</w:t>
      </w:r>
    </w:p>
    <w:p w14:paraId="6CD2DE25" w14:textId="77777777" w:rsidR="00680ED0" w:rsidRDefault="00680ED0" w:rsidP="00FE294A">
      <w:pPr>
        <w:pStyle w:val="libFootnote"/>
      </w:pPr>
      <w:r>
        <w:t>5.Shaykh Al-Mufid, Kitab Al-Irshad, pp. 10.</w:t>
      </w:r>
    </w:p>
    <w:p w14:paraId="70A12FC5" w14:textId="77777777" w:rsidR="00680ED0" w:rsidRDefault="00680ED0" w:rsidP="00FE294A">
      <w:pPr>
        <w:pStyle w:val="libFootnote"/>
      </w:pPr>
      <w:r>
        <w:t>6.Al-Tabrisi, I’lam Al-Wara bi-A’lam Al-Huda, pp. 200.</w:t>
      </w:r>
    </w:p>
    <w:p w14:paraId="72B27BFE" w14:textId="77777777" w:rsidR="00680ED0" w:rsidRDefault="00680ED0" w:rsidP="00FE294A">
      <w:pPr>
        <w:pStyle w:val="libFootnote"/>
      </w:pPr>
      <w:r>
        <w:t>7.Shaykh Al-Mufid, Kitab Al-Irshad, pp. 13.</w:t>
      </w:r>
    </w:p>
    <w:p w14:paraId="444BC0F9" w14:textId="77777777" w:rsidR="00680ED0" w:rsidRDefault="00680ED0" w:rsidP="00FE294A">
      <w:pPr>
        <w:pStyle w:val="libFootnote"/>
      </w:pPr>
      <w:r>
        <w:t>8.‘Allamah Al-Majlisi, Bihar Al-Anwar 42:279-80.</w:t>
      </w:r>
    </w:p>
    <w:p w14:paraId="2936FA7B" w14:textId="77777777" w:rsidR="00680ED0" w:rsidRDefault="00680ED0" w:rsidP="00FE294A">
      <w:pPr>
        <w:pStyle w:val="libFootnote"/>
      </w:pPr>
      <w:r>
        <w:t>9.Al-Mas’udi, Muruj Al-Dhahab 2:291.</w:t>
      </w:r>
    </w:p>
    <w:p w14:paraId="3D341B59" w14:textId="77777777" w:rsidR="00680ED0" w:rsidRDefault="00680ED0" w:rsidP="00FE294A">
      <w:pPr>
        <w:pStyle w:val="libFootnote"/>
      </w:pPr>
      <w:r>
        <w:t>10.Al-Mubarrad, Al-Kamil 3:142.</w:t>
      </w:r>
    </w:p>
    <w:p w14:paraId="1309F6EF" w14:textId="77777777" w:rsidR="00680ED0" w:rsidRDefault="00680ED0" w:rsidP="00FE294A">
      <w:pPr>
        <w:pStyle w:val="libFootnote"/>
      </w:pPr>
      <w:r>
        <w:t>11.After awaking people, Imam Ali (‘a) stood in the arch for the prayer. When he raised his head from the first prostration of the supererogatory Dawn Prayer, Shabib ibn Bahirah attacked him with his sword, but the sword hit the pillar of the mosque and the attack went in vain. He then ran away to his house. One of his cousins, who was devotee of Imam Ali (‘a), suspected that his cousin had attacked the Imam (‘a); he thus struck him with the sword to death. (Al-Tabrisi, I’lam Al-Wara bi-A’lam Al-Huda, pp. 200)</w:t>
      </w:r>
    </w:p>
    <w:p w14:paraId="0052DAE3" w14:textId="77777777" w:rsidR="00680ED0" w:rsidRDefault="00680ED0" w:rsidP="00FE294A">
      <w:pPr>
        <w:pStyle w:val="libFootnote"/>
      </w:pPr>
      <w:r>
        <w:t>12.Ibn Taghri, Al-Nujum Al-Zahirah 1:119.</w:t>
      </w:r>
    </w:p>
    <w:p w14:paraId="05A3E274" w14:textId="77777777" w:rsidR="00680ED0" w:rsidRDefault="00680ED0" w:rsidP="00FE294A">
      <w:pPr>
        <w:pStyle w:val="libFootnote"/>
      </w:pPr>
      <w:r>
        <w:t>13.Nahj Al-Balaghah, Precept No. 47.</w:t>
      </w:r>
    </w:p>
    <w:p w14:paraId="7B332127" w14:textId="77777777" w:rsidR="00680ED0" w:rsidRDefault="00680ED0" w:rsidP="00FE294A">
      <w:pPr>
        <w:pStyle w:val="libFootnote"/>
      </w:pPr>
      <w:r>
        <w:t>14.Nahj Al-Balaghah, Precept No. 149.</w:t>
      </w:r>
    </w:p>
    <w:p w14:paraId="738BD966" w14:textId="77777777" w:rsidR="00680ED0" w:rsidRDefault="00680ED0" w:rsidP="00FE294A">
      <w:pPr>
        <w:pStyle w:val="libFootnote"/>
      </w:pPr>
      <w:r>
        <w:t>15.Muhsin Al-Amin Al-’Amili, Al-Majalis Al-Saniyyah 2:235-6; Al-Mahmudi, Nahj Al- Sa’adah fi Mustadrak Nahj Al-Balaghah 8:137-43.</w:t>
      </w:r>
    </w:p>
    <w:p w14:paraId="57201E42" w14:textId="77777777" w:rsidR="00680ED0" w:rsidRDefault="00680ED0" w:rsidP="00FE294A">
      <w:pPr>
        <w:pStyle w:val="libFootnote"/>
      </w:pPr>
      <w:r>
        <w:t>16.Muhsin Al-Amin Al-’Amili, Al-Majalis Al-Saniyyah 2:241.</w:t>
      </w:r>
    </w:p>
    <w:p w14:paraId="06359BBA" w14:textId="77777777" w:rsidR="00680ED0" w:rsidRDefault="00680ED0" w:rsidP="00FE294A">
      <w:pPr>
        <w:pStyle w:val="libFootnote"/>
      </w:pPr>
      <w:r>
        <w:t>17.Shaykh Al-tusi, Al-Amali, pp. 123.</w:t>
      </w:r>
    </w:p>
    <w:p w14:paraId="51A3E890" w14:textId="77777777" w:rsidR="00680ED0" w:rsidRDefault="00680ED0" w:rsidP="00FE294A">
      <w:pPr>
        <w:pStyle w:val="libFootnote"/>
      </w:pPr>
      <w:r>
        <w:t>18.Shaykh Al-tusi, Al-Amali, pp. 123.</w:t>
      </w:r>
    </w:p>
    <w:p w14:paraId="181DCCC8" w14:textId="77777777" w:rsidR="00680ED0" w:rsidRDefault="00680ED0" w:rsidP="00FE294A">
      <w:pPr>
        <w:pStyle w:val="libFootnote"/>
      </w:pPr>
      <w:r>
        <w:t>19.‘Allamah Al-Majlisi, Bihar Al-Anwar 42:290.</w:t>
      </w:r>
    </w:p>
    <w:p w14:paraId="4A45E0C8" w14:textId="77777777" w:rsidR="00680ED0" w:rsidRDefault="00680ED0" w:rsidP="00FE294A">
      <w:pPr>
        <w:pStyle w:val="libFootnote"/>
      </w:pPr>
      <w:r>
        <w:t>20.‘Allamah Al-Majlisi, Bihar Al-Anwar 42:290.</w:t>
      </w:r>
    </w:p>
    <w:p w14:paraId="75CD4779" w14:textId="77777777" w:rsidR="00680ED0" w:rsidRDefault="00680ED0" w:rsidP="00FE294A">
      <w:pPr>
        <w:pStyle w:val="libFootnote"/>
      </w:pPr>
      <w:r>
        <w:t>21.’Allamah Al-Majlisi, Bihar Al-Anwar 42:290.</w:t>
      </w:r>
    </w:p>
    <w:p w14:paraId="5F3BDF99" w14:textId="77777777" w:rsidR="00680ED0" w:rsidRDefault="00680ED0" w:rsidP="00FE294A">
      <w:pPr>
        <w:pStyle w:val="libFootnote"/>
      </w:pPr>
      <w:r>
        <w:t>22.Shaykh Al-Kulayni, Al-Kafi 1:297-8.</w:t>
      </w:r>
    </w:p>
    <w:p w14:paraId="16FDC721" w14:textId="77777777" w:rsidR="00680ED0" w:rsidRDefault="00680ED0" w:rsidP="00FE294A">
      <w:pPr>
        <w:pStyle w:val="libFootnote"/>
      </w:pPr>
      <w:r>
        <w:t>However, some writers, one of whom is Taha Husayn, argue that Imam Ali (‘a) did not appoint his son Imam Al-Hasan (‘a) as the next caliph and did not nominate him as the next leader. This argument is aroused from a narration that was reported by Shu’ayb ibn Maymun Al-Wasiti. This fabricated narration reads as follows:</w:t>
      </w:r>
    </w:p>
    <w:p w14:paraId="577FEA70" w14:textId="77777777" w:rsidR="008C5AE2" w:rsidRDefault="00680ED0" w:rsidP="00FE294A">
      <w:pPr>
        <w:pStyle w:val="libFootnote"/>
      </w:pPr>
      <w:r>
        <w:t>Some people said to (Imam) Ali, ‘Will you not decide on the next caliph?’ He answered, ‘If Allah intends prosperity for this community, He will make them all agree unanimously on a certain person who will then be the best of them all.’</w:t>
      </w:r>
    </w:p>
    <w:p w14:paraId="1820F2AD" w14:textId="77777777" w:rsidR="008C5AE2" w:rsidRDefault="00680ED0" w:rsidP="00FE294A">
      <w:pPr>
        <w:pStyle w:val="libFootnote"/>
      </w:pPr>
      <w:r>
        <w:t>Recording the biography of Shu’ayb the narrator of this false report, Abu-Hatam (an experienced biographer) says, ‘He is anonymous in the field of reporting.’ Al-’Ajali also states that Shu’ayb is unknown (therefore, his reports cannot be trusted). Al-Bukhari also describes Shu’ayb as: ‘His reports must be investigated.’ As to Ibn Habban, he says, ‘Shu’ayb, although his reports are proportionally few, reports unacceptable narrations from the famous personalities. When he is the only reporter of a narration, his narration cannot stand as sufficient proof. One of his reports that is decided as unacceptable is his report from Husayn ibn Al-Shi’bi on the authority of Abu-Wa'il that Ali was asked to appoint a next caliph’ etc. (See: Ibn Hajar, Tahdhib Al-Tahdhib 4:357)</w:t>
      </w:r>
    </w:p>
    <w:p w14:paraId="16CC2B1C" w14:textId="6151BF33" w:rsidR="00680ED0" w:rsidRDefault="00680ED0" w:rsidP="00FE294A">
      <w:pPr>
        <w:pStyle w:val="libFootnote"/>
      </w:pPr>
      <w:r>
        <w:t>23.Asma' bint ‘Umays is reported to have said that Imam Ali (‘a), in his final spark of life, breathed in and fainted. When he recovered consciousness, he said, ‘Welcome! Welcome! All praise be to Allah Who has fulfilled His promise to us and made us inherit Paradise.’ When he was asked what he had seen, he (‘a) answered, ‘I can see the Messenger of Allah, my brother Ja’far, and my uncle Hamzah. I can see the doors to the heavens opened before me and the angles are descending to greet me and convey to me good tidings. I also can see Fatimah surrounded by her maidens and I can see my places in Paradise. ‘For the like of this, let the workers work.’’ (See: Al-Zamakhshari, Rabi’ Al-Abrar 4:208.)</w:t>
      </w:r>
    </w:p>
    <w:p w14:paraId="319E8600" w14:textId="77777777" w:rsidR="00680ED0" w:rsidRDefault="00680ED0" w:rsidP="00FE294A">
      <w:pPr>
        <w:pStyle w:val="libFootnote"/>
      </w:pPr>
      <w:r>
        <w:t>24.Tarikh Al-Ya’qubi 2:91; Tarikh Al-Tabari 6:86; Tarikh Ibn Al-Athir 3:170; Abu’l-Faraj Al- Isfahani, Maqatil Al-Talibiyyin, pp. 16.</w:t>
      </w:r>
    </w:p>
    <w:p w14:paraId="29877AA7" w14:textId="77777777" w:rsidR="00680ED0" w:rsidRDefault="00680ED0" w:rsidP="00FE294A">
      <w:pPr>
        <w:pStyle w:val="libFootnote"/>
      </w:pPr>
      <w:r>
        <w:t>However, some other historicists have claimed that the heirs of Imam Ali (‘a) trampled the dead body of Abd Al-Rahman ibn Muljim, mentioning the names of Imam Al-Husayn (‘a), Muhammad ibn Al-Hanafiyyah, Abdullah ibn Ja’far, and Imam Al-Hasan (‘a) to have done so. Moreover, Taha Husayn confirms that the heirs of Imam Ali (‘a) set the body of Ibn Muljim on fire!</w:t>
      </w:r>
    </w:p>
    <w:p w14:paraId="4D792B8A" w14:textId="77777777" w:rsidR="00680ED0" w:rsidRDefault="00680ED0" w:rsidP="00FE294A">
      <w:pPr>
        <w:pStyle w:val="libFootnote"/>
      </w:pPr>
      <w:r>
        <w:t>Firstly, these historicists have not agreed upon the person whom they claimed to have trampled the dead body of Ibn Muljim-a point that proves the falsity of their claim. Secondly, the heirs of Imam Ali (‘a) were too pious and obedient to their father to violate his instructions and they were too dutiful to violate the laws of Islam. This fact can be obviously seen from their life accounts and manners.</w:t>
      </w:r>
    </w:p>
    <w:p w14:paraId="3C8822ED" w14:textId="77777777" w:rsidR="00680ED0" w:rsidRDefault="00680ED0" w:rsidP="00FE294A">
      <w:pPr>
        <w:pStyle w:val="libFootnote"/>
      </w:pPr>
      <w:r>
        <w:t>25.Al-Buladhari, Ansab Al-Ashraf 2:499.</w:t>
      </w:r>
    </w:p>
    <w:p w14:paraId="4DB0B71D" w14:textId="77777777" w:rsidR="00680ED0" w:rsidRDefault="00680ED0" w:rsidP="00FE294A">
      <w:pPr>
        <w:pStyle w:val="libFootnote"/>
      </w:pPr>
      <w:r>
        <w:t>26.‘Allamah Al-Majlisi, Bihar Al-Anwar 42:295-6.</w:t>
      </w:r>
    </w:p>
    <w:p w14:paraId="0F6DA549" w14:textId="77777777" w:rsidR="00680ED0" w:rsidRDefault="00680ED0" w:rsidP="00FE294A">
      <w:pPr>
        <w:pStyle w:val="libFootnote"/>
      </w:pPr>
      <w:r>
        <w:t>27.Ibn Abi’l-Dunya, Maqtal Al-Imam Amir Al-Mu'minin Ali ibn Abi Talib, pp. 109.</w:t>
      </w:r>
    </w:p>
    <w:p w14:paraId="7C6A9B83" w14:textId="77777777" w:rsidR="00680ED0" w:rsidRDefault="00680ED0" w:rsidP="00FE294A">
      <w:pPr>
        <w:pStyle w:val="libFootnote"/>
      </w:pPr>
      <w:r>
        <w:t>28.Ibn Abi’l-Dunya, Maqtal Al-Imam Amir Al-Mu'minin Ali ibn Abi Talib, pp. 109.</w:t>
      </w:r>
    </w:p>
    <w:p w14:paraId="20DCE10F" w14:textId="77777777" w:rsidR="00680ED0" w:rsidRDefault="00680ED0" w:rsidP="00FE294A">
      <w:pPr>
        <w:pStyle w:val="libFootnote"/>
      </w:pPr>
      <w:r>
        <w:t>29.Tarikh Al-Ya’qubi 2:203.</w:t>
      </w:r>
    </w:p>
    <w:p w14:paraId="54B2C8A6" w14:textId="77777777" w:rsidR="00680ED0" w:rsidRDefault="00680ED0" w:rsidP="00FE294A">
      <w:pPr>
        <w:pStyle w:val="libFootnote"/>
      </w:pPr>
      <w:r>
        <w:t>30.Shaykh Al-Kulayni, in Al-Kafi 1:454, has reported that on the day of Imam Ali’s martyrdom, the place shook due to the heavy weeping of people who were as astounded as they were on the day of the Holy Prophet’s passing away. A man who was weeping hurried to the place and said, ‘We are Allah’s and to Him shall we be returned. Today, the succession to Prophethood has stopped.’ When he stopped at the door of Imam Ali’s house, he said the following laudatory words:</w:t>
      </w:r>
    </w:p>
    <w:p w14:paraId="0AB3726D" w14:textId="77777777" w:rsidR="008C5AE2" w:rsidRDefault="00680ED0" w:rsidP="00FE294A">
      <w:pPr>
        <w:pStyle w:val="libFootnote"/>
      </w:pPr>
      <w:r>
        <w:t>May Allah have mercy upon you, O Abu’l-Hasan! You were the first of all in accepting Islam, the most sincere of all in faith, the firmest in conviction, the most pious, the most steadfast (against ordeals for the sake of Islam), the most watchful for Allah’s Messenger (peace be upon him and his Household), the most careful for his companions, the most endowed with the most favorable merits, the foremost of everyone in everything, the owner of the most elevated rank, the closest of all of them to Allah’s Messenger (peace be upon him and his Household), the most similar to him in true guidance, morals, manners, and deeds, the owner of the most honorable position, and the most respected (by Almighty Allah and His Messenger). May Allah reward you on behalf of Islam, His Messenger, and the Muslims with the best rewarding!</w:t>
      </w:r>
    </w:p>
    <w:p w14:paraId="33BB74AE" w14:textId="77777777" w:rsidR="008C5AE2" w:rsidRDefault="00680ED0" w:rsidP="00FE294A">
      <w:pPr>
        <w:pStyle w:val="libFootnote"/>
      </w:pPr>
      <w:r>
        <w:t>You became stronger when his companions became weak, you advanced when they surrendered, you stood up (to face difficulties) when they showed weak- heartedness, you abode by the course of Allah’s Messenger (peace be upon him and his Household) as they were his companions, and you were truly his vicegerent. No one could ever compete with you or vie with you in this position in spite of the existence of hypocrites, despise of the unbelievers, malice of the enviers, and disgrace of the wicked ones. You thus managed the matters when they failed to do so, spoke (the truth) when they stammered, and carried on with the light of Allah when they stopped. As they followed you, they were guided (to the true path), your voice was the lowest (out of politeness) and was the highest in supplication, you were the least in speaking and the most eloquent of them, you were the most apposite in opinions and the most courageous, and you were the firmest in conviction, the best of them in deeds, and the most learned in questions.</w:t>
      </w:r>
    </w:p>
    <w:p w14:paraId="4BB4CE1B" w14:textId="77777777" w:rsidR="008C5AE2" w:rsidRDefault="00680ED0" w:rsidP="00FE294A">
      <w:pPr>
        <w:pStyle w:val="libFootnote"/>
      </w:pPr>
      <w:r>
        <w:t>By Allah I swear, you were the true leader of the religion first and last: you were thus the first (of the enduring ones) when the other people departed, and you were the last (in steadfastness) when they failed. For the believers, you were merciful father as they were your dependants; so, you carried the burdens that they were too weak to carry, you preserved that which they forfeited, you retained that which they neglected, you prepared yourself for facing those who had allied each other (against Islam), you advanced when they were dismayed, you resisted when they hurried (in absconding), you achieved the goals for which they fought, and they faced at your hands what they had not expected. You were thus incessant and relentless torment on the unbelievers and you were support and shelter for the believers.</w:t>
      </w:r>
    </w:p>
    <w:p w14:paraId="10612BD8" w14:textId="77777777" w:rsidR="008C5AE2" w:rsidRDefault="00680ED0" w:rsidP="00FE294A">
      <w:pPr>
        <w:pStyle w:val="libFootnote"/>
      </w:pPr>
      <w:r>
        <w:t>Thus, I swear by Allah that you won its (i.e. this worldly life) bliss and gained its reward and you attained its merits and prevailed on its worth. Your argument was never weak, your heart never deviated, your sagacity was never feeble, your determination never cowered, and you never betrayed. You were as firm as mountain, as storms could never displace you and you were as exactly as what was said about you: ‘People felt secured under your government and in what was entrusted with you.’ You were also as exactly as what was said about you: ‘Modest in your body, strong in carrying out the orders of Allah, humble in yourself, enjoying a great standing with Allah, great in the earth, and elevated in the view of the believers.’ No one could ever find fault with you or speak evil of you.</w:t>
      </w:r>
    </w:p>
    <w:p w14:paraId="5937048D" w14:textId="77777777" w:rsidR="008C5AE2" w:rsidRDefault="00680ED0" w:rsidP="00FE294A">
      <w:pPr>
        <w:pStyle w:val="libFootnote"/>
      </w:pPr>
      <w:r>
        <w:t>You never desired for any one save Allah and you were never lenient (unfairly) to any one. The weak, humble one was strong and mighty in your view until you give him back his due; and the strong, mighty one was weak in your view until you take the others’ dues from him. The near and the remote were equal in your view. Your habit was to be uright, honest, and kind; your words were ruling and determination; your custom was forbearance and fortitude; and your view was knowledge and firmness in whatever you did. Through you, the right path was taken and the difficult was made easy. Fires were also extinguished by you and the religion became even at your hands; and Islam and the believers became mighty because of you.</w:t>
      </w:r>
    </w:p>
    <w:p w14:paraId="289301B1" w14:textId="77777777" w:rsidR="008C5AE2" w:rsidRDefault="00680ED0" w:rsidP="00FE294A">
      <w:pPr>
        <w:pStyle w:val="libFootnote"/>
      </w:pPr>
      <w:r>
        <w:t>You thus advanced in great strides and stopped and curbed the wrongdoings of those who came after you. You are thus too elevated to be mourned and the calamity of losing you was so astounding for the inhabitants of the heavens as it undermined all people. Surely, we are Allah’s, and to Him we shall surely return. We surrender to Allah’s acts and submit ourselves to His determinations. By Allah I swear, the calamity of losing you is the ever most catastrophic for Muslims. You were haven, shelter, and unshakable fortress of the believers and, at the same time, you were rude and furious on the unbelievers. May Allah join you to His Prophet and may He never deprive us of the reward of our grief for you, and may He never cause us to stray off after you!</w:t>
      </w:r>
    </w:p>
    <w:p w14:paraId="70F734B3" w14:textId="77777777" w:rsidR="008C5AE2" w:rsidRDefault="00680ED0" w:rsidP="00FE294A">
      <w:pPr>
        <w:pStyle w:val="libFootnote"/>
      </w:pPr>
      <w:r>
        <w:t>However, the two persons who received the news of Imam Ali’s martyrdom with great pleasure and contentment were Mu’awiyah ibn Abi-Sufyan and ‘A'ishah.</w:t>
      </w:r>
    </w:p>
    <w:p w14:paraId="1902A087" w14:textId="2AB4B101" w:rsidR="00680ED0" w:rsidRDefault="00680ED0" w:rsidP="00FE294A">
      <w:pPr>
        <w:pStyle w:val="libFootnote"/>
      </w:pPr>
      <w:r>
        <w:t>31.Al-Khatib Al-Baghdadi, Tarikh Baghdad 6:221; Ibn kajar, Al-Sawa’iq Al-Muhriqah, pp.</w:t>
      </w:r>
    </w:p>
    <w:p w14:paraId="14D52B38" w14:textId="77777777" w:rsidR="00680ED0" w:rsidRDefault="00680ED0" w:rsidP="00FE294A">
      <w:pPr>
        <w:pStyle w:val="libFootnote"/>
      </w:pPr>
      <w:r>
        <w:t>76; Al-Shabalnaji, Nur Al-Absar, pp. 76.</w:t>
      </w:r>
    </w:p>
    <w:p w14:paraId="50E7C475" w14:textId="77777777" w:rsidR="00680ED0" w:rsidRDefault="00680ED0" w:rsidP="00FE294A">
      <w:pPr>
        <w:pStyle w:val="libFootnote"/>
      </w:pPr>
      <w:r>
        <w:t>32.Tafsir Al-Tabari 13:72; Tafsir Al-Razi (with little difference); Al-Muttaqi Al-Hindi, Kanz Al-’Ummal 6:157; Al-Hakim Al-Nayshaburi, Al-Mustadrak ‘ala Al-Sahihayn 3:129.</w:t>
      </w:r>
    </w:p>
    <w:p w14:paraId="6668906C" w14:textId="77777777" w:rsidR="00680ED0" w:rsidRDefault="00680ED0" w:rsidP="00FE294A">
      <w:pPr>
        <w:pStyle w:val="libFootnote"/>
      </w:pPr>
      <w:r>
        <w:t>33.Al-Muttaqi Al-Hindi, Kanz Al-’Ummal 6:108; Al-Wahidi, Asbab Al-Nuzul, pp. 329; Tafsir Al-Tabari 29:35; Al-Zamakhshari, Tafsir Al-Kashshaf 4:600; Al-Suyuti, Al-Durr Al-Manthur 8:267.</w:t>
      </w:r>
    </w:p>
    <w:p w14:paraId="547969DB" w14:textId="77777777" w:rsidR="00680ED0" w:rsidRDefault="00680ED0" w:rsidP="00FE294A">
      <w:pPr>
        <w:pStyle w:val="libFootnote"/>
      </w:pPr>
      <w:r>
        <w:t>34.Ibn Al-Athir, Usd Al-Ghabah fi Ma’rifat Al-Sahabah 4:25; Ibn kajar, Al-Sawa’iq Al- Muhriqah, pp. 78; Al-Wahidi, Asbab Al-Nuzul, pp. 64.</w:t>
      </w:r>
    </w:p>
    <w:p w14:paraId="50DEE29B" w14:textId="77777777" w:rsidR="00680ED0" w:rsidRDefault="00680ED0" w:rsidP="00FE294A">
      <w:pPr>
        <w:pStyle w:val="libFootnote"/>
      </w:pPr>
      <w:r>
        <w:t>35.Al-Suyuti, Al-Durr Al-Manthur 8:589; Tafsir Al-Tabari 30: 17; Ibn Hajar, Al-Sawa’iq Al- Muhriqah, pp. 96.</w:t>
      </w:r>
    </w:p>
    <w:p w14:paraId="11A82B4E" w14:textId="77777777" w:rsidR="00680ED0" w:rsidRDefault="00680ED0" w:rsidP="00FE294A">
      <w:pPr>
        <w:pStyle w:val="libFootnote"/>
      </w:pPr>
      <w:r>
        <w:t>36.Tafsir Al-Tabari 8:145.</w:t>
      </w:r>
    </w:p>
    <w:p w14:paraId="7B91FE63" w14:textId="77777777" w:rsidR="00680ED0" w:rsidRDefault="00680ED0" w:rsidP="00FE294A">
      <w:pPr>
        <w:pStyle w:val="libFootnote"/>
      </w:pPr>
      <w:r>
        <w:t>37.Al-Suyuti, Al-Durr Al-Manthur 4:316.</w:t>
      </w:r>
    </w:p>
    <w:p w14:paraId="2AD91EDE" w14:textId="77777777" w:rsidR="00680ED0" w:rsidRDefault="00680ED0" w:rsidP="00FE294A">
      <w:pPr>
        <w:pStyle w:val="libFootnote"/>
      </w:pPr>
      <w:r>
        <w:t>38.Al-Suyuti, Al-Durr Al-Manthur 7:228.</w:t>
      </w:r>
    </w:p>
    <w:p w14:paraId="6681EAB6" w14:textId="77777777" w:rsidR="00680ED0" w:rsidRDefault="00680ED0" w:rsidP="00FE294A">
      <w:pPr>
        <w:pStyle w:val="libFootnote"/>
      </w:pPr>
      <w:r>
        <w:t>39.Al-Wahidi, Asbab Al-Nuzul, pp. 150; Al-Khatib Al-Baghdadi, Tarikh Baghdad 8:290;</w:t>
      </w:r>
    </w:p>
    <w:p w14:paraId="21162D93" w14:textId="77777777" w:rsidR="00680ED0" w:rsidRDefault="00680ED0" w:rsidP="00FE294A">
      <w:pPr>
        <w:pStyle w:val="libFootnote"/>
      </w:pPr>
      <w:r>
        <w:t>Tafsir Al-Razi 4:401; Al-Suyuti, Al-Durr Al-Manthur 6:117.</w:t>
      </w:r>
    </w:p>
    <w:p w14:paraId="6ADF11A1" w14:textId="77777777" w:rsidR="00680ED0" w:rsidRDefault="00680ED0" w:rsidP="00FE294A">
      <w:pPr>
        <w:pStyle w:val="libFootnote"/>
      </w:pPr>
      <w:r>
        <w:t>40.Al-Khatib Al-Baghdadi, Tarikh Baghdad 8:19; Al-Suyuti, Al-Durr Al-Manthur 6:19.</w:t>
      </w:r>
    </w:p>
    <w:p w14:paraId="0AB4344B" w14:textId="77777777" w:rsidR="00680ED0" w:rsidRDefault="00680ED0" w:rsidP="00FE294A">
      <w:pPr>
        <w:pStyle w:val="libFootnote"/>
      </w:pPr>
      <w:r>
        <w:t>41.Muhammad Hasan Al-Musaffar, Dala'il Al-Sidq 2:152.</w:t>
      </w:r>
    </w:p>
    <w:p w14:paraId="3E46DCD1" w14:textId="77777777" w:rsidR="00680ED0" w:rsidRDefault="00680ED0" w:rsidP="00FE294A">
      <w:pPr>
        <w:pStyle w:val="libFootnote"/>
      </w:pPr>
      <w:r>
        <w:t>42.Tafsir Al-Razi 12:26; Al-Shabalnaji, Nur Al-Absar, pp. 170; Tafsir Al-Tabari 6:186.</w:t>
      </w:r>
    </w:p>
    <w:p w14:paraId="3F9200E9" w14:textId="77777777" w:rsidR="00680ED0" w:rsidRDefault="00680ED0" w:rsidP="00FE294A">
      <w:pPr>
        <w:pStyle w:val="libFootnote"/>
      </w:pPr>
      <w:r>
        <w:t>43.Muhammad Hasan Al-Musaffar, Dala'il Al-Sidq 2:102.</w:t>
      </w:r>
    </w:p>
    <w:p w14:paraId="5F39D351" w14:textId="77777777" w:rsidR="00680ED0" w:rsidRDefault="00680ED0" w:rsidP="00FE294A">
      <w:pPr>
        <w:pStyle w:val="libFootnote"/>
      </w:pPr>
      <w:r>
        <w:t>44.Al-Hakim Al-Nayshaburi, Al-Mustadrak ‘Ala Al-Sahihayn 3:4.</w:t>
      </w:r>
    </w:p>
    <w:p w14:paraId="486CC11D" w14:textId="77777777" w:rsidR="00680ED0" w:rsidRDefault="00680ED0" w:rsidP="00FE294A">
      <w:pPr>
        <w:pStyle w:val="libFootnote"/>
      </w:pPr>
      <w:r>
        <w:t>45.Nur Al-Din Al-Haythami, Majma’ Al-Zawa'id wa Manba’ Al-Fawa'id 7:103; Ahmad ibn Abdullah Al-Tabari, Dhakha’ir Al-’Uqba fi Manaqib Dhawi’l-Qurba, pp. 25; Al-Shabalnaji, Nur Al-Absar, pp. 101; Al-Suyuti, Al-Durr Al-Manthur 7:348.</w:t>
      </w:r>
    </w:p>
    <w:p w14:paraId="0F394496" w14:textId="77777777" w:rsidR="00680ED0" w:rsidRDefault="00680ED0" w:rsidP="00FE294A">
      <w:pPr>
        <w:pStyle w:val="libFootnote"/>
      </w:pPr>
      <w:r>
        <w:t>46.Tafsir Al-Razi 2:699; Tafsir Al-Baysawi, pp. 76; Al-Zamakhshari, Tafsir Al-Kashshaf 1:49; Isma’il Al-Barwasi, Tafsir Ruh Al-Bayan 1:457; Tafsir Al-Jalalayn 1:35; Sahih Muslim 2:47; Sahih Al-Tirmidhi, 2:166; Al-Bayhaqi, Al-Sunan 7:63; Ahmad ibn Hanbal, Al-Musnad 1:185; Al-Baghawi, Masabih Al-Sunnah 2:201; Al-Dhahabi, Siyar A’lam Al-Nubala' 3:193.</w:t>
      </w:r>
    </w:p>
    <w:p w14:paraId="2308FA2C" w14:textId="77777777" w:rsidR="00680ED0" w:rsidRDefault="00680ED0" w:rsidP="00FE294A">
      <w:pPr>
        <w:pStyle w:val="libFootnote"/>
      </w:pPr>
      <w:r>
        <w:t>47.See also: Jalal-Al-Din Al-Suyuti: Al-Durr Al-Manthur; Ibn Al-Maghazili: Al-Manaqib; Muhammad ibn Ali Al-Tabari: Bisharat Al-Mustafa; Ibn Kathir: Al-Bidayah wal-Nihayah, Al-Ya’qubi: Al-Tarikh; Ibn Shabbah Al-Numayri: Tarikh Al-Madinah.</w:t>
      </w:r>
    </w:p>
    <w:p w14:paraId="2A722EFF" w14:textId="77777777" w:rsidR="00680ED0" w:rsidRDefault="00680ED0" w:rsidP="00FE294A">
      <w:pPr>
        <w:pStyle w:val="libFootnote"/>
      </w:pPr>
      <w:r>
        <w:t>48.Quoted from Sayyid Mahdi Al-Sadr, The Ahl Al-Bayt; Ethical Role-Models; translated into English by: Badr Shahin; published by Ansariyan Publications.</w:t>
      </w:r>
    </w:p>
    <w:p w14:paraId="7981AB46" w14:textId="77777777" w:rsidR="00680ED0" w:rsidRDefault="00680ED0" w:rsidP="00FE294A">
      <w:pPr>
        <w:pStyle w:val="libFootnote"/>
      </w:pPr>
      <w:r>
        <w:t>49.Al-Hakim Al-Nayshaburi, Al-Mustadrak ‘Ala Al-Sahihayn 2:416; Ibn Al-Athir, Usd Al- Ghabah fi Ma’rifat Al-Sahabah 5:521.</w:t>
      </w:r>
    </w:p>
    <w:p w14:paraId="7E9496EF" w14:textId="77777777" w:rsidR="00680ED0" w:rsidRDefault="00680ED0" w:rsidP="00FE294A">
      <w:pPr>
        <w:pStyle w:val="libFootnote"/>
      </w:pPr>
      <w:r>
        <w:t>50.Ibn Hajar, Al-Sawa’iq Al-Muhriqah, pp. 101.</w:t>
      </w:r>
    </w:p>
    <w:p w14:paraId="256F4E6E" w14:textId="77777777" w:rsidR="00680ED0" w:rsidRDefault="00680ED0" w:rsidP="00FE294A">
      <w:pPr>
        <w:pStyle w:val="libFootnote"/>
      </w:pPr>
      <w:r>
        <w:t>51.Ibn Hajar, Al-Sawa’iq Al-Muhriqah, pp. 80; Al-Shabalnaji, Nur Al-Absar, pp. 80.</w:t>
      </w:r>
    </w:p>
    <w:p w14:paraId="3A209253" w14:textId="77777777" w:rsidR="00680ED0" w:rsidRDefault="00680ED0" w:rsidP="00FE294A">
      <w:pPr>
        <w:pStyle w:val="libFootnote"/>
      </w:pPr>
      <w:r>
        <w:t>52.Tafsir Al-Tabari 10:68; Tafsir Al-Razi 16:11; Al-Suyuti, Al-Durr Al-Manthur 4:146; Al-</w:t>
      </w:r>
    </w:p>
    <w:p w14:paraId="0E9A551E" w14:textId="77777777" w:rsidR="00680ED0" w:rsidRDefault="00680ED0" w:rsidP="00FE294A">
      <w:pPr>
        <w:pStyle w:val="libFootnote"/>
      </w:pPr>
      <w:r>
        <w:t>Wahidi, Asbab Al-Nuzul, pp. 182.</w:t>
      </w:r>
    </w:p>
    <w:p w14:paraId="51C02701" w14:textId="77777777" w:rsidR="00680ED0" w:rsidRDefault="00680ED0" w:rsidP="00FE294A">
      <w:pPr>
        <w:pStyle w:val="libFootnote"/>
      </w:pPr>
      <w:r>
        <w:t>53.Tafsir Al-Tabari 21:68; Al-Wahidi, Asbab Al-Nuzul, pp. 263; Al-Khatib Al-Baghdadi, Tarikh Baghdad 13:321; Muhibb Al-Din Al-Tabari, Al-Riyad Al-Nasirah fi Fada’il Al- ‘Asharah 2:206.</w:t>
      </w:r>
    </w:p>
    <w:p w14:paraId="53A539AA" w14:textId="77777777" w:rsidR="00680ED0" w:rsidRDefault="00680ED0" w:rsidP="00FE294A">
      <w:pPr>
        <w:pStyle w:val="libFootnote"/>
      </w:pPr>
      <w:r>
        <w:t>54.Muhibb Al-Din Al-Tabari, Al-Riyad Al-Nasirah fi Fada’il Al-’Asharah 2:307.</w:t>
      </w:r>
    </w:p>
    <w:p w14:paraId="04A2029B" w14:textId="77777777" w:rsidR="00680ED0" w:rsidRDefault="00680ED0" w:rsidP="00FE294A">
      <w:pPr>
        <w:pStyle w:val="libFootnote"/>
      </w:pPr>
      <w:r>
        <w:t>55.Tafsir Al-Razi 9:676.</w:t>
      </w:r>
    </w:p>
    <w:p w14:paraId="564AB199" w14:textId="77777777" w:rsidR="00680ED0" w:rsidRDefault="00680ED0" w:rsidP="00FE294A">
      <w:pPr>
        <w:pStyle w:val="libFootnote"/>
      </w:pPr>
      <w:r>
        <w:t>56.Al-Zamakhshari, Tafsir Al-Kashshaf 4:724.</w:t>
      </w:r>
    </w:p>
    <w:p w14:paraId="0A8C2AC1" w14:textId="77777777" w:rsidR="00680ED0" w:rsidRDefault="00680ED0" w:rsidP="00FE294A">
      <w:pPr>
        <w:pStyle w:val="libFootnote"/>
      </w:pPr>
      <w:r>
        <w:t>57.Al-Suyuti, Al-Durr Al-Manthur 2:279.</w:t>
      </w:r>
    </w:p>
    <w:p w14:paraId="3E50DE5E" w14:textId="77777777" w:rsidR="00680ED0" w:rsidRDefault="00680ED0" w:rsidP="00FE294A">
      <w:pPr>
        <w:pStyle w:val="libFootnote"/>
      </w:pPr>
      <w:r>
        <w:t>58.Shaykh Al-Saduq, Al-Amali, pp. 659.</w:t>
      </w:r>
    </w:p>
    <w:p w14:paraId="3F6F9517" w14:textId="77777777" w:rsidR="00680ED0" w:rsidRDefault="00680ED0" w:rsidP="00FE294A">
      <w:pPr>
        <w:pStyle w:val="libFootnote"/>
      </w:pPr>
      <w:r>
        <w:t>59.Muhammad Husayn Al-tabataba'i, Al-Mizan fi Tafsir Al-Quran 14:115.</w:t>
      </w:r>
    </w:p>
    <w:p w14:paraId="36B75E23" w14:textId="77777777" w:rsidR="00680ED0" w:rsidRDefault="00680ED0" w:rsidP="00FE294A">
      <w:pPr>
        <w:pStyle w:val="libFootnote"/>
      </w:pPr>
      <w:r>
        <w:t>60.Al-Suyuti, Al-Durr Al-Manthur 4:287.</w:t>
      </w:r>
    </w:p>
    <w:p w14:paraId="33A322D5" w14:textId="77777777" w:rsidR="00680ED0" w:rsidRDefault="00680ED0" w:rsidP="00FE294A">
      <w:pPr>
        <w:pStyle w:val="libFootnote"/>
      </w:pPr>
      <w:r>
        <w:t>61.Al-Tabrisi, Majma’ Al-Banay 7:273.</w:t>
      </w:r>
    </w:p>
    <w:p w14:paraId="147C0F1D" w14:textId="77777777" w:rsidR="00680ED0" w:rsidRDefault="00680ED0" w:rsidP="00FE294A">
      <w:pPr>
        <w:pStyle w:val="libFootnote"/>
      </w:pPr>
      <w:r>
        <w:t>62.Al-Suyuti, Al-Durr Al-Manthur 6:185.</w:t>
      </w:r>
    </w:p>
    <w:p w14:paraId="765C74D1" w14:textId="77777777" w:rsidR="00680ED0" w:rsidRDefault="00680ED0" w:rsidP="00FE294A">
      <w:pPr>
        <w:pStyle w:val="libFootnote"/>
      </w:pPr>
      <w:r>
        <w:t>63.Muhammad Husayn Al-tabataba'i, Al-Mizan fi Tafsir Al-Quran 20:163.</w:t>
      </w:r>
    </w:p>
    <w:p w14:paraId="53FA7959" w14:textId="77777777" w:rsidR="00680ED0" w:rsidRDefault="00680ED0" w:rsidP="00FE294A">
      <w:pPr>
        <w:pStyle w:val="libFootnote"/>
      </w:pPr>
      <w:r>
        <w:t>64.Allamah Al-Majlisi, Bihar Al-Anwar 92:40.</w:t>
      </w:r>
    </w:p>
    <w:p w14:paraId="4B0E3C40" w14:textId="77777777" w:rsidR="00680ED0" w:rsidRDefault="00680ED0" w:rsidP="00FE294A">
      <w:pPr>
        <w:pStyle w:val="libFootnote"/>
      </w:pPr>
      <w:r>
        <w:t>65.Shaykh Al-Saduq, Al-Amali, pp. 166.</w:t>
      </w:r>
    </w:p>
    <w:p w14:paraId="7C2A32D2" w14:textId="77777777" w:rsidR="00680ED0" w:rsidRDefault="00680ED0" w:rsidP="00FE294A">
      <w:pPr>
        <w:pStyle w:val="libFootnote"/>
      </w:pPr>
      <w:r>
        <w:t>66.‘Allamah Al-Majlisi, Bihar Al-Anwar 92:78.</w:t>
      </w:r>
    </w:p>
    <w:p w14:paraId="79EC9EBE" w14:textId="77777777" w:rsidR="00680ED0" w:rsidRDefault="00680ED0" w:rsidP="00FE294A">
      <w:pPr>
        <w:pStyle w:val="libFootnote"/>
      </w:pPr>
      <w:r>
        <w:t>67.Nahj Al-Balaghah, Sermon No. 18.</w:t>
      </w:r>
    </w:p>
    <w:p w14:paraId="0592D3FE" w14:textId="77777777" w:rsidR="00680ED0" w:rsidRDefault="00680ED0" w:rsidP="00FE294A">
      <w:pPr>
        <w:pStyle w:val="libFootnote"/>
      </w:pPr>
      <w:r>
        <w:t>68.Nahj Al-Balaghah, Sermon No. 198.</w:t>
      </w:r>
    </w:p>
    <w:p w14:paraId="6CDB5937" w14:textId="77777777" w:rsidR="00680ED0" w:rsidRDefault="00680ED0" w:rsidP="00FE294A">
      <w:pPr>
        <w:pStyle w:val="libFootnote"/>
      </w:pPr>
      <w:r>
        <w:t>69.Nahj Al-Balaghah, Sermon No. 132.</w:t>
      </w:r>
    </w:p>
    <w:p w14:paraId="35FA77AF" w14:textId="77777777" w:rsidR="00680ED0" w:rsidRDefault="00680ED0" w:rsidP="00FE294A">
      <w:pPr>
        <w:pStyle w:val="libFootnote"/>
      </w:pPr>
      <w:r>
        <w:t>70.Nahj Al-Balaghah, Aphorism No. 323</w:t>
      </w:r>
    </w:p>
    <w:p w14:paraId="64CE5335" w14:textId="77777777" w:rsidR="00680ED0" w:rsidRDefault="00680ED0" w:rsidP="00FE294A">
      <w:pPr>
        <w:pStyle w:val="libFootnote"/>
      </w:pPr>
      <w:r>
        <w:t>71.Nahj Al-Balaghah, Sermon No. 156.</w:t>
      </w:r>
    </w:p>
    <w:p w14:paraId="5A5B01E7" w14:textId="77777777" w:rsidR="00680ED0" w:rsidRDefault="00680ED0" w:rsidP="00FE294A">
      <w:pPr>
        <w:pStyle w:val="libFootnote"/>
      </w:pPr>
      <w:r>
        <w:t>72.Nahj Al-Balaghah, Sermon No. 176.</w:t>
      </w:r>
    </w:p>
    <w:p w14:paraId="7064D91A" w14:textId="77777777" w:rsidR="00680ED0" w:rsidRDefault="00680ED0" w:rsidP="00FE294A">
      <w:pPr>
        <w:pStyle w:val="libFootnote"/>
      </w:pPr>
      <w:r>
        <w:t>73.Shaykh Al-Kulayni, Al-Kafi 2:600.</w:t>
      </w:r>
    </w:p>
    <w:p w14:paraId="67E9A0A5" w14:textId="77777777" w:rsidR="00680ED0" w:rsidRDefault="00680ED0" w:rsidP="00FE294A">
      <w:pPr>
        <w:pStyle w:val="libFootnote"/>
      </w:pPr>
      <w:r>
        <w:t>74.Nahj Al-Balaghah, Sermon No. 110.</w:t>
      </w:r>
    </w:p>
    <w:p w14:paraId="08C4D0DB" w14:textId="77777777" w:rsidR="00680ED0" w:rsidRDefault="00680ED0" w:rsidP="00FE294A">
      <w:pPr>
        <w:pStyle w:val="libFootnote"/>
      </w:pPr>
      <w:r>
        <w:t>75.Al-Marzubani, Nur Al-Qabas Al-Mukhta•ar min Al-Muqtabas, pp. 268.</w:t>
      </w:r>
    </w:p>
    <w:p w14:paraId="018D1F27" w14:textId="77777777" w:rsidR="00680ED0" w:rsidRDefault="00680ED0" w:rsidP="00FE294A">
      <w:pPr>
        <w:pStyle w:val="libFootnote"/>
      </w:pPr>
      <w:r>
        <w:t>76.Shaykh ‘Abbas Al-Qummi, Mafatih Al-Jinan 1:875.</w:t>
      </w:r>
    </w:p>
    <w:p w14:paraId="1DF0DA7C" w14:textId="77777777" w:rsidR="00680ED0" w:rsidRDefault="00680ED0" w:rsidP="00FE294A">
      <w:pPr>
        <w:pStyle w:val="libFootnote"/>
      </w:pPr>
      <w:r>
        <w:t>77.Shaykh ‘Abbas Al-Qummi, Mafatih Al-Jinan 1:874.</w:t>
      </w:r>
    </w:p>
    <w:p w14:paraId="3BFA8D2E" w14:textId="77777777" w:rsidR="00680ED0" w:rsidRDefault="00680ED0" w:rsidP="00FE294A">
      <w:pPr>
        <w:pStyle w:val="libFootnote"/>
      </w:pPr>
      <w:r>
        <w:t>78.Nahj Al-Balaghah, Sermon No. 175.</w:t>
      </w:r>
    </w:p>
    <w:p w14:paraId="160703A7" w14:textId="77777777" w:rsidR="00680ED0" w:rsidRDefault="00680ED0" w:rsidP="00FE294A">
      <w:pPr>
        <w:pStyle w:val="libFootnote"/>
      </w:pPr>
      <w:r>
        <w:t>79.Allamah Al-Majlisi, Bihar Al-Anwar 92:79; Al-Tabrisi, Al-Ihtijaj, pp. 139.</w:t>
      </w:r>
    </w:p>
    <w:p w14:paraId="2623E90C" w14:textId="77777777" w:rsidR="00680ED0" w:rsidRDefault="00680ED0" w:rsidP="00FE294A">
      <w:pPr>
        <w:pStyle w:val="libFootnote"/>
      </w:pPr>
      <w:r>
        <w:t>80.(Sayyid Abd Al-A’la Al-Sabzawari, Mawahib Al-Rahman fi Tafsir Al-Quran 1:20.</w:t>
      </w:r>
    </w:p>
    <w:p w14:paraId="4AB040DC" w14:textId="77777777" w:rsidR="00680ED0" w:rsidRDefault="00680ED0" w:rsidP="00FE294A">
      <w:pPr>
        <w:pStyle w:val="libFootnote"/>
      </w:pPr>
      <w:r>
        <w:t>81.Sayyid Abd Al-A’la Al-Sabzawari, Mawahib Al-Rahman fi Tafsir Al-Quran 1:23.</w:t>
      </w:r>
    </w:p>
    <w:p w14:paraId="66B5070B" w14:textId="77777777" w:rsidR="00680ED0" w:rsidRDefault="00680ED0" w:rsidP="00FE294A">
      <w:pPr>
        <w:pStyle w:val="libFootnote"/>
      </w:pPr>
      <w:r>
        <w:t>82.Muhammad Husayn Al-tabataba'i, Al-Mizan fi Tafsir Al-Quran 1:39.</w:t>
      </w:r>
    </w:p>
    <w:p w14:paraId="49DC2A01" w14:textId="77777777" w:rsidR="00680ED0" w:rsidRDefault="00680ED0" w:rsidP="00FE294A">
      <w:pPr>
        <w:pStyle w:val="libFootnote"/>
      </w:pPr>
      <w:r>
        <w:t>83.Shaykh Al-Saduq, ‘Uyun Akhbar Al-Risa (the English version), pp. 530.</w:t>
      </w:r>
    </w:p>
    <w:p w14:paraId="1E444F9E" w14:textId="77777777" w:rsidR="00680ED0" w:rsidRDefault="00680ED0" w:rsidP="00FE294A">
      <w:pPr>
        <w:pStyle w:val="libFootnote"/>
      </w:pPr>
      <w:r>
        <w:t>84.Shaykh Al-Saduq, ‘Uyun Akhbar Al-Risa (the English version), pp. 532.</w:t>
      </w:r>
    </w:p>
    <w:p w14:paraId="3DAF1F6A" w14:textId="77777777" w:rsidR="00680ED0" w:rsidRDefault="00680ED0" w:rsidP="00FE294A">
      <w:pPr>
        <w:pStyle w:val="libFootnote"/>
      </w:pPr>
      <w:r>
        <w:t>85.Sayyid Abd Al-A’la Al-Sabzawari, Mawahib Al-Rahman fi Tafsir Al-Quran 1:50.</w:t>
      </w:r>
    </w:p>
    <w:p w14:paraId="0254F622" w14:textId="77777777" w:rsidR="00680ED0" w:rsidRDefault="00680ED0" w:rsidP="00FE294A">
      <w:pPr>
        <w:pStyle w:val="libFootnote"/>
      </w:pPr>
      <w:r>
        <w:t>86.Al-Tabrisi, Majma’ Al-Bayan fi Tafsir Al-Quran 1:28. According to Tafsir Al-’Ayyashi, the Straight Way is Imam Ali (‘a).</w:t>
      </w:r>
    </w:p>
    <w:p w14:paraId="10733AEA" w14:textId="77777777" w:rsidR="00680ED0" w:rsidRDefault="00680ED0" w:rsidP="00FE294A">
      <w:pPr>
        <w:pStyle w:val="libFootnote"/>
      </w:pPr>
      <w:r>
        <w:t>87.Muhammad Husayn Al-tabataba'i, Al-Mizan fi Tafsir Al-Quran 1:39.</w:t>
      </w:r>
    </w:p>
    <w:p w14:paraId="2FA7DE34" w14:textId="77777777" w:rsidR="00680ED0" w:rsidRDefault="00680ED0" w:rsidP="00FE294A">
      <w:pPr>
        <w:pStyle w:val="libFootnote"/>
      </w:pPr>
      <w:r>
        <w:t>88.Sayyid Abd Al-A’la Al-Sabzawari, Mawahib Al-Rahman fi Tafsir Al-Quran 1:85.</w:t>
      </w:r>
    </w:p>
    <w:p w14:paraId="56044E66" w14:textId="77777777" w:rsidR="00680ED0" w:rsidRDefault="00680ED0" w:rsidP="00FE294A">
      <w:pPr>
        <w:pStyle w:val="libFootnote"/>
      </w:pPr>
      <w:r>
        <w:t>89.Sayyid Abd Al-A’la Al-Sabzawari, Mawahib Al-Rahman fi Tafsir Al-Quran 1:147.</w:t>
      </w:r>
    </w:p>
    <w:p w14:paraId="7E409344" w14:textId="77777777" w:rsidR="00680ED0" w:rsidRDefault="00680ED0" w:rsidP="00FE294A">
      <w:pPr>
        <w:pStyle w:val="libFootnote"/>
      </w:pPr>
      <w:r>
        <w:t>90.Muhammad Husayn Al-tabataba'i, Al-Mizan fi Tafsir Al-Quran 1:124, as quoted from Al-Tabrisi, Al-Ihtijaj.</w:t>
      </w:r>
    </w:p>
    <w:p w14:paraId="0E5E8D58" w14:textId="77777777" w:rsidR="00680ED0" w:rsidRDefault="00680ED0" w:rsidP="00FE294A">
      <w:pPr>
        <w:pStyle w:val="libFootnote"/>
      </w:pPr>
      <w:r>
        <w:t>91.Shaykh Al-Kulayni, Al-Kafi 3:480.</w:t>
      </w:r>
    </w:p>
    <w:p w14:paraId="5C612356" w14:textId="77777777" w:rsidR="00680ED0" w:rsidRDefault="00680ED0" w:rsidP="00FE294A">
      <w:pPr>
        <w:pStyle w:val="libFootnote"/>
      </w:pPr>
      <w:r>
        <w:t>92.Shaykh Al-Saduq, Man-La-Yahsuruhu’l-Faqih 2:47.</w:t>
      </w:r>
    </w:p>
    <w:p w14:paraId="15958731" w14:textId="77777777" w:rsidR="00680ED0" w:rsidRDefault="00680ED0" w:rsidP="00FE294A">
      <w:pPr>
        <w:pStyle w:val="libFootnote"/>
      </w:pPr>
      <w:r>
        <w:t>93.Sayyid Abd Al-A’la Al-Sabzawari, Mawahib Al-Rahman fi Tafsir Al-Quran 1:214.</w:t>
      </w:r>
    </w:p>
    <w:p w14:paraId="24701A53" w14:textId="77777777" w:rsidR="00680ED0" w:rsidRDefault="00680ED0" w:rsidP="00FE294A">
      <w:pPr>
        <w:pStyle w:val="libFootnote"/>
      </w:pPr>
      <w:r>
        <w:t>94.Shaykh Al-Saduq, Al-Amali, pp. 16.</w:t>
      </w:r>
    </w:p>
    <w:p w14:paraId="7BAEAC7A" w14:textId="77777777" w:rsidR="00680ED0" w:rsidRDefault="00680ED0" w:rsidP="00FE294A">
      <w:pPr>
        <w:pStyle w:val="libFootnote"/>
      </w:pPr>
      <w:r>
        <w:t>95.Al-Suyuti, Al-Durr Al-Manthur 1:69.</w:t>
      </w:r>
    </w:p>
    <w:p w14:paraId="771BCBB6" w14:textId="77777777" w:rsidR="00680ED0" w:rsidRDefault="00680ED0" w:rsidP="00FE294A">
      <w:pPr>
        <w:pStyle w:val="libFootnote"/>
      </w:pPr>
      <w:r>
        <w:t>96.Muhammad Husayn Al-tabataba'i, Al-Mizan fi Tafsir Al-Quran 1:19.</w:t>
      </w:r>
    </w:p>
    <w:p w14:paraId="00630E04" w14:textId="77777777" w:rsidR="00680ED0" w:rsidRDefault="00680ED0" w:rsidP="00FE294A">
      <w:pPr>
        <w:pStyle w:val="libFootnote"/>
      </w:pPr>
      <w:r>
        <w:t>97.Muhammad Husayn Al-tabataba'i, Al-Mizan fi Tafsir Al-Quran 1:392.</w:t>
      </w:r>
    </w:p>
    <w:p w14:paraId="731D5D88" w14:textId="77777777" w:rsidR="00680ED0" w:rsidRDefault="00680ED0" w:rsidP="00FE294A">
      <w:pPr>
        <w:pStyle w:val="libFootnote"/>
      </w:pPr>
      <w:r>
        <w:t>98.Al-Tabrisi, Al-Ihtijaj 1:337.</w:t>
      </w:r>
    </w:p>
    <w:p w14:paraId="489A1F72" w14:textId="77777777" w:rsidR="00680ED0" w:rsidRDefault="00680ED0" w:rsidP="00FE294A">
      <w:pPr>
        <w:pStyle w:val="libFootnote"/>
      </w:pPr>
      <w:r>
        <w:t>99.Tafsir Al-’Ayyashi 1:138.</w:t>
      </w:r>
    </w:p>
    <w:p w14:paraId="5BB53600" w14:textId="77777777" w:rsidR="00680ED0" w:rsidRDefault="00680ED0" w:rsidP="00FE294A">
      <w:pPr>
        <w:pStyle w:val="libFootnote"/>
      </w:pPr>
      <w:r>
        <w:t>100.Al-Suyuti, Al-Durr Al-Manthur 1:341.</w:t>
      </w:r>
    </w:p>
    <w:p w14:paraId="51E572D1" w14:textId="77777777" w:rsidR="00680ED0" w:rsidRDefault="00680ED0" w:rsidP="00FE294A">
      <w:pPr>
        <w:pStyle w:val="libFootnote"/>
      </w:pPr>
      <w:r>
        <w:t>101.Al-Fays Al-Kashani, Tafsir Al-Safi 1:296.</w:t>
      </w:r>
    </w:p>
    <w:p w14:paraId="6A72AD71" w14:textId="77777777" w:rsidR="00680ED0" w:rsidRDefault="00680ED0" w:rsidP="00FE294A">
      <w:pPr>
        <w:pStyle w:val="libFootnote"/>
      </w:pPr>
      <w:r>
        <w:t>102.Nahj Al-Balaghah, Sermon No. 18.</w:t>
      </w:r>
    </w:p>
    <w:p w14:paraId="4C74A902" w14:textId="77777777" w:rsidR="00680ED0" w:rsidRDefault="00680ED0" w:rsidP="00FE294A">
      <w:pPr>
        <w:pStyle w:val="libFootnote"/>
      </w:pPr>
      <w:r>
        <w:t>103.Sayyid Abd Al-A’la Al-Sabzawari, Mawahib Al-Rahman fi Tafsir Al-Quran 5:56.</w:t>
      </w:r>
    </w:p>
    <w:p w14:paraId="32848D37" w14:textId="77777777" w:rsidR="00680ED0" w:rsidRDefault="00680ED0" w:rsidP="00FE294A">
      <w:pPr>
        <w:pStyle w:val="libFootnote"/>
      </w:pPr>
      <w:r>
        <w:t>104.Ali ibn Ibrahim Al-Qummi, Tafsir Al-Qummi 1:10.</w:t>
      </w:r>
    </w:p>
    <w:p w14:paraId="222A4881" w14:textId="77777777" w:rsidR="00680ED0" w:rsidRDefault="00680ED0" w:rsidP="00FE294A">
      <w:pPr>
        <w:pStyle w:val="libFootnote"/>
      </w:pPr>
      <w:r>
        <w:t>105.Nahj Al-Balaghah, Aphorism No. 379.</w:t>
      </w:r>
    </w:p>
    <w:p w14:paraId="4B2C4851" w14:textId="77777777" w:rsidR="00680ED0" w:rsidRDefault="00680ED0" w:rsidP="00FE294A">
      <w:pPr>
        <w:pStyle w:val="libFootnote"/>
      </w:pPr>
      <w:r>
        <w:t>106.Al-Fays Al-Kashani, Tafsir Al-Safi 1:302.</w:t>
      </w:r>
    </w:p>
    <w:p w14:paraId="7CDF21E4" w14:textId="77777777" w:rsidR="00680ED0" w:rsidRDefault="00680ED0" w:rsidP="00FE294A">
      <w:pPr>
        <w:pStyle w:val="libFootnote"/>
      </w:pPr>
      <w:r>
        <w:t>107.Al-Tabrisi, Majma’ Al-Bayan 2:770.</w:t>
      </w:r>
    </w:p>
    <w:p w14:paraId="17241933" w14:textId="77777777" w:rsidR="00680ED0" w:rsidRDefault="00680ED0" w:rsidP="00FE294A">
      <w:pPr>
        <w:pStyle w:val="libFootnote"/>
      </w:pPr>
      <w:r>
        <w:t>108.Al-Tabrisi, Majma’ Al-Bayan 2:785-6.</w:t>
      </w:r>
    </w:p>
    <w:p w14:paraId="5EE76642" w14:textId="77777777" w:rsidR="00680ED0" w:rsidRDefault="00680ED0" w:rsidP="00FE294A">
      <w:pPr>
        <w:pStyle w:val="libFootnote"/>
      </w:pPr>
      <w:r>
        <w:t>109.Ibn Shahr'ashub, Al-Manaqib 2:53; Ibn Kathir, Tarikh 2:243.</w:t>
      </w:r>
    </w:p>
    <w:p w14:paraId="6E4ADCAC" w14:textId="77777777" w:rsidR="00680ED0" w:rsidRDefault="00680ED0" w:rsidP="00FE294A">
      <w:pPr>
        <w:pStyle w:val="libFootnote"/>
      </w:pPr>
      <w:r>
        <w:t>110.Al-Suyuti, Al-Durr Al-Manthur 2:52.</w:t>
      </w:r>
    </w:p>
    <w:p w14:paraId="4900A580" w14:textId="77777777" w:rsidR="00680ED0" w:rsidRDefault="00680ED0" w:rsidP="00FE294A">
      <w:pPr>
        <w:pStyle w:val="libFootnote"/>
      </w:pPr>
      <w:r>
        <w:t>111.Sayyid Hashim Al-Bahrani, Al-Burhan fi Tafsir Al-Quran 1:304.</w:t>
      </w:r>
    </w:p>
    <w:p w14:paraId="38D9F272" w14:textId="77777777" w:rsidR="00680ED0" w:rsidRDefault="00680ED0" w:rsidP="00FE294A">
      <w:pPr>
        <w:pStyle w:val="libFootnote"/>
      </w:pPr>
      <w:r>
        <w:t>112.Sayyid Abd Al-A’la Al-Sabzawari, Mawahib Al-Rahman fi Tafsir Al-Quran 6:358.</w:t>
      </w:r>
    </w:p>
    <w:p w14:paraId="1C36DC2E" w14:textId="77777777" w:rsidR="00680ED0" w:rsidRDefault="00680ED0" w:rsidP="00FE294A">
      <w:pPr>
        <w:pStyle w:val="libFootnote"/>
      </w:pPr>
      <w:r>
        <w:t>113.Tafsir Al-Qummi 1:121.</w:t>
      </w:r>
    </w:p>
    <w:p w14:paraId="7FA97F3D" w14:textId="77777777" w:rsidR="00680ED0" w:rsidRDefault="00680ED0" w:rsidP="00FE294A">
      <w:pPr>
        <w:pStyle w:val="libFootnote"/>
      </w:pPr>
      <w:r>
        <w:t>114.Al-Tabrisi, Majma’ Al-Bayan 2:918.</w:t>
      </w:r>
    </w:p>
    <w:p w14:paraId="24833FA6" w14:textId="77777777" w:rsidR="00680ED0" w:rsidRDefault="00680ED0" w:rsidP="00FE294A">
      <w:pPr>
        <w:pStyle w:val="libFootnote"/>
      </w:pPr>
      <w:r>
        <w:t>115.Shaykh Al-Kulayni, Al-Kafi 2:155.</w:t>
      </w:r>
    </w:p>
    <w:p w14:paraId="5A2D79C7" w14:textId="77777777" w:rsidR="00680ED0" w:rsidRDefault="00680ED0" w:rsidP="00FE294A">
      <w:pPr>
        <w:pStyle w:val="libFootnote"/>
      </w:pPr>
      <w:r>
        <w:t>116.Muhammad Husayn Al-tabataba'i, Al-Mizan fi Tafsir Al-Quran 4:148.</w:t>
      </w:r>
    </w:p>
    <w:p w14:paraId="1DA5A328" w14:textId="77777777" w:rsidR="00680ED0" w:rsidRDefault="00680ED0" w:rsidP="00FE294A">
      <w:pPr>
        <w:pStyle w:val="libFootnote"/>
      </w:pPr>
      <w:r>
        <w:t>117.Shaykh Al-Tusi, Al-Istib•ar 3:156.</w:t>
      </w:r>
    </w:p>
    <w:p w14:paraId="76710387" w14:textId="77777777" w:rsidR="00680ED0" w:rsidRDefault="00680ED0" w:rsidP="00FE294A">
      <w:pPr>
        <w:pStyle w:val="libFootnote"/>
      </w:pPr>
      <w:r>
        <w:t>118.Muhammad Husayn Al-tabataba'i, Al-Mizan fi Tafsir Al-Quran 5:322.</w:t>
      </w:r>
    </w:p>
    <w:p w14:paraId="68A1559D" w14:textId="77777777" w:rsidR="00680ED0" w:rsidRDefault="00680ED0" w:rsidP="00FE294A">
      <w:pPr>
        <w:pStyle w:val="libFootnote"/>
      </w:pPr>
      <w:r>
        <w:t>119.Al-Suyuti, Al-Durr Al-Manthur 2:175.</w:t>
      </w:r>
    </w:p>
    <w:p w14:paraId="105E66BE" w14:textId="77777777" w:rsidR="00680ED0" w:rsidRDefault="00680ED0" w:rsidP="00FE294A">
      <w:pPr>
        <w:pStyle w:val="libFootnote"/>
      </w:pPr>
      <w:r>
        <w:t>120.Tafsir Al-Burhan 5:381; Tafsir Al-Mizan 5:408-9.</w:t>
      </w:r>
    </w:p>
    <w:p w14:paraId="1098406C" w14:textId="77777777" w:rsidR="00680ED0" w:rsidRDefault="00680ED0" w:rsidP="00FE294A">
      <w:pPr>
        <w:pStyle w:val="libFootnote"/>
      </w:pPr>
      <w:r>
        <w:t>121.Tafsir Al-’Ayyashi 1:250.</w:t>
      </w:r>
    </w:p>
    <w:p w14:paraId="3BEC27F5" w14:textId="77777777" w:rsidR="00680ED0" w:rsidRDefault="00680ED0" w:rsidP="00FE294A">
      <w:pPr>
        <w:pStyle w:val="libFootnote"/>
      </w:pPr>
      <w:r>
        <w:t>122.Tafsir Al-Mizan 5:412.</w:t>
      </w:r>
    </w:p>
    <w:p w14:paraId="6DC5A8BC" w14:textId="77777777" w:rsidR="00680ED0" w:rsidRDefault="00680ED0" w:rsidP="00FE294A">
      <w:pPr>
        <w:pStyle w:val="libFootnote"/>
      </w:pPr>
      <w:r>
        <w:t>123.Tafsir Mawahib Al-Rahman 9:16.</w:t>
      </w:r>
    </w:p>
    <w:p w14:paraId="52E7201E" w14:textId="77777777" w:rsidR="00680ED0" w:rsidRDefault="00680ED0" w:rsidP="00FE294A">
      <w:pPr>
        <w:pStyle w:val="libFootnote"/>
      </w:pPr>
      <w:r>
        <w:t>124.Shaykh Al-Saduq, Al-Khisal 2:633</w:t>
      </w:r>
    </w:p>
    <w:p w14:paraId="07C8076D" w14:textId="77777777" w:rsidR="00680ED0" w:rsidRDefault="00680ED0" w:rsidP="00FE294A">
      <w:pPr>
        <w:pStyle w:val="libFootnote"/>
      </w:pPr>
      <w:r>
        <w:t>125.Ibn Abi’l-Hadid, Sharh Nahj Al-Balaghah 6:68.</w:t>
      </w:r>
    </w:p>
    <w:p w14:paraId="1FD1A2FD" w14:textId="77777777" w:rsidR="00680ED0" w:rsidRDefault="00680ED0" w:rsidP="00FE294A">
      <w:pPr>
        <w:pStyle w:val="libFootnote"/>
      </w:pPr>
      <w:r>
        <w:t>126.Al-Suyuti, Al-Durr Al-Manthur 2:209.</w:t>
      </w:r>
    </w:p>
    <w:p w14:paraId="486674D7" w14:textId="77777777" w:rsidR="00680ED0" w:rsidRDefault="00680ED0" w:rsidP="00FE294A">
      <w:pPr>
        <w:pStyle w:val="libFootnote"/>
      </w:pPr>
      <w:r>
        <w:t>127.Tafsir Mawahib Al-Rahman 9:408 as quoted from Sunan Al-Bayhaqi.</w:t>
      </w:r>
    </w:p>
    <w:p w14:paraId="1D9D2709" w14:textId="77777777" w:rsidR="00680ED0" w:rsidRDefault="00680ED0" w:rsidP="00FE294A">
      <w:pPr>
        <w:pStyle w:val="libFootnote"/>
      </w:pPr>
      <w:r>
        <w:t>128.Tafsir Mawahib Al-Rahman 9:211.</w:t>
      </w:r>
    </w:p>
    <w:p w14:paraId="30EF5053" w14:textId="77777777" w:rsidR="00680ED0" w:rsidRDefault="00680ED0" w:rsidP="00FE294A">
      <w:pPr>
        <w:pStyle w:val="libFootnote"/>
      </w:pPr>
      <w:r>
        <w:t>129.Tafsir Al-’Ayyashi 1:289.</w:t>
      </w:r>
    </w:p>
    <w:p w14:paraId="67E941A3" w14:textId="77777777" w:rsidR="00680ED0" w:rsidRDefault="00680ED0" w:rsidP="00FE294A">
      <w:pPr>
        <w:pStyle w:val="libFootnote"/>
      </w:pPr>
      <w:r>
        <w:t>130.Tafsir Al-’Ayyashi 1:289.</w:t>
      </w:r>
    </w:p>
    <w:p w14:paraId="7A8800F9" w14:textId="77777777" w:rsidR="00680ED0" w:rsidRDefault="00680ED0" w:rsidP="00FE294A">
      <w:pPr>
        <w:pStyle w:val="libFootnote"/>
      </w:pPr>
      <w:r>
        <w:t>131.Tafsir Al-Burhan 6:452.</w:t>
      </w:r>
    </w:p>
    <w:p w14:paraId="4E9A4CD6" w14:textId="77777777" w:rsidR="00680ED0" w:rsidRDefault="00680ED0" w:rsidP="00FE294A">
      <w:pPr>
        <w:pStyle w:val="libFootnote"/>
      </w:pPr>
      <w:r>
        <w:t>132.Al-Suyuti, Al-Durr Al-Manthur 2:279.</w:t>
      </w:r>
    </w:p>
    <w:p w14:paraId="10829BAA" w14:textId="77777777" w:rsidR="00680ED0" w:rsidRDefault="00680ED0" w:rsidP="00FE294A">
      <w:pPr>
        <w:pStyle w:val="libFootnote"/>
      </w:pPr>
      <w:r>
        <w:t>133.Tafsir Al-’Ayyashi 1:331.</w:t>
      </w:r>
    </w:p>
    <w:p w14:paraId="7D9A8E23" w14:textId="77777777" w:rsidR="00680ED0" w:rsidRDefault="00680ED0" w:rsidP="00FE294A">
      <w:pPr>
        <w:pStyle w:val="libFootnote"/>
      </w:pPr>
      <w:r>
        <w:t>134.Al-Suyuti, Al-Durr Al-Manthur 3:193.</w:t>
      </w:r>
    </w:p>
    <w:p w14:paraId="2D4BDC90" w14:textId="77777777" w:rsidR="00680ED0" w:rsidRDefault="00680ED0" w:rsidP="00FE294A">
      <w:pPr>
        <w:pStyle w:val="libFootnote"/>
      </w:pPr>
      <w:r>
        <w:t>135.Al-Tabrisi, Majma’ Al-Bayan 3:287.</w:t>
      </w:r>
    </w:p>
    <w:p w14:paraId="52593FED" w14:textId="77777777" w:rsidR="00680ED0" w:rsidRDefault="00680ED0" w:rsidP="00FE294A">
      <w:pPr>
        <w:pStyle w:val="libFootnote"/>
      </w:pPr>
      <w:r>
        <w:t>136.Al-Amudi, Al-Ghurar wa’l-Durar.</w:t>
      </w:r>
    </w:p>
    <w:p w14:paraId="44F6491B" w14:textId="77777777" w:rsidR="00680ED0" w:rsidRDefault="00680ED0" w:rsidP="00FE294A">
      <w:pPr>
        <w:pStyle w:val="libFootnote"/>
      </w:pPr>
      <w:r>
        <w:t>137.Tafsir Al-Qummi 1:213.</w:t>
      </w:r>
    </w:p>
    <w:p w14:paraId="375F5AC4" w14:textId="77777777" w:rsidR="00680ED0" w:rsidRDefault="00680ED0" w:rsidP="00FE294A">
      <w:pPr>
        <w:pStyle w:val="libFootnote"/>
      </w:pPr>
      <w:r>
        <w:t>138.Tafsir Al-Mizan 8:15.</w:t>
      </w:r>
    </w:p>
    <w:p w14:paraId="6029CF64" w14:textId="77777777" w:rsidR="00680ED0" w:rsidRDefault="00680ED0" w:rsidP="00FE294A">
      <w:pPr>
        <w:pStyle w:val="libFootnote"/>
      </w:pPr>
      <w:r>
        <w:t>139.Shaykh Al-Saduq, Al-Tawhid, pp. 268.</w:t>
      </w:r>
    </w:p>
    <w:p w14:paraId="3F062664" w14:textId="77777777" w:rsidR="00680ED0" w:rsidRDefault="00680ED0" w:rsidP="00FE294A">
      <w:pPr>
        <w:pStyle w:val="libFootnote"/>
      </w:pPr>
      <w:r>
        <w:t>140.Tafsir Al-Mizan 8:145.</w:t>
      </w:r>
    </w:p>
    <w:p w14:paraId="69FB95DB" w14:textId="77777777" w:rsidR="00680ED0" w:rsidRDefault="00680ED0" w:rsidP="00FE294A">
      <w:pPr>
        <w:pStyle w:val="libFootnote"/>
      </w:pPr>
      <w:r>
        <w:t>141.Al-Tabrisi, Majma’ Al-Bayan 4:653.</w:t>
      </w:r>
    </w:p>
    <w:p w14:paraId="73B0CFFE" w14:textId="77777777" w:rsidR="00680ED0" w:rsidRDefault="00680ED0" w:rsidP="00FE294A">
      <w:pPr>
        <w:pStyle w:val="libFootnote"/>
      </w:pPr>
      <w:r>
        <w:t>142.Shaykh Al-Saduq, Al-Tawhid, pp. 319.</w:t>
      </w:r>
    </w:p>
    <w:p w14:paraId="61283084" w14:textId="77777777" w:rsidR="00680ED0" w:rsidRDefault="00680ED0" w:rsidP="00FE294A">
      <w:pPr>
        <w:pStyle w:val="libFootnote"/>
      </w:pPr>
      <w:r>
        <w:t>143.Shaykh Al-Kulayni, Al-Kafi 1:314.</w:t>
      </w:r>
    </w:p>
    <w:p w14:paraId="5DDA31DC" w14:textId="77777777" w:rsidR="00680ED0" w:rsidRDefault="00680ED0" w:rsidP="00FE294A">
      <w:pPr>
        <w:pStyle w:val="libFootnote"/>
      </w:pPr>
      <w:r>
        <w:t>144.Ibn Shahr'ashub, Al-Manaqib 1:324.</w:t>
      </w:r>
    </w:p>
    <w:p w14:paraId="16B7B312" w14:textId="77777777" w:rsidR="00680ED0" w:rsidRDefault="00680ED0" w:rsidP="00FE294A">
      <w:pPr>
        <w:pStyle w:val="libFootnote"/>
      </w:pPr>
      <w:r>
        <w:t>145.Shaykh Al-Saduq, Al-Tawhid, pp. 263.</w:t>
      </w:r>
    </w:p>
    <w:p w14:paraId="205D6D77" w14:textId="77777777" w:rsidR="00680ED0" w:rsidRDefault="00680ED0" w:rsidP="00FE294A">
      <w:pPr>
        <w:pStyle w:val="libFootnote"/>
      </w:pPr>
      <w:r>
        <w:t>146.Shaykh Al-Kulayni, Al-Kafi 1:139.</w:t>
      </w:r>
    </w:p>
    <w:p w14:paraId="3B3D435A" w14:textId="77777777" w:rsidR="00680ED0" w:rsidRDefault="00680ED0" w:rsidP="00FE294A">
      <w:pPr>
        <w:pStyle w:val="libFootnote"/>
      </w:pPr>
      <w:r>
        <w:t>147.Tafsir Al-Mizan 8:255.</w:t>
      </w:r>
    </w:p>
    <w:p w14:paraId="384D945C" w14:textId="77777777" w:rsidR="00680ED0" w:rsidRDefault="00680ED0" w:rsidP="00FE294A">
      <w:pPr>
        <w:pStyle w:val="libFootnote"/>
      </w:pPr>
      <w:r>
        <w:t>148.Tafsir Al-Mizan 8:255.</w:t>
      </w:r>
    </w:p>
    <w:p w14:paraId="13415DE6" w14:textId="77777777" w:rsidR="00680ED0" w:rsidRDefault="00680ED0" w:rsidP="00FE294A">
      <w:pPr>
        <w:pStyle w:val="libFootnote"/>
      </w:pPr>
      <w:r>
        <w:t>149.Tafsir Al-’Ayyashi 2:32.</w:t>
      </w:r>
    </w:p>
    <w:p w14:paraId="4DBBF72D" w14:textId="77777777" w:rsidR="00680ED0" w:rsidRDefault="00680ED0" w:rsidP="00FE294A">
      <w:pPr>
        <w:pStyle w:val="libFootnote"/>
      </w:pPr>
      <w:r>
        <w:t>150.Tafsir Al-’Ayyashi 2:41-2; Tafsir Al-Mizan 8:324.</w:t>
      </w:r>
    </w:p>
    <w:p w14:paraId="3F066326" w14:textId="77777777" w:rsidR="00680ED0" w:rsidRDefault="00680ED0" w:rsidP="00FE294A">
      <w:pPr>
        <w:pStyle w:val="libFootnote"/>
      </w:pPr>
      <w:r>
        <w:t>151.Shaykh Al-Kulayni, Al-Kafi 5:38.</w:t>
      </w:r>
    </w:p>
    <w:p w14:paraId="73166E8F" w14:textId="77777777" w:rsidR="00680ED0" w:rsidRDefault="00680ED0" w:rsidP="00FE294A">
      <w:pPr>
        <w:pStyle w:val="libFootnote"/>
      </w:pPr>
      <w:r>
        <w:t>152.Al-kimyari, Qurb Al-Isnad, pp. 96.</w:t>
      </w:r>
    </w:p>
    <w:p w14:paraId="3E9C6846" w14:textId="77777777" w:rsidR="00680ED0" w:rsidRDefault="00680ED0" w:rsidP="00FE294A">
      <w:pPr>
        <w:pStyle w:val="libFootnote"/>
      </w:pPr>
      <w:r>
        <w:t>153.Shaykh Al-Mufid, Al-Amali, pp. 73.</w:t>
      </w:r>
    </w:p>
    <w:p w14:paraId="115916E1" w14:textId="77777777" w:rsidR="00680ED0" w:rsidRDefault="00680ED0" w:rsidP="00FE294A">
      <w:pPr>
        <w:pStyle w:val="libFootnote"/>
      </w:pPr>
      <w:r>
        <w:t>154.Tafsir Al-’Ayyashi 2:88.</w:t>
      </w:r>
    </w:p>
    <w:p w14:paraId="21CF7A3A" w14:textId="77777777" w:rsidR="00680ED0" w:rsidRDefault="00680ED0" w:rsidP="00FE294A">
      <w:pPr>
        <w:pStyle w:val="libFootnote"/>
      </w:pPr>
      <w:r>
        <w:t>155.Tafsir Al-’Ayyashi 1:144.</w:t>
      </w:r>
    </w:p>
    <w:p w14:paraId="2F90B74C" w14:textId="77777777" w:rsidR="00680ED0" w:rsidRDefault="00680ED0" w:rsidP="00FE294A">
      <w:pPr>
        <w:pStyle w:val="libFootnote"/>
      </w:pPr>
      <w:r>
        <w:t>156.Al-Suyuti, Al-Durr Al-Manthur 3:200.</w:t>
      </w:r>
    </w:p>
    <w:p w14:paraId="5DD4A93D" w14:textId="77777777" w:rsidR="00680ED0" w:rsidRDefault="00680ED0" w:rsidP="00FE294A">
      <w:pPr>
        <w:pStyle w:val="libFootnote"/>
      </w:pPr>
      <w:r>
        <w:t>157.Shaykh Al-Mufid, Al-Amali, pp. 262.</w:t>
      </w:r>
    </w:p>
    <w:p w14:paraId="426D5FB4" w14:textId="77777777" w:rsidR="00680ED0" w:rsidRDefault="00680ED0" w:rsidP="00FE294A">
      <w:pPr>
        <w:pStyle w:val="libFootnote"/>
      </w:pPr>
      <w:r>
        <w:t>158.Shaykh Al-Mufid, Al-Amali, pp. 262</w:t>
      </w:r>
    </w:p>
    <w:p w14:paraId="78FD4E5C" w14:textId="77777777" w:rsidR="00680ED0" w:rsidRDefault="00680ED0" w:rsidP="00FE294A">
      <w:pPr>
        <w:pStyle w:val="libFootnote"/>
      </w:pPr>
      <w:r>
        <w:t>159.Ibn Shu’bah Al-karrani, Tuhaf Al-’Uqul, pp. 156.</w:t>
      </w:r>
    </w:p>
    <w:p w14:paraId="28B414B0" w14:textId="77777777" w:rsidR="00680ED0" w:rsidRDefault="00680ED0" w:rsidP="00FE294A">
      <w:pPr>
        <w:pStyle w:val="libFootnote"/>
      </w:pPr>
      <w:r>
        <w:t>160.Muhammad ibn Hasan Al-Saffar, Ba•a'ir Al-Darajat, pp. 132.</w:t>
      </w:r>
    </w:p>
    <w:p w14:paraId="1F8A61C1" w14:textId="77777777" w:rsidR="00680ED0" w:rsidRDefault="00680ED0" w:rsidP="00FE294A">
      <w:pPr>
        <w:pStyle w:val="libFootnote"/>
      </w:pPr>
      <w:r>
        <w:t>161.Tafsir Al-Mizan 10:252.</w:t>
      </w:r>
    </w:p>
    <w:p w14:paraId="1AD4FD56" w14:textId="77777777" w:rsidR="00680ED0" w:rsidRDefault="00680ED0" w:rsidP="00FE294A">
      <w:pPr>
        <w:pStyle w:val="libFootnote"/>
      </w:pPr>
      <w:r>
        <w:t>162.Tafsir Al-’Ayyashi 2:151.</w:t>
      </w:r>
    </w:p>
    <w:p w14:paraId="78078602" w14:textId="77777777" w:rsidR="00680ED0" w:rsidRDefault="00680ED0" w:rsidP="00FE294A">
      <w:pPr>
        <w:pStyle w:val="libFootnote"/>
      </w:pPr>
      <w:r>
        <w:t>163.Tafsir Al-’Ayyashi 2:161-2.</w:t>
      </w:r>
    </w:p>
    <w:p w14:paraId="53ACFCA7" w14:textId="77777777" w:rsidR="00680ED0" w:rsidRDefault="00680ED0" w:rsidP="00FE294A">
      <w:pPr>
        <w:pStyle w:val="libFootnote"/>
      </w:pPr>
      <w:r>
        <w:t>164.Al-Suyuti, Al-Durr Al-Manthur 4:44.</w:t>
      </w:r>
    </w:p>
    <w:p w14:paraId="2E656B4F" w14:textId="77777777" w:rsidR="00680ED0" w:rsidRDefault="00680ED0" w:rsidP="00FE294A">
      <w:pPr>
        <w:pStyle w:val="libFootnote"/>
      </w:pPr>
      <w:r>
        <w:t>165.Tafsir Al-Mizan 11:348 as quoted from Al-Tabrisi’s Al-Ihtijaj.</w:t>
      </w:r>
    </w:p>
    <w:p w14:paraId="03D28AF9" w14:textId="77777777" w:rsidR="00680ED0" w:rsidRDefault="00680ED0" w:rsidP="00FE294A">
      <w:pPr>
        <w:pStyle w:val="libFootnote"/>
      </w:pPr>
      <w:r>
        <w:t>166.Shaykh Al-Kulayni, Al-Kafi 2:91.</w:t>
      </w:r>
    </w:p>
    <w:p w14:paraId="3F2A1AB2" w14:textId="77777777" w:rsidR="00680ED0" w:rsidRDefault="00680ED0" w:rsidP="00FE294A">
      <w:pPr>
        <w:pStyle w:val="libFootnote"/>
      </w:pPr>
      <w:r>
        <w:t>167.Al-Suyuti, Al-Durr Al-Manthur 4:58.</w:t>
      </w:r>
    </w:p>
    <w:p w14:paraId="4D4EE6E5" w14:textId="77777777" w:rsidR="00680ED0" w:rsidRDefault="00680ED0" w:rsidP="00FE294A">
      <w:pPr>
        <w:pStyle w:val="libFootnote"/>
      </w:pPr>
      <w:r>
        <w:t>168.Al-Suyuti, Al-Durr Al-Manthur 4:72.</w:t>
      </w:r>
    </w:p>
    <w:p w14:paraId="66FCBCED" w14:textId="77777777" w:rsidR="00680ED0" w:rsidRDefault="00680ED0" w:rsidP="00FE294A">
      <w:pPr>
        <w:pStyle w:val="libFootnote"/>
      </w:pPr>
      <w:r>
        <w:t>169.Al-Tabrisi, Majma’ Al-Bayan 5:314.</w:t>
      </w:r>
    </w:p>
    <w:p w14:paraId="08E8B2DB" w14:textId="77777777" w:rsidR="00680ED0" w:rsidRDefault="00680ED0" w:rsidP="00FE294A">
      <w:pPr>
        <w:pStyle w:val="libFootnote"/>
      </w:pPr>
      <w:r>
        <w:t>170.Al-Tabrisi, Majma’ Al-Bayan 5:314.</w:t>
      </w:r>
    </w:p>
    <w:p w14:paraId="62223E78" w14:textId="77777777" w:rsidR="00680ED0" w:rsidRDefault="00680ED0" w:rsidP="00FE294A">
      <w:pPr>
        <w:pStyle w:val="libFootnote"/>
      </w:pPr>
      <w:r>
        <w:t>171.Sahih Al-Bukhari 4:84.</w:t>
      </w:r>
    </w:p>
    <w:p w14:paraId="56C3634D" w14:textId="77777777" w:rsidR="00680ED0" w:rsidRDefault="00680ED0" w:rsidP="00FE294A">
      <w:pPr>
        <w:pStyle w:val="libFootnote"/>
      </w:pPr>
      <w:r>
        <w:t>172.Tafsir Al-Mizan 12:102-3.</w:t>
      </w:r>
    </w:p>
    <w:p w14:paraId="20C5556B" w14:textId="77777777" w:rsidR="00680ED0" w:rsidRDefault="00680ED0" w:rsidP="00FE294A">
      <w:pPr>
        <w:pStyle w:val="libFootnote"/>
      </w:pPr>
      <w:r>
        <w:t>173.Al-Tabrisi, Majma’ Al-Bayan 5:338.</w:t>
      </w:r>
    </w:p>
    <w:p w14:paraId="4D6AB88C" w14:textId="77777777" w:rsidR="00680ED0" w:rsidRDefault="00680ED0" w:rsidP="00FE294A">
      <w:pPr>
        <w:pStyle w:val="libFootnote"/>
      </w:pPr>
      <w:r>
        <w:t>174.Al-Tabrisi, Majma’ Al-Bayan 6:519</w:t>
      </w:r>
    </w:p>
    <w:p w14:paraId="1236A210" w14:textId="77777777" w:rsidR="00680ED0" w:rsidRDefault="00680ED0" w:rsidP="00FE294A">
      <w:pPr>
        <w:pStyle w:val="libFootnote"/>
      </w:pPr>
      <w:r>
        <w:t>175.Al-Suyuti, Al-Durr Al-Manthur 4:104.</w:t>
      </w:r>
    </w:p>
    <w:p w14:paraId="54F3F310" w14:textId="77777777" w:rsidR="00680ED0" w:rsidRDefault="00680ED0" w:rsidP="00FE294A">
      <w:pPr>
        <w:pStyle w:val="libFootnote"/>
      </w:pPr>
      <w:r>
        <w:t>176.Tafsir Al-Mizan 14:224.</w:t>
      </w:r>
    </w:p>
    <w:p w14:paraId="2DC08FF2" w14:textId="77777777" w:rsidR="00680ED0" w:rsidRDefault="00680ED0" w:rsidP="00FE294A">
      <w:pPr>
        <w:pStyle w:val="libFootnote"/>
      </w:pPr>
      <w:r>
        <w:t>177.Tafsir Al-’Ayyashi 2:256.</w:t>
      </w:r>
    </w:p>
    <w:p w14:paraId="4F5EF64E" w14:textId="77777777" w:rsidR="00680ED0" w:rsidRDefault="00680ED0" w:rsidP="00FE294A">
      <w:pPr>
        <w:pStyle w:val="libFootnote"/>
      </w:pPr>
      <w:r>
        <w:t>178.Shaykh Al-Tusi, Al-Amali, pp. 25.</w:t>
      </w:r>
    </w:p>
    <w:p w14:paraId="091BDB71" w14:textId="77777777" w:rsidR="00680ED0" w:rsidRDefault="00680ED0" w:rsidP="00FE294A">
      <w:pPr>
        <w:pStyle w:val="libFootnote"/>
      </w:pPr>
      <w:r>
        <w:t>179.Al-Tabrisi, Majma’ Al-Bayan 6:373.</w:t>
      </w:r>
    </w:p>
    <w:p w14:paraId="0CBE2E02" w14:textId="77777777" w:rsidR="00680ED0" w:rsidRDefault="00680ED0" w:rsidP="00FE294A">
      <w:pPr>
        <w:pStyle w:val="libFootnote"/>
      </w:pPr>
      <w:r>
        <w:t>180.Tafsir Al-’Ayyashi 2:267.</w:t>
      </w:r>
    </w:p>
    <w:p w14:paraId="76F7BFCA" w14:textId="77777777" w:rsidR="00680ED0" w:rsidRDefault="00680ED0" w:rsidP="00FE294A">
      <w:pPr>
        <w:pStyle w:val="libFootnote"/>
      </w:pPr>
      <w:r>
        <w:t>181.Al-Tabrisi, Majma’ Al-Bayan 6:685.</w:t>
      </w:r>
    </w:p>
    <w:p w14:paraId="1985AA03" w14:textId="77777777" w:rsidR="00680ED0" w:rsidRDefault="00680ED0" w:rsidP="00FE294A">
      <w:pPr>
        <w:pStyle w:val="libFootnote"/>
      </w:pPr>
      <w:r>
        <w:t>182.Shaykh Al-Saduq, Kamal Al-Din, pp. 393-4.</w:t>
      </w:r>
    </w:p>
    <w:p w14:paraId="37D7F1DC" w14:textId="77777777" w:rsidR="00680ED0" w:rsidRDefault="00680ED0" w:rsidP="00FE294A">
      <w:pPr>
        <w:pStyle w:val="libFootnote"/>
      </w:pPr>
      <w:r>
        <w:t>183.Al-Suyuti, Al-Durr Al-Manthur 4:253.</w:t>
      </w:r>
    </w:p>
    <w:p w14:paraId="7266444F" w14:textId="77777777" w:rsidR="00680ED0" w:rsidRDefault="00680ED0" w:rsidP="00FE294A">
      <w:pPr>
        <w:pStyle w:val="libFootnote"/>
      </w:pPr>
      <w:r>
        <w:t>184.‘Allamah Al-Majlisi, Bihar Al-Anwar 90:17.</w:t>
      </w:r>
    </w:p>
    <w:p w14:paraId="58577E2A" w14:textId="77777777" w:rsidR="00680ED0" w:rsidRDefault="00680ED0" w:rsidP="00FE294A">
      <w:pPr>
        <w:pStyle w:val="libFootnote"/>
      </w:pPr>
      <w:r>
        <w:t>185.Shaykh Al-Saduq, Al-Khi•al 2:637.</w:t>
      </w:r>
    </w:p>
    <w:p w14:paraId="2F8FE7A7" w14:textId="77777777" w:rsidR="00680ED0" w:rsidRDefault="00680ED0" w:rsidP="00FE294A">
      <w:pPr>
        <w:pStyle w:val="libFootnote"/>
      </w:pPr>
      <w:r>
        <w:t>186.Tafsir Al-Qummi 2:53.</w:t>
      </w:r>
    </w:p>
    <w:p w14:paraId="3EB6B5B4" w14:textId="77777777" w:rsidR="00680ED0" w:rsidRDefault="00680ED0" w:rsidP="00FE294A">
      <w:pPr>
        <w:pStyle w:val="libFootnote"/>
      </w:pPr>
      <w:r>
        <w:t>187.Al-Suyuti, Al-Durr Al-Manthur 4:285.</w:t>
      </w:r>
    </w:p>
    <w:p w14:paraId="02659189" w14:textId="77777777" w:rsidR="00680ED0" w:rsidRDefault="00680ED0" w:rsidP="00FE294A">
      <w:pPr>
        <w:pStyle w:val="libFootnote"/>
      </w:pPr>
      <w:r>
        <w:t>188.Al-Tabrisi, Al-Ihtijaj, pp. 250.</w:t>
      </w:r>
    </w:p>
    <w:p w14:paraId="0D8CF1C4" w14:textId="77777777" w:rsidR="00680ED0" w:rsidRDefault="00680ED0" w:rsidP="00FE294A">
      <w:pPr>
        <w:pStyle w:val="libFootnote"/>
      </w:pPr>
      <w:r>
        <w:t>189.Nahj Al-Balaghah, Sermon No. 4.</w:t>
      </w:r>
    </w:p>
    <w:p w14:paraId="73239A22" w14:textId="77777777" w:rsidR="00680ED0" w:rsidRDefault="00680ED0" w:rsidP="00FE294A">
      <w:pPr>
        <w:pStyle w:val="libFootnote"/>
      </w:pPr>
      <w:r>
        <w:t>190.Al-Suyuti, Al-Durr Al-Manthur 5:305.</w:t>
      </w:r>
    </w:p>
    <w:p w14:paraId="37DD0875" w14:textId="77777777" w:rsidR="00680ED0" w:rsidRDefault="00680ED0" w:rsidP="00FE294A">
      <w:pPr>
        <w:pStyle w:val="libFootnote"/>
      </w:pPr>
      <w:r>
        <w:t>191.Al-Tabrisi, Majma’ Al-Bayan 7:74.</w:t>
      </w:r>
    </w:p>
    <w:p w14:paraId="359A3EF4" w14:textId="77777777" w:rsidR="00680ED0" w:rsidRDefault="00680ED0" w:rsidP="00FE294A">
      <w:pPr>
        <w:pStyle w:val="libFootnote"/>
      </w:pPr>
      <w:r>
        <w:t>192.Shaykh Al-Saduq, Al-Tawhid, pp. 268.</w:t>
      </w:r>
    </w:p>
    <w:p w14:paraId="796DF74C" w14:textId="77777777" w:rsidR="00680ED0" w:rsidRDefault="00680ED0" w:rsidP="00FE294A">
      <w:pPr>
        <w:pStyle w:val="libFootnote"/>
      </w:pPr>
      <w:r>
        <w:t>193.Shaykh Al-Saduq, Al-Tawhid, pp. 306.</w:t>
      </w:r>
    </w:p>
    <w:p w14:paraId="0AB50497" w14:textId="77777777" w:rsidR="00680ED0" w:rsidRDefault="00680ED0" w:rsidP="00FE294A">
      <w:pPr>
        <w:pStyle w:val="libFootnote"/>
      </w:pPr>
      <w:r>
        <w:t>194.Al-Suyuti, Al-Durr Al-Manthur 5:3.</w:t>
      </w:r>
    </w:p>
    <w:p w14:paraId="5D7DD092" w14:textId="77777777" w:rsidR="00680ED0" w:rsidRDefault="00680ED0" w:rsidP="00FE294A">
      <w:pPr>
        <w:pStyle w:val="libFootnote"/>
      </w:pPr>
      <w:r>
        <w:t>195.Shaykh Al-Mufid, Kitab Al-Irshad, pp. 157.</w:t>
      </w:r>
    </w:p>
    <w:p w14:paraId="3EB76853" w14:textId="77777777" w:rsidR="00680ED0" w:rsidRDefault="00680ED0" w:rsidP="00FE294A">
      <w:pPr>
        <w:pStyle w:val="libFootnote"/>
      </w:pPr>
      <w:r>
        <w:t>196.Al-Suyuti, Al-Durr Al-Manthur 5:7.</w:t>
      </w:r>
    </w:p>
    <w:p w14:paraId="1D2A1896" w14:textId="77777777" w:rsidR="00680ED0" w:rsidRDefault="00680ED0" w:rsidP="00FE294A">
      <w:pPr>
        <w:pStyle w:val="libFootnote"/>
      </w:pPr>
      <w:r>
        <w:t>197.Nahj Al-Balaghah, Sermon No. 102.</w:t>
      </w:r>
    </w:p>
    <w:p w14:paraId="72FE0390" w14:textId="77777777" w:rsidR="00680ED0" w:rsidRDefault="00680ED0" w:rsidP="00FE294A">
      <w:pPr>
        <w:pStyle w:val="libFootnote"/>
      </w:pPr>
      <w:r>
        <w:t>198.Al-Suyuti, Al-Durr Al-Manthur 5:14.</w:t>
      </w:r>
    </w:p>
    <w:p w14:paraId="15DB99AF" w14:textId="77777777" w:rsidR="00680ED0" w:rsidRDefault="00680ED0" w:rsidP="00FE294A">
      <w:pPr>
        <w:pStyle w:val="libFootnote"/>
      </w:pPr>
      <w:r>
        <w:t>199.Al-Tabrisi, Majma’ Al-Bayan 5:54.</w:t>
      </w:r>
    </w:p>
    <w:p w14:paraId="24A3977B" w14:textId="77777777" w:rsidR="00680ED0" w:rsidRDefault="00680ED0" w:rsidP="00FE294A">
      <w:pPr>
        <w:pStyle w:val="libFootnote"/>
      </w:pPr>
      <w:r>
        <w:t>200.Al-Suyuti, Al-Durr Al-Manthur 5:40.</w:t>
      </w:r>
    </w:p>
    <w:p w14:paraId="32F71969" w14:textId="77777777" w:rsidR="00680ED0" w:rsidRDefault="00680ED0" w:rsidP="00FE294A">
      <w:pPr>
        <w:pStyle w:val="libFootnote"/>
      </w:pPr>
      <w:r>
        <w:t>201.Nahj Al-Balaghah, Sermon No. 222.</w:t>
      </w:r>
    </w:p>
    <w:p w14:paraId="4C968ECF" w14:textId="77777777" w:rsidR="00680ED0" w:rsidRDefault="00680ED0" w:rsidP="00FE294A">
      <w:pPr>
        <w:pStyle w:val="libFootnote"/>
      </w:pPr>
      <w:r>
        <w:t>202.Al-Tabrisi, Majma’ Al-Bayan 7:230.</w:t>
      </w:r>
    </w:p>
    <w:p w14:paraId="46F187D8" w14:textId="77777777" w:rsidR="00680ED0" w:rsidRDefault="00680ED0" w:rsidP="00FE294A">
      <w:pPr>
        <w:pStyle w:val="libFootnote"/>
      </w:pPr>
      <w:r>
        <w:t>203.Shaykh Al-Kulayni, Al-Kafi 8:240.</w:t>
      </w:r>
    </w:p>
    <w:p w14:paraId="3AF551D8" w14:textId="77777777" w:rsidR="00680ED0" w:rsidRDefault="00680ED0" w:rsidP="00FE294A">
      <w:pPr>
        <w:pStyle w:val="libFootnote"/>
      </w:pPr>
      <w:r>
        <w:t>204.Shaykh Al-Kulayni, Al-Kafi 3:232.</w:t>
      </w:r>
    </w:p>
    <w:p w14:paraId="7051A647" w14:textId="77777777" w:rsidR="00680ED0" w:rsidRDefault="00680ED0" w:rsidP="00FE294A">
      <w:pPr>
        <w:pStyle w:val="libFootnote"/>
      </w:pPr>
      <w:r>
        <w:t>205.The great-grandson of Prophet Noah, Nimrod is the traditional founder of the Babylonian dynasty and noted as a mighty hunter and an tyrannical ruler who decided to throw Prophet Abraham in fire.</w:t>
      </w:r>
    </w:p>
    <w:p w14:paraId="0764F7B2" w14:textId="77777777" w:rsidR="00680ED0" w:rsidRDefault="00680ED0" w:rsidP="00FE294A">
      <w:pPr>
        <w:pStyle w:val="libFootnote"/>
      </w:pPr>
      <w:r>
        <w:t>206.Shaykh Al-Saduq, ‘Uyun Akhbar Al-Ridha, pp. 385-90.</w:t>
      </w:r>
    </w:p>
    <w:p w14:paraId="477F0B8E" w14:textId="77777777" w:rsidR="00680ED0" w:rsidRDefault="00680ED0" w:rsidP="00FE294A">
      <w:pPr>
        <w:pStyle w:val="libFootnote"/>
      </w:pPr>
      <w:r>
        <w:t>207.Nahj Al-Balaghah, Aphorism No. 209.</w:t>
      </w:r>
    </w:p>
    <w:p w14:paraId="6FEB20A6" w14:textId="77777777" w:rsidR="00680ED0" w:rsidRDefault="00680ED0" w:rsidP="00FE294A">
      <w:pPr>
        <w:pStyle w:val="libFootnote"/>
      </w:pPr>
      <w:r>
        <w:t>208.Tafsir Al-Mizan 16:85.</w:t>
      </w:r>
    </w:p>
    <w:p w14:paraId="2A5066E2" w14:textId="77777777" w:rsidR="00680ED0" w:rsidRDefault="00680ED0" w:rsidP="00FE294A">
      <w:pPr>
        <w:pStyle w:val="libFootnote"/>
      </w:pPr>
      <w:r>
        <w:t>209.Al-Muttaqi Al-Hindi, Kanz Al-’Ummal 13:180, H. 36538.</w:t>
      </w:r>
    </w:p>
    <w:p w14:paraId="6987B933" w14:textId="77777777" w:rsidR="00680ED0" w:rsidRDefault="00680ED0" w:rsidP="00FE294A">
      <w:pPr>
        <w:pStyle w:val="libFootnote"/>
      </w:pPr>
      <w:r>
        <w:t>210.Tafsir Al-Mizan 16:95.</w:t>
      </w:r>
    </w:p>
    <w:p w14:paraId="16D8D636" w14:textId="77777777" w:rsidR="00680ED0" w:rsidRDefault="00680ED0" w:rsidP="00FE294A">
      <w:pPr>
        <w:pStyle w:val="libFootnote"/>
      </w:pPr>
      <w:r>
        <w:t>211.Nahj Al-Balaghah, Sermon No. 156.</w:t>
      </w:r>
    </w:p>
    <w:p w14:paraId="179E92B0" w14:textId="77777777" w:rsidR="00680ED0" w:rsidRDefault="00680ED0" w:rsidP="00FE294A">
      <w:pPr>
        <w:pStyle w:val="libFootnote"/>
      </w:pPr>
      <w:r>
        <w:t>212.Tafsir Al-Mizan 16:120.</w:t>
      </w:r>
    </w:p>
    <w:p w14:paraId="396E1ED6" w14:textId="77777777" w:rsidR="00680ED0" w:rsidRDefault="00680ED0" w:rsidP="00FE294A">
      <w:pPr>
        <w:pStyle w:val="libFootnote"/>
      </w:pPr>
      <w:r>
        <w:t>213.Nahj Al-Balaghah, Aphorism No. 252.</w:t>
      </w:r>
    </w:p>
    <w:p w14:paraId="50A1DAB9" w14:textId="77777777" w:rsidR="00680ED0" w:rsidRDefault="00680ED0" w:rsidP="00FE294A">
      <w:pPr>
        <w:pStyle w:val="libFootnote"/>
      </w:pPr>
      <w:r>
        <w:t>214.Tafsir Al-Mizan 6:331.</w:t>
      </w:r>
    </w:p>
    <w:p w14:paraId="6C50C305" w14:textId="77777777" w:rsidR="00680ED0" w:rsidRDefault="00680ED0" w:rsidP="00FE294A">
      <w:pPr>
        <w:pStyle w:val="libFootnote"/>
      </w:pPr>
      <w:r>
        <w:t>215.Shaykh Al-Saduq, Al-Khi•al 2:613.</w:t>
      </w:r>
    </w:p>
    <w:p w14:paraId="71569285" w14:textId="77777777" w:rsidR="00680ED0" w:rsidRDefault="00680ED0" w:rsidP="00FE294A">
      <w:pPr>
        <w:pStyle w:val="libFootnote"/>
      </w:pPr>
      <w:r>
        <w:t>216.Nahj Al-Balaghah, Sermon No. 198.</w:t>
      </w:r>
    </w:p>
    <w:p w14:paraId="213FF453" w14:textId="77777777" w:rsidR="00680ED0" w:rsidRDefault="00680ED0" w:rsidP="00FE294A">
      <w:pPr>
        <w:pStyle w:val="libFootnote"/>
      </w:pPr>
      <w:r>
        <w:t>217.Shaykh Al-Tusi, Al-Amali, pp. 26.</w:t>
      </w:r>
    </w:p>
    <w:p w14:paraId="2D8CDF4F" w14:textId="77777777" w:rsidR="00680ED0" w:rsidRDefault="00680ED0" w:rsidP="00FE294A">
      <w:pPr>
        <w:pStyle w:val="libFootnote"/>
      </w:pPr>
      <w:r>
        <w:t>218.Al-Suyuti, Al-Durr Al-Manthur 5:239.</w:t>
      </w:r>
    </w:p>
    <w:p w14:paraId="105F944C" w14:textId="77777777" w:rsidR="00680ED0" w:rsidRDefault="00680ED0" w:rsidP="00FE294A">
      <w:pPr>
        <w:pStyle w:val="libFootnote"/>
      </w:pPr>
      <w:r>
        <w:t>219.Al-Mirjahani, Misbah Al-Balaghah fi Mustadrak Nahj Al-Balaghah 1:87.</w:t>
      </w:r>
    </w:p>
    <w:p w14:paraId="3DC8DCBC" w14:textId="77777777" w:rsidR="00680ED0" w:rsidRDefault="00680ED0" w:rsidP="00FE294A">
      <w:pPr>
        <w:pStyle w:val="libFootnote"/>
      </w:pPr>
      <w:r>
        <w:t>220.Tafsir Al-Mizan 17:70 as quoted from Shaykh Al-Saduq’s Ma’ani Al-Akhbar.</w:t>
      </w:r>
    </w:p>
    <w:p w14:paraId="5DC8E9D1" w14:textId="77777777" w:rsidR="00680ED0" w:rsidRDefault="00680ED0" w:rsidP="00FE294A">
      <w:pPr>
        <w:pStyle w:val="libFootnote"/>
      </w:pPr>
      <w:r>
        <w:t>221.Tasir Al-Qummi 2:212.</w:t>
      </w:r>
    </w:p>
    <w:p w14:paraId="7FBEE8BD" w14:textId="77777777" w:rsidR="00680ED0" w:rsidRDefault="00680ED0" w:rsidP="00FE294A">
      <w:pPr>
        <w:pStyle w:val="libFootnote"/>
      </w:pPr>
      <w:r>
        <w:t>222.Al-Mirjahani, Mi•bah Al-Balaghah fi Mustadrak Nahj Al-Balaghah 3:64.</w:t>
      </w:r>
    </w:p>
    <w:p w14:paraId="59F3977D" w14:textId="77777777" w:rsidR="00680ED0" w:rsidRDefault="00680ED0" w:rsidP="00FE294A">
      <w:pPr>
        <w:pStyle w:val="libFootnote"/>
      </w:pPr>
      <w:r>
        <w:t>223.Al-Tabrisi, Majma’ Al-Bayan 8:675.</w:t>
      </w:r>
    </w:p>
    <w:p w14:paraId="710787ED" w14:textId="77777777" w:rsidR="00680ED0" w:rsidRDefault="00680ED0" w:rsidP="00FE294A">
      <w:pPr>
        <w:pStyle w:val="libFootnote"/>
      </w:pPr>
      <w:r>
        <w:t>224.Nahj Al-Balaghah, Sermon No. 186.</w:t>
      </w:r>
    </w:p>
    <w:p w14:paraId="48F6700E" w14:textId="77777777" w:rsidR="00680ED0" w:rsidRDefault="00680ED0" w:rsidP="00FE294A">
      <w:pPr>
        <w:pStyle w:val="libFootnote"/>
      </w:pPr>
      <w:r>
        <w:t>225.Tafsir Al-Qummi 2:218.</w:t>
      </w:r>
    </w:p>
    <w:p w14:paraId="3135A4B9" w14:textId="77777777" w:rsidR="00680ED0" w:rsidRDefault="00680ED0" w:rsidP="00FE294A">
      <w:pPr>
        <w:pStyle w:val="libFootnote"/>
      </w:pPr>
      <w:r>
        <w:t>226.Al-Tabrisi, Majma’ Al-Bayan 8:689.</w:t>
      </w:r>
    </w:p>
    <w:p w14:paraId="71FD2CAA" w14:textId="77777777" w:rsidR="00680ED0" w:rsidRDefault="00680ED0" w:rsidP="00FE294A">
      <w:pPr>
        <w:pStyle w:val="libFootnote"/>
      </w:pPr>
      <w:r>
        <w:t>227.Shaykh Al-Saduq, Al-Khisal, pp. 410.</w:t>
      </w:r>
    </w:p>
    <w:p w14:paraId="18A75F56" w14:textId="77777777" w:rsidR="00680ED0" w:rsidRDefault="00680ED0" w:rsidP="00FE294A">
      <w:pPr>
        <w:pStyle w:val="libFootnote"/>
      </w:pPr>
      <w:r>
        <w:t>228.Shaykh Al-Saduq, Al-Tawhid, pp. 266.</w:t>
      </w:r>
    </w:p>
    <w:p w14:paraId="6801172B" w14:textId="77777777" w:rsidR="00680ED0" w:rsidRDefault="00680ED0" w:rsidP="00FE294A">
      <w:pPr>
        <w:pStyle w:val="libFootnote"/>
      </w:pPr>
      <w:r>
        <w:t>229.Tafsir Al-Qummi 2:226.</w:t>
      </w:r>
    </w:p>
    <w:p w14:paraId="0CE2BDEB" w14:textId="77777777" w:rsidR="00680ED0" w:rsidRDefault="00680ED0" w:rsidP="00FE294A">
      <w:pPr>
        <w:pStyle w:val="libFootnote"/>
      </w:pPr>
      <w:r>
        <w:t>230.Tafsir Al-Mizan 17:187.</w:t>
      </w:r>
    </w:p>
    <w:p w14:paraId="719C860F" w14:textId="77777777" w:rsidR="00680ED0" w:rsidRDefault="00680ED0" w:rsidP="00FE294A">
      <w:pPr>
        <w:pStyle w:val="libFootnote"/>
      </w:pPr>
      <w:r>
        <w:t>231.Al-Tabrisi, Majma’ Al-Bayan 8:741.</w:t>
      </w:r>
    </w:p>
    <w:p w14:paraId="1CCFD54D" w14:textId="77777777" w:rsidR="00680ED0" w:rsidRDefault="00680ED0" w:rsidP="00FE294A">
      <w:pPr>
        <w:pStyle w:val="libFootnote"/>
      </w:pPr>
      <w:r>
        <w:t>232.Nahj Al-Balaghah, Sermon No. 192.</w:t>
      </w:r>
    </w:p>
    <w:p w14:paraId="6C36BB85" w14:textId="77777777" w:rsidR="00680ED0" w:rsidRDefault="00680ED0" w:rsidP="00FE294A">
      <w:pPr>
        <w:pStyle w:val="libFootnote"/>
      </w:pPr>
      <w:r>
        <w:t>233.Tafsir Al-Mizan 17:276.</w:t>
      </w:r>
    </w:p>
    <w:p w14:paraId="0AC4C146" w14:textId="77777777" w:rsidR="00680ED0" w:rsidRDefault="00680ED0" w:rsidP="00FE294A">
      <w:pPr>
        <w:pStyle w:val="libFootnote"/>
      </w:pPr>
      <w:r>
        <w:t>234.Al-Tabrisi, Majma’ Al-Bayan 8:785.</w:t>
      </w:r>
    </w:p>
    <w:p w14:paraId="393759E5" w14:textId="77777777" w:rsidR="00680ED0" w:rsidRDefault="00680ED0" w:rsidP="00FE294A">
      <w:pPr>
        <w:pStyle w:val="libFootnote"/>
      </w:pPr>
      <w:r>
        <w:t>235.Shaykh Al-Saduq, Al-Khi•al 2:408.</w:t>
      </w:r>
    </w:p>
    <w:p w14:paraId="1B807A43" w14:textId="77777777" w:rsidR="00680ED0" w:rsidRDefault="00680ED0" w:rsidP="00FE294A">
      <w:pPr>
        <w:pStyle w:val="libFootnote"/>
      </w:pPr>
      <w:r>
        <w:t>236.Shaykh Al-Saduq, Al-Tawhid, pp. 234.</w:t>
      </w:r>
    </w:p>
    <w:p w14:paraId="2ADF2E8A" w14:textId="77777777" w:rsidR="00680ED0" w:rsidRDefault="00680ED0" w:rsidP="00FE294A">
      <w:pPr>
        <w:pStyle w:val="libFootnote"/>
      </w:pPr>
      <w:r>
        <w:t>237.Nahj Al-Balaghah, Sermon No. 186.</w:t>
      </w:r>
    </w:p>
    <w:p w14:paraId="4F092193" w14:textId="77777777" w:rsidR="00680ED0" w:rsidRDefault="00680ED0" w:rsidP="00FE294A">
      <w:pPr>
        <w:pStyle w:val="libFootnote"/>
      </w:pPr>
      <w:r>
        <w:t>238.Nahj Al-Balaghah, Sermon No. 181.</w:t>
      </w:r>
    </w:p>
    <w:p w14:paraId="2C59DC25" w14:textId="77777777" w:rsidR="00680ED0" w:rsidRDefault="00680ED0" w:rsidP="00FE294A">
      <w:pPr>
        <w:pStyle w:val="libFootnote"/>
      </w:pPr>
      <w:r>
        <w:t>239.Tafsir Al-Mizan 17:386.</w:t>
      </w:r>
    </w:p>
    <w:p w14:paraId="0E5F45D2" w14:textId="77777777" w:rsidR="00680ED0" w:rsidRDefault="00680ED0" w:rsidP="00FE294A">
      <w:pPr>
        <w:pStyle w:val="libFootnote"/>
      </w:pPr>
      <w:r>
        <w:t>240.Al-Tabrisi, Majma’ Al-Bayan 9:16.</w:t>
      </w:r>
    </w:p>
    <w:p w14:paraId="78063C9D" w14:textId="77777777" w:rsidR="00680ED0" w:rsidRDefault="00680ED0" w:rsidP="00FE294A">
      <w:pPr>
        <w:pStyle w:val="libFootnote"/>
      </w:pPr>
      <w:r>
        <w:t>241.Al-Suyuti, Al-Durr Al-Manthur 6:85.</w:t>
      </w:r>
    </w:p>
    <w:p w14:paraId="22503D23" w14:textId="77777777" w:rsidR="00680ED0" w:rsidRDefault="00680ED0" w:rsidP="00FE294A">
      <w:pPr>
        <w:pStyle w:val="libFootnote"/>
      </w:pPr>
      <w:r>
        <w:t>242.Ibn Shu’bah Al-karrani, Tuhaf Al-’Uqul, pp. 213.</w:t>
      </w:r>
    </w:p>
    <w:p w14:paraId="7B4622FB" w14:textId="77777777" w:rsidR="00680ED0" w:rsidRDefault="00680ED0" w:rsidP="00FE294A">
      <w:pPr>
        <w:pStyle w:val="libFootnote"/>
      </w:pPr>
      <w:r>
        <w:t>243.Al-Tabrisi, Majma’ Al-Bayan 9:47.</w:t>
      </w:r>
    </w:p>
    <w:p w14:paraId="4CB8EB06" w14:textId="77777777" w:rsidR="00680ED0" w:rsidRDefault="00680ED0" w:rsidP="00FE294A">
      <w:pPr>
        <w:pStyle w:val="libFootnote"/>
      </w:pPr>
      <w:r>
        <w:t>244.Al-Tabrisi, Al-Ihtijaj, pp. 248-9.</w:t>
      </w:r>
    </w:p>
    <w:p w14:paraId="6D1D181F" w14:textId="77777777" w:rsidR="00680ED0" w:rsidRDefault="00680ED0" w:rsidP="00FE294A">
      <w:pPr>
        <w:pStyle w:val="libFootnote"/>
      </w:pPr>
      <w:r>
        <w:t>245.Al-Suyuti, Al-Durr Al-Manthur 6:31.</w:t>
      </w:r>
    </w:p>
    <w:p w14:paraId="10336064" w14:textId="77777777" w:rsidR="00680ED0" w:rsidRDefault="00680ED0" w:rsidP="00FE294A">
      <w:pPr>
        <w:pStyle w:val="libFootnote"/>
      </w:pPr>
      <w:r>
        <w:t>246.Al-Shawkani, Fath Al-Qadir 5:16.</w:t>
      </w:r>
    </w:p>
    <w:p w14:paraId="1E058B03" w14:textId="77777777" w:rsidR="00680ED0" w:rsidRDefault="00680ED0" w:rsidP="00FE294A">
      <w:pPr>
        <w:pStyle w:val="libFootnote"/>
      </w:pPr>
      <w:r>
        <w:t>247.Al-Tabrisi, Majma’ Al-Bayan 9:154.</w:t>
      </w:r>
    </w:p>
    <w:p w14:paraId="55B2ABC9" w14:textId="77777777" w:rsidR="00680ED0" w:rsidRDefault="00680ED0" w:rsidP="00FE294A">
      <w:pPr>
        <w:pStyle w:val="libFootnote"/>
      </w:pPr>
      <w:r>
        <w:t>248.Ibn Jarir Al-Tabari, Jami’ Al-Bayan 26:135.</w:t>
      </w:r>
    </w:p>
    <w:p w14:paraId="4275129D" w14:textId="77777777" w:rsidR="00680ED0" w:rsidRDefault="00680ED0" w:rsidP="00FE294A">
      <w:pPr>
        <w:pStyle w:val="libFootnote"/>
      </w:pPr>
      <w:r>
        <w:t>249.Shaykh Al-Kulayni, Al-Kafi 2:362, H. 3; Shaykh Al-Saduq, Al-Amali, pp. 380, H. 483; ‘Allamah Al-Majlisi, Bihar Al-Anwar 75: 196, H. 11 as quoted from the previous reference books.</w:t>
      </w:r>
    </w:p>
    <w:p w14:paraId="2057EDA6" w14:textId="77777777" w:rsidR="00680ED0" w:rsidRDefault="00680ED0" w:rsidP="00FE294A">
      <w:pPr>
        <w:pStyle w:val="libFootnote"/>
      </w:pPr>
      <w:r>
        <w:t>250.Ibn Jarir Al-Tabari, Jami’ Al-Bayan 26:208.</w:t>
      </w:r>
    </w:p>
    <w:p w14:paraId="6844C042" w14:textId="77777777" w:rsidR="00680ED0" w:rsidRDefault="00680ED0" w:rsidP="00FE294A">
      <w:pPr>
        <w:pStyle w:val="libFootnote"/>
      </w:pPr>
      <w:r>
        <w:t>251.Tafsir Al-Qummi 2:327.</w:t>
      </w:r>
    </w:p>
    <w:p w14:paraId="3090A4B4" w14:textId="77777777" w:rsidR="00680ED0" w:rsidRDefault="00680ED0" w:rsidP="00FE294A">
      <w:pPr>
        <w:pStyle w:val="libFootnote"/>
      </w:pPr>
      <w:r>
        <w:t>252.Al-Tabrisi, Majma’ Al-Bayan 9:230.</w:t>
      </w:r>
    </w:p>
    <w:p w14:paraId="380B697A" w14:textId="77777777" w:rsidR="00680ED0" w:rsidRDefault="00680ED0" w:rsidP="00FE294A">
      <w:pPr>
        <w:pStyle w:val="libFootnote"/>
      </w:pPr>
      <w:r>
        <w:t>253.Al-Tabrisi, Majma’ Al-Bayan 9:243.</w:t>
      </w:r>
    </w:p>
    <w:p w14:paraId="28DA503A" w14:textId="77777777" w:rsidR="00680ED0" w:rsidRDefault="00680ED0" w:rsidP="00FE294A">
      <w:pPr>
        <w:pStyle w:val="libFootnote"/>
      </w:pPr>
      <w:r>
        <w:t>254.Al-Tabrisi, Majma’ Al-Bayan 9:247.</w:t>
      </w:r>
    </w:p>
    <w:p w14:paraId="5A4491EB" w14:textId="77777777" w:rsidR="00680ED0" w:rsidRDefault="00680ED0" w:rsidP="00FE294A">
      <w:pPr>
        <w:pStyle w:val="libFootnote"/>
      </w:pPr>
      <w:r>
        <w:t>255.Al-Tabrisi, Majma’ Al-Bayan 9:251.</w:t>
      </w:r>
    </w:p>
    <w:p w14:paraId="139EBDD7" w14:textId="77777777" w:rsidR="00680ED0" w:rsidRDefault="00680ED0" w:rsidP="00FE294A">
      <w:pPr>
        <w:pStyle w:val="libFootnote"/>
      </w:pPr>
      <w:r>
        <w:t>256.Shaykh Al-Tusi, Al-Amali, pp. 341.</w:t>
      </w:r>
    </w:p>
    <w:p w14:paraId="4BE58FEF" w14:textId="77777777" w:rsidR="00680ED0" w:rsidRDefault="00680ED0" w:rsidP="00FE294A">
      <w:pPr>
        <w:pStyle w:val="libFootnote"/>
      </w:pPr>
      <w:r>
        <w:t>257.Shaykh Al-Saduq, Thawab Al-A’mal, pp. 254.</w:t>
      </w:r>
    </w:p>
    <w:p w14:paraId="40CFB1D2" w14:textId="77777777" w:rsidR="00680ED0" w:rsidRDefault="00680ED0" w:rsidP="00FE294A">
      <w:pPr>
        <w:pStyle w:val="libFootnote"/>
      </w:pPr>
      <w:r>
        <w:t>258.Tafsir Al-Mizan 19:103.</w:t>
      </w:r>
    </w:p>
    <w:p w14:paraId="7AE591A3" w14:textId="77777777" w:rsidR="00680ED0" w:rsidRDefault="00680ED0" w:rsidP="00FE294A">
      <w:pPr>
        <w:pStyle w:val="libFootnote"/>
      </w:pPr>
      <w:r>
        <w:t>259.Shaykh Al-Kulayni, Al-Kafi 1:141.</w:t>
      </w:r>
    </w:p>
    <w:p w14:paraId="54111DF0" w14:textId="77777777" w:rsidR="00680ED0" w:rsidRDefault="00680ED0" w:rsidP="00FE294A">
      <w:pPr>
        <w:pStyle w:val="libFootnote"/>
      </w:pPr>
      <w:r>
        <w:t>260.Shaykh Al-Saduq, Al-Tawhid, pp. 28.</w:t>
      </w:r>
    </w:p>
    <w:p w14:paraId="2FB6669E" w14:textId="77777777" w:rsidR="00680ED0" w:rsidRDefault="00680ED0" w:rsidP="00FE294A">
      <w:pPr>
        <w:pStyle w:val="libFootnote"/>
      </w:pPr>
      <w:r>
        <w:t>261.Nahj Al-Balaghah, Sermon No. 95.</w:t>
      </w:r>
    </w:p>
    <w:p w14:paraId="038B7A7E" w14:textId="77777777" w:rsidR="00680ED0" w:rsidRDefault="00680ED0" w:rsidP="00FE294A">
      <w:pPr>
        <w:pStyle w:val="libFootnote"/>
      </w:pPr>
      <w:r>
        <w:t>262.Shaykh Al-Kulayni, Al-Kafi 1:90.</w:t>
      </w:r>
    </w:p>
    <w:p w14:paraId="18E6E501" w14:textId="77777777" w:rsidR="00680ED0" w:rsidRDefault="00680ED0" w:rsidP="00FE294A">
      <w:pPr>
        <w:pStyle w:val="libFootnote"/>
      </w:pPr>
      <w:r>
        <w:t>263.Tafsir Al-Mizan 19:261.</w:t>
      </w:r>
    </w:p>
    <w:p w14:paraId="6CEC17CD" w14:textId="77777777" w:rsidR="00680ED0" w:rsidRDefault="00680ED0" w:rsidP="00FE294A">
      <w:pPr>
        <w:pStyle w:val="libFootnote"/>
      </w:pPr>
      <w:r>
        <w:t>264.Al-Suyuti, Al-Durr Al-Manthur 8:210.</w:t>
      </w:r>
    </w:p>
    <w:p w14:paraId="3859F568" w14:textId="77777777" w:rsidR="00680ED0" w:rsidRDefault="00680ED0" w:rsidP="00FE294A">
      <w:pPr>
        <w:pStyle w:val="libFootnote"/>
      </w:pPr>
      <w:r>
        <w:t>265.Tafsir Al-Mizan 20:36.</w:t>
      </w:r>
    </w:p>
    <w:p w14:paraId="6E2859D7" w14:textId="77777777" w:rsidR="00680ED0" w:rsidRDefault="00680ED0" w:rsidP="00FE294A">
      <w:pPr>
        <w:pStyle w:val="libFootnote"/>
      </w:pPr>
      <w:r>
        <w:t>266.Al-Tabrisi, Majma’ Al-Bayan.</w:t>
      </w:r>
    </w:p>
    <w:p w14:paraId="1D0B7CC0" w14:textId="77777777" w:rsidR="00680ED0" w:rsidRDefault="00680ED0" w:rsidP="00FE294A">
      <w:pPr>
        <w:pStyle w:val="libFootnote"/>
      </w:pPr>
      <w:r>
        <w:t>267.Tafsir Al-Mizan 20:24.</w:t>
      </w:r>
    </w:p>
    <w:p w14:paraId="5CBD9E1A" w14:textId="77777777" w:rsidR="00680ED0" w:rsidRDefault="00680ED0" w:rsidP="00FE294A">
      <w:pPr>
        <w:pStyle w:val="libFootnote"/>
      </w:pPr>
      <w:r>
        <w:t>268.Shaykh Al-Saduq, Al-Khi•al 2:615.</w:t>
      </w:r>
    </w:p>
    <w:p w14:paraId="716728CE" w14:textId="77777777" w:rsidR="00680ED0" w:rsidRDefault="00680ED0" w:rsidP="00FE294A">
      <w:pPr>
        <w:pStyle w:val="libFootnote"/>
      </w:pPr>
      <w:r>
        <w:t>269.Nahj Al-Balaghah, Sermon No. 143.</w:t>
      </w:r>
    </w:p>
    <w:p w14:paraId="1D954D1E" w14:textId="77777777" w:rsidR="00680ED0" w:rsidRDefault="00680ED0" w:rsidP="00FE294A">
      <w:pPr>
        <w:pStyle w:val="libFootnote"/>
      </w:pPr>
      <w:r>
        <w:t>270.Tafsir Al-Mizan 20:47.</w:t>
      </w:r>
    </w:p>
    <w:p w14:paraId="03BC2921" w14:textId="77777777" w:rsidR="00680ED0" w:rsidRDefault="00680ED0" w:rsidP="00FE294A">
      <w:pPr>
        <w:pStyle w:val="libFootnote"/>
      </w:pPr>
      <w:r>
        <w:t>271.Al-Suyuti, Al-Durr Al-Manthur 6:277.</w:t>
      </w:r>
    </w:p>
    <w:p w14:paraId="6482976D" w14:textId="77777777" w:rsidR="00680ED0" w:rsidRDefault="00680ED0" w:rsidP="00FE294A">
      <w:pPr>
        <w:pStyle w:val="libFootnote"/>
      </w:pPr>
      <w:r>
        <w:t>272.Shaykh Al-Saduq, Al-Khi•al, pp. 622.</w:t>
      </w:r>
    </w:p>
    <w:p w14:paraId="00F81288" w14:textId="77777777" w:rsidR="00680ED0" w:rsidRDefault="00680ED0" w:rsidP="00FE294A">
      <w:pPr>
        <w:pStyle w:val="libFootnote"/>
      </w:pPr>
      <w:r>
        <w:t>273.Al-Tabrisi, Majma’ Al-Bayan 10:602.</w:t>
      </w:r>
    </w:p>
    <w:p w14:paraId="47EBAE64" w14:textId="77777777" w:rsidR="00680ED0" w:rsidRDefault="00680ED0" w:rsidP="00FE294A">
      <w:pPr>
        <w:pStyle w:val="libFootnote"/>
      </w:pPr>
      <w:r>
        <w:t>274.Tafsir Al-Mizan 20:157.</w:t>
      </w:r>
    </w:p>
    <w:p w14:paraId="378E1B01" w14:textId="77777777" w:rsidR="00680ED0" w:rsidRDefault="00680ED0" w:rsidP="00FE294A">
      <w:pPr>
        <w:pStyle w:val="libFootnote"/>
      </w:pPr>
      <w:r>
        <w:t>275.Al-Suyuti, Al-Durr Al-Manthur 6:311.</w:t>
      </w:r>
    </w:p>
    <w:p w14:paraId="61AED126" w14:textId="77777777" w:rsidR="00680ED0" w:rsidRDefault="00680ED0" w:rsidP="00FE294A">
      <w:pPr>
        <w:pStyle w:val="libFootnote"/>
      </w:pPr>
      <w:r>
        <w:t>276.Tafsir Al-Fakhr Al-Razi 12:48.</w:t>
      </w:r>
    </w:p>
    <w:p w14:paraId="0A9A8C34" w14:textId="77777777" w:rsidR="00680ED0" w:rsidRDefault="00680ED0" w:rsidP="00FE294A">
      <w:pPr>
        <w:pStyle w:val="libFootnote"/>
      </w:pPr>
      <w:r>
        <w:t>277.Al-Tabrisi, Majma’ Al-Bayan 10:677.</w:t>
      </w:r>
    </w:p>
    <w:p w14:paraId="660161DB" w14:textId="77777777" w:rsidR="00680ED0" w:rsidRDefault="00680ED0" w:rsidP="00FE294A">
      <w:pPr>
        <w:pStyle w:val="libFootnote"/>
      </w:pPr>
      <w:r>
        <w:t>278.Nahj Al-Balaghah, Sermon No. 221.</w:t>
      </w:r>
    </w:p>
    <w:p w14:paraId="5E140CE3" w14:textId="77777777" w:rsidR="00680ED0" w:rsidRDefault="00680ED0" w:rsidP="00FE294A">
      <w:pPr>
        <w:pStyle w:val="libFootnote"/>
      </w:pPr>
      <w:r>
        <w:t>279.Al-Suyuti, Al-Durr Al-Manthur 6:329.</w:t>
      </w:r>
    </w:p>
    <w:p w14:paraId="423F43BF" w14:textId="77777777" w:rsidR="00680ED0" w:rsidRDefault="00680ED0" w:rsidP="00FE294A">
      <w:pPr>
        <w:pStyle w:val="libFootnote"/>
      </w:pPr>
      <w:r>
        <w:t>280.Tafsir Al-Mizan 20:247.</w:t>
      </w:r>
    </w:p>
    <w:p w14:paraId="1016C3B7" w14:textId="77777777" w:rsidR="00680ED0" w:rsidRDefault="00680ED0" w:rsidP="00FE294A">
      <w:pPr>
        <w:pStyle w:val="libFootnote"/>
      </w:pPr>
      <w:r>
        <w:t>281.Tafsir Al-Mizan 20:255.</w:t>
      </w:r>
    </w:p>
    <w:p w14:paraId="545F0857" w14:textId="77777777" w:rsidR="00680ED0" w:rsidRDefault="00680ED0" w:rsidP="00FE294A">
      <w:pPr>
        <w:pStyle w:val="libFootnote"/>
      </w:pPr>
      <w:r>
        <w:t>282.Al-Tabrisi, Majma’ Al-Bayan 10:314.</w:t>
      </w:r>
    </w:p>
    <w:p w14:paraId="5CCFC8AC" w14:textId="77777777" w:rsidR="00680ED0" w:rsidRDefault="00680ED0" w:rsidP="00FE294A">
      <w:pPr>
        <w:pStyle w:val="libFootnote"/>
      </w:pPr>
      <w:r>
        <w:t>283.Al-Suyuti, Al-Durr Al-Manthur 6:337.</w:t>
      </w:r>
    </w:p>
    <w:p w14:paraId="2A524ADF" w14:textId="77777777" w:rsidR="00680ED0" w:rsidRDefault="00680ED0" w:rsidP="00FE294A">
      <w:pPr>
        <w:pStyle w:val="libFootnote"/>
      </w:pPr>
      <w:r>
        <w:t>284.Al-Tabrisi, Majma’ Al-Bayan 10:739.</w:t>
      </w:r>
    </w:p>
    <w:p w14:paraId="320F256E" w14:textId="77777777" w:rsidR="00680ED0" w:rsidRDefault="00680ED0" w:rsidP="00FE294A">
      <w:pPr>
        <w:pStyle w:val="libFootnote"/>
      </w:pPr>
      <w:r>
        <w:t>285.Al-Tabrisi, Majma’ Al-Bayan 10:748.</w:t>
      </w:r>
    </w:p>
    <w:p w14:paraId="0A1BAD54" w14:textId="77777777" w:rsidR="00680ED0" w:rsidRDefault="00680ED0" w:rsidP="00FE294A">
      <w:pPr>
        <w:pStyle w:val="libFootnote"/>
      </w:pPr>
      <w:r>
        <w:t>286.Tafsir Al-Qurtubi 20:78.</w:t>
      </w:r>
    </w:p>
    <w:p w14:paraId="62D5241D" w14:textId="77777777" w:rsidR="00680ED0" w:rsidRDefault="00680ED0" w:rsidP="00FE294A">
      <w:pPr>
        <w:pStyle w:val="libFootnote"/>
      </w:pPr>
      <w:r>
        <w:t>287.Tafsir al-Mizan 20:312.</w:t>
      </w:r>
    </w:p>
    <w:p w14:paraId="25D75A02" w14:textId="77777777" w:rsidR="00680ED0" w:rsidRDefault="00680ED0" w:rsidP="00FE294A">
      <w:pPr>
        <w:pStyle w:val="libFootnote"/>
      </w:pPr>
      <w:r>
        <w:t>288.Tafsir Al-Qurtubi 20:117.</w:t>
      </w:r>
    </w:p>
    <w:p w14:paraId="51A4C0AA" w14:textId="77777777" w:rsidR="00680ED0" w:rsidRDefault="00680ED0" w:rsidP="00FE294A">
      <w:pPr>
        <w:pStyle w:val="libFootnote"/>
      </w:pPr>
      <w:r>
        <w:t>289.Ibn Jarir Al-Tabari, Jami’ Al-Bayan 30:363.</w:t>
      </w:r>
    </w:p>
    <w:p w14:paraId="38800D9A" w14:textId="77777777" w:rsidR="00680ED0" w:rsidRDefault="00680ED0" w:rsidP="00FE294A">
      <w:pPr>
        <w:pStyle w:val="libFootnote"/>
      </w:pPr>
      <w:r>
        <w:t>290.Al-Alusi, Tafsir Ruh Al-Ma’ani 3:215.</w:t>
      </w:r>
    </w:p>
    <w:p w14:paraId="2396B09A" w14:textId="77777777" w:rsidR="00680ED0" w:rsidRDefault="00680ED0" w:rsidP="00FE294A">
      <w:pPr>
        <w:pStyle w:val="libFootnote"/>
      </w:pPr>
      <w:r>
        <w:t>291.Shaykh Al-Saduq, Al-Khi•al 2:621.</w:t>
      </w:r>
    </w:p>
    <w:p w14:paraId="6701CDBF" w14:textId="77777777" w:rsidR="00680ED0" w:rsidRDefault="00680ED0" w:rsidP="00FE294A">
      <w:pPr>
        <w:pStyle w:val="libFootnote"/>
      </w:pPr>
      <w:r>
        <w:t>292.Al-Suyuti, Al-Durr Al-Manthur 6:400.</w:t>
      </w:r>
    </w:p>
    <w:p w14:paraId="4B3F155E" w14:textId="77777777" w:rsidR="00680ED0" w:rsidRDefault="00680ED0" w:rsidP="00FE294A">
      <w:pPr>
        <w:pStyle w:val="libFootnote"/>
      </w:pPr>
      <w:r>
        <w:t>293.Tafsir Al-Mizan 20:371.</w:t>
      </w:r>
    </w:p>
    <w:p w14:paraId="7646CCBA" w14:textId="5B17F61B" w:rsidR="00680ED0" w:rsidRDefault="00680ED0" w:rsidP="00FE294A">
      <w:pPr>
        <w:pStyle w:val="libFootnote"/>
      </w:pPr>
      <w:r>
        <w:t>294.Nahj Al-Balaghah, Sermon No. 152.</w:t>
      </w:r>
    </w:p>
    <w:p w14:paraId="41495FD2" w14:textId="77777777" w:rsidR="00680ED0" w:rsidRDefault="00680ED0" w:rsidP="002F6BD4">
      <w:pPr>
        <w:pStyle w:val="libNormal"/>
      </w:pPr>
      <w:r>
        <w:br w:type="page"/>
      </w:r>
    </w:p>
    <w:p w14:paraId="65A41EAB" w14:textId="77777777" w:rsidR="00680ED0" w:rsidRDefault="00680ED0" w:rsidP="002F6BD4">
      <w:pPr>
        <w:pStyle w:val="Heading2Center"/>
      </w:pPr>
      <w:bookmarkStart w:id="579" w:name="_Toc70729926"/>
      <w:r>
        <w:t>Imam Ali as in Prophetic Traditions</w:t>
      </w:r>
      <w:bookmarkEnd w:id="579"/>
    </w:p>
    <w:p w14:paraId="5DDA4C87" w14:textId="77777777" w:rsidR="008C5AE2" w:rsidRDefault="00680ED0" w:rsidP="00680ED0">
      <w:pPr>
        <w:pStyle w:val="libNormal"/>
      </w:pPr>
      <w:r>
        <w:t>Reference books of Hadith (Prophetic traditions) and sirah (life account of the Holy Prophet) are full of traditions that praise Imam Ali (‘a) for his virtues and excellencies and raise him to the climax of superiority in the Muslim community. A deep look into these traditions makes us realize the purpose the Holy Prophet (S) sought behind these sayings and aphorisms; namely, his concentration on the personality of Imam Ali (‘a) and highlighting the reasons for which the Imam was divinely selected for the next leadership of the Muslim community.</w:t>
      </w:r>
    </w:p>
    <w:p w14:paraId="719D9261" w14:textId="77777777" w:rsidR="008C5AE2" w:rsidRDefault="00680ED0" w:rsidP="00680ED0">
      <w:pPr>
        <w:pStyle w:val="libNormal"/>
      </w:pPr>
      <w:r>
        <w:t>Let us now refer to some of these prophetic traditions:</w:t>
      </w:r>
    </w:p>
    <w:p w14:paraId="4F34BEAD" w14:textId="1AB6CB2F" w:rsidR="00680ED0" w:rsidRDefault="00680ED0" w:rsidP="00DC5E41">
      <w:pPr>
        <w:pStyle w:val="Heading3"/>
      </w:pPr>
      <w:bookmarkStart w:id="580" w:name="_Toc70729927"/>
      <w:r>
        <w:t>Imam Ali; The Holy Prophet’s Self</w:t>
      </w:r>
      <w:bookmarkEnd w:id="580"/>
    </w:p>
    <w:p w14:paraId="7DD7372F" w14:textId="77777777" w:rsidR="008C5AE2" w:rsidRDefault="00680ED0" w:rsidP="00680ED0">
      <w:pPr>
        <w:pStyle w:val="libNormal"/>
      </w:pPr>
      <w:r>
        <w:t>Al-Walid ibn ‘Uqbah, ‘Uthman ibn ‘Affan’s maternal half-brother, informed the Holy Prophet (S) that the Banu-Wulay’ah had apostatized from Islam. Angrily, the Holy Prophet (S) said,</w:t>
      </w:r>
    </w:p>
    <w:p w14:paraId="22356A8B" w14:textId="77777777" w:rsidR="008C5AE2" w:rsidRDefault="00680ED0" w:rsidP="00680ED0">
      <w:pPr>
        <w:pStyle w:val="libNormal"/>
      </w:pPr>
      <w:r>
        <w:t>Let the Banu-Wulay’ah keep on doing so and I will subjugate them to a man who is like myself; that is Ali, who will kill them and capture their offspring.</w:t>
      </w:r>
    </w:p>
    <w:p w14:paraId="558D59BC" w14:textId="77777777" w:rsidR="008C5AE2" w:rsidRDefault="00680ED0" w:rsidP="00680ED0">
      <w:pPr>
        <w:pStyle w:val="libNormal"/>
      </w:pPr>
      <w:r>
        <w:t>While saying so, the Holy Prophet (S) stroke Imam Ali’s shoulder.</w:t>
      </w:r>
      <w:r w:rsidRPr="00645CD3">
        <w:rPr>
          <w:rStyle w:val="libFootnotenumChar"/>
        </w:rPr>
        <w:t>1</w:t>
      </w:r>
    </w:p>
    <w:p w14:paraId="7F30CC80" w14:textId="77777777" w:rsidR="008C5AE2" w:rsidRDefault="00680ED0" w:rsidP="00680ED0">
      <w:pPr>
        <w:pStyle w:val="libNormal"/>
      </w:pPr>
      <w:r>
        <w:t>‘Amr ibn Al-’As reported the following:</w:t>
      </w:r>
    </w:p>
    <w:p w14:paraId="565918F6" w14:textId="77777777" w:rsidR="008C5AE2" w:rsidRDefault="00680ED0" w:rsidP="00680ED0">
      <w:pPr>
        <w:pStyle w:val="libNormal"/>
      </w:pPr>
      <w:r>
        <w:t>When I came back to the Holy Prophet (S) after the Dhat Al-Salasil expedition, I thought that none would be more lovable to him than would be. I therefore asked him, ‘O God’s Messenger, who is the most beloved to you?’ The Prophet (S) mentioned a number of persons. I then asked, ‘What about Ali?’ The Holy Prophet (S) answered,</w:t>
      </w:r>
    </w:p>
    <w:p w14:paraId="5A589AA3" w14:textId="77777777" w:rsidR="008C5AE2" w:rsidRDefault="00680ED0" w:rsidP="00680ED0">
      <w:pPr>
        <w:pStyle w:val="libNormal"/>
      </w:pPr>
      <w:r>
        <w:t>This man is asking me about my own self!</w:t>
      </w:r>
      <w:r w:rsidRPr="00645CD3">
        <w:rPr>
          <w:rStyle w:val="libFootnotenumChar"/>
        </w:rPr>
        <w:t>2</w:t>
      </w:r>
    </w:p>
    <w:p w14:paraId="1D05FA3C" w14:textId="331F7F04" w:rsidR="00680ED0" w:rsidRDefault="00680ED0" w:rsidP="00DC5E41">
      <w:pPr>
        <w:pStyle w:val="Heading3"/>
      </w:pPr>
      <w:bookmarkStart w:id="581" w:name="_Toc70729928"/>
      <w:r>
        <w:t>Imam Ali; The Holy Prophet’s Brother</w:t>
      </w:r>
      <w:bookmarkEnd w:id="581"/>
    </w:p>
    <w:p w14:paraId="4140EA6B" w14:textId="77777777" w:rsidR="008C5AE2" w:rsidRDefault="00680ED0" w:rsidP="00680ED0">
      <w:pPr>
        <w:pStyle w:val="libNormal"/>
      </w:pPr>
      <w:r>
        <w:t>Al-Tirmidhi, through his own chain of authority, has reported Abdullah ibn ‘Umar saying:</w:t>
      </w:r>
    </w:p>
    <w:p w14:paraId="7E6FFA54" w14:textId="77777777" w:rsidR="008C5AE2" w:rsidRDefault="00680ED0" w:rsidP="00680ED0">
      <w:pPr>
        <w:pStyle w:val="libNormal"/>
      </w:pPr>
      <w:r>
        <w:t>When the Holy Prophet (S) brought into fraternal association each couple of Muslims, one from the fresh emigrants and the other from the inhabitants of Al-Madinah, Ali came to him with teary eyes and said, ‘O Allah’s Messenger, you have fraternized your companions with one another and left me!’</w:t>
      </w:r>
    </w:p>
    <w:p w14:paraId="34440E7A" w14:textId="77777777" w:rsidR="008C5AE2" w:rsidRDefault="00680ED0" w:rsidP="00680ED0">
      <w:pPr>
        <w:pStyle w:val="libNormal"/>
      </w:pPr>
      <w:r>
        <w:t>Answering him, the Holy Prophet (S) said,</w:t>
      </w:r>
    </w:p>
    <w:p w14:paraId="4A425BF6" w14:textId="77777777" w:rsidR="008C5AE2" w:rsidRDefault="00680ED0" w:rsidP="00680ED0">
      <w:pPr>
        <w:pStyle w:val="libNormal"/>
      </w:pPr>
      <w:r>
        <w:t>As for you, you are my brother in this world and the Next World.</w:t>
      </w:r>
      <w:r w:rsidRPr="00645CD3">
        <w:rPr>
          <w:rStyle w:val="libFootnotenumChar"/>
        </w:rPr>
        <w:t>3</w:t>
      </w:r>
    </w:p>
    <w:p w14:paraId="0BD3653C" w14:textId="77777777" w:rsidR="008C5AE2" w:rsidRDefault="00680ED0" w:rsidP="00680ED0">
      <w:pPr>
        <w:pStyle w:val="libNormal"/>
      </w:pPr>
      <w:r>
        <w:t>Asma' bint ‘Umays reported the following:</w:t>
      </w:r>
    </w:p>
    <w:p w14:paraId="5EF532AC" w14:textId="77777777" w:rsidR="008C5AE2" w:rsidRDefault="00680ED0" w:rsidP="00680ED0">
      <w:pPr>
        <w:pStyle w:val="libNormal"/>
      </w:pPr>
      <w:r>
        <w:t>I was present at the wedding night of Lady Fatimah and Imam Ali. The next morning, the Holy Prophet (S) came to the door of their chamber and said to me,</w:t>
      </w:r>
    </w:p>
    <w:p w14:paraId="15F3A7F7" w14:textId="77777777" w:rsidR="008C5AE2" w:rsidRDefault="00680ED0" w:rsidP="00680ED0">
      <w:pPr>
        <w:pStyle w:val="libNormal"/>
      </w:pPr>
      <w:r>
        <w:t>O Ummu-Ayman, call upon my brother.</w:t>
      </w:r>
    </w:p>
    <w:p w14:paraId="175FC07A" w14:textId="77777777" w:rsidR="008C5AE2" w:rsidRDefault="00680ED0" w:rsidP="00680ED0">
      <w:pPr>
        <w:pStyle w:val="libNormal"/>
      </w:pPr>
      <w:r>
        <w:t>I said, ‘If he is your brother, how come that you have given him your daughter in marriage?’</w:t>
      </w:r>
    </w:p>
    <w:p w14:paraId="5BA77B3E" w14:textId="77777777" w:rsidR="008C5AE2" w:rsidRDefault="00680ED0" w:rsidP="00680ED0">
      <w:pPr>
        <w:pStyle w:val="libNormal"/>
      </w:pPr>
      <w:r>
        <w:t>The Holy Prophet (S) answered,</w:t>
      </w:r>
    </w:p>
    <w:p w14:paraId="1F504B7E" w14:textId="77777777" w:rsidR="008C5AE2" w:rsidRDefault="00680ED0" w:rsidP="00680ED0">
      <w:pPr>
        <w:pStyle w:val="libNormal"/>
      </w:pPr>
      <w:r>
        <w:t>Yes, it is (i.e. He is truly my brother).</w:t>
      </w:r>
      <w:r w:rsidRPr="00645CD3">
        <w:rPr>
          <w:rStyle w:val="libFootnotenumChar"/>
        </w:rPr>
        <w:t>4</w:t>
      </w:r>
    </w:p>
    <w:p w14:paraId="77AA31D5" w14:textId="77777777" w:rsidR="008C5AE2" w:rsidRDefault="00680ED0" w:rsidP="00680ED0">
      <w:pPr>
        <w:pStyle w:val="libNormal"/>
      </w:pPr>
      <w:r>
        <w:t>Anas ibn Malik reported the following:</w:t>
      </w:r>
    </w:p>
    <w:p w14:paraId="4F8B7938" w14:textId="77777777" w:rsidR="008C5AE2" w:rsidRDefault="00680ED0" w:rsidP="00680ED0">
      <w:pPr>
        <w:pStyle w:val="libNormal"/>
      </w:pPr>
      <w:r>
        <w:t>One day, the Holy Prophet (S) ascended the minbar to deliver a speech. Once he finished, he asked, ‘Where is Ali ibn Abi Talib?’ Ali jumped and said, ‘Here I am, O Allah’s Messenger.’ Hence, the Holy Prophet (S) embraced, kissed him on the place between his eyes, and shouted,</w:t>
      </w:r>
    </w:p>
    <w:p w14:paraId="4E93EFB3" w14:textId="77777777" w:rsidR="008C5AE2" w:rsidRDefault="00680ED0" w:rsidP="00680ED0">
      <w:pPr>
        <w:pStyle w:val="libNormal"/>
      </w:pPr>
      <w:r>
        <w:t>O Muslims, this is my brother, cousin, and son-in-law. This is my flesh, blood, and hair. This is the father of my two grandsons al-Hasan and Al- Husayn, the two chiefs of the youths of Paradise.</w:t>
      </w:r>
      <w:r w:rsidRPr="00645CD3">
        <w:rPr>
          <w:rStyle w:val="libFootnotenumChar"/>
        </w:rPr>
        <w:t>5</w:t>
      </w:r>
    </w:p>
    <w:p w14:paraId="18AA82F3" w14:textId="77777777" w:rsidR="008C5AE2" w:rsidRDefault="00680ED0" w:rsidP="00680ED0">
      <w:pPr>
        <w:pStyle w:val="libNormal"/>
      </w:pPr>
      <w:r>
        <w:t>Abdullah ibn ‘Umar has reported that he heard the Holy Prophet (S), who was riding his she-camel in the Farewell Pilgrimage, saying,</w:t>
      </w:r>
    </w:p>
    <w:p w14:paraId="067C5E05" w14:textId="77777777" w:rsidR="008C5AE2" w:rsidRDefault="00680ED0" w:rsidP="00680ED0">
      <w:pPr>
        <w:pStyle w:val="libNormal"/>
      </w:pPr>
      <w:r>
        <w:t>O Allah, please be the witness! O Allah, I have conveyed to them that this (Ali) is my brother, cousin, son-in-law, and the father of my descendants. O Allah, please throw down into Hell any one who shows enmity toward him.</w:t>
      </w:r>
      <w:r w:rsidRPr="00645CD3">
        <w:rPr>
          <w:rStyle w:val="libFootnotenumChar"/>
        </w:rPr>
        <w:t>6</w:t>
      </w:r>
    </w:p>
    <w:p w14:paraId="77AB9457" w14:textId="77777777" w:rsidR="008C5AE2" w:rsidRDefault="00680ED0" w:rsidP="00680ED0">
      <w:pPr>
        <w:pStyle w:val="libNormal"/>
      </w:pPr>
      <w:r>
        <w:t>The Holy Prophet (S) is reported to have said,</w:t>
      </w:r>
    </w:p>
    <w:p w14:paraId="5CD5E842" w14:textId="77777777" w:rsidR="008C5AE2" w:rsidRDefault="00680ED0" w:rsidP="00680ED0">
      <w:pPr>
        <w:pStyle w:val="libNormal"/>
      </w:pPr>
      <w:r>
        <w:t>When I was raised to the Seventh Sky, (Archangel) Gabriel said to me, ‘Advance, Muhammad! By God, none has ever gained this gift; neither an archangel nor a missioned prophet.’ Then, my Lord revealed to me something. When I returned, a caller from behind the Divine Screen said to me, ‘How excellent your father Abraham is and how excellent your brother Ali is.’ I thus recommend you to treat him (i.e. Ali) nicely.</w:t>
      </w:r>
      <w:r w:rsidRPr="00645CD3">
        <w:rPr>
          <w:rStyle w:val="libFootnotenumChar"/>
        </w:rPr>
        <w:t>7</w:t>
      </w:r>
    </w:p>
    <w:p w14:paraId="3CD17C6A" w14:textId="77777777" w:rsidR="008C5AE2" w:rsidRDefault="00680ED0" w:rsidP="00680ED0">
      <w:pPr>
        <w:pStyle w:val="libNormal"/>
      </w:pPr>
      <w:r>
        <w:t>The Holy Prophet (S) is reported to have said,</w:t>
      </w:r>
    </w:p>
    <w:p w14:paraId="24E6369A" w14:textId="77777777" w:rsidR="008C5AE2" w:rsidRDefault="00680ED0" w:rsidP="00680ED0">
      <w:pPr>
        <w:pStyle w:val="libNormal"/>
      </w:pPr>
      <w:r>
        <w:t>When the Resurrection Day comes, I will be called from the depth of the Throne, ‘O Muhammad! Excellent is your father Abraham and excellent is your brother Ali.’</w:t>
      </w:r>
      <w:r w:rsidRPr="00645CD3">
        <w:rPr>
          <w:rStyle w:val="libFootnotenumChar"/>
        </w:rPr>
        <w:t>8</w:t>
      </w:r>
    </w:p>
    <w:p w14:paraId="01F3B300" w14:textId="77777777" w:rsidR="008C5AE2" w:rsidRDefault="00680ED0" w:rsidP="00680ED0">
      <w:pPr>
        <w:pStyle w:val="libNormal"/>
      </w:pPr>
      <w:r>
        <w:t>Abu’l-tufayl ‘Amir ibn Wa'ilah has reported the following:</w:t>
      </w:r>
    </w:p>
    <w:p w14:paraId="539B772C" w14:textId="77777777" w:rsidR="008C5AE2" w:rsidRDefault="00680ED0" w:rsidP="00680ED0">
      <w:pPr>
        <w:pStyle w:val="libNormal"/>
      </w:pPr>
      <w:r>
        <w:t>I was standing on the doorstep on that day of the shura committee when the members disputed with one another. Among the voices that were raised, I heard Ali saying,</w:t>
      </w:r>
    </w:p>
    <w:p w14:paraId="0A9D18EE" w14:textId="77777777" w:rsidR="008C5AE2" w:rsidRDefault="00680ED0" w:rsidP="00680ED0">
      <w:pPr>
        <w:pStyle w:val="libNormal"/>
      </w:pPr>
      <w:r>
        <w:t>The people swore allegiance to Abu-Bakr while, by God I swear, I had a better right and I was worthier than he was in that matter (of the position of leadership). Nonetheless, I listened to him and obeyed lest the people would apostatize from Islam and fight against each other with swords. Then, the people swore allegiance to ‘Umar while, by God I swear, I had a better right and I was more entitled to this position than he was.</w:t>
      </w:r>
    </w:p>
    <w:p w14:paraId="60E87222" w14:textId="77777777" w:rsidR="008C5AE2" w:rsidRDefault="00680ED0" w:rsidP="00680ED0">
      <w:pPr>
        <w:pStyle w:val="libNormal"/>
      </w:pPr>
      <w:r>
        <w:t>Nonetheless, I listened to him and obeyed lest the people will apostatize from Islam and fight against each other with swords. Now, you want me to listen to and obey you as you are determined to swear allegiance to ‘Uthman? ‘Umar has included me with five persons while neither he nor they have recognized my superiority over them in righteousness, considering all of us equal. By God I swear this: If I wanted, I would enumerate my virtues that neither the Arabs, nor the non-Arabs, nor the covenanters, nor the polytheists can ever refute even one of them.</w:t>
      </w:r>
    </w:p>
    <w:p w14:paraId="60271C4F" w14:textId="77777777" w:rsidR="008C5AE2" w:rsidRDefault="00680ED0" w:rsidP="00680ED0">
      <w:pPr>
        <w:pStyle w:val="libNormal"/>
      </w:pPr>
      <w:r>
        <w:t>The Imam (‘a) then asked,</w:t>
      </w:r>
    </w:p>
    <w:p w14:paraId="6285CA2E" w14:textId="77777777" w:rsidR="008C5AE2" w:rsidRDefault="00680ED0" w:rsidP="00680ED0">
      <w:pPr>
        <w:pStyle w:val="libNormal"/>
      </w:pPr>
      <w:r>
        <w:t>I adjure you all! Is there any one among you who was the brother of God’s Messenger save me?</w:t>
      </w:r>
    </w:p>
    <w:p w14:paraId="3705CF04" w14:textId="77777777" w:rsidR="008C5AE2" w:rsidRDefault="00680ED0" w:rsidP="00680ED0">
      <w:pPr>
        <w:pStyle w:val="libNormal"/>
      </w:pPr>
      <w:r>
        <w:t>They all answered, ‘No, by God.’</w:t>
      </w:r>
      <w:r w:rsidRPr="00645CD3">
        <w:rPr>
          <w:rStyle w:val="libFootnotenumChar"/>
        </w:rPr>
        <w:t>9</w:t>
      </w:r>
    </w:p>
    <w:p w14:paraId="5B166C70" w14:textId="77777777" w:rsidR="008C5AE2" w:rsidRDefault="00680ED0" w:rsidP="00680ED0">
      <w:pPr>
        <w:pStyle w:val="libNormal"/>
      </w:pPr>
      <w:r>
        <w:t>Imam Ali (‘a) is reported to have said,</w:t>
      </w:r>
    </w:p>
    <w:p w14:paraId="009B3A7B" w14:textId="77777777" w:rsidR="008C5AE2" w:rsidRDefault="00680ED0" w:rsidP="00680ED0">
      <w:pPr>
        <w:pStyle w:val="libNormal"/>
      </w:pPr>
      <w:r>
        <w:t>I am the true servant of Allah and the brother of His Messenger; and I am the greatest veracious one. No one will claim that he has this rank after me but a liar. I had performed prayers for seven years before other people did.</w:t>
      </w:r>
      <w:r w:rsidRPr="003C44B1">
        <w:rPr>
          <w:rStyle w:val="libFootnotenumChar"/>
        </w:rPr>
        <w:t>10</w:t>
      </w:r>
    </w:p>
    <w:p w14:paraId="6ADF4012" w14:textId="77777777" w:rsidR="008C5AE2" w:rsidRDefault="00680ED0" w:rsidP="00680ED0">
      <w:pPr>
        <w:pStyle w:val="libNormal"/>
      </w:pPr>
      <w:r>
        <w:t>Imam Muhammad Al-Baqir (‘a) has reported that when this holy verse was revealed ‘‘give to me an aide from my family: Aaron, my brother. Strengthen my back by him’’ the Holy Prophet (S), who was on a mountain, prayed to His Lord, saying,</w:t>
      </w:r>
    </w:p>
    <w:p w14:paraId="3C9939D0" w14:textId="77777777" w:rsidR="008C5AE2" w:rsidRDefault="00680ED0" w:rsidP="00680ED0">
      <w:pPr>
        <w:pStyle w:val="libNormal"/>
      </w:pPr>
      <w:r>
        <w:t>O Allah, please strengthen my back by my brother, Ali.</w:t>
      </w:r>
      <w:r w:rsidRPr="003C44B1">
        <w:rPr>
          <w:rStyle w:val="libFootnotenumChar"/>
        </w:rPr>
        <w:t>11</w:t>
      </w:r>
    </w:p>
    <w:p w14:paraId="5F175DAA" w14:textId="11A9DD3D" w:rsidR="00680ED0" w:rsidRDefault="00680ED0" w:rsidP="00DC5E41">
      <w:pPr>
        <w:pStyle w:val="Heading3"/>
      </w:pPr>
      <w:bookmarkStart w:id="582" w:name="_Toc70729929"/>
      <w:r>
        <w:t>Imam Ali and the Holy Prophet; the Same Tree</w:t>
      </w:r>
      <w:bookmarkEnd w:id="582"/>
    </w:p>
    <w:p w14:paraId="3C2F7F1E" w14:textId="77777777" w:rsidR="008C5AE2" w:rsidRDefault="00680ED0" w:rsidP="00680ED0">
      <w:pPr>
        <w:pStyle w:val="libNormal"/>
      </w:pPr>
      <w:r>
        <w:t>Jabir ibn Abdullah is reported to have heard the Holy Prophet (S) saying to Imam Ali (‘a),</w:t>
      </w:r>
    </w:p>
    <w:p w14:paraId="167434C2" w14:textId="77777777" w:rsidR="008C5AE2" w:rsidRDefault="00680ED0" w:rsidP="00680ED0">
      <w:pPr>
        <w:pStyle w:val="libNormal"/>
      </w:pPr>
      <w:r>
        <w:t>O Ali, people are from various trees, while you and I are from one tree.</w:t>
      </w:r>
    </w:p>
    <w:p w14:paraId="6536DC0F" w14:textId="77777777" w:rsidR="008C5AE2" w:rsidRDefault="00680ED0" w:rsidP="00680ED0">
      <w:pPr>
        <w:pStyle w:val="libNormal"/>
      </w:pPr>
      <w:r>
        <w:t>The Holy Prophet (S) then recited this holy verse:</w:t>
      </w:r>
    </w:p>
    <w:p w14:paraId="4D7A8602" w14:textId="77777777" w:rsidR="008C5AE2" w:rsidRDefault="00680ED0" w:rsidP="00680ED0">
      <w:pPr>
        <w:pStyle w:val="libNormal"/>
      </w:pPr>
      <w:r>
        <w:t>And in the earth there are tracts side by side and gardens of grapes and corn and palm trees having one root and (others) having distinct roots.</w:t>
      </w:r>
    </w:p>
    <w:p w14:paraId="290A3531" w14:textId="77777777" w:rsidR="008C5AE2" w:rsidRDefault="00680ED0" w:rsidP="00680ED0">
      <w:pPr>
        <w:pStyle w:val="libNormal"/>
      </w:pPr>
      <w:r>
        <w:t>They are watered with one water. (13:4)</w:t>
      </w:r>
      <w:r w:rsidRPr="003C44B1">
        <w:rPr>
          <w:rStyle w:val="libFootnotenumChar"/>
        </w:rPr>
        <w:t>12</w:t>
      </w:r>
    </w:p>
    <w:p w14:paraId="3A9E7504" w14:textId="77777777" w:rsidR="008C5AE2" w:rsidRDefault="00680ED0" w:rsidP="00680ED0">
      <w:pPr>
        <w:pStyle w:val="libNormal"/>
      </w:pPr>
      <w:r>
        <w:t>The Holy Prophet (S) is reported to have said,</w:t>
      </w:r>
    </w:p>
    <w:p w14:paraId="38231D99" w14:textId="77777777" w:rsidR="008C5AE2" w:rsidRDefault="00680ED0" w:rsidP="00680ED0">
      <w:pPr>
        <w:pStyle w:val="libNormal"/>
      </w:pPr>
      <w:r>
        <w:t>Ali and I are of one tree; while the other people are from various trees.</w:t>
      </w:r>
      <w:r w:rsidRPr="003C44B1">
        <w:rPr>
          <w:rStyle w:val="libFootnotenumChar"/>
        </w:rPr>
        <w:t>13</w:t>
      </w:r>
    </w:p>
    <w:p w14:paraId="1A42A06F" w14:textId="6BFBDB90" w:rsidR="00680ED0" w:rsidRDefault="00680ED0" w:rsidP="00DC5E41">
      <w:pPr>
        <w:pStyle w:val="Heading3"/>
      </w:pPr>
      <w:bookmarkStart w:id="583" w:name="_Toc70729930"/>
      <w:r>
        <w:t>Imam Ali; The Holy Prophet’s Aide</w:t>
      </w:r>
      <w:bookmarkEnd w:id="583"/>
    </w:p>
    <w:p w14:paraId="66653626" w14:textId="77777777" w:rsidR="008C5AE2" w:rsidRDefault="00680ED0" w:rsidP="00680ED0">
      <w:pPr>
        <w:pStyle w:val="libNormal"/>
      </w:pPr>
      <w:r>
        <w:t>Asma' bint ‘Umays has reported that she heard the Holy Prophet (S), praying to God, saying,</w:t>
      </w:r>
    </w:p>
    <w:p w14:paraId="1F2BF351" w14:textId="77777777" w:rsidR="008C5AE2" w:rsidRDefault="00680ED0" w:rsidP="00680ED0">
      <w:pPr>
        <w:pStyle w:val="libNormal"/>
      </w:pPr>
      <w:r>
        <w:t>O Allah, I will say the same prayer that my brother Moses had said to You: O Allah, please give to me an aide from my family; Ali, my brother. Strengthen my back by him, and associate him with me in my affair; so that we should glorify You much and remember You oft. Surely, You are seeing us.</w:t>
      </w:r>
      <w:r w:rsidRPr="003C44B1">
        <w:rPr>
          <w:rStyle w:val="libFootnotenumChar"/>
        </w:rPr>
        <w:t>14</w:t>
      </w:r>
    </w:p>
    <w:p w14:paraId="4E8EF31E" w14:textId="53DB4D29" w:rsidR="00680ED0" w:rsidRDefault="00680ED0" w:rsidP="00DC5E41">
      <w:pPr>
        <w:pStyle w:val="Heading3"/>
      </w:pPr>
      <w:bookmarkStart w:id="584" w:name="_Toc70729931"/>
      <w:r>
        <w:t>Imam Ali; The Holy Prophet’s Vicegerent</w:t>
      </w:r>
      <w:bookmarkEnd w:id="584"/>
    </w:p>
    <w:p w14:paraId="5C4973EF" w14:textId="77777777" w:rsidR="008C5AE2" w:rsidRDefault="00680ED0" w:rsidP="00680ED0">
      <w:pPr>
        <w:pStyle w:val="libNormal"/>
      </w:pPr>
      <w:r>
        <w:t>The Holy Prophet (S) is reported to have said,</w:t>
      </w:r>
    </w:p>
    <w:p w14:paraId="325A5027" w14:textId="77777777" w:rsidR="008C5AE2" w:rsidRDefault="00680ED0" w:rsidP="00680ED0">
      <w:pPr>
        <w:pStyle w:val="libNormal"/>
      </w:pPr>
      <w:r>
        <w:t>This (i.e. Ali) is my brother, vicegerent, and successor amongst you; therefore, listen to and obey him.</w:t>
      </w:r>
      <w:r w:rsidRPr="003C44B1">
        <w:rPr>
          <w:rStyle w:val="libFootnotenumChar"/>
        </w:rPr>
        <w:t>15</w:t>
      </w:r>
    </w:p>
    <w:p w14:paraId="1DE350E6" w14:textId="77777777" w:rsidR="008C5AE2" w:rsidRDefault="00680ED0" w:rsidP="00680ED0">
      <w:pPr>
        <w:pStyle w:val="libNormal"/>
      </w:pPr>
      <w:r>
        <w:t>O Ali, you are my successor concerning my leadership of this nation.</w:t>
      </w:r>
      <w:r w:rsidRPr="003C44B1">
        <w:rPr>
          <w:rStyle w:val="libFootnotenumChar"/>
        </w:rPr>
        <w:t>16</w:t>
      </w:r>
    </w:p>
    <w:p w14:paraId="7977C165" w14:textId="77777777" w:rsidR="008C5AE2" w:rsidRDefault="00680ED0" w:rsidP="00680ED0">
      <w:pPr>
        <w:pStyle w:val="libNormal"/>
      </w:pPr>
      <w:r>
        <w:t>Ali ibn Abi Talib is the foremost in accepting Islam, the most knowledgeable, and the leader and successor after me.</w:t>
      </w:r>
      <w:r w:rsidRPr="003C44B1">
        <w:rPr>
          <w:rStyle w:val="libFootnotenumChar"/>
        </w:rPr>
        <w:t>17</w:t>
      </w:r>
    </w:p>
    <w:p w14:paraId="6ABD3181" w14:textId="77777777" w:rsidR="008C5AE2" w:rsidRDefault="00680ED0" w:rsidP="00680ED0">
      <w:pPr>
        <w:pStyle w:val="libNormal"/>
      </w:pPr>
      <w:r>
        <w:t>O people! Whose words are better than Allah’s? Your Lord, Mighty is His Grace, has commanded me to assign Ali over you as the most outstanding leader, as my own successor and executor of my will, and that you should regard him as my brother and vizier.</w:t>
      </w:r>
      <w:r w:rsidRPr="003C44B1">
        <w:rPr>
          <w:rStyle w:val="libFootnotenumChar"/>
        </w:rPr>
        <w:t>18</w:t>
      </w:r>
    </w:p>
    <w:p w14:paraId="48876401" w14:textId="77777777" w:rsidR="008C5AE2" w:rsidRDefault="00680ED0" w:rsidP="00680ED0">
      <w:pPr>
        <w:pStyle w:val="libNormal"/>
      </w:pPr>
      <w:r>
        <w:t>Ali is part of me and I am part of him. May Allah fight him who fights Ali.</w:t>
      </w:r>
      <w:r w:rsidRPr="003C44B1">
        <w:rPr>
          <w:rStyle w:val="libFootnotenumChar"/>
        </w:rPr>
        <w:t>19</w:t>
      </w:r>
    </w:p>
    <w:p w14:paraId="5F6526C5" w14:textId="77777777" w:rsidR="008C5AE2" w:rsidRDefault="00680ED0" w:rsidP="00680ED0">
      <w:pPr>
        <w:pStyle w:val="libNormal"/>
      </w:pPr>
      <w:r>
        <w:t>Ali is the leader of the creatures after me.</w:t>
      </w:r>
      <w:r w:rsidRPr="003C44B1">
        <w:rPr>
          <w:rStyle w:val="libFootnotenumChar"/>
        </w:rPr>
        <w:t>20</w:t>
      </w:r>
    </w:p>
    <w:p w14:paraId="31E876E2" w14:textId="77777777" w:rsidR="008C5AE2" w:rsidRDefault="00680ED0" w:rsidP="00680ED0">
      <w:pPr>
        <w:pStyle w:val="libNormal"/>
      </w:pPr>
      <w:r>
        <w:t>Verily, Almighty Allah has revealed to me that He would choose a brother, successor, vicegerent, and heir for me from among my community. When I asked about his identity, the Lord said, ‘He is the one whom I love and who loves Me. He is namely Ali ibn Abi Talib.’</w:t>
      </w:r>
      <w:r w:rsidRPr="003C44B1">
        <w:rPr>
          <w:rStyle w:val="libFootnotenumChar"/>
        </w:rPr>
        <w:t>21</w:t>
      </w:r>
    </w:p>
    <w:p w14:paraId="432F8DA3" w14:textId="77777777" w:rsidR="008C5AE2" w:rsidRDefault="00680ED0" w:rsidP="00680ED0">
      <w:pPr>
        <w:pStyle w:val="libNormal"/>
      </w:pPr>
      <w:r>
        <w:t>On one occasion, the Holy Prophet (S) said to Imam Ali (‘a),</w:t>
      </w:r>
    </w:p>
    <w:p w14:paraId="0DA6B55E" w14:textId="77777777" w:rsidR="008C5AE2" w:rsidRDefault="00680ED0" w:rsidP="00680ED0">
      <w:pPr>
        <w:pStyle w:val="libNormal"/>
      </w:pPr>
      <w:r>
        <w:t>I should not leave before appointing you as my representative.</w:t>
      </w:r>
      <w:r w:rsidRPr="003C44B1">
        <w:rPr>
          <w:rStyle w:val="libFootnotenumChar"/>
        </w:rPr>
        <w:t>22</w:t>
      </w:r>
    </w:p>
    <w:p w14:paraId="74432F48" w14:textId="125979EA" w:rsidR="00680ED0" w:rsidRDefault="00680ED0" w:rsidP="00DC5E41">
      <w:pPr>
        <w:pStyle w:val="Heading3"/>
      </w:pPr>
      <w:bookmarkStart w:id="585" w:name="_Toc70729932"/>
      <w:r>
        <w:t>Imam Ali to the Holy Prophet; Prophet Aaron to Prophet Moses</w:t>
      </w:r>
      <w:bookmarkEnd w:id="585"/>
    </w:p>
    <w:p w14:paraId="430FFB3F" w14:textId="77777777" w:rsidR="008C5AE2" w:rsidRDefault="00680ED0" w:rsidP="00680ED0">
      <w:pPr>
        <w:pStyle w:val="libNormal"/>
      </w:pPr>
      <w:r>
        <w:t>The Holy Prophet (S) is reported to have said to Imam Ali (‘a),</w:t>
      </w:r>
    </w:p>
    <w:p w14:paraId="7B045BA2" w14:textId="77777777" w:rsidR="008C5AE2" w:rsidRDefault="00680ED0" w:rsidP="00680ED0">
      <w:pPr>
        <w:pStyle w:val="libNormal"/>
      </w:pPr>
      <w:r>
        <w:t>Does it not please you that your standing to me is the same as (Prophet) Haron’s standing to (Prophet) Moses except that there will not be any prophet to come after me?</w:t>
      </w:r>
      <w:r w:rsidRPr="003C44B1">
        <w:rPr>
          <w:rStyle w:val="libFootnotenumChar"/>
        </w:rPr>
        <w:t>23</w:t>
      </w:r>
    </w:p>
    <w:p w14:paraId="33C69CF0" w14:textId="77777777" w:rsidR="008C5AE2" w:rsidRDefault="00680ED0" w:rsidP="00680ED0">
      <w:pPr>
        <w:pStyle w:val="libNormal"/>
      </w:pPr>
      <w:r>
        <w:t>Jabir ibn Abdullah has reported that he heard the Holy Prophet (S) saying to Imam Ali (‘a),</w:t>
      </w:r>
    </w:p>
    <w:p w14:paraId="62D5F64A" w14:textId="77777777" w:rsidR="008C5AE2" w:rsidRDefault="00680ED0" w:rsidP="00680ED0">
      <w:pPr>
        <w:pStyle w:val="libNormal"/>
      </w:pPr>
      <w:r>
        <w:t>Your standing to me is as same as Prophet Haron’s standing to Prophet Moses except that there shall not come any prophet after me.</w:t>
      </w:r>
      <w:r w:rsidRPr="003C44B1">
        <w:rPr>
          <w:rStyle w:val="libFootnotenumChar"/>
        </w:rPr>
        <w:t>24</w:t>
      </w:r>
    </w:p>
    <w:p w14:paraId="0856B10F" w14:textId="657F61C0" w:rsidR="00680ED0" w:rsidRDefault="00680ED0" w:rsidP="00DC5E41">
      <w:pPr>
        <w:pStyle w:val="Heading3"/>
      </w:pPr>
      <w:bookmarkStart w:id="586" w:name="_Toc70729933"/>
      <w:r>
        <w:t>Imam Ali; the Door to the Holy Prophet’s City of Knowledge</w:t>
      </w:r>
      <w:bookmarkEnd w:id="586"/>
    </w:p>
    <w:p w14:paraId="1B9B1AEF" w14:textId="77777777" w:rsidR="008C5AE2" w:rsidRDefault="00680ED0" w:rsidP="00680ED0">
      <w:pPr>
        <w:pStyle w:val="libNormal"/>
      </w:pPr>
      <w:r>
        <w:t>Jabir ibn Abdullah has reported that he heard the Holy Prophet (S), on the Day of Al-kudaybiyah Truce, taking Ali from the arm and saying,</w:t>
      </w:r>
    </w:p>
    <w:p w14:paraId="448EB68A" w14:textId="77777777" w:rsidR="008C5AE2" w:rsidRDefault="00680ED0" w:rsidP="00680ED0">
      <w:pPr>
        <w:pStyle w:val="libNormal"/>
      </w:pPr>
      <w:r>
        <w:t>This is the commander of the pious ones and the slayer of the impious ones. Victorious is he who supports him and disappointed is he who disappoints him.</w:t>
      </w:r>
    </w:p>
    <w:p w14:paraId="6D30B7F8" w14:textId="77777777" w:rsidR="008C5AE2" w:rsidRDefault="00680ED0" w:rsidP="00680ED0">
      <w:pPr>
        <w:pStyle w:val="libNormal"/>
      </w:pPr>
      <w:r>
        <w:t>Raising his voice, the Holy Prophet (S) further said,</w:t>
      </w:r>
    </w:p>
    <w:p w14:paraId="26A0CC1F" w14:textId="77777777" w:rsidR="008C5AE2" w:rsidRDefault="00680ED0" w:rsidP="00680ED0">
      <w:pPr>
        <w:pStyle w:val="libNormal"/>
      </w:pPr>
      <w:r>
        <w:t>I am the city of knowledge and Ali is its gate; so, he who aspires to attain the house must come to it from its gate.</w:t>
      </w:r>
      <w:r w:rsidRPr="003C44B1">
        <w:rPr>
          <w:rStyle w:val="libFootnotenumChar"/>
        </w:rPr>
        <w:t>25</w:t>
      </w:r>
    </w:p>
    <w:p w14:paraId="4578D045" w14:textId="77777777" w:rsidR="008C5AE2" w:rsidRDefault="00680ED0" w:rsidP="00680ED0">
      <w:pPr>
        <w:pStyle w:val="libNormal"/>
      </w:pPr>
      <w:r>
        <w:t>The Holy Prophet (S) is reported as saying,</w:t>
      </w:r>
    </w:p>
    <w:p w14:paraId="502BE83C" w14:textId="77777777" w:rsidR="008C5AE2" w:rsidRDefault="00680ED0" w:rsidP="00680ED0">
      <w:pPr>
        <w:pStyle w:val="libNormal"/>
      </w:pPr>
      <w:r>
        <w:t>Ali is the door to my knowledge and the explainer to my nation what I have been commissioned to convey to them. To love him is faith, to hate him is hypocrisy, and to look at him is clemency.</w:t>
      </w:r>
      <w:r w:rsidRPr="003C44B1">
        <w:rPr>
          <w:rStyle w:val="libFootnotenumChar"/>
        </w:rPr>
        <w:t>26</w:t>
      </w:r>
    </w:p>
    <w:p w14:paraId="440B586E" w14:textId="46DABA5A" w:rsidR="00680ED0" w:rsidRDefault="00680ED0" w:rsidP="00DC5E41">
      <w:pPr>
        <w:pStyle w:val="Heading3"/>
      </w:pPr>
      <w:bookmarkStart w:id="587" w:name="_Toc70729934"/>
      <w:r>
        <w:t>Imam Ali; the Door to the Holy Prophet’s Wisdom</w:t>
      </w:r>
      <w:bookmarkEnd w:id="587"/>
    </w:p>
    <w:p w14:paraId="25189DE1" w14:textId="77777777" w:rsidR="008C5AE2" w:rsidRDefault="00680ED0" w:rsidP="00680ED0">
      <w:pPr>
        <w:pStyle w:val="libNormal"/>
      </w:pPr>
      <w:r>
        <w:t>The Holy Prophet (S) is reported to have said,</w:t>
      </w:r>
    </w:p>
    <w:p w14:paraId="51D8E812" w14:textId="77777777" w:rsidR="008C5AE2" w:rsidRDefault="00680ED0" w:rsidP="00680ED0">
      <w:pPr>
        <w:pStyle w:val="libNormal"/>
      </w:pPr>
      <w:r>
        <w:t>I am the house of wisdom, and Ali is its gate.</w:t>
      </w:r>
      <w:r w:rsidRPr="003C44B1">
        <w:rPr>
          <w:rStyle w:val="libFootnotenumChar"/>
        </w:rPr>
        <w:t>27</w:t>
      </w:r>
    </w:p>
    <w:p w14:paraId="3BE60D02" w14:textId="77777777" w:rsidR="008C5AE2" w:rsidRDefault="00680ED0" w:rsidP="00680ED0">
      <w:pPr>
        <w:pStyle w:val="libNormal"/>
      </w:pPr>
      <w:r>
        <w:t>I am the city of wisdom and Ali is its door; so, whoever inspires to attain wisdom must get it from its door.</w:t>
      </w:r>
      <w:r w:rsidRPr="003C44B1">
        <w:rPr>
          <w:rStyle w:val="libFootnotenumChar"/>
        </w:rPr>
        <w:t>28</w:t>
      </w:r>
    </w:p>
    <w:p w14:paraId="73090364" w14:textId="77777777" w:rsidR="008C5AE2" w:rsidRDefault="00680ED0" w:rsidP="00680ED0">
      <w:pPr>
        <w:pStyle w:val="libNormal"/>
      </w:pPr>
      <w:r>
        <w:t>Wisdom has been divided into ten parts. Ali has been given nine parts and one part only has been left for people.</w:t>
      </w:r>
      <w:r w:rsidRPr="003C44B1">
        <w:rPr>
          <w:rStyle w:val="libFootnotenumChar"/>
        </w:rPr>
        <w:t>29</w:t>
      </w:r>
    </w:p>
    <w:p w14:paraId="7E327A48" w14:textId="038DD3F5" w:rsidR="00680ED0" w:rsidRDefault="00680ED0" w:rsidP="00DC5E41">
      <w:pPr>
        <w:pStyle w:val="Heading3"/>
      </w:pPr>
      <w:bookmarkStart w:id="588" w:name="_Toc70729935"/>
      <w:r>
        <w:t>Imam Ali; the Most Beloved to the Holy Prophet</w:t>
      </w:r>
      <w:bookmarkEnd w:id="588"/>
    </w:p>
    <w:p w14:paraId="4FEA5227" w14:textId="77777777" w:rsidR="008C5AE2" w:rsidRDefault="00680ED0" w:rsidP="00680ED0">
      <w:pPr>
        <w:pStyle w:val="libNormal"/>
      </w:pPr>
      <w:r>
        <w:t>When she was asked to identify the most beloved person to the Holy Prophet (S), ‘A'ishah said, ‘Fatimah is the most beloved to him.’ ‘Who is the most beloved to him from men?’ she was asked.</w:t>
      </w:r>
    </w:p>
    <w:p w14:paraId="2412BB87" w14:textId="77777777" w:rsidR="008C5AE2" w:rsidRDefault="00680ED0" w:rsidP="00680ED0">
      <w:pPr>
        <w:pStyle w:val="libNormal"/>
      </w:pPr>
      <w:r>
        <w:t>She answered, ‘’Ali, Fatimah ’s husband, is the most beloved to him as long as I know that he observes fasting frequently and offers prayers very often.’</w:t>
      </w:r>
      <w:r w:rsidRPr="003C44B1">
        <w:rPr>
          <w:rStyle w:val="libFootnotenumChar"/>
        </w:rPr>
        <w:t>30</w:t>
      </w:r>
    </w:p>
    <w:p w14:paraId="08D81ED5" w14:textId="77777777" w:rsidR="008C5AE2" w:rsidRDefault="00680ED0" w:rsidP="00680ED0">
      <w:pPr>
        <w:pStyle w:val="libNormal"/>
      </w:pPr>
      <w:r>
        <w:t>Mu’awiyah ibn Tha’labah has reported that a man came to Abu-Dharr, who was in the Holy Prophet’s Mosque, and asked, ‘Can you tell me who the most beloved of all men to you is, since I know for sure that the most beloved to you must be the most beloved to the Holy Prophet (S)?’</w:t>
      </w:r>
    </w:p>
    <w:p w14:paraId="7B7E994C" w14:textId="77777777" w:rsidR="008C5AE2" w:rsidRDefault="00680ED0" w:rsidP="00680ED0">
      <w:pPr>
        <w:pStyle w:val="libNormal"/>
      </w:pPr>
      <w:r>
        <w:t>Abu-Dharr answered, ‘This is quite true. The most beloved of all men to me is the most beloved to the Holy Prophet (S). He is that man; i.e. Ali ibn Abi- talib.’</w:t>
      </w:r>
      <w:r w:rsidRPr="003C44B1">
        <w:rPr>
          <w:rStyle w:val="libFootnotenumChar"/>
        </w:rPr>
        <w:t>31</w:t>
      </w:r>
    </w:p>
    <w:p w14:paraId="54AE72F5" w14:textId="662383A7" w:rsidR="00680ED0" w:rsidRDefault="00680ED0" w:rsidP="00DC5E41">
      <w:pPr>
        <w:pStyle w:val="Heading3"/>
      </w:pPr>
      <w:bookmarkStart w:id="589" w:name="_Toc70729936"/>
      <w:r>
        <w:t>Imam Ali; the Match of the Prophets</w:t>
      </w:r>
      <w:bookmarkEnd w:id="589"/>
    </w:p>
    <w:p w14:paraId="2465E8B6" w14:textId="77777777" w:rsidR="008C5AE2" w:rsidRDefault="00680ED0" w:rsidP="00680ED0">
      <w:pPr>
        <w:pStyle w:val="libNormal"/>
      </w:pPr>
      <w:r>
        <w:t>Addressing his companions, the Holy Prophet (S) said,</w:t>
      </w:r>
    </w:p>
    <w:p w14:paraId="518B0323" w14:textId="77777777" w:rsidR="008C5AE2" w:rsidRDefault="00680ED0" w:rsidP="00680ED0">
      <w:pPr>
        <w:pStyle w:val="libNormal"/>
      </w:pPr>
      <w:r>
        <w:t>If you want to see Adam in his knowledge, Noah in his grief, Abraham in his morality, Moses in his confidential talk (to his Lord), Jesus in his age, and Muhammad in his uprightness and forbearance, you may look at the coming person.</w:t>
      </w:r>
    </w:p>
    <w:p w14:paraId="070290D8" w14:textId="77777777" w:rsidR="008C5AE2" w:rsidRDefault="00680ED0" w:rsidP="00680ED0">
      <w:pPr>
        <w:pStyle w:val="libNormal"/>
      </w:pPr>
      <w:r>
        <w:t>Everybody looked around and saw Ali ibn Abi Talib(‘a) coming.</w:t>
      </w:r>
    </w:p>
    <w:p w14:paraId="16A1AE24" w14:textId="5D043F70" w:rsidR="00680ED0" w:rsidRDefault="00680ED0" w:rsidP="00DC5E41">
      <w:pPr>
        <w:pStyle w:val="Heading3"/>
      </w:pPr>
      <w:bookmarkStart w:id="590" w:name="_Toc70729937"/>
      <w:r>
        <w:t>Imam Ali; the Chief of the Arabs</w:t>
      </w:r>
      <w:bookmarkEnd w:id="590"/>
    </w:p>
    <w:p w14:paraId="01A5845D" w14:textId="77777777" w:rsidR="008C5AE2" w:rsidRDefault="00680ED0" w:rsidP="00680ED0">
      <w:pPr>
        <w:pStyle w:val="libNormal"/>
      </w:pPr>
      <w:r>
        <w:t>Abu-Sa’id Al-Khidri is reported to have heard the Holy Prophet (S) saying,</w:t>
      </w:r>
    </w:p>
    <w:p w14:paraId="625BABA1" w14:textId="77777777" w:rsidR="008C5AE2" w:rsidRDefault="00680ED0" w:rsidP="00680ED0">
      <w:pPr>
        <w:pStyle w:val="libNormal"/>
      </w:pPr>
      <w:r>
        <w:t>Ali ibn Abi Talib is the chief of the Arabs.</w:t>
      </w:r>
    </w:p>
    <w:p w14:paraId="75A7E5F6" w14:textId="77777777" w:rsidR="008C5AE2" w:rsidRDefault="00680ED0" w:rsidP="00680ED0">
      <w:pPr>
        <w:pStyle w:val="libNormal"/>
      </w:pPr>
      <w:r>
        <w:t>The attendants asked, ‘You, Allah’s Messenger, are the chief of the Arabs. Are you not?’</w:t>
      </w:r>
    </w:p>
    <w:p w14:paraId="13A400C5" w14:textId="77777777" w:rsidR="008C5AE2" w:rsidRDefault="00680ED0" w:rsidP="00680ED0">
      <w:pPr>
        <w:pStyle w:val="libNormal"/>
      </w:pPr>
      <w:r>
        <w:t>The Holy Prophet (S) replied,</w:t>
      </w:r>
    </w:p>
    <w:p w14:paraId="408D6AEA" w14:textId="77777777" w:rsidR="008C5AE2" w:rsidRDefault="00680ED0" w:rsidP="00680ED0">
      <w:pPr>
        <w:pStyle w:val="libNormal"/>
      </w:pPr>
      <w:r>
        <w:t>I am the chief of all human beings, but Ali is the chief of the Arabs. If one loves Ali and betakes him loyally, Almighty Allah shall love him and guide him to the right path. But, if one bears malice toward him and incurs his hostility, Almighty Allah shall deafen him and make blind his eyes.</w:t>
      </w:r>
    </w:p>
    <w:p w14:paraId="4453B5BD" w14:textId="77777777" w:rsidR="008C5AE2" w:rsidRDefault="00680ED0" w:rsidP="00680ED0">
      <w:pPr>
        <w:pStyle w:val="libNormal"/>
      </w:pPr>
      <w:r>
        <w:t>Your duty towards Ali is as same as your duty towards me; and the obedience to him is as same as the obedience to me; except that there is no prophet to come after me. He who departs Ali will have departed me; and he who departs me will have departed Almighty Allah. I am the city of wisdom, which is Paradise, and Ali is the door to that city. Ali is the best of human beings; he who rejects this fact will have disbelieved.</w:t>
      </w:r>
      <w:r w:rsidRPr="003C44B1">
        <w:rPr>
          <w:rStyle w:val="libFootnotenumChar"/>
        </w:rPr>
        <w:t>32</w:t>
      </w:r>
    </w:p>
    <w:p w14:paraId="46502BA7" w14:textId="0C4B6AFA" w:rsidR="00680ED0" w:rsidRDefault="00680ED0" w:rsidP="00DC5E41">
      <w:pPr>
        <w:pStyle w:val="Heading3"/>
      </w:pPr>
      <w:bookmarkStart w:id="591" w:name="_Toc70729938"/>
      <w:r>
        <w:t>Imam Ali; the Most Beloved of all Humans to the Almighty</w:t>
      </w:r>
      <w:bookmarkEnd w:id="591"/>
    </w:p>
    <w:p w14:paraId="11170EC6" w14:textId="77777777" w:rsidR="008C5AE2" w:rsidRDefault="00680ED0" w:rsidP="00680ED0">
      <w:pPr>
        <w:pStyle w:val="libNormal"/>
      </w:pPr>
      <w:r>
        <w:t>Anas ibn Malik has reported the following:</w:t>
      </w:r>
    </w:p>
    <w:p w14:paraId="25A08D3D" w14:textId="77777777" w:rsidR="008C5AE2" w:rsidRDefault="00680ED0" w:rsidP="00680ED0">
      <w:pPr>
        <w:pStyle w:val="libNormal"/>
      </w:pPr>
      <w:r>
        <w:t>One day, I served the Holy Prophet (S) with a grilled bird and he ate one bite and prayed,</w:t>
      </w:r>
    </w:p>
    <w:p w14:paraId="7BAF2F20" w14:textId="77777777" w:rsidR="008C5AE2" w:rsidRDefault="00680ED0" w:rsidP="00680ED0">
      <w:pPr>
        <w:pStyle w:val="libNormal"/>
      </w:pPr>
      <w:r>
        <w:t>‘O Allah, please let the most beloved person to You come to me now.’</w:t>
      </w:r>
    </w:p>
    <w:p w14:paraId="182F5AE6" w14:textId="77777777" w:rsidR="008C5AE2" w:rsidRDefault="00680ED0" w:rsidP="00680ED0">
      <w:pPr>
        <w:pStyle w:val="libNormal"/>
      </w:pPr>
      <w:r>
        <w:t>Immediately, the door was knocked. ‘Who is it?’ I asked. ‘It is Ali,’ he answered. I, trying to dismiss him, said, ‘The Messenger of Allah is now busy.’</w:t>
      </w:r>
    </w:p>
    <w:p w14:paraId="1873BC91" w14:textId="77777777" w:rsidR="008C5AE2" w:rsidRDefault="00680ED0" w:rsidP="00680ED0">
      <w:pPr>
        <w:pStyle w:val="libNormal"/>
      </w:pPr>
      <w:r>
        <w:t>The Prophet (S) then ate a second bite and repeated the same prayer. Again, the door was knocked. ‘Who is it?’ I asked. ‘It is Ali,’ he answered. Trying to dismiss him, I said, ‘The Messenger of Allah is now busy.’</w:t>
      </w:r>
    </w:p>
    <w:p w14:paraId="7D2B6979" w14:textId="77777777" w:rsidR="008C5AE2" w:rsidRDefault="00680ED0" w:rsidP="00680ED0">
      <w:pPr>
        <w:pStyle w:val="libNormal"/>
      </w:pPr>
      <w:r>
        <w:t>For the third time, the Holy Prophet (S) ate a third bite and repeated the same prayer. The door was then knocked again and this time Ali raised his voice that the Holy Prophet (S) could hear him.</w:t>
      </w:r>
    </w:p>
    <w:p w14:paraId="3D81D33B" w14:textId="77777777" w:rsidR="008C5AE2" w:rsidRDefault="00680ED0" w:rsidP="00680ED0">
      <w:pPr>
        <w:pStyle w:val="libNormal"/>
      </w:pPr>
      <w:r>
        <w:t>‘O Anas,’ ordered the Holy Prophet (S), ‘open the door.’ I therefore opened the door to Ali and let him in. The moment the Holy Prophet’s eyes fell on Ali, he smiled and said,</w:t>
      </w:r>
    </w:p>
    <w:p w14:paraId="39AF75B7" w14:textId="77777777" w:rsidR="008C5AE2" w:rsidRDefault="00680ED0" w:rsidP="00680ED0">
      <w:pPr>
        <w:pStyle w:val="libNormal"/>
      </w:pPr>
      <w:r>
        <w:t>‘All praise be to Allah Who has brought you, for with each bite I ate, I prayed to Him to bring to me the most beloved of all creatures to Him, and it was you.’</w:t>
      </w:r>
    </w:p>
    <w:p w14:paraId="12FD3E0F" w14:textId="77777777" w:rsidR="008C5AE2" w:rsidRDefault="00680ED0" w:rsidP="00680ED0">
      <w:pPr>
        <w:pStyle w:val="libNormal"/>
      </w:pPr>
      <w:r>
        <w:t>Complaining to the Holy Prophet (S), Imam Ali (‘a) said,</w:t>
      </w:r>
    </w:p>
    <w:p w14:paraId="492E8D62" w14:textId="77777777" w:rsidR="008C5AE2" w:rsidRDefault="00680ED0" w:rsidP="00680ED0">
      <w:pPr>
        <w:pStyle w:val="libNormal"/>
      </w:pPr>
      <w:r>
        <w:t>‘I knocked the door three times and each time, Anas tried to dismiss me.’</w:t>
      </w:r>
    </w:p>
    <w:p w14:paraId="0F2EB0D7" w14:textId="77777777" w:rsidR="008C5AE2" w:rsidRDefault="00680ED0" w:rsidP="00680ED0">
      <w:pPr>
        <w:pStyle w:val="libNormal"/>
      </w:pPr>
      <w:r>
        <w:t>‘Why did you do so?’ asked the Holy Prophet (S).</w:t>
      </w:r>
    </w:p>
    <w:p w14:paraId="5AFCBD22" w14:textId="77777777" w:rsidR="008C5AE2" w:rsidRDefault="00680ED0" w:rsidP="00680ED0">
      <w:pPr>
        <w:pStyle w:val="libNormal"/>
      </w:pPr>
      <w:r>
        <w:t>I answered, ‘In fact, I wished a man from the Ansar would come.’</w:t>
      </w:r>
    </w:p>
    <w:p w14:paraId="2764429E" w14:textId="77777777" w:rsidR="008C5AE2" w:rsidRDefault="00680ED0" w:rsidP="00680ED0">
      <w:pPr>
        <w:pStyle w:val="libNormal"/>
      </w:pPr>
      <w:r>
        <w:t>Smiling, the Holy Prophet (S) said,</w:t>
      </w:r>
    </w:p>
    <w:p w14:paraId="12E27DD4" w14:textId="77777777" w:rsidR="008C5AE2" w:rsidRDefault="00680ED0" w:rsidP="00680ED0">
      <w:pPr>
        <w:pStyle w:val="libNormal"/>
      </w:pPr>
      <w:r>
        <w:t>‘One cannot be blamed for favoring his people.’</w:t>
      </w:r>
      <w:r w:rsidRPr="003C44B1">
        <w:rPr>
          <w:rStyle w:val="libFootnotenumChar"/>
        </w:rPr>
        <w:t>33</w:t>
      </w:r>
    </w:p>
    <w:p w14:paraId="1AE277C2" w14:textId="4C5C7ADE" w:rsidR="00680ED0" w:rsidRDefault="00680ED0" w:rsidP="00DC5E41">
      <w:pPr>
        <w:pStyle w:val="Heading3"/>
      </w:pPr>
      <w:bookmarkStart w:id="592" w:name="_Toc70729939"/>
      <w:r>
        <w:t>Obedience to Imam Ali; Obedience to the Holy Prophet</w:t>
      </w:r>
      <w:bookmarkEnd w:id="592"/>
    </w:p>
    <w:p w14:paraId="61E3C88E" w14:textId="77777777" w:rsidR="008C5AE2" w:rsidRDefault="00680ED0" w:rsidP="00680ED0">
      <w:pPr>
        <w:pStyle w:val="libNormal"/>
      </w:pPr>
      <w:r>
        <w:t>The Holy Prophet (S) is reported to have said,</w:t>
      </w:r>
    </w:p>
    <w:p w14:paraId="486A2F6E" w14:textId="77777777" w:rsidR="008C5AE2" w:rsidRDefault="00680ED0" w:rsidP="00680ED0">
      <w:pPr>
        <w:pStyle w:val="libNormal"/>
      </w:pPr>
      <w:r>
        <w:t>Whoever obeys me has in fact obeyed Allah, whoever disobeys me has in fact disobeyed Allah, whoever obeys Ali has in fact obeyed me, and whoever disobeys Ali has in fact disobeyed me.</w:t>
      </w:r>
      <w:r w:rsidRPr="003C44B1">
        <w:rPr>
          <w:rStyle w:val="libFootnotenumChar"/>
        </w:rPr>
        <w:t>34</w:t>
      </w:r>
    </w:p>
    <w:p w14:paraId="6AA97861" w14:textId="7A91DA21" w:rsidR="00680ED0" w:rsidRDefault="00680ED0" w:rsidP="00DC5E41">
      <w:pPr>
        <w:pStyle w:val="Heading3"/>
      </w:pPr>
      <w:bookmarkStart w:id="593" w:name="_Toc70729940"/>
      <w:r>
        <w:t>Love for Ali; Love for Allah</w:t>
      </w:r>
      <w:bookmarkEnd w:id="593"/>
    </w:p>
    <w:p w14:paraId="20B70FD2" w14:textId="77777777" w:rsidR="008C5AE2" w:rsidRDefault="00680ED0" w:rsidP="00680ED0">
      <w:pPr>
        <w:pStyle w:val="libNormal"/>
      </w:pPr>
      <w:r>
        <w:t>The Holy Prophet (S) is reported to have said,</w:t>
      </w:r>
    </w:p>
    <w:p w14:paraId="0FB61342" w14:textId="77777777" w:rsidR="008C5AE2" w:rsidRDefault="00680ED0" w:rsidP="00680ED0">
      <w:pPr>
        <w:pStyle w:val="libNormal"/>
      </w:pPr>
      <w:r>
        <w:t>I admonish whoever believed in me and held me truthful to accept the (divinely ordained) leadership of Ali ibn Abi Talib, for whoever accepts him as the ruler accepts me as such, and whoever loves him loves me too, and whoever loves me loves Allah. Whoever hates him hates me, and whoever hates me hates Allah the Sublime and Almighty.</w:t>
      </w:r>
      <w:r w:rsidRPr="003C44B1">
        <w:rPr>
          <w:rStyle w:val="libFootnotenumChar"/>
        </w:rPr>
        <w:t>35</w:t>
      </w:r>
    </w:p>
    <w:p w14:paraId="3B9C3B1B" w14:textId="77777777" w:rsidR="008C5AE2" w:rsidRDefault="00680ED0" w:rsidP="00680ED0">
      <w:pPr>
        <w:pStyle w:val="libNormal"/>
      </w:pPr>
      <w:r>
        <w:t>When the Holy Prophet (S) chose Ali over all others to convey Surah Bara'ah to the polytheists, he said to him,</w:t>
      </w:r>
    </w:p>
    <w:p w14:paraId="1CDC31D7" w14:textId="77777777" w:rsidR="008C5AE2" w:rsidRDefault="00680ED0" w:rsidP="00680ED0">
      <w:pPr>
        <w:pStyle w:val="libNormal"/>
      </w:pPr>
      <w:r>
        <w:t>Whoever loves you has in fact loved me, whoever loves me has in fact loved Allah, and whoever loves Allah will be allowed Paradise by Him.</w:t>
      </w:r>
      <w:r w:rsidRPr="003C44B1">
        <w:rPr>
          <w:rStyle w:val="libFootnotenumChar"/>
        </w:rPr>
        <w:t>36</w:t>
      </w:r>
    </w:p>
    <w:p w14:paraId="70965912" w14:textId="77777777" w:rsidR="008C5AE2" w:rsidRDefault="00680ED0" w:rsidP="00680ED0">
      <w:pPr>
        <w:pStyle w:val="libNormal"/>
      </w:pPr>
      <w:r>
        <w:t>Ibn ‘Abbas has reported that the Holy Prophet (S), once, came out grasping Ali’s hand and saying,</w:t>
      </w:r>
    </w:p>
    <w:p w14:paraId="0E0D382D" w14:textId="77777777" w:rsidR="008C5AE2" w:rsidRDefault="00680ED0" w:rsidP="00680ED0">
      <w:pPr>
        <w:pStyle w:val="libNormal"/>
      </w:pPr>
      <w:r>
        <w:t>Behold! Whoever hates this one has in fact hated Allah and His Messenger, and whoever loves him has in fact loved Allah and His Messenger.</w:t>
      </w:r>
      <w:r w:rsidRPr="003C44B1">
        <w:rPr>
          <w:rStyle w:val="libFootnotenumChar"/>
        </w:rPr>
        <w:t>37</w:t>
      </w:r>
    </w:p>
    <w:p w14:paraId="6542E644" w14:textId="77777777" w:rsidR="008C5AE2" w:rsidRDefault="00680ED0" w:rsidP="00680ED0">
      <w:pPr>
        <w:pStyle w:val="libNormal"/>
      </w:pPr>
      <w:r>
        <w:t>Abu-Rafi’ has reported the following:</w:t>
      </w:r>
    </w:p>
    <w:p w14:paraId="5DA9FA28" w14:textId="77777777" w:rsidR="008C5AE2" w:rsidRDefault="00680ED0" w:rsidP="00680ED0">
      <w:pPr>
        <w:pStyle w:val="libNormal"/>
      </w:pPr>
      <w:r>
        <w:t>The Holy Prophet (S), once, sent Ali (‘a) to Yemen accompanied by a man from the tribe of Aslam named ‘Amr ibn Shas. When they returned home, ‘Amr was dispraising and complaining against Imam Ali (‘a).</w:t>
      </w:r>
    </w:p>
    <w:p w14:paraId="4ED3849A" w14:textId="77777777" w:rsidR="008C5AE2" w:rsidRDefault="00680ED0" w:rsidP="00680ED0">
      <w:pPr>
        <w:pStyle w:val="libNormal"/>
      </w:pPr>
      <w:r>
        <w:t>Upon being informed of this, the Holy Prophet (S) summoned</w:t>
      </w:r>
    </w:p>
    <w:p w14:paraId="53B35BC9" w14:textId="77777777" w:rsidR="008C5AE2" w:rsidRDefault="00680ED0" w:rsidP="00680ED0">
      <w:pPr>
        <w:pStyle w:val="libNormal"/>
      </w:pPr>
      <w:r>
        <w:t>‘Amr, rebuked him, and said, ‘Fie on you, ‘Amr! Have you noticed from Ali any partiality in judgment or prejudice in distribution?’</w:t>
      </w:r>
      <w:r w:rsidRPr="003C44B1">
        <w:rPr>
          <w:rStyle w:val="libFootnotenumChar"/>
        </w:rPr>
        <w:t>38</w:t>
      </w:r>
    </w:p>
    <w:p w14:paraId="659D866C" w14:textId="77777777" w:rsidR="008C5AE2" w:rsidRDefault="00680ED0" w:rsidP="00680ED0">
      <w:pPr>
        <w:pStyle w:val="libNormal"/>
      </w:pPr>
      <w:r>
        <w:t>‘No, I have not,’ answered ‘Amr.</w:t>
      </w:r>
    </w:p>
    <w:p w14:paraId="563A1B49" w14:textId="77777777" w:rsidR="008C5AE2" w:rsidRDefault="00680ED0" w:rsidP="00680ED0">
      <w:pPr>
        <w:pStyle w:val="libNormal"/>
      </w:pPr>
      <w:r>
        <w:t>‘Why have you then said what has been reported to me against you?’ asked the Holy Prophet (S).</w:t>
      </w:r>
    </w:p>
    <w:p w14:paraId="387D1947" w14:textId="77777777" w:rsidR="008C5AE2" w:rsidRDefault="00680ED0" w:rsidP="00680ED0">
      <w:pPr>
        <w:pStyle w:val="libNormal"/>
      </w:pPr>
      <w:r>
        <w:t>‘In fact,’ said ‘Amr, ‘I hate him and I cannot possess myself against so.’</w:t>
      </w:r>
    </w:p>
    <w:p w14:paraId="49B2DC00" w14:textId="77777777" w:rsidR="008C5AE2" w:rsidRDefault="00680ED0" w:rsidP="00680ED0">
      <w:pPr>
        <w:pStyle w:val="libNormal"/>
      </w:pPr>
      <w:r>
        <w:t>The Holy Prophet (S) became so furious that signs of rage were clearly seen on his face. He (S) then declared,</w:t>
      </w:r>
    </w:p>
    <w:p w14:paraId="65C5F0D1" w14:textId="77777777" w:rsidR="008C5AE2" w:rsidRDefault="00680ED0" w:rsidP="00680ED0">
      <w:pPr>
        <w:pStyle w:val="libNormal"/>
      </w:pPr>
      <w:r>
        <w:t>Whoever hates him (i.e. Ali) has in fact hated me, and whoever hates me has in fact hated Allah. Whoever loves him has in fact loved me, and whoever loves me has in fact loved Allah the All-exalted.</w:t>
      </w:r>
      <w:r w:rsidRPr="003C44B1">
        <w:rPr>
          <w:rStyle w:val="libFootnotenumChar"/>
        </w:rPr>
        <w:t>39</w:t>
      </w:r>
    </w:p>
    <w:p w14:paraId="39A1BBB7" w14:textId="6DAECB9B" w:rsidR="00680ED0" w:rsidRDefault="00680ED0" w:rsidP="00816186">
      <w:pPr>
        <w:pStyle w:val="Heading3"/>
      </w:pPr>
      <w:bookmarkStart w:id="594" w:name="_Toc70729941"/>
      <w:r>
        <w:t>Love for Ali is Faith; Hating him is Hypocrisy</w:t>
      </w:r>
      <w:bookmarkEnd w:id="594"/>
    </w:p>
    <w:p w14:paraId="27531049" w14:textId="77777777" w:rsidR="008C5AE2" w:rsidRDefault="00680ED0" w:rsidP="00680ED0">
      <w:pPr>
        <w:pStyle w:val="libNormal"/>
      </w:pPr>
      <w:r>
        <w:t>Imam Ali (‘a) is reported to have said,</w:t>
      </w:r>
    </w:p>
    <w:p w14:paraId="1AA930CA" w14:textId="77777777" w:rsidR="008C5AE2" w:rsidRDefault="00680ED0" w:rsidP="00680ED0">
      <w:pPr>
        <w:pStyle w:val="libNormal"/>
      </w:pPr>
      <w:r>
        <w:t>I swear by the One Who has cleft the seed and created the breeze from nothing, the Meccan Prophet has promised me that nobody loves me except a true believer, and nobody hates me except a hypocrite.</w:t>
      </w:r>
      <w:r w:rsidRPr="003C44B1">
        <w:rPr>
          <w:rStyle w:val="libFootnotenumChar"/>
        </w:rPr>
        <w:t>40</w:t>
      </w:r>
    </w:p>
    <w:p w14:paraId="0589A770" w14:textId="77777777" w:rsidR="008C5AE2" w:rsidRDefault="00680ED0" w:rsidP="00680ED0">
      <w:pPr>
        <w:pStyle w:val="libNormal"/>
      </w:pPr>
      <w:r>
        <w:t>Al-Musawir Al-kimyari has reported his mother as saying:</w:t>
      </w:r>
    </w:p>
    <w:p w14:paraId="676249FF" w14:textId="77777777" w:rsidR="008C5AE2" w:rsidRDefault="00680ED0" w:rsidP="00680ED0">
      <w:pPr>
        <w:pStyle w:val="libNormal"/>
      </w:pPr>
      <w:r>
        <w:t>One day, I visited Ummu-Salamah and heard her quoting the Holy Prophet (S) as saying,</w:t>
      </w:r>
    </w:p>
    <w:p w14:paraId="482CCC2D" w14:textId="77777777" w:rsidR="008C5AE2" w:rsidRDefault="00680ED0" w:rsidP="00680ED0">
      <w:pPr>
        <w:pStyle w:val="libNormal"/>
      </w:pPr>
      <w:r>
        <w:t>A hypocrite shall never love Ali and a true believer shall never hate him.</w:t>
      </w:r>
      <w:r w:rsidRPr="003C44B1">
        <w:rPr>
          <w:rStyle w:val="libFootnotenumChar"/>
        </w:rPr>
        <w:t>41</w:t>
      </w:r>
    </w:p>
    <w:p w14:paraId="4C1FE062" w14:textId="77777777" w:rsidR="008C5AE2" w:rsidRDefault="00680ED0" w:rsidP="00680ED0">
      <w:pPr>
        <w:pStyle w:val="libNormal"/>
      </w:pPr>
      <w:r>
        <w:t>Ibn ‘Abbas has reported that the Holy Prophet (S), once, looked at the face of Ali (‘a) and said,</w:t>
      </w:r>
    </w:p>
    <w:p w14:paraId="7A314AD2" w14:textId="77777777" w:rsidR="008C5AE2" w:rsidRDefault="00680ED0" w:rsidP="00680ED0">
      <w:pPr>
        <w:pStyle w:val="libNormal"/>
      </w:pPr>
      <w:r>
        <w:t>No one loves you but a true believer and no one hates you but a hypocrite. He who loves you has in fact loved me and he who hates you has in fact hated me. He who loves me shall be loved by Allah and he who hates me shall be hated by Allah. Woe shall be to him who hates you after my departure.</w:t>
      </w:r>
      <w:r w:rsidRPr="003C44B1">
        <w:rPr>
          <w:rStyle w:val="libFootnotenumChar"/>
        </w:rPr>
        <w:t>42</w:t>
      </w:r>
    </w:p>
    <w:p w14:paraId="1C66FCCD" w14:textId="77777777" w:rsidR="008C5AE2" w:rsidRDefault="00680ED0" w:rsidP="00680ED0">
      <w:pPr>
        <w:pStyle w:val="libNormal"/>
      </w:pPr>
      <w:r>
        <w:t>Abu-Sa’id Al-Khidri has reported that the Holy Prophet (S) said to Imam Ali(‘a),</w:t>
      </w:r>
    </w:p>
    <w:p w14:paraId="47A97574" w14:textId="77777777" w:rsidR="008C5AE2" w:rsidRDefault="00680ED0" w:rsidP="00680ED0">
      <w:pPr>
        <w:pStyle w:val="libNormal"/>
      </w:pPr>
      <w:r>
        <w:t>Love for you is faith, and to hate you is hypocrisy. The first to enter Paradise will be those who love you, and the first to enter Hellfire will be those who hate you.</w:t>
      </w:r>
    </w:p>
    <w:p w14:paraId="1D520FDD" w14:textId="77777777" w:rsidR="008C5AE2" w:rsidRDefault="00680ED0" w:rsidP="00680ED0">
      <w:pPr>
        <w:pStyle w:val="libNormal"/>
      </w:pPr>
      <w:r>
        <w:t>This rule was applied by the companions of the Holy Prophet (S). In this respect, Abu-Dharr used to say,</w:t>
      </w:r>
    </w:p>
    <w:p w14:paraId="1843A5BE" w14:textId="77777777" w:rsidR="008C5AE2" w:rsidRDefault="00680ED0" w:rsidP="00680ED0">
      <w:pPr>
        <w:pStyle w:val="libNormal"/>
      </w:pPr>
      <w:r>
        <w:t>We would recognize the hypocrites through three characteristics:</w:t>
      </w:r>
    </w:p>
    <w:p w14:paraId="2D93544C" w14:textId="77777777" w:rsidR="008C5AE2" w:rsidRDefault="00680ED0" w:rsidP="00680ED0">
      <w:pPr>
        <w:pStyle w:val="libNormal"/>
      </w:pPr>
      <w:r>
        <w:t>(1) they used to arouse doubts against Allah and His Messenger,</w:t>
      </w:r>
    </w:p>
    <w:p w14:paraId="4138DDAA" w14:textId="77777777" w:rsidR="008C5AE2" w:rsidRDefault="00680ED0" w:rsidP="00680ED0">
      <w:pPr>
        <w:pStyle w:val="libNormal"/>
      </w:pPr>
      <w:r>
        <w:t>(2) they used to fail to join the congregational prayers, and</w:t>
      </w:r>
    </w:p>
    <w:p w14:paraId="3978CA8D" w14:textId="77777777" w:rsidR="008C5AE2" w:rsidRDefault="00680ED0" w:rsidP="00680ED0">
      <w:pPr>
        <w:pStyle w:val="libNormal"/>
      </w:pPr>
      <w:r>
        <w:t>(3) they hated Ali ibn Abi- talib.</w:t>
      </w:r>
      <w:r w:rsidRPr="003C44B1">
        <w:rPr>
          <w:rStyle w:val="libFootnotenumChar"/>
        </w:rPr>
        <w:t>43</w:t>
      </w:r>
    </w:p>
    <w:p w14:paraId="048B0186" w14:textId="77777777" w:rsidR="008C5AE2" w:rsidRDefault="00680ED0" w:rsidP="00680ED0">
      <w:pPr>
        <w:pStyle w:val="libNormal"/>
      </w:pPr>
      <w:r>
        <w:t>As for Jabir ibn Abdullah Al-Ansari, the great companion of the Holy Prophet(S), he used to say,</w:t>
      </w:r>
    </w:p>
    <w:p w14:paraId="42AC0B4A" w14:textId="77777777" w:rsidR="008C5AE2" w:rsidRDefault="00680ED0" w:rsidP="00680ED0">
      <w:pPr>
        <w:pStyle w:val="libNormal"/>
      </w:pPr>
      <w:r>
        <w:t>The only mark through which we would recognize the hypocrites was their hatred towards Ali ibn Abi Talib.</w:t>
      </w:r>
      <w:r w:rsidRPr="003C44B1">
        <w:rPr>
          <w:rStyle w:val="libFootnotenumChar"/>
        </w:rPr>
        <w:t>44</w:t>
      </w:r>
    </w:p>
    <w:p w14:paraId="6F05FBA7" w14:textId="63C61F4F" w:rsidR="00680ED0" w:rsidRDefault="00680ED0" w:rsidP="00816186">
      <w:pPr>
        <w:pStyle w:val="Heading3"/>
      </w:pPr>
      <w:bookmarkStart w:id="595" w:name="_Toc70729942"/>
      <w:r>
        <w:t>Love for Imam Ali; The Title of the True Believer’s Record</w:t>
      </w:r>
      <w:bookmarkEnd w:id="595"/>
    </w:p>
    <w:p w14:paraId="14CAC592" w14:textId="77777777" w:rsidR="008C5AE2" w:rsidRDefault="00680ED0" w:rsidP="00680ED0">
      <w:pPr>
        <w:pStyle w:val="libNormal"/>
      </w:pPr>
      <w:r>
        <w:t>Anas ibn Malik is reported to have said:</w:t>
      </w:r>
    </w:p>
    <w:p w14:paraId="191D5856" w14:textId="77777777" w:rsidR="008C5AE2" w:rsidRDefault="00680ED0" w:rsidP="00680ED0">
      <w:pPr>
        <w:pStyle w:val="libNormal"/>
      </w:pPr>
      <w:r>
        <w:t>I swear by Allah save Whom there is no god, I heard the Messenger of Allah saying,</w:t>
      </w:r>
    </w:p>
    <w:p w14:paraId="4BE1E1AF" w14:textId="77777777" w:rsidR="008C5AE2" w:rsidRDefault="00680ED0" w:rsidP="00680ED0">
      <w:pPr>
        <w:pStyle w:val="libNormal"/>
      </w:pPr>
      <w:r>
        <w:t>The title of the true believer’s record is their love for Ali ibn Abi Talib.</w:t>
      </w:r>
      <w:r w:rsidRPr="003C44B1">
        <w:rPr>
          <w:rStyle w:val="libFootnotenumChar"/>
        </w:rPr>
        <w:t>45</w:t>
      </w:r>
    </w:p>
    <w:p w14:paraId="53049AA6" w14:textId="15D29D1B" w:rsidR="00680ED0" w:rsidRDefault="00680ED0" w:rsidP="00816186">
      <w:pPr>
        <w:pStyle w:val="Heading3"/>
      </w:pPr>
      <w:bookmarkStart w:id="596" w:name="_Toc70729943"/>
      <w:r>
        <w:t>The Holy Prophet Foretells Imam Ali’s Future</w:t>
      </w:r>
      <w:bookmarkEnd w:id="596"/>
    </w:p>
    <w:p w14:paraId="7DADEC1F" w14:textId="77777777" w:rsidR="008C5AE2" w:rsidRDefault="00680ED0" w:rsidP="00680ED0">
      <w:pPr>
        <w:pStyle w:val="libNormal"/>
      </w:pPr>
      <w:r>
        <w:t>Ibn ‘Abbas has quoted the Messenger of Allah (S) telling Ali (‘a), You will certainly encounter a great deal of hardship after me. Imam Ali (‘a) inquired, ‘Shall I be able to keep my faith intact?’</w:t>
      </w:r>
    </w:p>
    <w:p w14:paraId="37DB6376" w14:textId="77777777" w:rsidR="008C5AE2" w:rsidRDefault="00680ED0" w:rsidP="00680ED0">
      <w:pPr>
        <w:pStyle w:val="libNormal"/>
      </w:pPr>
      <w:r>
        <w:t>The Holy Prophet (S) answered him in the affirmative.</w:t>
      </w:r>
      <w:r w:rsidRPr="003C44B1">
        <w:rPr>
          <w:rStyle w:val="libFootnotenumChar"/>
        </w:rPr>
        <w:t>46</w:t>
      </w:r>
    </w:p>
    <w:p w14:paraId="2C48C5A1" w14:textId="77777777" w:rsidR="008C5AE2" w:rsidRDefault="00680ED0" w:rsidP="00680ED0">
      <w:pPr>
        <w:pStyle w:val="libNormal"/>
      </w:pPr>
      <w:r>
        <w:t>Kayyan Al-Asadi has reported that he heard Imam Ali (‘a) saying that the Holy Prophet (S) said to him,</w:t>
      </w:r>
    </w:p>
    <w:p w14:paraId="6A105709" w14:textId="77777777" w:rsidR="008C5AE2" w:rsidRDefault="00680ED0" w:rsidP="00680ED0">
      <w:pPr>
        <w:pStyle w:val="libNormal"/>
      </w:pPr>
      <w:r>
        <w:t>The nation will turn treacherous to you. You shall live adhering to my faith and be murdered for safeguarding it. Whoever loves you loves me too, and whoever hates you hates me too, and this (Ali’s beard) will be drenched with blood from this (Ali’s head).</w:t>
      </w:r>
      <w:r w:rsidRPr="003C44B1">
        <w:rPr>
          <w:rStyle w:val="libFootnotenumChar"/>
        </w:rPr>
        <w:t>47</w:t>
      </w:r>
    </w:p>
    <w:p w14:paraId="60C66479" w14:textId="7ED26F9A" w:rsidR="00680ED0" w:rsidRDefault="00680ED0" w:rsidP="00816186">
      <w:pPr>
        <w:pStyle w:val="Heading3"/>
      </w:pPr>
      <w:bookmarkStart w:id="597" w:name="_Toc70729944"/>
      <w:r>
        <w:t>Imam Ali; the Bearer of Al-Hamd Standard</w:t>
      </w:r>
      <w:bookmarkEnd w:id="597"/>
    </w:p>
    <w:p w14:paraId="4F13A937" w14:textId="77777777" w:rsidR="008C5AE2" w:rsidRDefault="00680ED0" w:rsidP="00680ED0">
      <w:pPr>
        <w:pStyle w:val="libNormal"/>
      </w:pPr>
      <w:r>
        <w:t>The Holy Prophet (S) is reported to have said to Imam Ali (‘a):</w:t>
      </w:r>
    </w:p>
    <w:p w14:paraId="47E3EE63" w14:textId="77777777" w:rsidR="008C5AE2" w:rsidRDefault="00680ED0" w:rsidP="00680ED0">
      <w:pPr>
        <w:pStyle w:val="libNormal"/>
      </w:pPr>
      <w:r>
        <w:t>You shall be before my hand on the Resurrection Day. When the Al-Hamd (praise) Standard is handed over to me, I will hand it over to you. Hence, you shall prevent some people from approaching my pond.</w:t>
      </w:r>
      <w:r w:rsidRPr="003C44B1">
        <w:rPr>
          <w:rStyle w:val="libFootnotenumChar"/>
        </w:rPr>
        <w:t>48</w:t>
      </w:r>
    </w:p>
    <w:p w14:paraId="5B8C99BF" w14:textId="77777777" w:rsidR="008C5AE2" w:rsidRDefault="00680ED0" w:rsidP="00680ED0">
      <w:pPr>
        <w:pStyle w:val="libNormal"/>
      </w:pPr>
      <w:r>
        <w:t>Abdullah ibn ‘Abbas is reported to have said that he, once, heard ‘Umar ibn Al-Khattab saying: Stop speaking ill of Ali ibn Abi Talib. I have noticed the Messenger of Allah (S) enduing him with a number of such peculiar characteristics that if only the family of Al-Khattab could have one of them, this would have been more preferred for me than obtaining whatever is under sunlight.</w:t>
      </w:r>
    </w:p>
    <w:p w14:paraId="7994B4C9" w14:textId="77777777" w:rsidR="008C5AE2" w:rsidRDefault="00680ED0" w:rsidP="00680ED0">
      <w:pPr>
        <w:pStyle w:val="libNormal"/>
      </w:pPr>
      <w:r>
        <w:t>One day, Abu-Bakr, Abu-’Ubaydah, and I were among a group of the Companions. We all headed for the door of Ummu-Salamah’s house where Ali stood. ‘We want to see the Messenger of Allah,’ we asked. ‘He will come out to see you,’ Ali answered. When the Messenger of Allah came out, we advanced towards him. He rested on Ali ibn Abi Talib, struck his shoulder with his hand, and said to him,</w:t>
      </w:r>
    </w:p>
    <w:p w14:paraId="6BB6EB2D" w14:textId="77777777" w:rsidR="008C5AE2" w:rsidRDefault="00680ED0" w:rsidP="00680ED0">
      <w:pPr>
        <w:pStyle w:val="libNormal"/>
      </w:pPr>
      <w:r>
        <w:t>You are contended and you shall be competed. You are the foremost of all believers in belief, the most knowledgeable of all of them with the Signs of Allah, the most trustful of all of them, the fairest of all of them in distributing what everyone deserves, the most compassionate of all of them to your subjects, and you shall suffer misfortunes more than any one of them will.</w:t>
      </w:r>
    </w:p>
    <w:p w14:paraId="4E91CABB" w14:textId="77777777" w:rsidR="008C5AE2" w:rsidRDefault="00680ED0" w:rsidP="00680ED0">
      <w:pPr>
        <w:pStyle w:val="libNormal"/>
      </w:pPr>
      <w:r>
        <w:t>You shall always be my supporter. You alone shall wash and bury my dead body. You shall precede all others in every ordeal and every tribulation. After me, you shall never abandon your faith. You shall then be before my hand, carrying the Al-kamd Standard and you shall prevent others from approaching my pond.</w:t>
      </w:r>
      <w:r w:rsidRPr="003C44B1">
        <w:rPr>
          <w:rStyle w:val="libFootnotenumChar"/>
        </w:rPr>
        <w:t>49</w:t>
      </w:r>
    </w:p>
    <w:p w14:paraId="396CD9DE" w14:textId="63690280" w:rsidR="00680ED0" w:rsidRDefault="00680ED0" w:rsidP="00816186">
      <w:pPr>
        <w:pStyle w:val="Heading3"/>
      </w:pPr>
      <w:bookmarkStart w:id="598" w:name="_Toc70729945"/>
      <w:r>
        <w:t>Ali; the commander of the Prophet’s Pond</w:t>
      </w:r>
      <w:bookmarkEnd w:id="598"/>
    </w:p>
    <w:p w14:paraId="1377B1F1" w14:textId="77777777" w:rsidR="008C5AE2" w:rsidRDefault="00680ED0" w:rsidP="00680ED0">
      <w:pPr>
        <w:pStyle w:val="libNormal"/>
      </w:pPr>
      <w:r>
        <w:t>The Holy Prophet (S) is reported to have said,</w:t>
      </w:r>
    </w:p>
    <w:p w14:paraId="6F43320D" w14:textId="77777777" w:rsidR="008C5AE2" w:rsidRDefault="00680ED0" w:rsidP="00680ED0">
      <w:pPr>
        <w:pStyle w:val="libNormal"/>
      </w:pPr>
      <w:r>
        <w:t>Ali ibn Abi Talib shall be in charge of my pond on the Resurrection Day. My pond shall have cups as many as the stars in the skies. It shall be as vast as the distance between Al-kabiyah</w:t>
      </w:r>
      <w:r w:rsidRPr="003C44B1">
        <w:rPr>
          <w:rStyle w:val="libFootnotenumChar"/>
        </w:rPr>
        <w:t>50</w:t>
      </w:r>
      <w:r>
        <w:t xml:space="preserve"> and Sana’a.</w:t>
      </w:r>
      <w:r w:rsidRPr="003C44B1">
        <w:rPr>
          <w:rStyle w:val="libFootnotenumChar"/>
        </w:rPr>
        <w:t>51</w:t>
      </w:r>
    </w:p>
    <w:p w14:paraId="6A3FA3FC" w14:textId="77777777" w:rsidR="008C5AE2" w:rsidRDefault="00680ED0" w:rsidP="00680ED0">
      <w:pPr>
        <w:pStyle w:val="libNormal"/>
      </w:pPr>
      <w:r>
        <w:t>Anas ibn Malik is reported to have said that the Holy Prophet (S), once, asked him to summon Abu-Barazah Al-Aslami. When he did and the man came, Anas could hear the Holy Prophet (S) saying to Abu-Barazah these words:</w:t>
      </w:r>
    </w:p>
    <w:p w14:paraId="07288877" w14:textId="77777777" w:rsidR="008C5AE2" w:rsidRDefault="00680ED0" w:rsidP="00680ED0">
      <w:pPr>
        <w:pStyle w:val="libNormal"/>
      </w:pPr>
      <w:r>
        <w:t>Listen, Abu-Barazah! The Lord of the Worlds has entrusted to me some words about Ali ibn Abi Talib. He (the Lord) said, ‘’Ali is the standard of true guidance, the torch of true faith, the leader of My saints, and the illumination of all those who obey Me.’</w:t>
      </w:r>
    </w:p>
    <w:p w14:paraId="7F56F0AF" w14:textId="77777777" w:rsidR="008C5AE2" w:rsidRDefault="00680ED0" w:rsidP="00680ED0">
      <w:pPr>
        <w:pStyle w:val="libNormal"/>
      </w:pPr>
      <w:r>
        <w:t>On the morrow, on the Resurrection Day, Ali ibn Abi Talib shall be with me standing on my pond. He shall carry my standard. On the morrow too, he shall be with me carrying the keys of the hoards of my Lord’s Paradise.</w:t>
      </w:r>
      <w:r w:rsidRPr="003C44B1">
        <w:rPr>
          <w:rStyle w:val="libFootnotenumChar"/>
        </w:rPr>
        <w:t>52</w:t>
      </w:r>
    </w:p>
    <w:p w14:paraId="03645F4A" w14:textId="77777777" w:rsidR="008C5AE2" w:rsidRDefault="00680ED0" w:rsidP="00680ED0">
      <w:pPr>
        <w:pStyle w:val="libNormal"/>
      </w:pPr>
      <w:r>
        <w:t>Abu-Hurayrah is reported to have said that Ali ibn Abi Talib once asked the Holy Prophet (S),</w:t>
      </w:r>
    </w:p>
    <w:p w14:paraId="1DA44B81" w14:textId="77777777" w:rsidR="008C5AE2" w:rsidRDefault="00680ED0" w:rsidP="00680ED0">
      <w:pPr>
        <w:pStyle w:val="libNormal"/>
      </w:pPr>
      <w:r>
        <w:t>‘Which one is more beloved to you; Fatimah or I?’</w:t>
      </w:r>
    </w:p>
    <w:p w14:paraId="3FC5E9B2" w14:textId="77777777" w:rsidR="008C5AE2" w:rsidRDefault="00680ED0" w:rsidP="00680ED0">
      <w:pPr>
        <w:pStyle w:val="libNormal"/>
      </w:pPr>
      <w:r>
        <w:t>Answering him, the Holy Prophet (S) said,</w:t>
      </w:r>
    </w:p>
    <w:p w14:paraId="5E35D51C" w14:textId="77777777" w:rsidR="008C5AE2" w:rsidRDefault="00680ED0" w:rsidP="00680ED0">
      <w:pPr>
        <w:pStyle w:val="libNormal"/>
      </w:pPr>
      <w:r>
        <w:t>Fatimah is more beloved to me than you are, and you are more endeared to me than all the members of my family. I see coming that you shall stop on my pond and prevent some people from approaching it. On my pond, there shall be flagons as many as the stars of the sky.</w:t>
      </w:r>
      <w:r w:rsidRPr="003C44B1">
        <w:rPr>
          <w:rStyle w:val="libFootnotenumChar"/>
        </w:rPr>
        <w:t>53</w:t>
      </w:r>
    </w:p>
    <w:p w14:paraId="629ABAA7" w14:textId="26A33505" w:rsidR="00680ED0" w:rsidRDefault="00680ED0" w:rsidP="00816186">
      <w:pPr>
        <w:pStyle w:val="Heading3"/>
      </w:pPr>
      <w:bookmarkStart w:id="599" w:name="_Toc70729946"/>
      <w:r>
        <w:t>Ali; the distributor of Heaven and Hell</w:t>
      </w:r>
      <w:bookmarkEnd w:id="599"/>
    </w:p>
    <w:p w14:paraId="1B88A6E0" w14:textId="77777777" w:rsidR="008C5AE2" w:rsidRDefault="00680ED0" w:rsidP="00680ED0">
      <w:pPr>
        <w:pStyle w:val="libNormal"/>
      </w:pPr>
      <w:r>
        <w:t>Imam Al-Riza (‘a) reported the Holy Prophet (S) to have said,</w:t>
      </w:r>
    </w:p>
    <w:p w14:paraId="33C7288D" w14:textId="77777777" w:rsidR="008C5AE2" w:rsidRDefault="00680ED0" w:rsidP="00680ED0">
      <w:pPr>
        <w:pStyle w:val="libNormal"/>
      </w:pPr>
      <w:r>
        <w:t>O Ali, you are the distributor of Paradise and Hellfire on the Resurrection Day; you shall say to hell, ‘This one is yours, but this one is mine.’</w:t>
      </w:r>
      <w:r w:rsidRPr="003C44B1">
        <w:rPr>
          <w:rStyle w:val="libFootnotenumChar"/>
        </w:rPr>
        <w:t>54</w:t>
      </w:r>
    </w:p>
    <w:p w14:paraId="6AE24F67" w14:textId="647691E0" w:rsidR="00680ED0" w:rsidRDefault="00680ED0" w:rsidP="00816186">
      <w:pPr>
        <w:pStyle w:val="Heading3"/>
      </w:pPr>
      <w:bookmarkStart w:id="600" w:name="_Toc70729947"/>
      <w:r>
        <w:t>Without a License from Ali, No one passes the Discriminating Bridge</w:t>
      </w:r>
      <w:bookmarkEnd w:id="600"/>
    </w:p>
    <w:p w14:paraId="0606573A" w14:textId="77777777" w:rsidR="008C5AE2" w:rsidRDefault="00680ED0" w:rsidP="00680ED0">
      <w:pPr>
        <w:pStyle w:val="libNormal"/>
      </w:pPr>
      <w:r>
        <w:t>The Holy Prophet (S) is reported to have said,</w:t>
      </w:r>
    </w:p>
    <w:p w14:paraId="6FF77AE9" w14:textId="77777777" w:rsidR="008C5AE2" w:rsidRDefault="00680ED0" w:rsidP="00680ED0">
      <w:pPr>
        <w:pStyle w:val="libNormal"/>
      </w:pPr>
      <w:r>
        <w:t>When Almighty Allah shall gather the past and the last generations on the Resurrection Day and the Discriminating Bridge (Sirat ) shall be established on Hellfire, none shall be able to cross it unless one who has had a pass that is granted on account of one’s loyalty to the divinely ordained leadership of Ali ibn Abi Talib.</w:t>
      </w:r>
      <w:r w:rsidRPr="003C44B1">
        <w:rPr>
          <w:rStyle w:val="libFootnotenumChar"/>
        </w:rPr>
        <w:t>55</w:t>
      </w:r>
    </w:p>
    <w:p w14:paraId="397C0791" w14:textId="77777777" w:rsidR="008C5AE2" w:rsidRDefault="00680ED0" w:rsidP="00680ED0">
      <w:pPr>
        <w:pStyle w:val="libNormal"/>
      </w:pPr>
      <w:r>
        <w:t>Anas ibn Malik reported that on deathbed, Abu-Bakr said that he heard the Messenger of Allah (S) saying,</w:t>
      </w:r>
    </w:p>
    <w:p w14:paraId="0496C3BE" w14:textId="77777777" w:rsidR="008C5AE2" w:rsidRDefault="00680ED0" w:rsidP="00680ED0">
      <w:pPr>
        <w:pStyle w:val="libNormal"/>
      </w:pPr>
      <w:r>
        <w:t>On the Discriminating Bridge, there is an obstacle that none can cross unless one has had a pass given by Ali ibn Abi Talib.</w:t>
      </w:r>
      <w:r w:rsidRPr="003C44B1">
        <w:rPr>
          <w:rStyle w:val="libFootnotenumChar"/>
        </w:rPr>
        <w:t>56</w:t>
      </w:r>
    </w:p>
    <w:p w14:paraId="4B537ED6" w14:textId="663B1B64" w:rsidR="00680ED0" w:rsidRDefault="00680ED0" w:rsidP="00816186">
      <w:pPr>
        <w:pStyle w:val="Heading3"/>
      </w:pPr>
      <w:bookmarkStart w:id="601" w:name="_Toc70729948"/>
      <w:r>
        <w:t>Ali; in the company of the Holy Prophet in Paradise</w:t>
      </w:r>
      <w:bookmarkEnd w:id="601"/>
    </w:p>
    <w:p w14:paraId="7A5ABE06" w14:textId="77777777" w:rsidR="008C5AE2" w:rsidRDefault="00680ED0" w:rsidP="00680ED0">
      <w:pPr>
        <w:pStyle w:val="libNormal"/>
      </w:pPr>
      <w:r>
        <w:t>The Holy Prophet (S) is reported to have said to Imam Ali (‘a),</w:t>
      </w:r>
    </w:p>
    <w:p w14:paraId="4EFCB25A" w14:textId="77777777" w:rsidR="008C5AE2" w:rsidRDefault="00680ED0" w:rsidP="00680ED0">
      <w:pPr>
        <w:pStyle w:val="libNormal"/>
      </w:pPr>
      <w:r>
        <w:t>Does it not please you that you, as well as Al-Hasan and Al-Husayn, shall be with me in Paradise? Our descendants shall be behind us, our wives behind our descendants, and our partisans to our rights and lefts.</w:t>
      </w:r>
      <w:r w:rsidRPr="003C44B1">
        <w:rPr>
          <w:rStyle w:val="libFootnotenumChar"/>
        </w:rPr>
        <w:t>57</w:t>
      </w:r>
    </w:p>
    <w:p w14:paraId="41255877" w14:textId="77777777" w:rsidR="008C5AE2" w:rsidRDefault="00680ED0" w:rsidP="00680ED0">
      <w:pPr>
        <w:pStyle w:val="libNormal"/>
      </w:pPr>
      <w:r>
        <w:t>On another occasion, the Holy Prophet (S) said to Imam Ali (‘a),</w:t>
      </w:r>
    </w:p>
    <w:p w14:paraId="612629FB" w14:textId="77777777" w:rsidR="008C5AE2" w:rsidRDefault="00680ED0" w:rsidP="00680ED0">
      <w:pPr>
        <w:pStyle w:val="libNormal"/>
      </w:pPr>
      <w:r>
        <w:t>You are my brother, associate, and companion in Paradise.</w:t>
      </w:r>
      <w:r w:rsidRPr="003C44B1">
        <w:rPr>
          <w:rStyle w:val="libFootnotenumChar"/>
        </w:rPr>
        <w:t>58</w:t>
      </w:r>
    </w:p>
    <w:p w14:paraId="3C7945DE" w14:textId="77777777" w:rsidR="00B15450" w:rsidRDefault="00B15450" w:rsidP="00B15450">
      <w:pPr>
        <w:pStyle w:val="Heading3"/>
      </w:pPr>
      <w:bookmarkStart w:id="602" w:name="_Toc70729949"/>
      <w:r>
        <w:t>Notes</w:t>
      </w:r>
      <w:bookmarkEnd w:id="602"/>
    </w:p>
    <w:p w14:paraId="02891B7F" w14:textId="50BF978F" w:rsidR="00680ED0" w:rsidRDefault="00680ED0" w:rsidP="00B15450">
      <w:pPr>
        <w:pStyle w:val="libFootnote"/>
      </w:pPr>
      <w:r>
        <w:t>1.Nur Al-Din Al-Haythami, Majma’ Al-Zawa'id wa Manba’ Al-Fawa'id 7:110.</w:t>
      </w:r>
    </w:p>
    <w:p w14:paraId="60F09AF2" w14:textId="77777777" w:rsidR="00680ED0" w:rsidRDefault="00680ED0" w:rsidP="00B15450">
      <w:pPr>
        <w:pStyle w:val="libFootnote"/>
      </w:pPr>
      <w:r>
        <w:t>2.Al-Muttaqi Al-Hindi, Kanz Al-’Ummal 6:400.</w:t>
      </w:r>
    </w:p>
    <w:p w14:paraId="09751E85" w14:textId="77777777" w:rsidR="00680ED0" w:rsidRDefault="00680ED0" w:rsidP="00B15450">
      <w:pPr>
        <w:pStyle w:val="libFootnote"/>
      </w:pPr>
      <w:r>
        <w:t>3.Sahih Al-Tirmidhi 2:299; Al-Hakim Al-Nayshaburi, Al-Mustadrak ‘Ala Al-Sahihayn 3:14.</w:t>
      </w:r>
    </w:p>
    <w:p w14:paraId="6D208E4F" w14:textId="77777777" w:rsidR="00680ED0" w:rsidRDefault="00680ED0" w:rsidP="00B15450">
      <w:pPr>
        <w:pStyle w:val="libFootnote"/>
      </w:pPr>
      <w:r>
        <w:t>4.Al-Hakim Al-Nayshaburi, Al-Mustadrak ‘Ala Al-Sahihayn 3:210; Al-Nasa'i, Al-Khasa'is.</w:t>
      </w:r>
    </w:p>
    <w:p w14:paraId="15005D2B" w14:textId="77777777" w:rsidR="00680ED0" w:rsidRDefault="00680ED0" w:rsidP="00B15450">
      <w:pPr>
        <w:pStyle w:val="libFootnote"/>
      </w:pPr>
      <w:r>
        <w:t>5.Ahmad ibn Abdullah Al-Tabari, Dhakha’ir Al-’Uqba fi Manaqib Dhawi’l-Qurba, pp. 92.</w:t>
      </w:r>
    </w:p>
    <w:p w14:paraId="4A0306D3" w14:textId="77777777" w:rsidR="00680ED0" w:rsidRDefault="00680ED0" w:rsidP="00B15450">
      <w:pPr>
        <w:pStyle w:val="libFootnote"/>
      </w:pPr>
      <w:r>
        <w:t>6.Al-Muttaqi Al-Hindi, Kanz Al-’Ummal 3:61.</w:t>
      </w:r>
    </w:p>
    <w:p w14:paraId="71299C13" w14:textId="77777777" w:rsidR="00680ED0" w:rsidRDefault="00680ED0" w:rsidP="00B15450">
      <w:pPr>
        <w:pStyle w:val="libFootnote"/>
      </w:pPr>
      <w:r>
        <w:t>7.Al-Muttaqi Al-Hindi, Kanz Al-’Ummal 3:161.</w:t>
      </w:r>
    </w:p>
    <w:p w14:paraId="6455736B" w14:textId="77777777" w:rsidR="00680ED0" w:rsidRDefault="00680ED0" w:rsidP="00B15450">
      <w:pPr>
        <w:pStyle w:val="libFootnote"/>
      </w:pPr>
      <w:r>
        <w:t>8.Al-Muttaqi Al-Hindi, Kanz Al-’Ummal 3:162.</w:t>
      </w:r>
    </w:p>
    <w:p w14:paraId="3D39CD14" w14:textId="77777777" w:rsidR="00680ED0" w:rsidRDefault="00680ED0" w:rsidP="00B15450">
      <w:pPr>
        <w:pStyle w:val="libFootnote"/>
      </w:pPr>
      <w:r>
        <w:t>9.Al-Muttaqi Al-Hindi, Kanz Al-’Ummal 5:725.</w:t>
      </w:r>
    </w:p>
    <w:p w14:paraId="6D7D3FBF" w14:textId="77777777" w:rsidR="00680ED0" w:rsidRDefault="00680ED0" w:rsidP="00B15450">
      <w:pPr>
        <w:pStyle w:val="libFootnote"/>
      </w:pPr>
      <w:r>
        <w:t>10.Ibn Majah, Al-Sunan 1:12; Al-Hakim Al-Nayshaburi, Al-Mustadrak ‘ala Al-Sahihayn 3:111; Tarikh Al-Tabari 2:56.</w:t>
      </w:r>
    </w:p>
    <w:p w14:paraId="7903672A" w14:textId="77777777" w:rsidR="00680ED0" w:rsidRDefault="00680ED0" w:rsidP="00B15450">
      <w:pPr>
        <w:pStyle w:val="libFootnote"/>
      </w:pPr>
      <w:r>
        <w:t>11.Al-Muttaqi Al-Hindi, Kanz Al-’Ummal 7:113; Al-Hakim Al-Nayshaburi, Al-Mustadrak ‘ala</w:t>
      </w:r>
    </w:p>
    <w:p w14:paraId="12999BF0" w14:textId="77777777" w:rsidR="00680ED0" w:rsidRDefault="00680ED0" w:rsidP="00B15450">
      <w:pPr>
        <w:pStyle w:val="libFootnote"/>
      </w:pPr>
      <w:r>
        <w:t>12.Al-Mannawi, Kunuz Al-Haqa'iq, pp. 155.</w:t>
      </w:r>
    </w:p>
    <w:p w14:paraId="2A000C66" w14:textId="77777777" w:rsidR="00680ED0" w:rsidRDefault="00680ED0" w:rsidP="00B15450">
      <w:pPr>
        <w:pStyle w:val="libFootnote"/>
      </w:pPr>
      <w:r>
        <w:t>13.Al-Muttaqi Al-Hindi, Kanz Al-’Ummal 6:154.</w:t>
      </w:r>
    </w:p>
    <w:p w14:paraId="5EE86019" w14:textId="77777777" w:rsidR="00680ED0" w:rsidRDefault="00680ED0" w:rsidP="00B15450">
      <w:pPr>
        <w:pStyle w:val="libFootnote"/>
      </w:pPr>
      <w:r>
        <w:t>14.Muhibb Al-Din Al-Tabari, Al-Riyad Al-Nasirah fi Fada’il Al-’Asharah 2:163.</w:t>
      </w:r>
    </w:p>
    <w:p w14:paraId="13BB7E05" w14:textId="77777777" w:rsidR="00680ED0" w:rsidRDefault="00680ED0" w:rsidP="00B15450">
      <w:pPr>
        <w:pStyle w:val="libFootnote"/>
      </w:pPr>
      <w:r>
        <w:t>15.Tarikh Al-Tabari 2:127; Tarikh Ibn Al-Athir 2:22; Tarikh Abi’a' 1:116; Musnad Ahmad 1:331; Kanz Al-’Ummal 6:399.</w:t>
      </w:r>
    </w:p>
    <w:p w14:paraId="1ADE3E9D" w14:textId="77777777" w:rsidR="00680ED0" w:rsidRDefault="00680ED0" w:rsidP="00B15450">
      <w:pPr>
        <w:pStyle w:val="libFootnote"/>
      </w:pPr>
      <w:r>
        <w:t>16.Abd Al-Husayn Sharaf Al-Din, Al-Muraja’at, pp. 208.</w:t>
      </w:r>
    </w:p>
    <w:p w14:paraId="5B14DABC" w14:textId="77777777" w:rsidR="00680ED0" w:rsidRDefault="00680ED0" w:rsidP="00B15450">
      <w:pPr>
        <w:pStyle w:val="libFootnote"/>
      </w:pPr>
      <w:r>
        <w:t>17.Abd Al-Husayn Sharaf Al-Din, Al-Muraja’at, pp. 209.</w:t>
      </w:r>
    </w:p>
    <w:p w14:paraId="4A1845FF" w14:textId="77777777" w:rsidR="00680ED0" w:rsidRDefault="00680ED0" w:rsidP="00B15450">
      <w:pPr>
        <w:pStyle w:val="libFootnote"/>
      </w:pPr>
      <w:r>
        <w:t>18.Abd Al-Husayn Sharaf Al-Din, Al-Muraja’at, pp. 209.</w:t>
      </w:r>
    </w:p>
    <w:p w14:paraId="20423077" w14:textId="77777777" w:rsidR="00680ED0" w:rsidRDefault="00680ED0" w:rsidP="00B15450">
      <w:pPr>
        <w:pStyle w:val="libFootnote"/>
      </w:pPr>
      <w:r>
        <w:t>19.Al-Sahihayn 3:21.</w:t>
      </w:r>
    </w:p>
    <w:p w14:paraId="2649FD21" w14:textId="77777777" w:rsidR="00680ED0" w:rsidRDefault="00680ED0" w:rsidP="00B15450">
      <w:pPr>
        <w:pStyle w:val="libFootnote"/>
      </w:pPr>
      <w:r>
        <w:t>20.Abd Al-Husayn Sharaf Al-Din, Al-Muraja’at, pp. 210.</w:t>
      </w:r>
    </w:p>
    <w:p w14:paraId="7F80A1CB" w14:textId="77777777" w:rsidR="00680ED0" w:rsidRDefault="00680ED0" w:rsidP="00B15450">
      <w:pPr>
        <w:pStyle w:val="libFootnote"/>
      </w:pPr>
      <w:r>
        <w:t>21.Abd Al-Husayn Sharaf Al-Din, Al-Muraja’at, pp. 210.</w:t>
      </w:r>
    </w:p>
    <w:p w14:paraId="04CBDB8A" w14:textId="77777777" w:rsidR="00680ED0" w:rsidRDefault="00680ED0" w:rsidP="00B15450">
      <w:pPr>
        <w:pStyle w:val="libFootnote"/>
      </w:pPr>
      <w:r>
        <w:t>22.Al-Fayruz'Abadi, Fada’il Al-Khamsah min Al-Sihah Al-Sittah 2:21.</w:t>
      </w:r>
    </w:p>
    <w:p w14:paraId="1BB1FB1A" w14:textId="77777777" w:rsidR="00680ED0" w:rsidRDefault="00680ED0" w:rsidP="00B15450">
      <w:pPr>
        <w:pStyle w:val="libFootnote"/>
      </w:pPr>
      <w:r>
        <w:t>23.Al-Haythami, Majma’ Al-Zawa'id 9:111; Ibn Al-Sabbagh, Al-Fusul Al-Muhimmah, pp. 22.</w:t>
      </w:r>
    </w:p>
    <w:p w14:paraId="15FAD03E" w14:textId="77777777" w:rsidR="00680ED0" w:rsidRDefault="00680ED0" w:rsidP="00B15450">
      <w:pPr>
        <w:pStyle w:val="libFootnote"/>
      </w:pPr>
      <w:r>
        <w:t>24.Sahih Al-Tirmidhi 2:31; Al-Khatib Al-Baghdadi, Tarikh Baghdad 3:288; Ahmad ibn kanbal, Al-Musnad 3:238.</w:t>
      </w:r>
    </w:p>
    <w:p w14:paraId="52138C0D" w14:textId="77777777" w:rsidR="00680ED0" w:rsidRDefault="00680ED0" w:rsidP="00B15450">
      <w:pPr>
        <w:pStyle w:val="libFootnote"/>
      </w:pPr>
      <w:r>
        <w:t>25.Al-Khatib Al-Baghdadi, Tarikh Baghdad 2:377.</w:t>
      </w:r>
    </w:p>
    <w:p w14:paraId="52F0AB09" w14:textId="77777777" w:rsidR="00680ED0" w:rsidRDefault="00680ED0" w:rsidP="00B15450">
      <w:pPr>
        <w:pStyle w:val="libFootnote"/>
      </w:pPr>
      <w:r>
        <w:t>26.Al-Muttaqi Al-Hindi, Kanz Al-’Ummal 6:156; Ibn kajar, Al-Sawa’iq Al-Muhriqah, pp. 73.</w:t>
      </w:r>
    </w:p>
    <w:p w14:paraId="75DE49B7" w14:textId="77777777" w:rsidR="00680ED0" w:rsidRDefault="00680ED0" w:rsidP="00B15450">
      <w:pPr>
        <w:pStyle w:val="libFootnote"/>
      </w:pPr>
      <w:r>
        <w:t>27.Sahih Al-Tirmidhi 2:299; Abu-Na’im, Hilyat Al-Awliya' 1:64; Al-Muttaqi Al-Hindi, Kanz Al-’Ummal 6:401.</w:t>
      </w:r>
    </w:p>
    <w:p w14:paraId="6BBEDC53" w14:textId="77777777" w:rsidR="00680ED0" w:rsidRDefault="00680ED0" w:rsidP="00B15450">
      <w:pPr>
        <w:pStyle w:val="libFootnote"/>
      </w:pPr>
      <w:r>
        <w:t>28.Al-Khatib Al-Baghdadi, Tarikh Baghdad 11:204.</w:t>
      </w:r>
    </w:p>
    <w:p w14:paraId="14175D42" w14:textId="77777777" w:rsidR="00680ED0" w:rsidRDefault="00680ED0" w:rsidP="00B15450">
      <w:pPr>
        <w:pStyle w:val="libFootnote"/>
      </w:pPr>
      <w:r>
        <w:t>29.Abu-Na’im, Hilyat Al-Awliya' 1:64; Al-Muttaqi Al-Hindi, Kanz Al-’Ummal 6:154 (with</w:t>
      </w:r>
    </w:p>
    <w:p w14:paraId="5F615F40" w14:textId="77777777" w:rsidR="00680ED0" w:rsidRDefault="00680ED0" w:rsidP="00B15450">
      <w:pPr>
        <w:pStyle w:val="libFootnote"/>
      </w:pPr>
      <w:r>
        <w:t>little difference).</w:t>
      </w:r>
    </w:p>
    <w:p w14:paraId="359015E2" w14:textId="77777777" w:rsidR="00680ED0" w:rsidRDefault="00680ED0" w:rsidP="00B15450">
      <w:pPr>
        <w:pStyle w:val="libFootnote"/>
      </w:pPr>
      <w:r>
        <w:t>30.Sahih Al-Tirmidhi 5:701, H. 3874; Sunan Al-Tirmidhi 5:360.</w:t>
      </w:r>
    </w:p>
    <w:p w14:paraId="73A44DB3" w14:textId="77777777" w:rsidR="00680ED0" w:rsidRDefault="00680ED0" w:rsidP="00B15450">
      <w:pPr>
        <w:pStyle w:val="libFootnote"/>
      </w:pPr>
      <w:r>
        <w:t>31.Ibn Al-Dimashqi, Jawahir Al-Matalib 1:55.</w:t>
      </w:r>
    </w:p>
    <w:p w14:paraId="0145BAA0" w14:textId="77777777" w:rsidR="00680ED0" w:rsidRDefault="00680ED0" w:rsidP="00B15450">
      <w:pPr>
        <w:pStyle w:val="libFootnote"/>
      </w:pPr>
      <w:r>
        <w:t>32.Ibn Shadhan, Mi’at Manqabah, pp. 171.</w:t>
      </w:r>
    </w:p>
    <w:p w14:paraId="6B15437F" w14:textId="77777777" w:rsidR="00680ED0" w:rsidRDefault="00680ED0" w:rsidP="00B15450">
      <w:pPr>
        <w:pStyle w:val="libFootnote"/>
      </w:pPr>
      <w:r>
        <w:t>33.Ahmad ibn Abdullah Al-Tabari, Dhakha’ir Al-’Uqba fi Manaqib Dhawi’l-Qurba, pp. 61;</w:t>
      </w:r>
    </w:p>
    <w:p w14:paraId="29CB41E5" w14:textId="77777777" w:rsidR="00680ED0" w:rsidRDefault="00680ED0" w:rsidP="00B15450">
      <w:pPr>
        <w:pStyle w:val="libFootnote"/>
      </w:pPr>
      <w:r>
        <w:t>(with little difference) Al-Khatib Al-Baghdadi, Tarikh Baghdad 3:171; Ibn Al-Athir, Usd Al- Ghabah fi Ma’rifat Al-Sahabah 4:30; Al-Muttaqi Al-Hindi, Kanz Al-’Ummal 6:406; Sahih Al- Tirmidhi 2:299.</w:t>
      </w:r>
    </w:p>
    <w:p w14:paraId="75ABBCA3" w14:textId="77777777" w:rsidR="00680ED0" w:rsidRDefault="00680ED0" w:rsidP="00B15450">
      <w:pPr>
        <w:pStyle w:val="libFootnote"/>
      </w:pPr>
      <w:r>
        <w:t>34.Al-Hakim Al-Nayshaburi, Al-Mustadrak ‘Ala Al-Sahihayn 3:124.</w:t>
      </w:r>
    </w:p>
    <w:p w14:paraId="5870C03C" w14:textId="77777777" w:rsidR="00680ED0" w:rsidRDefault="00680ED0" w:rsidP="00B15450">
      <w:pPr>
        <w:pStyle w:val="libFootnote"/>
      </w:pPr>
      <w:r>
        <w:t>35.Muhibb Al-Din Al-Tabari, Al-Riyad Al-Nasirah fi Fada’il Al-’Asharah 2:166; Nur Al-Din</w:t>
      </w:r>
    </w:p>
    <w:p w14:paraId="788BA3EC" w14:textId="77777777" w:rsidR="00680ED0" w:rsidRDefault="00680ED0" w:rsidP="00B15450">
      <w:pPr>
        <w:pStyle w:val="libFootnote"/>
      </w:pPr>
      <w:r>
        <w:t>36.Al-Muttaqi Al-Hindi, Kanz Al-’Ummal 6:391.</w:t>
      </w:r>
    </w:p>
    <w:p w14:paraId="201C84AE" w14:textId="77777777" w:rsidR="00680ED0" w:rsidRDefault="00680ED0" w:rsidP="00B15450">
      <w:pPr>
        <w:pStyle w:val="libFootnote"/>
      </w:pPr>
      <w:r>
        <w:t>37.Al-Muttaqi Al-Hindi, Kanz Al-’Ummal 6:391.</w:t>
      </w:r>
    </w:p>
    <w:p w14:paraId="011AC914" w14:textId="77777777" w:rsidR="00680ED0" w:rsidRDefault="00680ED0" w:rsidP="00B15450">
      <w:pPr>
        <w:pStyle w:val="libFootnote"/>
      </w:pPr>
      <w:r>
        <w:t>38.Al-Haythami, Majma’ Al-Zawa'id wa Manba’ Al-Fawa'id 9:108; Al-Muttaqi Al-Hindi, Kanz Al-’Ummal 6:154.</w:t>
      </w:r>
    </w:p>
    <w:p w14:paraId="7BA0AAC7" w14:textId="77777777" w:rsidR="00680ED0" w:rsidRDefault="00680ED0" w:rsidP="00B15450">
      <w:pPr>
        <w:pStyle w:val="libFootnote"/>
      </w:pPr>
      <w:r>
        <w:t>39.Nur Al-Din Al-Haythami, Majma’ Al-Zawa'id wa Manba’ Al-Fawa'id 9:129.</w:t>
      </w:r>
    </w:p>
    <w:p w14:paraId="5DC47C11" w14:textId="77777777" w:rsidR="00680ED0" w:rsidRDefault="00680ED0" w:rsidP="00B15450">
      <w:pPr>
        <w:pStyle w:val="libFootnote"/>
      </w:pPr>
      <w:r>
        <w:t>40.Sahih Al-Tirmidhi 2:301; Sahih Ibn Majah, pp. 12; Al-Khatib Al-Baghdadi, Tarikh Baghdad 2:255; Abu-Na’im, Hilyat Al-Awliya' 4:185.</w:t>
      </w:r>
    </w:p>
    <w:p w14:paraId="55D89395" w14:textId="77777777" w:rsidR="00680ED0" w:rsidRDefault="00680ED0" w:rsidP="00B15450">
      <w:pPr>
        <w:pStyle w:val="libFootnote"/>
      </w:pPr>
      <w:r>
        <w:t>41.Sahih Al-Tirmidhi 2:299.</w:t>
      </w:r>
    </w:p>
    <w:p w14:paraId="70A29B2F" w14:textId="77777777" w:rsidR="00680ED0" w:rsidRDefault="00680ED0" w:rsidP="00B15450">
      <w:pPr>
        <w:pStyle w:val="libFootnote"/>
      </w:pPr>
      <w:r>
        <w:t>42.Al-Shabalnaji, Nur Al-Absar, pp. 72</w:t>
      </w:r>
    </w:p>
    <w:p w14:paraId="29285509" w14:textId="77777777" w:rsidR="00680ED0" w:rsidRDefault="00680ED0" w:rsidP="00B15450">
      <w:pPr>
        <w:pStyle w:val="libFootnote"/>
      </w:pPr>
      <w:r>
        <w:t>43.Al-Hakim Al-Nayshaburi, Al-Mustadrak ‘Ala Al-Sahihayn 3:129.</w:t>
      </w:r>
    </w:p>
    <w:p w14:paraId="0B52F099" w14:textId="77777777" w:rsidR="00680ED0" w:rsidRDefault="00680ED0" w:rsidP="00B15450">
      <w:pPr>
        <w:pStyle w:val="libFootnote"/>
      </w:pPr>
      <w:r>
        <w:t>44.Ibn Abd Al-Barr, Al-Istiab 2:464.</w:t>
      </w:r>
    </w:p>
    <w:p w14:paraId="07E4C526" w14:textId="77777777" w:rsidR="00680ED0" w:rsidRDefault="00680ED0" w:rsidP="00B15450">
      <w:pPr>
        <w:pStyle w:val="libFootnote"/>
      </w:pPr>
      <w:r>
        <w:t>45.Al-Khatib Al-Baghdadi, Tarikh Baghdad 4:410.</w:t>
      </w:r>
    </w:p>
    <w:p w14:paraId="6E6BF2AE" w14:textId="77777777" w:rsidR="00680ED0" w:rsidRDefault="00680ED0" w:rsidP="00B15450">
      <w:pPr>
        <w:pStyle w:val="libFootnote"/>
      </w:pPr>
      <w:r>
        <w:t>46.Al-Hakim Al-Nayshaburi, Al-Mustadrak ‘Ala Al-Sahihayn 3:140.</w:t>
      </w:r>
    </w:p>
    <w:p w14:paraId="3E4A0009" w14:textId="77777777" w:rsidR="00680ED0" w:rsidRDefault="00680ED0" w:rsidP="00B15450">
      <w:pPr>
        <w:pStyle w:val="libFootnote"/>
      </w:pPr>
      <w:r>
        <w:t>47.Al-Hakim Al-Nayshaburi, Al-Mustadrak ‘Ala Al-Sahihayn 3:142; Al-Muttaqi Al-Hindi, Kanz Al-’Ummal 6:157.</w:t>
      </w:r>
    </w:p>
    <w:p w14:paraId="37F038CE" w14:textId="77777777" w:rsidR="00680ED0" w:rsidRDefault="00680ED0" w:rsidP="00B15450">
      <w:pPr>
        <w:pStyle w:val="libFootnote"/>
      </w:pPr>
      <w:r>
        <w:t>48.Al-Muttaqi Al-Hindi, Kanz Al-’Ummal 6:400.</w:t>
      </w:r>
    </w:p>
    <w:p w14:paraId="15C00105" w14:textId="77777777" w:rsidR="00680ED0" w:rsidRDefault="00680ED0" w:rsidP="00B15450">
      <w:pPr>
        <w:pStyle w:val="libFootnote"/>
      </w:pPr>
      <w:r>
        <w:t>49.Al-Muttaqi Al-Hindi, Kanz Al-’Ummal 6:117.</w:t>
      </w:r>
    </w:p>
    <w:p w14:paraId="01F3C98D" w14:textId="77777777" w:rsidR="00680ED0" w:rsidRDefault="00680ED0" w:rsidP="00B15450">
      <w:pPr>
        <w:pStyle w:val="libFootnote"/>
      </w:pPr>
      <w:r>
        <w:t>50.A village in Damascus</w:t>
      </w:r>
    </w:p>
    <w:p w14:paraId="0087EA90" w14:textId="77777777" w:rsidR="00680ED0" w:rsidRDefault="00680ED0" w:rsidP="00B15450">
      <w:pPr>
        <w:pStyle w:val="libFootnote"/>
      </w:pPr>
      <w:r>
        <w:t>51.Al-Haythami, Majma’ Al-Zawa'id 1:367.</w:t>
      </w:r>
    </w:p>
    <w:p w14:paraId="793E3C9A" w14:textId="77777777" w:rsidR="00680ED0" w:rsidRDefault="00680ED0" w:rsidP="00B15450">
      <w:pPr>
        <w:pStyle w:val="libFootnote"/>
      </w:pPr>
      <w:r>
        <w:t>52.Al-Khatib Al-Baghdadi, Tarikh Baghdad 14:98.</w:t>
      </w:r>
    </w:p>
    <w:p w14:paraId="63A7C9D0" w14:textId="77777777" w:rsidR="00680ED0" w:rsidRDefault="00680ED0" w:rsidP="00B15450">
      <w:pPr>
        <w:pStyle w:val="libFootnote"/>
      </w:pPr>
      <w:r>
        <w:t>53.Al-Haythami, Majma’ Al-Zawa'id 9:173.</w:t>
      </w:r>
    </w:p>
    <w:p w14:paraId="36F6108C" w14:textId="77777777" w:rsidR="00680ED0" w:rsidRDefault="00680ED0" w:rsidP="00B15450">
      <w:pPr>
        <w:pStyle w:val="libFootnote"/>
      </w:pPr>
      <w:r>
        <w:t>54.Ibn kajar, Al-Sawa’iq Al-Muhriqah, pp. 75.</w:t>
      </w:r>
    </w:p>
    <w:p w14:paraId="18E5987D" w14:textId="77777777" w:rsidR="00680ED0" w:rsidRDefault="00680ED0" w:rsidP="00B15450">
      <w:pPr>
        <w:pStyle w:val="libFootnote"/>
      </w:pPr>
      <w:r>
        <w:t>55.Muhibb Al-Din Al-Tabari, Al-Riyad Al-Nasirah fi Fada’il Al-’Asharah 2:172.</w:t>
      </w:r>
    </w:p>
    <w:p w14:paraId="3B17ADC8" w14:textId="77777777" w:rsidR="00680ED0" w:rsidRDefault="00680ED0" w:rsidP="00B15450">
      <w:pPr>
        <w:pStyle w:val="libFootnote"/>
      </w:pPr>
      <w:r>
        <w:t>56.Al-Khatib Al-Baghdadi, Tarikh Baghdad 10:356.</w:t>
      </w:r>
    </w:p>
    <w:p w14:paraId="1672983E" w14:textId="77777777" w:rsidR="00680ED0" w:rsidRDefault="00680ED0" w:rsidP="00B15450">
      <w:pPr>
        <w:pStyle w:val="libFootnote"/>
      </w:pPr>
      <w:r>
        <w:t>57.Ibn kajar, Al-Sawa’iq Al-Muhriqah, pp. 96; Muhibb Al-Din Al-Tabari, Al-Riyad Al-</w:t>
      </w:r>
    </w:p>
    <w:p w14:paraId="45473A0C" w14:textId="77777777" w:rsidR="00680ED0" w:rsidRDefault="00680ED0" w:rsidP="00B15450">
      <w:pPr>
        <w:pStyle w:val="libFootnote"/>
      </w:pPr>
      <w:r>
        <w:t>Nasirah fi Fada’il Al-’Asharah 2:209.</w:t>
      </w:r>
    </w:p>
    <w:p w14:paraId="644235D4" w14:textId="7C1ED29F" w:rsidR="00680ED0" w:rsidRDefault="00680ED0" w:rsidP="00B15450">
      <w:pPr>
        <w:pStyle w:val="libFootnote"/>
      </w:pPr>
      <w:r>
        <w:t>58.Al-Khatib Al-Baghdadi, Tarikh Baghdad 12:268.</w:t>
      </w:r>
    </w:p>
    <w:p w14:paraId="45830FF4" w14:textId="77777777" w:rsidR="00680ED0" w:rsidRDefault="00680ED0" w:rsidP="002F6BD4">
      <w:pPr>
        <w:pStyle w:val="libNormal"/>
      </w:pPr>
      <w:r>
        <w:br w:type="page"/>
      </w:r>
    </w:p>
    <w:p w14:paraId="2449A4CE" w14:textId="77777777" w:rsidR="00680ED0" w:rsidRDefault="00680ED0" w:rsidP="002F6BD4">
      <w:pPr>
        <w:pStyle w:val="Heading2Center"/>
      </w:pPr>
      <w:bookmarkStart w:id="603" w:name="_Toc70729950"/>
      <w:r>
        <w:t>Imam Ali’s Educational Teachings And Sermons</w:t>
      </w:r>
      <w:bookmarkEnd w:id="603"/>
    </w:p>
    <w:p w14:paraId="0592B4FC" w14:textId="77777777" w:rsidR="008C5AE2" w:rsidRDefault="00680ED0" w:rsidP="00680ED0">
      <w:pPr>
        <w:pStyle w:val="libNormal"/>
      </w:pPr>
      <w:r>
        <w:t>Through its laws, Islam has paid very much attention to disciplining the behavior, conducts, and mental instincts of human beings, because the major aim of Islam is to create a virtuous human being who seeks justice, establishes the truth, and makes every effort to achieve comprehensive prosperity for himself as well as his nation and homeland.</w:t>
      </w:r>
    </w:p>
    <w:p w14:paraId="7306BF08" w14:textId="77777777" w:rsidR="008C5AE2" w:rsidRDefault="00680ED0" w:rsidP="00680ED0">
      <w:pPr>
        <w:pStyle w:val="libNormal"/>
      </w:pPr>
      <w:r>
        <w:t>Islam’s view to humanity has always been so comprehensive that it depended upon the entire apprehension of man’s mental affairs and components. Islam therefore treated all these affairs as objectively and precisely as possible, establishing perfect methods that deter man from any sort of deviation and misconduct that may lead to a bottomless abyss.</w:t>
      </w:r>
    </w:p>
    <w:p w14:paraId="578A9CF3" w14:textId="77777777" w:rsidR="008C5AE2" w:rsidRDefault="00680ED0" w:rsidP="00680ED0">
      <w:pPr>
        <w:pStyle w:val="libNormal"/>
      </w:pPr>
      <w:r>
        <w:t>The methods of Islamic education extend to the depths of souls and the innermost feelings to purify them from such wicked sentiments as selfishness, arrogance, charlatanry, and hypocrisy. These methods also create a strong bond between the Creator and the created beings to take them up to the world of illumination and self-denial. This is why man is distinguished from all other created beings and is given the honor to be the vicegerent of Almighty Allah on this planet.</w:t>
      </w:r>
    </w:p>
    <w:p w14:paraId="41FE15D6" w14:textId="77777777" w:rsidR="008C5AE2" w:rsidRDefault="00680ED0" w:rsidP="00680ED0">
      <w:pPr>
        <w:pStyle w:val="libNormal"/>
      </w:pPr>
      <w:r>
        <w:t>It goes without saying that the wide-awake religious education that is based on sound foundations will contribute greatly to the eradication of wrong and injustice and to the prevalence of social justice, if only it is put into effect and is given prevalence over the whole world.</w:t>
      </w:r>
    </w:p>
    <w:p w14:paraId="36C33CE3" w14:textId="77777777" w:rsidR="008C5AE2" w:rsidRDefault="00680ED0" w:rsidP="00680ED0">
      <w:pPr>
        <w:pStyle w:val="libNormal"/>
      </w:pPr>
      <w:r>
        <w:t>Imam Ali (‘a), the most thoughtful mind of humanity as a whole, comprehended masterfully all fields of life, touched on the impressions of human beings all over the stages of their lives, and knew their tendencies and inclinations. Referring to this fact, he (‘a) says,</w:t>
      </w:r>
    </w:p>
    <w:p w14:paraId="561F4A37" w14:textId="77777777" w:rsidR="008C5AE2" w:rsidRDefault="00680ED0" w:rsidP="00680ED0">
      <w:pPr>
        <w:pStyle w:val="libNormal"/>
      </w:pPr>
      <w:r>
        <w:t>Even though I have not reached the age which those before me had; yet I looked into their behavior and thought over events of their lives. I walked among their ruins until I was as one of them. In fact, by virtue of those of their affairs that have become known to me, it is as though I have lived with them from the first to the last. I have therefore been able to discern the impure from the clean and the benefit from the harm.</w:t>
      </w:r>
    </w:p>
    <w:p w14:paraId="024D3523" w14:textId="77777777" w:rsidR="008C5AE2" w:rsidRDefault="00680ED0" w:rsidP="00680ED0">
      <w:pPr>
        <w:pStyle w:val="libNormal"/>
      </w:pPr>
      <w:r>
        <w:t>In accordance with his understanding of what makes man happy and what makes him wretched, Imam Ali (‘a), through his instructions that he made to his sons and prominent companions, established his own educational courses that are characterized by targeting at the issues and traits of souls so as to divest them of any wicked feature and to found them on sound bases of non- stop alert and perfect perception, which deter souls from any behavioral deviation.</w:t>
      </w:r>
    </w:p>
    <w:p w14:paraId="7341FC1D" w14:textId="77777777" w:rsidR="008C5AE2" w:rsidRDefault="00680ED0" w:rsidP="00680ED0">
      <w:pPr>
        <w:pStyle w:val="libNormal"/>
      </w:pPr>
      <w:r>
        <w:t>These courses too, comprise all aspects of life, including the reciprocal behavior and the strong bonds that are required to exist among all human beings. The Imam (‘a) thus declares that man must love for his mates whatever he loves for himself and hate for them whatever he hates for himself. He (‘a) also declares that human beings are always the brothers of each other, even if their religions, faiths, ethnic groups, and colors vary.</w:t>
      </w:r>
    </w:p>
    <w:p w14:paraId="3919C9C1" w14:textId="77777777" w:rsidR="008C5AE2" w:rsidRDefault="00680ED0" w:rsidP="00680ED0">
      <w:pPr>
        <w:pStyle w:val="libNormal"/>
      </w:pPr>
      <w:r>
        <w:t>Let us now present a group of Imam Ali’s precious instructions and precepts.</w:t>
      </w:r>
    </w:p>
    <w:p w14:paraId="6C602E57" w14:textId="4571C831" w:rsidR="00680ED0" w:rsidRDefault="00680ED0" w:rsidP="00816186">
      <w:pPr>
        <w:pStyle w:val="Heading3"/>
      </w:pPr>
      <w:bookmarkStart w:id="604" w:name="_Toc70729951"/>
      <w:r>
        <w:t>Imam Ali’s Instructive Will To His Son Imam Al-Hasan</w:t>
      </w:r>
      <w:bookmarkEnd w:id="604"/>
    </w:p>
    <w:p w14:paraId="03DAD1D3" w14:textId="77777777" w:rsidR="008C5AE2" w:rsidRDefault="00680ED0" w:rsidP="00680ED0">
      <w:pPr>
        <w:pStyle w:val="libNormal"/>
      </w:pPr>
      <w:r>
        <w:t>From the father who is shortly to die, who acknowledges the hardships of the times, who has turned away from life, who has submitted himself to the calamities of time, who realizes the evils of the worlds, who is living in the abodes of the dead and is due to depart from them any day; to the son who yearns for what is not to be achieved, who is treading the path of those who have died, who is the victim of ailments, who is entangled in the worries of the days, who is a target of hardships, a slave of the world, a trader of its deception, a debtor of wishes, a prisoner of mortality, an ally of worries, a neighbor of grief, and a victim of distresses, who has been overpowered by desires and who is a successor of the dead.</w:t>
      </w:r>
    </w:p>
    <w:p w14:paraId="0E4D9F5D" w14:textId="77777777" w:rsidR="008C5AE2" w:rsidRDefault="00680ED0" w:rsidP="00680ED0">
      <w:pPr>
        <w:pStyle w:val="libNormal"/>
      </w:pPr>
      <w:r>
        <w:t>Now you should know that what I have learnt from the turning away of this world from me, the onslaught of time over me, and the advancing of the next world towards me is enough to prevent me from remembering anyone except myself and from thinking beyond myself. However, when I confined myself to my own worries leaving the worries of others, my intelligence saved me and protected me from my desires.</w:t>
      </w:r>
    </w:p>
    <w:p w14:paraId="15364864" w14:textId="77777777" w:rsidR="008C5AE2" w:rsidRDefault="00680ED0" w:rsidP="00680ED0">
      <w:pPr>
        <w:pStyle w:val="libNormal"/>
      </w:pPr>
      <w:r>
        <w:t>It clarified to me my affairs and led me to seriousness wherein there was no trickery and truth, which was not tarnished by falsehood. Here, I found you a part of myself, rather I found you my whole, so much so that if anything befell you, it was as though it befell me and if death came to you it was as though it came to me. Consequently, your affairs meant to me what my own matters meant to me. So, I have written this piece of advice to you as an instrument of seeking help through it, whether I remain alive for you or cease to exist.</w:t>
      </w:r>
    </w:p>
    <w:p w14:paraId="035107A2" w14:textId="77777777" w:rsidR="008C5AE2" w:rsidRDefault="00680ED0" w:rsidP="00680ED0">
      <w:pPr>
        <w:pStyle w:val="libNormal"/>
      </w:pPr>
      <w:r>
        <w:t>I advise you, O my child, to fear Allah, to abide by His commands, to fill your heart with remembrance of Him, and to cling to hope from Him. No connection is more reliable than the connection between you and Allah provided you take hold of it.</w:t>
      </w:r>
    </w:p>
    <w:p w14:paraId="1914C8B6" w14:textId="77777777" w:rsidR="008C5AE2" w:rsidRDefault="00680ED0" w:rsidP="00680ED0">
      <w:pPr>
        <w:pStyle w:val="libNormal"/>
      </w:pPr>
      <w:r>
        <w:t>Enliven your heart with preaching, kill it by renunciation, energize it with firm belief, enlighten it with wisdom, humiliate it by recalling death, make it believe in mortality, make it see the misfortunes of this world, make it fear the authority of the time and the severity of some changes during the nights and the days, place before it the events of past people, recall to it what befell those who were before you, and walk among their cities and ruins.</w:t>
      </w:r>
    </w:p>
    <w:p w14:paraId="2B585635" w14:textId="77777777" w:rsidR="008C5AE2" w:rsidRDefault="00680ED0" w:rsidP="00680ED0">
      <w:pPr>
        <w:pStyle w:val="libNormal"/>
      </w:pPr>
      <w:r>
        <w:t>Then, see what they did and from what they have gone away and where they have gone and stayed. You will find that they departed from their friends and remain in loneliness. Shortly, you too will be like one of them. Therefore, plan for your place of stay and do not sell your next life with this world.</w:t>
      </w:r>
    </w:p>
    <w:p w14:paraId="6FB3E53E" w14:textId="77777777" w:rsidR="008C5AE2" w:rsidRDefault="00680ED0" w:rsidP="00680ED0">
      <w:pPr>
        <w:pStyle w:val="libNormal"/>
      </w:pPr>
      <w:r>
        <w:t>Give up discussing what you do not know and speaking about what does not concern you. Keep off the track from which you fear to go astray because refraining from moving when there is fear of straying is better than embarking on dangers. Ask others to do good deeds; you will thus be among the good doers. Desist others from evil with your action as well as your speech and keep off, to the best of your ability, from he who commits it.</w:t>
      </w:r>
    </w:p>
    <w:p w14:paraId="216216C0" w14:textId="77777777" w:rsidR="008C5AE2" w:rsidRDefault="00680ED0" w:rsidP="00680ED0">
      <w:pPr>
        <w:pStyle w:val="libNormal"/>
      </w:pPr>
      <w:r>
        <w:t>Struggle for Allah as is His due; and the reviling of a reviler should not deter you in matters of Allah. Leap into dangers for the sake of the truth wherever it be. Acquire insight into religious law. Habituate yourself to endure hardships since the best trait of character is endurance in matters of the truth.</w:t>
      </w:r>
    </w:p>
    <w:p w14:paraId="2CA28F21" w14:textId="77777777" w:rsidR="008C5AE2" w:rsidRDefault="00680ED0" w:rsidP="00680ED0">
      <w:pPr>
        <w:pStyle w:val="libNormal"/>
      </w:pPr>
      <w:r>
        <w:t>In all your affairs, resign yourself to Allah, because you will thus be resigning yourself to a secure shelter and a strong protector. You should ask only from your Lord because in His hand is all the giving and depriving. Seek prosperity from Allah as much as you can. Understand my advice and do not turn away from it, because the best saying is that which benefits. Know that there is no good in that knowledge, which does not benefit, and if knowledge is not made use of, then its acquisition is not justified.</w:t>
      </w:r>
    </w:p>
    <w:p w14:paraId="541D46A5" w14:textId="77777777" w:rsidR="008C5AE2" w:rsidRDefault="00680ED0" w:rsidP="00680ED0">
      <w:pPr>
        <w:pStyle w:val="libNormal"/>
      </w:pPr>
      <w:r>
        <w:t>O my child, when I noticed that I was of goodly age and noticed that I was increasing in weakness, I hastened with my will for you and wrote down salient points of it; lest death overtook me before I divulged to you what I have in my heart, or lest my wit be affected as my body has been affected, or the forces of passions or the mischief of the world overtake you making you like a stubborn camel.</w:t>
      </w:r>
    </w:p>
    <w:p w14:paraId="6ECE55FF" w14:textId="77777777" w:rsidR="008C5AE2" w:rsidRDefault="00680ED0" w:rsidP="00680ED0">
      <w:pPr>
        <w:pStyle w:val="libNormal"/>
      </w:pPr>
      <w:r>
        <w:t>Certainly, the heart of a young man is like uncultivated land. It accepts whatever is strewn on it. So, I hastened to mould you properly before your heart hardened up and your mind became occupied, so that you might be ready to accept through your intelligence the results of the experience of others and be saved from going through these experiences yourself.</w:t>
      </w:r>
    </w:p>
    <w:p w14:paraId="543796AE" w14:textId="77777777" w:rsidR="008C5AE2" w:rsidRDefault="00680ED0" w:rsidP="00680ED0">
      <w:pPr>
        <w:pStyle w:val="libNormal"/>
      </w:pPr>
      <w:r>
        <w:t>In this way, you would avoid the hardship of seeking them and the difficulties of experimenting. Thus, you are getting to know what we had experienced and even those things are becoming clear to you, which we might have missed.</w:t>
      </w:r>
    </w:p>
    <w:p w14:paraId="53535CED" w14:textId="77777777" w:rsidR="008C5AE2" w:rsidRDefault="00680ED0" w:rsidP="00680ED0">
      <w:pPr>
        <w:pStyle w:val="libNormal"/>
      </w:pPr>
      <w:r>
        <w:t>O my child, even though I have not reached the age, which those before me have, yet I looked into their behavior and thought over events of the lives. I walked among their ruins until I was as one of them. In fact, by virtue of those of their affairs that have become known to me, it is as though I have lived with them from the first to the last. I have therefore been able to discern the impure from the clean and the benefit from the harm.</w:t>
      </w:r>
    </w:p>
    <w:p w14:paraId="487C24FE" w14:textId="77777777" w:rsidR="008C5AE2" w:rsidRDefault="00680ED0" w:rsidP="00680ED0">
      <w:pPr>
        <w:pStyle w:val="libNormal"/>
      </w:pPr>
      <w:r>
        <w:t>I have selected for you the choicest of those matters, collected for you their good points, and kept away from you their useless points. Since I feel for you affairs as a living father should feel, and I aim at giving you training, I thought it should be at a time when you are advancing in age and new on the stage of the world, possessing upright intention and clean heart and that I should begin with the teaching of the Book of Allah, to Whom belongs Might and Majesty, and its interpretation, the laws of Islam and its commands, its lawful matters and unlawful matters, and that I should not go beyond these for you.</w:t>
      </w:r>
    </w:p>
    <w:p w14:paraId="7797AD5C" w14:textId="77777777" w:rsidR="008C5AE2" w:rsidRDefault="00680ED0" w:rsidP="00680ED0">
      <w:pPr>
        <w:pStyle w:val="libNormal"/>
      </w:pPr>
      <w:r>
        <w:t>Then I feared lest you should be confused as other people had been confused on account of their passions and different views. Therefore, in spite of my dislike for you being so warned, I thought it better for me to make this position strong rather than leave you in a position where I do not regard you safe from falling into destruction. I hoped that Allah would help you in your straightforwardness and guide you in your resoluteness. Consequently, I wrote this piece of my will for you.</w:t>
      </w:r>
    </w:p>
    <w:p w14:paraId="5F5DBEB3" w14:textId="77777777" w:rsidR="008C5AE2" w:rsidRDefault="00680ED0" w:rsidP="00680ED0">
      <w:pPr>
        <w:pStyle w:val="libNormal"/>
      </w:pPr>
      <w:r>
        <w:t>Know, O my child, that what I love most for you to adopt from my will is to fear Allah, to confine yourself to what Allah has made obligatory on you, and to follow the actions of your forefathers and the virtuous people of your household, because they did not fall short in seeing for themselves what you will see for yourself, and they did about their affairs as you would like to think about your affairs.</w:t>
      </w:r>
    </w:p>
    <w:p w14:paraId="3891ABAF" w14:textId="77777777" w:rsidR="008C5AE2" w:rsidRDefault="00680ED0" w:rsidP="00680ED0">
      <w:pPr>
        <w:pStyle w:val="libNormal"/>
      </w:pPr>
      <w:r>
        <w:t>Thereafter, their thinking led them to discharge the obligations they came to know of and to desist from what they were not required to do. If your heart does not accept this without acquiring knowledge as they acquired it, then your search should first be by way of understanding and learning and not by falling into doubts or being entangled in quarrels.</w:t>
      </w:r>
    </w:p>
    <w:p w14:paraId="5148AC76" w14:textId="77777777" w:rsidR="008C5AE2" w:rsidRDefault="00680ED0" w:rsidP="00680ED0">
      <w:pPr>
        <w:pStyle w:val="libNormal"/>
      </w:pPr>
      <w:r>
        <w:t>Before you probe into this, you should begin by seeking Allah’s help and turning to Him for competence and keeping aloof from everything that throws you into doubt or flings you towards misguidance.</w:t>
      </w:r>
    </w:p>
    <w:p w14:paraId="4C09F373" w14:textId="77777777" w:rsidR="008C5AE2" w:rsidRDefault="00680ED0" w:rsidP="00680ED0">
      <w:pPr>
        <w:pStyle w:val="libNormal"/>
      </w:pPr>
      <w:r>
        <w:t>When you have made sure that your heart is clean and humble and your thoughts have come together and you have only one thought which is about this matter, when you will see what I have explained to you; but if you have not been able to achieve that peace of observation and thinking which you would like to have, then know that you are only stamping the ground like a blind she-camel and falling into darkness while a seeker of religion should not grope in the dark or create confusion. It is better to avoid this.</w:t>
      </w:r>
    </w:p>
    <w:p w14:paraId="45BD2731" w14:textId="77777777" w:rsidR="008C5AE2" w:rsidRDefault="00680ED0" w:rsidP="00680ED0">
      <w:pPr>
        <w:pStyle w:val="libNormal"/>
      </w:pPr>
      <w:r>
        <w:t>Appreciate my advice, O my child, and know that He Who is the Master of death is also the Master of life, that the Creator causes death as well; that He Who destroys is also the restorer of life and that He Who inflicts disease is also the curer. This world continues in the way Allah has made it with regard to its pleasures, trials, rewards on the Judgment Day, and all that He wishes and you do not know.</w:t>
      </w:r>
    </w:p>
    <w:p w14:paraId="6FB6E0C4" w14:textId="77777777" w:rsidR="008C5AE2" w:rsidRDefault="00680ED0" w:rsidP="00680ED0">
      <w:pPr>
        <w:pStyle w:val="libNormal"/>
      </w:pPr>
      <w:r>
        <w:t>If any thing of this advice is not understood by you, then attribute it to your ignorance of it, because when you were first born, you were born ignorant. Thereafter, you acquired knowledge. There are many matters of which you are ignorant, in which your sight first wonders, and your eye wonders. Then after this, you see them. Therefore, cling to Him Who created you, fed you, and put you in order. Your worship should be for Him, your eagerness should be towards Him, and your fear should be of Him.</w:t>
      </w:r>
    </w:p>
    <w:p w14:paraId="1CDE928C" w14:textId="77777777" w:rsidR="008C5AE2" w:rsidRDefault="00680ED0" w:rsidP="00680ED0">
      <w:pPr>
        <w:pStyle w:val="libNormal"/>
      </w:pPr>
      <w:r>
        <w:t>Know, O my child, that no one received messages from Allah the Glorified as the Prophet (may Allah bless him and his progeny) did. Therefore, regard him as your forerunner and leader towards deliverance. Certainly, I shall spare no effort in giving you advice and surely, even if you try, you cannot acquire that insight for your welfare as I have for you.</w:t>
      </w:r>
    </w:p>
    <w:p w14:paraId="657A35F3" w14:textId="77777777" w:rsidR="008C5AE2" w:rsidRDefault="00680ED0" w:rsidP="00680ED0">
      <w:pPr>
        <w:pStyle w:val="libNormal"/>
      </w:pPr>
      <w:r>
        <w:t>Know, O my child, that if there had been a partner with your Lord, his messengers too should have come to you, you would have seen signs of his authority and power, and you should have known his deeds and qualities. But He is only One God as He has described Himself. No one can dispute with Him in His authority. He is from ever and will be forever. He is before all things without any beginning.</w:t>
      </w:r>
    </w:p>
    <w:p w14:paraId="3F0F2B75" w14:textId="77777777" w:rsidR="008C5AE2" w:rsidRDefault="00680ED0" w:rsidP="00680ED0">
      <w:pPr>
        <w:pStyle w:val="libNormal"/>
      </w:pPr>
      <w:r>
        <w:t>He will remain after all things without any end. He is far too great to have His divinity proved by the encompassing heart or eye. When you have understood this, then you should do what is done by him who is like you by way of his low position, his lack of authority, his increasing incapability, and his great need of his Lord for seeking His obedience, fearing His chastisement, and apprehending His anger, because He does not command you save for virtue and does not refrain you save from evil.</w:t>
      </w:r>
    </w:p>
    <w:p w14:paraId="4026D7DC" w14:textId="77777777" w:rsidR="008C5AE2" w:rsidRDefault="00680ED0" w:rsidP="00680ED0">
      <w:pPr>
        <w:pStyle w:val="libNormal"/>
      </w:pPr>
      <w:r>
        <w:t>O my child, I have informed you about the world, its condition, its decay, and its passing away; and I have informed you of the next world and of what has been provided in it for its people. I have recounted to you parables about it so that you may draw instruction from them and act upon them.</w:t>
      </w:r>
    </w:p>
    <w:p w14:paraId="3BAFEAC8" w14:textId="77777777" w:rsidR="008C5AE2" w:rsidRDefault="00680ED0" w:rsidP="00680ED0">
      <w:pPr>
        <w:pStyle w:val="libNormal"/>
      </w:pPr>
      <w:r>
        <w:t>The example of those who have understood the world is like those travelers who, being disgusted with drought-stricken places, set off for greenery and a fruitful place. Then, they endure difficulties on the way, separation from friends, hardships of the journey, and unwholesome food in order to reach their fields of plenty and place of stay. Consequently, they do not feel any pain in all this and do not regard any expenditure to be waste.</w:t>
      </w:r>
    </w:p>
    <w:p w14:paraId="250BDCB8" w14:textId="77777777" w:rsidR="008C5AE2" w:rsidRDefault="00680ED0" w:rsidP="00680ED0">
      <w:pPr>
        <w:pStyle w:val="libNormal"/>
      </w:pPr>
      <w:r>
        <w:t>Nothing is more loveable to them than what takes them near their goal and carries them closer to their place of stay. Against this, the example of those who are deceived by this world is like the people who were in a green place but they became disgusted with it and went to a drought-stricken place. Therefore, for them, nothing is more detestable or abominable than to leave the place where they were to go to a place, which they will reach unexpectedly and for which they are heading.</w:t>
      </w:r>
    </w:p>
    <w:p w14:paraId="72A8B99E" w14:textId="77777777" w:rsidR="008C5AE2" w:rsidRDefault="00680ED0" w:rsidP="00680ED0">
      <w:pPr>
        <w:pStyle w:val="libNormal"/>
      </w:pPr>
      <w:r>
        <w:t>O my child, make yourself the measure for dealings between you and others. Thus, you should desire for others what you desire for yourself and hate for others what you hate for yourself. Do not oppress as you do not like to be oppressed. Do good deeds to others as you would like good deeds to be done to you.</w:t>
      </w:r>
    </w:p>
    <w:p w14:paraId="04BD7BF2" w14:textId="77777777" w:rsidR="008C5AE2" w:rsidRDefault="00680ED0" w:rsidP="00680ED0">
      <w:pPr>
        <w:pStyle w:val="libNormal"/>
      </w:pPr>
      <w:r>
        <w:t>Regard bad for yourself whatever you regard bad for others. Accept that treatment from others, which you would like others to accept from you. Do not talk about what you do not know even though what you know be very little. Do not say to others what you do not like to be said to you.</w:t>
      </w:r>
    </w:p>
    <w:p w14:paraId="1F585C34" w14:textId="77777777" w:rsidR="008C5AE2" w:rsidRDefault="00680ED0" w:rsidP="00680ED0">
      <w:pPr>
        <w:pStyle w:val="libNormal"/>
      </w:pPr>
      <w:r>
        <w:t>Know that self-admiration is contrary to propriety of action and is a calamity for the mind. Therefore, increase your striving and do not become a treasurer for wealth to be inherited by others. When you have been guided on the right path, humble yourself before Allah as much as you can.</w:t>
      </w:r>
    </w:p>
    <w:p w14:paraId="7CCB78EF" w14:textId="77777777" w:rsidR="008C5AE2" w:rsidRDefault="00680ED0" w:rsidP="00680ED0">
      <w:pPr>
        <w:pStyle w:val="libNormal"/>
      </w:pPr>
      <w:r>
        <w:t>Know that in front of you lies a road of long distance and severe hardship and that you cannot avoid seeking it. Take your requirements of provision keeping the burden light. Do not load your back beyond your power lest its weight becomes a mischief for you. Whenever you come across a needy person who can carry for you your provision to hand it back to you on the Judgment Day when you will need it, then accept him as good opportunity and get him to carry it.</w:t>
      </w:r>
    </w:p>
    <w:p w14:paraId="729CAC27" w14:textId="77777777" w:rsidR="008C5AE2" w:rsidRDefault="00680ED0" w:rsidP="00680ED0">
      <w:pPr>
        <w:pStyle w:val="libNormal"/>
      </w:pPr>
      <w:r>
        <w:t>Put in that provision as much as you are able to, for it is likely that if you may need him afterwards, you may not get hold of him. If a person is willing to borrow from you in the days of your affluence to pay it back to you at the time of your need, then make use of this opportunity.</w:t>
      </w:r>
    </w:p>
    <w:p w14:paraId="39AC2AB4" w14:textId="77777777" w:rsidR="008C5AE2" w:rsidRDefault="00680ED0" w:rsidP="00680ED0">
      <w:pPr>
        <w:pStyle w:val="libNormal"/>
      </w:pPr>
      <w:r>
        <w:t>Know that in front of you lies an impassable valley wherein the light- burdened man will be in a better condition than the heavy-burden one, and the slow-paced would be in a worse condition than the swift-paced. Your terminating point at the other end of this passage will necessarily be either Paradise or Hell. Therefore, reconnoiter for yourself before alighting, and prepare the place before coming down, because after death there can be no preparation nor return to this world.</w:t>
      </w:r>
    </w:p>
    <w:p w14:paraId="1B254913" w14:textId="77777777" w:rsidR="008C5AE2" w:rsidRDefault="00680ED0" w:rsidP="00680ED0">
      <w:pPr>
        <w:pStyle w:val="libNormal"/>
      </w:pPr>
      <w:r>
        <w:t>Know that He Who owns the treasuries of the heavens and the earth has permitted you to pray to Him and has promised you acceptance of the prayer. He has commanded you to beg from Him in order that He may give you and to seek His mercy in order that He may have mercy on you. He has not placed anything between you and Him that may veil Him from you.</w:t>
      </w:r>
    </w:p>
    <w:p w14:paraId="0D723F61" w14:textId="77777777" w:rsidR="008C5AE2" w:rsidRDefault="00680ED0" w:rsidP="00680ED0">
      <w:pPr>
        <w:pStyle w:val="libNormal"/>
      </w:pPr>
      <w:r>
        <w:t>He has not required you to have a mediator for you to Him, and if you err, He has not prevented you from repentance. He does not hasten with punishment. He does not taunt you for repenting, nor does He humiliate you when humiliation is more appropriate for you. He has not been harsh in accepting repentance. He does not severely question you about your sins. He does not disappoint you of His mercy. Rather, He regards abstention from sin as a virtue. He counts your one sin as one while He counts your one virtue as ten.</w:t>
      </w:r>
    </w:p>
    <w:p w14:paraId="66961360" w14:textId="77777777" w:rsidR="008C5AE2" w:rsidRDefault="00680ED0" w:rsidP="00680ED0">
      <w:pPr>
        <w:pStyle w:val="libNormal"/>
      </w:pPr>
      <w:r>
        <w:t>He has opened for you the door of repentance and the door of listening to your excuses. Therefore, whenever you call Him, He hears your call, and whenever you whisper to Him, He knows the whispers.</w:t>
      </w:r>
    </w:p>
    <w:p w14:paraId="095175C9" w14:textId="77777777" w:rsidR="008C5AE2" w:rsidRDefault="00680ED0" w:rsidP="00680ED0">
      <w:pPr>
        <w:pStyle w:val="libNormal"/>
      </w:pPr>
      <w:r>
        <w:t>You place before Him your needs, unveil yourself before Him, complain to Him of your worries, beseech Him to remove your troubles, seek His help in your affairs, and ask from the treasuries of His mercy that no one else has power to give, namely length of life, health of body, and increase in sustenance. Then, He has placed the keys to His treasuries in your hands in the sense that He has shown you the way to ask Him.</w:t>
      </w:r>
    </w:p>
    <w:p w14:paraId="16356988" w14:textId="77777777" w:rsidR="008C5AE2" w:rsidRDefault="00680ED0" w:rsidP="00680ED0">
      <w:pPr>
        <w:pStyle w:val="libNormal"/>
      </w:pPr>
      <w:r>
        <w:t>Therefore, wherever you wish, open the doors of His favor with prayer and let the abundant rains of His mercy fall on you. Delay in acceptance of the prayer should not disappoint you, because the grant of prayer is according to the measure of your intention. Sometimes, acceptance of prayer is delayed with a view to its being a source of greater reward to the asker and of better gifts to the expectant.</w:t>
      </w:r>
    </w:p>
    <w:p w14:paraId="185F7995" w14:textId="77777777" w:rsidR="008C5AE2" w:rsidRDefault="00680ED0" w:rsidP="00680ED0">
      <w:pPr>
        <w:pStyle w:val="libNormal"/>
      </w:pPr>
      <w:r>
        <w:t>Sometimes, you ask for a thing but it is not given to you, and a better thing is given to you later or a thing is taken away from you for some greater good of yours, because sometimes, you ask for a thing, which contains ruin for your religion if it is given to you. Therefore, your request should be for things whose beauty should be lasting and whose burden should remain away from you. As for wealth, it will not last for you nor will you live for it.</w:t>
      </w:r>
    </w:p>
    <w:p w14:paraId="10D390BE" w14:textId="77777777" w:rsidR="008C5AE2" w:rsidRDefault="00680ED0" w:rsidP="00680ED0">
      <w:pPr>
        <w:pStyle w:val="libNormal"/>
      </w:pPr>
      <w:r>
        <w:t>O my child, know that you have been created for the next world, not for this world, for destruction in this world not for lasting, and for dying not for living. You are in a place, which does not belong to you, a house for making preparations, and a passage towards the next world.</w:t>
      </w:r>
    </w:p>
    <w:p w14:paraId="6CE0CDFB" w14:textId="77777777" w:rsidR="008C5AE2" w:rsidRDefault="00680ED0" w:rsidP="00680ED0">
      <w:pPr>
        <w:pStyle w:val="libNormal"/>
      </w:pPr>
      <w:r>
        <w:t>You are being chased by death from which the runner-away cannot escape, as it would surely overtake him. So, be on guard against it; lest it overtakes you at a time when you are in a sinful state and you are thinking of repenting but it creates obstruction between you and repentance. In such a case, you will ruin yourself.</w:t>
      </w:r>
    </w:p>
    <w:p w14:paraId="63BB4756" w14:textId="77777777" w:rsidR="008C5AE2" w:rsidRDefault="00680ED0" w:rsidP="00680ED0">
      <w:pPr>
        <w:pStyle w:val="libNormal"/>
      </w:pPr>
      <w:r>
        <w:t>O my child, remember death very much and the place where you have to go suddenly and reach after death, so that when it comes you are already on your guard against it and have prepared yourself for it and it does not come to you all of a sudden and surprise you. Beware lest you become deceived by the leanings of the people towards worldly attraction and their rushing upon it. Allah has warned you about it and the world has informed you of its mortal character and unveiled to you its evils.</w:t>
      </w:r>
    </w:p>
    <w:p w14:paraId="507FF8B4" w14:textId="77777777" w:rsidR="008C5AE2" w:rsidRDefault="00680ED0" w:rsidP="00680ED0">
      <w:pPr>
        <w:pStyle w:val="libNormal"/>
      </w:pPr>
      <w:r>
        <w:t>Surely, those who go after it are like barking dogs or devouring carnivore who growl at each other, the stronger among them eat away the weaker, and the big among them tramples over the small. Some are like tied cattle and some like untied cattle that have lost their wits and are running in unknown directions. They are flocks of calamities wandering in rugged valleys.</w:t>
      </w:r>
    </w:p>
    <w:p w14:paraId="1B5F465B" w14:textId="77777777" w:rsidR="008C5AE2" w:rsidRDefault="00680ED0" w:rsidP="00680ED0">
      <w:pPr>
        <w:pStyle w:val="libNormal"/>
      </w:pPr>
      <w:r>
        <w:t>There is neither herdsman to detain them nor tenderer to take them to grazing. The world has put them on the track of blindness and taken away their eyes from the beacons of guidance. They have therefore been perplexed in its bewildering and sunk in its pleasures. They took it as a god so it played with them. They too played with it and forgot what is beyond it.</w:t>
      </w:r>
    </w:p>
    <w:p w14:paraId="6AAAB0AC" w14:textId="77777777" w:rsidR="008C5AE2" w:rsidRDefault="00680ED0" w:rsidP="00680ED0">
      <w:pPr>
        <w:pStyle w:val="libNormal"/>
      </w:pPr>
      <w:r>
        <w:t>Darkness is disappearing gradually. Now, it is as though travelers have come down and the hasteners will soon meet.</w:t>
      </w:r>
    </w:p>
    <w:p w14:paraId="4BB54535" w14:textId="77777777" w:rsidR="008C5AE2" w:rsidRDefault="00680ED0" w:rsidP="00680ED0">
      <w:pPr>
        <w:pStyle w:val="libNormal"/>
      </w:pPr>
      <w:r>
        <w:t>Know, O my child, that everyone who is riding on the carriage of night and day is being carried by them even though he may be stationary, and he is covering the distance even though he is staying and resting.</w:t>
      </w:r>
    </w:p>
    <w:p w14:paraId="4799FB2D" w14:textId="77777777" w:rsidR="008C5AE2" w:rsidRDefault="00680ED0" w:rsidP="00680ED0">
      <w:pPr>
        <w:pStyle w:val="libNormal"/>
      </w:pPr>
      <w:r>
        <w:t>Know with certainty that you cannot achieve your desire and cannot exceed your destined life. You are on the track of those before you. Therefore, be humble in seeking and moderate in earning, because often seeking leads to deprivation. Every seeker of livelihood does not get it, nor is everyone who is moderate in seeking deprived.</w:t>
      </w:r>
    </w:p>
    <w:p w14:paraId="04C0B092" w14:textId="77777777" w:rsidR="008C5AE2" w:rsidRDefault="00680ED0" w:rsidP="00680ED0">
      <w:pPr>
        <w:pStyle w:val="libNormal"/>
      </w:pPr>
      <w:r>
        <w:t>Keep yourself away from all low things even though they may take you to your desired aims, because you will not have any return for your own respect, which you spend. Do not be the slave of others, for Allah had made you free. There is no good in the good that is achieved through evil and no good in comfort that is achieved through disgracing hardship.</w:t>
      </w:r>
    </w:p>
    <w:p w14:paraId="66108B8E" w14:textId="77777777" w:rsidR="008C5AE2" w:rsidRDefault="00680ED0" w:rsidP="00680ED0">
      <w:pPr>
        <w:pStyle w:val="libNormal"/>
      </w:pPr>
      <w:r>
        <w:t>Beware lest bearers of greed should carry you and make you descend to the springs of destruction. If you can manage that there must not be any wealthy person between yourself and Allah, do so, because in any case you will find what is for you and obtain your share. A little received directly from Allah the Glorified is more dignified than that which is more but is received through the obligation of His creatures, although really all is from Allah.</w:t>
      </w:r>
    </w:p>
    <w:p w14:paraId="1797B52B" w14:textId="77777777" w:rsidR="008C5AE2" w:rsidRDefault="00680ED0" w:rsidP="00680ED0">
      <w:pPr>
        <w:pStyle w:val="libNormal"/>
      </w:pPr>
      <w:r>
        <w:t>It is easier to rectify what you miss by silence than to secure what you lose by speaking. Whatever is in a pot can be retained by closing the lid. I should prefer you to retain what is in your hands rather to seek what is in other’s hands. Bitterness of disappointment is better than seeking from people. Manual labor with chastity is better than the riches of a vicious life. A man is the best guard of his own secrets. Often a man strives for that harms him. He who speaks much speaks nonsense.</w:t>
      </w:r>
    </w:p>
    <w:p w14:paraId="59F6621D" w14:textId="77777777" w:rsidR="008C5AE2" w:rsidRDefault="00680ED0" w:rsidP="00680ED0">
      <w:pPr>
        <w:pStyle w:val="libNormal"/>
      </w:pPr>
      <w:r>
        <w:t>Whoever ponders perceives. Associate with people of virtue; you will become one of them. Keep aloof from people of vice; you will remain safe from them. The worst food is that which is unlawful. Oppressing the weak is the worst oppression. Where leniency is unsuitable, harshness is lenience. Often cure is illness and illness is cure. Often the ill-wisher gives correct advice while the well-wisher cheats.</w:t>
      </w:r>
    </w:p>
    <w:p w14:paraId="29111CD1" w14:textId="77777777" w:rsidR="008C5AE2" w:rsidRDefault="00680ED0" w:rsidP="00680ED0">
      <w:pPr>
        <w:pStyle w:val="libNormal"/>
      </w:pPr>
      <w:r>
        <w:t>Do not depend upon hopes because hopes are the mainstay of fools. It is wise to preserve one’s experience. Your best experience is that which teaches you a lesson. Make use of leisure before it changes into the hour of grief. Every seeker does not achieve what he seeks; and every leaving one does not return. To lose provision and to earn evil for the Judgment Day means ruin. Every matter has a consequence.</w:t>
      </w:r>
    </w:p>
    <w:p w14:paraId="4CCF8A95" w14:textId="77777777" w:rsidR="008C5AE2" w:rsidRDefault="00680ED0" w:rsidP="00680ED0">
      <w:pPr>
        <w:pStyle w:val="libNormal"/>
      </w:pPr>
      <w:r>
        <w:t>What is destined for you will shortly come to you. A trader undertakes a risk. Often a small quantity is more beneficial than a large quantity. There is no good in an ignoble helper nor in a suspicious friend. Be compliant with the world as long as it is in your grip. Do not put yourself to risk as regards any thing in expectation for more than that. Beware lest the feeling of enmity should overpower you.</w:t>
      </w:r>
    </w:p>
    <w:p w14:paraId="2CFE3475" w14:textId="77777777" w:rsidR="008C5AE2" w:rsidRDefault="00680ED0" w:rsidP="00680ED0">
      <w:pPr>
        <w:pStyle w:val="libNormal"/>
      </w:pPr>
      <w:r>
        <w:t>Bear yourself towards your brother in such a way that if he disregards kinship, you keep to it; when he turns away, be kind to him and draw near to him; when he withholds, spend for him; when he goes away, approach him; when he is harsh, be lenient; when he commits wrong, think of his excuse for it so much so as though you are a slave of him and he is the benevolent master over you. But take care that this should not be done inappropriately and that you should not behave so with an undeserving person.</w:t>
      </w:r>
    </w:p>
    <w:p w14:paraId="4206C286" w14:textId="77777777" w:rsidR="008C5AE2" w:rsidRDefault="00680ED0" w:rsidP="00680ED0">
      <w:pPr>
        <w:pStyle w:val="libNormal"/>
      </w:pPr>
      <w:r>
        <w:t>Do not take the enemy of your friend as a friend because you will thus antagonize your friend. Give true advice to your brother, be it good or bitter. Swallow your anger because I did not find a sweeter thing than it is in the end, and nothing more pleasant in consequence. Be lenient to him who is harsh to you for it is likely that he will shortly become lenient to you. Treat your enemy with favors, because this is sweeter of the two successes: the success of revenge and the success of doing favor.</w:t>
      </w:r>
    </w:p>
    <w:p w14:paraId="6A109DB6" w14:textId="77777777" w:rsidR="008C5AE2" w:rsidRDefault="00680ED0" w:rsidP="00680ED0">
      <w:pPr>
        <w:pStyle w:val="libNormal"/>
      </w:pPr>
      <w:r>
        <w:t>If you intend to cut yourself off from a friend, leave some scope for him from your side by which he may resume friendship if it so occurs to him some day. If anyone has a good idea about you, prove it to be true. Do not disregard the interests of your brother depending upon your terms with him, for he is not your brother if you disregard his interests. Your household should not become the most miserable people through you. Do not lean towards him who turns away from you.</w:t>
      </w:r>
    </w:p>
    <w:p w14:paraId="21468C23" w14:textId="77777777" w:rsidR="008C5AE2" w:rsidRDefault="00680ED0" w:rsidP="00680ED0">
      <w:pPr>
        <w:pStyle w:val="libNormal"/>
      </w:pPr>
      <w:r>
        <w:t>Your brother should not be more firm in his disregard of kinship than you in paying regard to it, and you should exceed in doing good to him than is evil to you. Do not feel too much the oppression of a person who oppresses you, because he is only busy in harming himself and benefiting you. The reward of him who pleases you is not that you displease him.</w:t>
      </w:r>
    </w:p>
    <w:p w14:paraId="44957BDA" w14:textId="77777777" w:rsidR="008C5AE2" w:rsidRDefault="00680ED0" w:rsidP="00680ED0">
      <w:pPr>
        <w:pStyle w:val="libNormal"/>
      </w:pPr>
      <w:r>
        <w:t>Know, O my child, that livelihood is of two kinds: a livelihood that you seek and a livelihood that seeks you, which is such that if you do not reach it, it will come to you. How bad it is to bend down at the time of need and to be harsh in riches! You should have from this world only that with which you can adorn your permanent abode.</w:t>
      </w:r>
    </w:p>
    <w:p w14:paraId="3665503C" w14:textId="77777777" w:rsidR="008C5AE2" w:rsidRDefault="00680ED0" w:rsidP="00680ED0">
      <w:pPr>
        <w:pStyle w:val="libNormal"/>
      </w:pPr>
      <w:r>
        <w:t>If you cry over what has gone out of your hands, then also cry for what has not at all come to you. Infer about what has not yet happened from what has already happened, because occurrences are ever similar. Do not be like those whom preaching does not benefit unless you inflict pain on them, because the wise take instruction from teaching while beasts learn only from beating.</w:t>
      </w:r>
    </w:p>
    <w:p w14:paraId="61F625BF" w14:textId="77777777" w:rsidR="008C5AE2" w:rsidRDefault="00680ED0" w:rsidP="00680ED0">
      <w:pPr>
        <w:pStyle w:val="libNormal"/>
      </w:pPr>
      <w:r>
        <w:t>Ward off from yourself the onslaught of worries by firmness of endurance and purity of belief. He who gives up moderation commits excess. A companion is like a relation. A friend is he whose absence also proves the friendship. Passion is a partner of distress. Often the near ones are remoter than the distant ones, and often the distant ones are nearer than the near ones.</w:t>
      </w:r>
    </w:p>
    <w:p w14:paraId="62DB2045" w14:textId="77777777" w:rsidR="008C5AE2" w:rsidRDefault="00680ED0" w:rsidP="00680ED0">
      <w:pPr>
        <w:pStyle w:val="libNormal"/>
      </w:pPr>
      <w:r>
        <w:t>A true stranger is he who has no friend. He who transgresses the truth narrows his own passage. He who stays in his position remains constant upon it. The most trustworthy intermediary is that which you adopt between yourself and Allah the Glorified. He who does not care for your interests is your enemy. When greed leads to ruin, deprivation is an achievement. Not every defect can be reviewed, and not every opportunity recurs. Often a person with eyes misses the track while a blind person finds the correct path.</w:t>
      </w:r>
    </w:p>
    <w:p w14:paraId="2C6777EA" w14:textId="77777777" w:rsidR="008C5AE2" w:rsidRDefault="00680ED0" w:rsidP="00680ED0">
      <w:pPr>
        <w:pStyle w:val="libNormal"/>
      </w:pPr>
      <w:r>
        <w:t>Delay an evil because you will be able to hasten it whenever you desire. The disregard of kinship of the ignorant is equal to the regard for kinship of the wise. Whoever takes the world to be safe, it will betray him. Whoever regards the world as great, it will humiliate him. Everyone who shoots does not hit. When authority changes, the time changes too. Consult the friend before adopting a course and the neighbor before taking a house. Beware, lest you mention in your speech what may rouse laughter even though you may be relating it from others.</w:t>
      </w:r>
    </w:p>
    <w:p w14:paraId="1FF31852" w14:textId="77777777" w:rsidR="008C5AE2" w:rsidRDefault="00680ED0" w:rsidP="00680ED0">
      <w:pPr>
        <w:pStyle w:val="libNormal"/>
      </w:pPr>
      <w:r>
        <w:t>Do not consult women because their view is weak and their determination is unstable. Cover their eyes by keeping them under the veil because strictness of veiling keeps them for long. Their coming out is not worse than your allowing an unreliable man to visit them. If you can manage that they should not know anyone other than you, do so.</w:t>
      </w:r>
    </w:p>
    <w:p w14:paraId="1F09C67B" w14:textId="77777777" w:rsidR="008C5AE2" w:rsidRDefault="00680ED0" w:rsidP="00680ED0">
      <w:pPr>
        <w:pStyle w:val="libNormal"/>
      </w:pPr>
      <w:r>
        <w:t>Do not allow a woman matters other than those about herself, because a woman is a flower not an administrator. Do not pay her regard beyond herself. Do not encourage her to intercede for others. Do not show suspicion out of place, because this leads a correct woman to evil and a chaste woman to deflection.</w:t>
      </w:r>
    </w:p>
    <w:p w14:paraId="678A610F" w14:textId="77777777" w:rsidR="008C5AE2" w:rsidRDefault="00680ED0" w:rsidP="00680ED0">
      <w:pPr>
        <w:pStyle w:val="libNormal"/>
      </w:pPr>
      <w:r>
        <w:t>For every one among your servants, fix a work for which you may hold him responsible. In this way, they will not fling the work one over the other. Respect your kinsmen, because they are your wings with which you fly, the origin towards which you return, and your hands with which you attack. Place your religion and your world at Allah’s disposal and beg Him to ordain the best for you in respect of the near and the far, this world and the next, and that is an end to the matter.</w:t>
      </w:r>
    </w:p>
    <w:p w14:paraId="4D7AC3A6" w14:textId="551025E3" w:rsidR="00680ED0" w:rsidRDefault="00680ED0" w:rsidP="00816186">
      <w:pPr>
        <w:pStyle w:val="Heading3"/>
      </w:pPr>
      <w:bookmarkStart w:id="605" w:name="_Toc70729952"/>
      <w:r>
        <w:t>Another instructive will of Imam Ali to Imam Al-Hasan</w:t>
      </w:r>
      <w:bookmarkEnd w:id="605"/>
    </w:p>
    <w:p w14:paraId="065B6F35" w14:textId="77777777" w:rsidR="008C5AE2" w:rsidRDefault="00680ED0" w:rsidP="00680ED0">
      <w:pPr>
        <w:pStyle w:val="libNormal"/>
      </w:pPr>
      <w:r>
        <w:t>O my son, I instruct you to stick to piety to Almighty Allah, to performing the prayers in their times, to defraying the zakat duties at their times, and to performing the ritual ablution as excellently as possible, for a prayer is not accepted unless it is preceded by a way of purification and a prayer of one who refrains from defraying the zakat duty is not acceptable.</w:t>
      </w:r>
    </w:p>
    <w:p w14:paraId="51CED1D4" w14:textId="4E4C5023" w:rsidR="008C5AE2" w:rsidRDefault="00680ED0" w:rsidP="00816186">
      <w:pPr>
        <w:pStyle w:val="libNormal"/>
      </w:pPr>
      <w:r>
        <w:t>I also instruct you to pardon the sinful, suppress your rage, regard your relatives, act clemently at situations of the others’ impatience, learn the religious knowledge, be sure of all matters (before indulging into them), maintain reciting the Quran, act kindly towards the neighbors, enjoin the right, forbid the wrong, and avoid all indecencies in all matters that are</w:t>
      </w:r>
      <w:r w:rsidR="00816186">
        <w:t xml:space="preserve"> </w:t>
      </w:r>
      <w:r>
        <w:t>regarded as disobedience to Almighty Allah.</w:t>
      </w:r>
      <w:r w:rsidRPr="00645CD3">
        <w:rPr>
          <w:rStyle w:val="libFootnotenumChar"/>
        </w:rPr>
        <w:t>1</w:t>
      </w:r>
    </w:p>
    <w:p w14:paraId="27F90349" w14:textId="7CC5F82D" w:rsidR="00680ED0" w:rsidRDefault="00680ED0" w:rsidP="00816186">
      <w:pPr>
        <w:pStyle w:val="Heading3"/>
      </w:pPr>
      <w:bookmarkStart w:id="606" w:name="_Toc70729953"/>
      <w:r>
        <w:t>Imam Ali’s instructive will to His Son Imam Al-Husayn</w:t>
      </w:r>
      <w:bookmarkEnd w:id="606"/>
    </w:p>
    <w:p w14:paraId="76800B77" w14:textId="77777777" w:rsidR="008C5AE2" w:rsidRDefault="00680ED0" w:rsidP="00680ED0">
      <w:pPr>
        <w:pStyle w:val="libNormal"/>
      </w:pPr>
      <w:r>
        <w:t>O son, I command you to fear Allah in richness and poverty, cling to the word of the truth in satisfaction and rage, be moderate in richness and poverty, be fair to your friends and enemies, work in activity and laziness, and satisfy yourself with Allah in crises and luxury.</w:t>
      </w:r>
    </w:p>
    <w:p w14:paraId="510F32A3" w14:textId="77777777" w:rsidR="008C5AE2" w:rsidRDefault="00680ED0" w:rsidP="00680ED0">
      <w:pPr>
        <w:pStyle w:val="libNormal"/>
      </w:pPr>
      <w:r>
        <w:t>O son, an evil that is followed by Paradise is not a true evil, and a welfare that is followed by Hellfire is not a true welfare. Every comfort other than Paradise is valueless and every misfortune other than Hellfire is in reality wellbeing.</w:t>
      </w:r>
    </w:p>
    <w:p w14:paraId="2EC4AC2D" w14:textId="77777777" w:rsidR="008C5AE2" w:rsidRDefault="00680ED0" w:rsidP="00680ED0">
      <w:pPr>
        <w:pStyle w:val="libNormal"/>
      </w:pPr>
      <w:r>
        <w:t>You should know, O my son, that he who notices his own flaws will give up chasing others’ flaws. Nothing will cover those who strip the covers of piety. He who satisfies himself with Allah’s distribution of sustenance will not be sad for that which misses him. He who unsheathes the sword of aggression will be killed with it. He who digs a well for his brother will fall in it.</w:t>
      </w:r>
    </w:p>
    <w:p w14:paraId="17EFF535" w14:textId="77777777" w:rsidR="008C5AE2" w:rsidRDefault="00680ED0" w:rsidP="00680ED0">
      <w:pPr>
        <w:pStyle w:val="libNormal"/>
      </w:pPr>
      <w:r>
        <w:t>The screens of the houses of those who tear others’ screens will be exposed. He who neglects his sin will see the others’ sins as great. He who overdoes will be exhausted. He who pushes himself in the risks will be sunken. He who prefers his opinion will deviate.</w:t>
      </w:r>
    </w:p>
    <w:p w14:paraId="444AFA70" w14:textId="77777777" w:rsidR="008C5AE2" w:rsidRDefault="00680ED0" w:rsidP="00680ED0">
      <w:pPr>
        <w:pStyle w:val="libNormal"/>
      </w:pPr>
      <w:r>
        <w:t>He who clings only to his own views will make mistakes. He who shows arrogance against people will be humiliated. He who associates with the scholars will be respected. He who associates with the mean ones will be disgraced. He who belittles people will be insulted. He who intrudes himself in evils will be accused. He who jokes will be disrespected. He who gives much of something will be known of it.</w:t>
      </w:r>
    </w:p>
    <w:p w14:paraId="58504882" w14:textId="77777777" w:rsidR="008C5AE2" w:rsidRDefault="00680ED0" w:rsidP="00680ED0">
      <w:pPr>
        <w:pStyle w:val="libNormal"/>
      </w:pPr>
      <w:r>
        <w:t>Much speech leads to much erring. Much erring leads to decreased modesty. Little modesty leads to decreased piety. Little piety deadens the heart. The dead-hearted will be in Hell.</w:t>
      </w:r>
    </w:p>
    <w:p w14:paraId="1AF254EE" w14:textId="77777777" w:rsidR="008C5AE2" w:rsidRDefault="00680ED0" w:rsidP="00680ED0">
      <w:pPr>
        <w:pStyle w:val="libNormal"/>
      </w:pPr>
      <w:r>
        <w:t>O son, the actual foolish is he who looks in people’s defects and accepts the same defects for himself. He who ponders over things will surely learn lessons. He who learns lessons will surely retire. He who retires will be in safe. He who neglects the passions will live in freedom. People will bear love to those who abandon envy.</w:t>
      </w:r>
    </w:p>
    <w:p w14:paraId="68DAE333" w14:textId="77777777" w:rsidR="008C5AE2" w:rsidRDefault="00680ED0" w:rsidP="00680ED0">
      <w:pPr>
        <w:pStyle w:val="libNormal"/>
      </w:pPr>
      <w:r>
        <w:t>O son, the honor of the faithful believer is to dispense with people. Satisfaction is a never-ending treasure. He who mentions death frequently will satisfy himself with little worldly pleasures. He who realizes that his words are within his deeds will speak of nothing except what benefits him.</w:t>
      </w:r>
    </w:p>
    <w:p w14:paraId="47D91BA1" w14:textId="77777777" w:rsidR="008C5AE2" w:rsidRDefault="00680ED0" w:rsidP="00680ED0">
      <w:pPr>
        <w:pStyle w:val="libNormal"/>
      </w:pPr>
      <w:r>
        <w:t>O son, how strange that who fears the punishment and does not cease doing evil is! How strange that who wishes for the rewards and does not repent or work is!</w:t>
      </w:r>
    </w:p>
    <w:p w14:paraId="4C376B1E" w14:textId="77777777" w:rsidR="008C5AE2" w:rsidRDefault="00680ED0" w:rsidP="00680ED0">
      <w:pPr>
        <w:pStyle w:val="libNormal"/>
      </w:pPr>
      <w:r>
        <w:t>O son, intelligence casts on illumination, inadvertence casts on gloom, and ignorance casts on deviation. The actual happy is he who learns lessons from the others. Morality is the best heritage. The best friend is good mannerism. No growth can be expected from rupturing relations with the relatives and no wealth should be waited from lechery.</w:t>
      </w:r>
    </w:p>
    <w:p w14:paraId="1B9A8D3B" w14:textId="77777777" w:rsidR="008C5AE2" w:rsidRDefault="00680ED0" w:rsidP="00680ED0">
      <w:pPr>
        <w:pStyle w:val="libNormal"/>
      </w:pPr>
      <w:r>
        <w:t>O son, good health is of ten parts, nine of which lies in silence except in situations of remembering Allah, and one lies in the abandonment of associating with the foolish ones.</w:t>
      </w:r>
    </w:p>
    <w:p w14:paraId="1DA5D6AE" w14:textId="77777777" w:rsidR="008C5AE2" w:rsidRDefault="00680ED0" w:rsidP="00680ED0">
      <w:pPr>
        <w:pStyle w:val="libNormal"/>
      </w:pPr>
      <w:r>
        <w:t>O son, for those who dress the acts of disobedience to Allah in their meetings, Allah will cast humility on them. He who seeks studies will surely learn.</w:t>
      </w:r>
    </w:p>
    <w:p w14:paraId="1E51F1E2" w14:textId="77777777" w:rsidR="008C5AE2" w:rsidRDefault="00680ED0" w:rsidP="00680ED0">
      <w:pPr>
        <w:pStyle w:val="libNormal"/>
      </w:pPr>
      <w:r>
        <w:t>O son, lenience is the head of knowledge, and idiocy is its epidemic. Patience in misfortunes is one of the treasures of faith. Continence is the adornment of poverty. Thanking is the adornment of richness. Excessive visits create boredom. Tranquility is the opposite of prudence if it precedes awareness. Self-esteem refers to weak-mindedness.</w:t>
      </w:r>
    </w:p>
    <w:p w14:paraId="00F963E4" w14:textId="77777777" w:rsidR="008C5AE2" w:rsidRDefault="00680ED0" w:rsidP="00680ED0">
      <w:pPr>
        <w:pStyle w:val="libNormal"/>
      </w:pPr>
      <w:r>
        <w:t>O son, many views have brought sorrow, and many words have deprived of grace.</w:t>
      </w:r>
    </w:p>
    <w:p w14:paraId="2D3E36ED" w14:textId="77777777" w:rsidR="008C5AE2" w:rsidRDefault="00680ED0" w:rsidP="00680ED0">
      <w:pPr>
        <w:pStyle w:val="libNormal"/>
      </w:pPr>
      <w:r>
        <w:t>O son, there is no honor higher than Islam, no generosity more glorious than God-fearing, no fortress more protective than piety, no interceder more successful than repentance, no dress fitter than good health, and no wealth more sufficient than satisfaction with the sustenance.</w:t>
      </w:r>
    </w:p>
    <w:p w14:paraId="664FC2FB" w14:textId="77777777" w:rsidR="008C5AE2" w:rsidRDefault="00680ED0" w:rsidP="00680ED0">
      <w:pPr>
        <w:pStyle w:val="libNormal"/>
      </w:pPr>
      <w:r>
        <w:t>He who confines himself to the minimum necessity will have rest before others and will find himself a place in the tranquil life.</w:t>
      </w:r>
    </w:p>
    <w:p w14:paraId="7033B5D9" w14:textId="77777777" w:rsidR="008C5AE2" w:rsidRDefault="00680ED0" w:rsidP="00680ED0">
      <w:pPr>
        <w:pStyle w:val="libNormal"/>
      </w:pPr>
      <w:r>
        <w:t>O son, greed is the key to fatigue, the mount of exhaustion, and the leader to the commitment of sins. Avidity is the comprehensive of defects. The matters that you abominate from others should be sufficient discipliners for you. Your friend should enjoy the same rights that you enjoy. He who engages himself in an affair before examining the outcome will suffer misfortunes.</w:t>
      </w:r>
    </w:p>
    <w:p w14:paraId="09D7F851" w14:textId="77777777" w:rsidR="008C5AE2" w:rsidRDefault="00680ED0" w:rsidP="00680ED0">
      <w:pPr>
        <w:pStyle w:val="libNormal"/>
      </w:pPr>
      <w:r>
        <w:t>Planning before working saves from sorrow. He who propounds the opinions will realize the places of errors. Patience is a protector against poverty. Niggardliness is the dress of misery. Acquisitiveness is the sign of destitution. A poor man who keeps good relations is better than a wealthy one who breaks his relations with others. Everything has a food. Son of Adam (i.e. a human being) is the food of death.</w:t>
      </w:r>
    </w:p>
    <w:p w14:paraId="58973A99" w14:textId="77777777" w:rsidR="008C5AE2" w:rsidRDefault="00680ED0" w:rsidP="00680ED0">
      <w:pPr>
        <w:pStyle w:val="libNormal"/>
      </w:pPr>
      <w:r>
        <w:t>O son, do not make a sinner despair. Many adopters of sins enjoy a happy end and many benevolent ones rupture their deeds and deserve Hellfire. Allah may protect us from Hellfire.</w:t>
      </w:r>
    </w:p>
    <w:p w14:paraId="4062FF59" w14:textId="77777777" w:rsidR="008C5AE2" w:rsidRDefault="00680ED0" w:rsidP="00680ED0">
      <w:pPr>
        <w:pStyle w:val="libNormal"/>
      </w:pPr>
      <w:r>
        <w:t>O son, many disobedient ones may be saved and many obedient ones may fail. The provisions of those who adhere to honesty will be easily attainable. The good lies in defying the passions. Hours reduce the age. Woe be to the aggressors, because the best of judges and the knower of the hidden of those who hide does exist.</w:t>
      </w:r>
    </w:p>
    <w:p w14:paraId="3AB9FBE9" w14:textId="77777777" w:rsidR="008C5AE2" w:rsidRDefault="00680ED0" w:rsidP="00680ED0">
      <w:pPr>
        <w:pStyle w:val="libNormal"/>
      </w:pPr>
      <w:r>
        <w:t>O son, violence against the servants (of Allah) is the worst supplies to the Next World. Every dose has a choke and every meal has a lump in the throat. No grace can be obtained unless another is missed. Rest is very close to fatigue, misery is very close to bliss, death is very close to life, and illness is very close to health. Blessed be those who behave faithfully to Allah in action, knowledge, love, hatred, receipt, refusal, speech, silence, deeds, and words.</w:t>
      </w:r>
    </w:p>
    <w:p w14:paraId="3E1279D2" w14:textId="77777777" w:rsidR="008C5AE2" w:rsidRDefault="00680ED0" w:rsidP="00680ED0">
      <w:pPr>
        <w:pStyle w:val="libNormal"/>
      </w:pPr>
      <w:r>
        <w:t>Excellent is the knowledgeable who acts seriously and gets ready as he fears death. He gives advice when he is asked, and keeps peace when he is neglected. His wording is true and his silence is an answer without exhaustion. Woe be to those who suffer deprivation, disappointment, and disobedience. They satisfy themselves with what they hate from others and disgrace people for doing what they themselves do.</w:t>
      </w:r>
    </w:p>
    <w:p w14:paraId="32FD07E1" w14:textId="77777777" w:rsidR="008C5AE2" w:rsidRDefault="00680ED0" w:rsidP="00680ED0">
      <w:pPr>
        <w:pStyle w:val="libNormal"/>
      </w:pPr>
      <w:r>
        <w:t>O son, you should know that the affection of those whose wording is lenient is obligatory. May Allah guide you to your prosperity and reckon you with the people of his obedience, by the help of His potency. He is surely All-benevolent and All-generous.</w:t>
      </w:r>
      <w:r w:rsidRPr="00645CD3">
        <w:rPr>
          <w:rStyle w:val="libFootnotenumChar"/>
        </w:rPr>
        <w:t>2</w:t>
      </w:r>
    </w:p>
    <w:p w14:paraId="66FD9423" w14:textId="65D83884" w:rsidR="00680ED0" w:rsidRDefault="00680ED0" w:rsidP="00816186">
      <w:pPr>
        <w:pStyle w:val="Heading3"/>
      </w:pPr>
      <w:bookmarkStart w:id="607" w:name="_Toc70729954"/>
      <w:r>
        <w:t>Imam Ali’s instructions to His Sons</w:t>
      </w:r>
      <w:bookmarkEnd w:id="607"/>
    </w:p>
    <w:p w14:paraId="740A4FB4" w14:textId="77777777" w:rsidR="008C5AE2" w:rsidRDefault="00680ED0" w:rsidP="00680ED0">
      <w:pPr>
        <w:pStyle w:val="libNormal"/>
      </w:pPr>
      <w:r>
        <w:t>Imam Ali (‘a) is reported to have said to his sons,</w:t>
      </w:r>
    </w:p>
    <w:p w14:paraId="0E5B13CE" w14:textId="77777777" w:rsidR="008C5AE2" w:rsidRDefault="00680ED0" w:rsidP="00680ED0">
      <w:pPr>
        <w:pStyle w:val="libNormal"/>
      </w:pPr>
      <w:r>
        <w:t>O my sons, associate with people in such a manner that if you die, they weep over you, and if you are alive, they crave for your company.</w:t>
      </w:r>
      <w:r w:rsidRPr="00645CD3">
        <w:rPr>
          <w:rStyle w:val="libFootnotenumChar"/>
        </w:rPr>
        <w:t>3</w:t>
      </w:r>
    </w:p>
    <w:p w14:paraId="1F307A1C" w14:textId="77777777" w:rsidR="008C5AE2" w:rsidRDefault="00680ED0" w:rsidP="00680ED0">
      <w:pPr>
        <w:pStyle w:val="libNormal"/>
      </w:pPr>
      <w:r>
        <w:t>The Imam (‘a), at the last hours of his lifetime, gathered his sons and said to them,</w:t>
      </w:r>
    </w:p>
    <w:p w14:paraId="42B2E716" w14:textId="77777777" w:rsidR="008C5AE2" w:rsidRDefault="00680ED0" w:rsidP="00680ED0">
      <w:pPr>
        <w:pStyle w:val="libNormal"/>
      </w:pPr>
      <w:r>
        <w:t>Abide by piety and obedience to Allah and do not regret the worldly pleasures that have been taken away from you. Rise to serve your Lord and work hard in this field, but do not be reluctant, lest you will accept lowliness and encounter humiliation.</w:t>
      </w:r>
    </w:p>
    <w:p w14:paraId="1EBECD41" w14:textId="77777777" w:rsidR="008C5AE2" w:rsidRDefault="00680ED0" w:rsidP="00680ED0">
      <w:pPr>
        <w:pStyle w:val="libNormal"/>
      </w:pPr>
      <w:r>
        <w:t>O Allah, please gather them and us on the true guidance, make them and us abstain from the worldly pleasures, and make the other world better for us than this world.</w:t>
      </w:r>
      <w:r w:rsidRPr="00645CD3">
        <w:rPr>
          <w:rStyle w:val="libFootnotenumChar"/>
        </w:rPr>
        <w:t>4</w:t>
      </w:r>
    </w:p>
    <w:p w14:paraId="4D62E760" w14:textId="6457FE2C" w:rsidR="00680ED0" w:rsidRDefault="00680ED0" w:rsidP="00816186">
      <w:pPr>
        <w:pStyle w:val="Heading3"/>
      </w:pPr>
      <w:bookmarkStart w:id="608" w:name="_Toc70729955"/>
      <w:r>
        <w:t>Imam Ali’s instructive will to His son Muhammad</w:t>
      </w:r>
      <w:bookmarkEnd w:id="608"/>
    </w:p>
    <w:p w14:paraId="3F60F546" w14:textId="77777777" w:rsidR="008C5AE2" w:rsidRDefault="00680ED0" w:rsidP="00680ED0">
      <w:pPr>
        <w:pStyle w:val="libNormal"/>
      </w:pPr>
      <w:r>
        <w:t>O son, hatred drives to death. A man who recognizes his actual worth will never be exposed to perdition. Whoever immunizes himself against his lusts will protect his worth. The value of every man depends upon what he masters excellently. Learning lessons from others brings about rationality. The most honorable wealth is to abandon hopes. Avidity is present poverty. Amicability is useful kinship. Your friend is your full brother, but not every full brother can be a friend.</w:t>
      </w:r>
    </w:p>
    <w:p w14:paraId="098EE27F" w14:textId="77777777" w:rsidR="008C5AE2" w:rsidRDefault="00680ED0" w:rsidP="00680ED0">
      <w:pPr>
        <w:pStyle w:val="libNormal"/>
      </w:pPr>
      <w:r>
        <w:t>Do not befriend the enemy of your friend, lest you will be the enemy of your friend. Many remote people are nearer than the close ones. A poor man who keeps good relations is better than a wealthy one who breaks his relations with others. Preaching is a haven for those who understand it properly.</w:t>
      </w:r>
    </w:p>
    <w:p w14:paraId="479C1807" w14:textId="77777777" w:rsidR="008C5AE2" w:rsidRDefault="00680ED0" w:rsidP="00680ED0">
      <w:pPr>
        <w:pStyle w:val="libNormal"/>
      </w:pPr>
      <w:r>
        <w:t>He who puts others under obligation for a favor that he has done to them, has in fact spoiled his favor. He whose manners are ill, will bring about torment to himself and will be the worthiest of being hated. It is not fair to judge according to conjecture rather than confidence.</w:t>
      </w:r>
    </w:p>
    <w:p w14:paraId="5C3A224D" w14:textId="77777777" w:rsidR="008C5AE2" w:rsidRDefault="00680ED0" w:rsidP="00680ED0">
      <w:pPr>
        <w:pStyle w:val="libNormal"/>
      </w:pPr>
      <w:r>
        <w:t>How ugly a wicked man becomes when he overcomes! How ugly depression is at misfortunes! How ugly it is to be coarse and rude to the neighbors! How ugly it is to disagree with the companion! How ugly it is for the magnanimous to be cunning! How ugly it is for a ruler to betray! You must follow your friend wherever he goes.</w:t>
      </w:r>
    </w:p>
    <w:p w14:paraId="46FF6923" w14:textId="77777777" w:rsidR="008C5AE2" w:rsidRDefault="00680ED0" w:rsidP="00680ED0">
      <w:pPr>
        <w:pStyle w:val="libNormal"/>
      </w:pPr>
      <w:r>
        <w:t>Do not desert your friend due to suspicion and do not leave him before you blame him. Perchance, he had an excuse while you are blaming him. Accept the apology of any one apologizing, be he truthful or untruthful, so that you will win the Intercession. Treat honorably those upon whom you depend in winning a matter, and show them more companionship, kindness, honor, reverence, and respect, because it is not proper that you recompense one who has pleased you with displeasure.</w:t>
      </w:r>
    </w:p>
    <w:p w14:paraId="4547EE49" w14:textId="77777777" w:rsidR="008C5AE2" w:rsidRDefault="00680ED0" w:rsidP="00680ED0">
      <w:pPr>
        <w:pStyle w:val="libNormal"/>
      </w:pPr>
      <w:r>
        <w:t>Confer upon the one who sits with you as many kind acts as possible, because, if you wish, you can experience his good reason. Whoever is attired with the garb of modesty, will have his defects concealed from the eyes of people. The provisions of those who adhere to moderation (i.e. economization) will be easily attainable. Whoever refrains from giving free hand to his lusts will attain good reason.</w:t>
      </w:r>
    </w:p>
    <w:p w14:paraId="0CCB3C85" w14:textId="77777777" w:rsidR="008C5AE2" w:rsidRDefault="00680ED0" w:rsidP="00680ED0">
      <w:pPr>
        <w:pStyle w:val="libNormal"/>
      </w:pPr>
      <w:r>
        <w:t>There is luxury with every hardship and there are chokes with every meal. No grace can be attained unless it is followed by harm. Lack of appreciation of graces is idiocy. To sit with the foolish is ill omen. Respect the rights of those who respect your rights whether they are high-ranking or lowly.</w:t>
      </w:r>
    </w:p>
    <w:p w14:paraId="29C6CB0A" w14:textId="77777777" w:rsidR="008C5AE2" w:rsidRDefault="00680ED0" w:rsidP="00680ED0">
      <w:pPr>
        <w:pStyle w:val="libNormal"/>
      </w:pPr>
      <w:r>
        <w:t>He who gives up moderation commits excess. He who transgresses the right narrows his own passage. Many diseased persons were cured and many healthy ones passed away. When greed leads to ruin, deprivation becomes an achievement. Seek the censure of those who find you excuses. Do not spend a single night of your lifetime while you intend to cheat someone. Cheating is the worst garb a Muslim may wear. Whoever cheats on others is the worthiest of being shown disloyalty.</w:t>
      </w:r>
    </w:p>
    <w:p w14:paraId="13D94A27" w14:textId="77777777" w:rsidR="008C5AE2" w:rsidRDefault="00680ED0" w:rsidP="00680ED0">
      <w:pPr>
        <w:pStyle w:val="libNormal"/>
      </w:pPr>
      <w:r>
        <w:t>Corruption eradicates the abundant fortunes while economization grows up the little fortune. It is generous to fulfill the vows. He who acts generously will be prevalent. Whoever understands matters will have more reason. Give true advice to your brother and help him in any case unless this may lead you to commit an act of disobedience to Almighty Allah. Be lenient to him who has been harsh to you, for this will make you win your request.</w:t>
      </w:r>
    </w:p>
    <w:p w14:paraId="6AB54E1C" w14:textId="77777777" w:rsidR="008C5AE2" w:rsidRDefault="00680ED0" w:rsidP="00680ED0">
      <w:pPr>
        <w:pStyle w:val="libNormal"/>
      </w:pPr>
      <w:r>
        <w:t>Hours of grief are hours of expatiation. Hours exhaust your lifetime. A pleasure that is followed by Hellfire is worthless. Prosperity that leads to Hellfire is not prosperity, and evil that leads to Paradise is not evil.</w:t>
      </w:r>
    </w:p>
    <w:p w14:paraId="4EABCB1B" w14:textId="77777777" w:rsidR="008C5AE2" w:rsidRDefault="00680ED0" w:rsidP="00680ED0">
      <w:pPr>
        <w:pStyle w:val="libNormal"/>
      </w:pPr>
      <w:r>
        <w:t>Every comfort other than Paradise is valueless and every misfortune other than Hellfire is welfare. Do not disregard the interests of your brother depending upon your terms with him, for he is not your brother if you disregard his interests. Your brother should not be more firm in his disregard of kinship than you in paying regard to it, and you should exceed him in acting nicely towards him than his acting evilly towards you.</w:t>
      </w:r>
    </w:p>
    <w:p w14:paraId="7F141C7A" w14:textId="77777777" w:rsidR="008C5AE2" w:rsidRDefault="00680ED0" w:rsidP="00680ED0">
      <w:pPr>
        <w:pStyle w:val="libNormal"/>
      </w:pPr>
      <w:r>
        <w:t>O son, if you are strong, then use your strength in obedience to Allah the Almighty and All-majestic, and if you are weak, then be weak to disobey Him. Do not allow a woman matters other than those about herself. This is better for achieving prosperous and peaceful life and permanent beauty. A woman is a flower not an administrator. So, comply with her moods under all circumstances and treat her as excellently as possible so that your life with her will be peaceful.</w:t>
      </w:r>
    </w:p>
    <w:p w14:paraId="1BCC9FA3" w14:textId="77777777" w:rsidR="008C5AE2" w:rsidRDefault="00680ED0" w:rsidP="00680ED0">
      <w:pPr>
        <w:pStyle w:val="libNormal"/>
      </w:pPr>
      <w:r>
        <w:t>Endure the acts of Almighty Allah by means of being pleased with them. If you wish to have the prosperity of this world and the other world, you must cut off your greed for what others possess. Peace and Allah’s mercy and blessings be upon you, O son.</w:t>
      </w:r>
      <w:r w:rsidRPr="00645CD3">
        <w:rPr>
          <w:rStyle w:val="libFootnotenumChar"/>
        </w:rPr>
        <w:t>5</w:t>
      </w:r>
    </w:p>
    <w:p w14:paraId="510613BD" w14:textId="4195683C" w:rsidR="00680ED0" w:rsidRDefault="00680ED0" w:rsidP="00816186">
      <w:pPr>
        <w:pStyle w:val="Heading3"/>
      </w:pPr>
      <w:bookmarkStart w:id="609" w:name="_Toc70729956"/>
      <w:r>
        <w:t>Imam Ali’s instructive will to Kumayl ibn Ziyad</w:t>
      </w:r>
      <w:bookmarkEnd w:id="609"/>
    </w:p>
    <w:p w14:paraId="04F63ADC" w14:textId="77777777" w:rsidR="008C5AE2" w:rsidRDefault="00680ED0" w:rsidP="00680ED0">
      <w:pPr>
        <w:pStyle w:val="libNormal"/>
      </w:pPr>
      <w:r>
        <w:t>Instructing his faithful companion Kumayl ibn Ziyad, Imam Ali (‘a) said to him,</w:t>
      </w:r>
    </w:p>
    <w:p w14:paraId="347D37C6" w14:textId="77777777" w:rsidR="008C5AE2" w:rsidRDefault="00680ED0" w:rsidP="00680ED0">
      <w:pPr>
        <w:pStyle w:val="libNormal"/>
      </w:pPr>
      <w:r>
        <w:t>O Kumayl, begin every day with mentioning Allah’s Name and saying,</w:t>
      </w:r>
    </w:p>
    <w:p w14:paraId="7834EF08" w14:textId="77777777" w:rsidR="008C5AE2" w:rsidRDefault="00680ED0" w:rsidP="00680ED0">
      <w:pPr>
        <w:pStyle w:val="libNormal"/>
      </w:pPr>
      <w:r>
        <w:t>‘There is neither might nor power except with Allah.’</w:t>
      </w:r>
      <w:r w:rsidRPr="00645CD3">
        <w:rPr>
          <w:rStyle w:val="libFootnotenumChar"/>
        </w:rPr>
        <w:t>6</w:t>
      </w:r>
      <w:r>
        <w:t xml:space="preserve"> Put your trust in Allah. Mention us, pronounce our names, and invoke Allah’s blessings upon us. Seek the guard of Allah, our Lord, from the evil of Satan. With the previous acts, ward off evil against yourself and against whatever is under your custody, so that you will be saved from the evil of that day.</w:t>
      </w:r>
    </w:p>
    <w:p w14:paraId="50640237" w14:textId="77777777" w:rsidR="008C5AE2" w:rsidRDefault="00680ED0" w:rsidP="00680ED0">
      <w:pPr>
        <w:pStyle w:val="libNormal"/>
      </w:pPr>
      <w:r>
        <w:t>O Kumayl, Almighty Allah educated the Prophet (S) who, in turn, educated me, and I educate the believers and leave behind me the good education to the honorable people.</w:t>
      </w:r>
    </w:p>
    <w:p w14:paraId="038D2A7E" w14:textId="77777777" w:rsidR="008C5AE2" w:rsidRDefault="00680ED0" w:rsidP="00680ED0">
      <w:pPr>
        <w:pStyle w:val="libNormal"/>
      </w:pPr>
      <w:r>
        <w:t>O Kumayl, I am the originator of every aspect of knowledge and the Rising Imam (i.e. Al-Qa'im) will be the sealer of all secrets.</w:t>
      </w:r>
    </w:p>
    <w:p w14:paraId="7EB91615" w14:textId="77777777" w:rsidR="008C5AE2" w:rsidRDefault="00680ED0" w:rsidP="00680ED0">
      <w:pPr>
        <w:pStyle w:val="libNormal"/>
      </w:pPr>
      <w:r>
        <w:t>O Kumayl, we are the offspring of one another. Allah is All-hearing and All-seeing.</w:t>
      </w:r>
    </w:p>
    <w:p w14:paraId="612FF58B" w14:textId="77777777" w:rsidR="008C5AE2" w:rsidRDefault="00680ED0" w:rsidP="00680ED0">
      <w:pPr>
        <w:pStyle w:val="libNormal"/>
      </w:pPr>
      <w:r>
        <w:t>O Kumayl, follow no one but us, so that you will be one of us.</w:t>
      </w:r>
    </w:p>
    <w:p w14:paraId="7C5B323E" w14:textId="77777777" w:rsidR="008C5AE2" w:rsidRDefault="00680ED0" w:rsidP="00680ED0">
      <w:pPr>
        <w:pStyle w:val="libNormal"/>
      </w:pPr>
      <w:r>
        <w:t>O Kumayl, you need knowledge in every movement you may make.</w:t>
      </w:r>
    </w:p>
    <w:p w14:paraId="035ADC6F" w14:textId="77777777" w:rsidR="008C5AE2" w:rsidRDefault="00680ED0" w:rsidP="00680ED0">
      <w:pPr>
        <w:pStyle w:val="libNormal"/>
      </w:pPr>
      <w:r>
        <w:t>O Kumayl, before you have food, mention the Name of Him Whose Name bans every malady and presents remedy for all ailments.</w:t>
      </w:r>
    </w:p>
    <w:p w14:paraId="278AE5CC" w14:textId="77777777" w:rsidR="008C5AE2" w:rsidRDefault="00680ED0" w:rsidP="00680ED0">
      <w:pPr>
        <w:pStyle w:val="libNormal"/>
      </w:pPr>
      <w:r>
        <w:t>O Kumayl, share others with you on dining tables generously, and never be niggardly, because you will never endow anything to people. If you do so, Allah will reward you widely.</w:t>
      </w:r>
    </w:p>
    <w:p w14:paraId="5ACA6C8C" w14:textId="77777777" w:rsidR="008C5AE2" w:rsidRDefault="00680ED0" w:rsidP="00680ED0">
      <w:pPr>
        <w:pStyle w:val="libNormal"/>
      </w:pPr>
      <w:r>
        <w:t>O Kumayl, when others sit with you for a meal, you may use good traits, give rest to your sitter, and do not blame your servant.</w:t>
      </w:r>
    </w:p>
    <w:p w14:paraId="4CD07AF6" w14:textId="77777777" w:rsidR="008C5AE2" w:rsidRDefault="00680ED0" w:rsidP="00680ED0">
      <w:pPr>
        <w:pStyle w:val="libNormal"/>
      </w:pPr>
      <w:r>
        <w:t>O Kumayl, when you are on a dining table, take as long as possible time so that your guest will have his sufficiency and others will be bestowed from your food.</w:t>
      </w:r>
    </w:p>
    <w:p w14:paraId="2093BF73" w14:textId="77777777" w:rsidR="008C5AE2" w:rsidRDefault="00680ED0" w:rsidP="00680ED0">
      <w:pPr>
        <w:pStyle w:val="libNormal"/>
      </w:pPr>
      <w:r>
        <w:t>O Kumayl, when you have enough food, praise Allah for His provisions to you, raising your voice so that others will imitate you and your reward will be doubled.</w:t>
      </w:r>
    </w:p>
    <w:p w14:paraId="1190C0FA" w14:textId="77777777" w:rsidR="008C5AE2" w:rsidRDefault="00680ED0" w:rsidP="00680ED0">
      <w:pPr>
        <w:pStyle w:val="libNormal"/>
      </w:pPr>
      <w:r>
        <w:t>O Kumayl, do not fill in your stomach with food; rather, leave a place for water and flatus.</w:t>
      </w:r>
    </w:p>
    <w:p w14:paraId="55C384FD" w14:textId="77777777" w:rsidR="008C5AE2" w:rsidRDefault="00680ED0" w:rsidP="00680ED0">
      <w:pPr>
        <w:pStyle w:val="libNormal"/>
      </w:pPr>
      <w:r>
        <w:t>O Kumayl, do not gnaw your food, because the Messenger of Allah (S) did not use to gnaw food.</w:t>
      </w:r>
    </w:p>
    <w:p w14:paraId="32AAF998" w14:textId="77777777" w:rsidR="008C5AE2" w:rsidRDefault="00680ED0" w:rsidP="00680ED0">
      <w:pPr>
        <w:pStyle w:val="libNormal"/>
      </w:pPr>
      <w:r>
        <w:t>Do not leave a meal unless you still covet it. This will bring you health and make you taste its flavor, since the source of physical health is few food and water.</w:t>
      </w:r>
    </w:p>
    <w:p w14:paraId="064FF949" w14:textId="77777777" w:rsidR="008C5AE2" w:rsidRDefault="00680ED0" w:rsidP="00680ED0">
      <w:pPr>
        <w:pStyle w:val="libNormal"/>
      </w:pPr>
      <w:r>
        <w:t>O Kumayl, blessing lies in the wealth of him who defrays the zakat tax, offers to the believers what they need, and regards the relatives.</w:t>
      </w:r>
    </w:p>
    <w:p w14:paraId="3BA63FCB" w14:textId="77777777" w:rsidR="008C5AE2" w:rsidRDefault="00680ED0" w:rsidP="00680ED0">
      <w:pPr>
        <w:pStyle w:val="libNormal"/>
      </w:pPr>
      <w:r>
        <w:t>O Kumayl, give your faithful relatives more than what you give to the other faithful believers. In addition, treat them more compassionately and more kindly. Give alms to the poor.</w:t>
      </w:r>
    </w:p>
    <w:p w14:paraId="769A3163" w14:textId="77777777" w:rsidR="008C5AE2" w:rsidRDefault="00680ED0" w:rsidP="00680ED0">
      <w:pPr>
        <w:pStyle w:val="libNormal"/>
      </w:pPr>
      <w:r>
        <w:t>O Kumayl, never disappoint a beggar. Give him even a grain of grapes or a half date. With Allah, the alms are growing.</w:t>
      </w:r>
    </w:p>
    <w:p w14:paraId="1BB868C8" w14:textId="77777777" w:rsidR="008C5AE2" w:rsidRDefault="00680ED0" w:rsidP="00680ED0">
      <w:pPr>
        <w:pStyle w:val="libNormal"/>
      </w:pPr>
      <w:r>
        <w:t>O Kumayl, modesty is the best dress of the believers, chastity is their best beauty, learning is their honor, and negligence of gossips is their dignity.</w:t>
      </w:r>
    </w:p>
    <w:p w14:paraId="52E508E8" w14:textId="77777777" w:rsidR="008C5AE2" w:rsidRDefault="00680ED0" w:rsidP="00680ED0">
      <w:pPr>
        <w:pStyle w:val="libNormal"/>
      </w:pPr>
      <w:r>
        <w:t>O Kumayl, beware of dispute, because if you do so, you will make the foolish ones challenge you and spoil your brotherhood with others.</w:t>
      </w:r>
    </w:p>
    <w:p w14:paraId="3275FA76" w14:textId="77777777" w:rsidR="008C5AE2" w:rsidRDefault="00680ED0" w:rsidP="00680ED0">
      <w:pPr>
        <w:pStyle w:val="libNormal"/>
      </w:pPr>
      <w:r>
        <w:t>O Kumayl, if you debate about Almighty Allah, do not speak to anyone except those who seem to be reasonable.</w:t>
      </w:r>
    </w:p>
    <w:p w14:paraId="378972A1" w14:textId="77777777" w:rsidR="008C5AE2" w:rsidRDefault="00680ED0" w:rsidP="00680ED0">
      <w:pPr>
        <w:pStyle w:val="libNormal"/>
      </w:pPr>
      <w:r>
        <w:t>O Kumayl, those who debate about Almighty Allah with any person they meet are truly foolish. About them, Almighty Allah says, ‘Now surely, they themselves are the fools, but they do not know.’</w:t>
      </w:r>
    </w:p>
    <w:p w14:paraId="17DDEF00" w14:textId="77777777" w:rsidR="008C5AE2" w:rsidRDefault="00680ED0" w:rsidP="00680ED0">
      <w:pPr>
        <w:pStyle w:val="libNormal"/>
      </w:pPr>
      <w:r>
        <w:t>O Kumayl, there is a degree of superiority with every people. Beware of discussing with the lowly even if they invite you to a discussion. Be tolerant and be one of those whom Allah describes as: ‘When addressed by the ignorant ones, their only response is, ‘Peace be with you.’’</w:t>
      </w:r>
    </w:p>
    <w:p w14:paraId="392FC5EC" w14:textId="77777777" w:rsidR="008C5AE2" w:rsidRDefault="00680ED0" w:rsidP="00680ED0">
      <w:pPr>
        <w:pStyle w:val="libNormal"/>
      </w:pPr>
      <w:r>
        <w:t>O Kumayl, say the truth under all circumstances. Cherish the God-fearing ones, desert the sinful ones, avoid the hypocrites, and dissociate with the traitors.</w:t>
      </w:r>
    </w:p>
    <w:p w14:paraId="4B502F3A" w14:textId="77777777" w:rsidR="008C5AE2" w:rsidRDefault="00680ED0" w:rsidP="00680ED0">
      <w:pPr>
        <w:pStyle w:val="libNormal"/>
      </w:pPr>
      <w:r>
        <w:t>O Kumayl, do not knock the doors of the unjust rulers for associating with them and earning from them. Beware of respecting them or attending their sessions, for Allah’s wrath will befall you if you do so. If you have to attend there, you should mention Allah uninterruptedly, depend upon Him, and seek His guard against them. Nod your head down, deny their deeds secretly, and glorify Allah openly so that you will be supported and saved against their evils.</w:t>
      </w:r>
    </w:p>
    <w:p w14:paraId="0B183A75" w14:textId="77777777" w:rsidR="008C5AE2" w:rsidRDefault="00680ED0" w:rsidP="00680ED0">
      <w:pPr>
        <w:pStyle w:val="libNormal"/>
      </w:pPr>
      <w:r>
        <w:t>Chastity, tolerance, and patience are the most favorable characters that the servants offer to Allah after their faith in Him and in His Vicegerents.</w:t>
      </w:r>
    </w:p>
    <w:p w14:paraId="5093AA2F" w14:textId="77777777" w:rsidR="008C5AE2" w:rsidRDefault="00680ED0" w:rsidP="00680ED0">
      <w:pPr>
        <w:pStyle w:val="libNormal"/>
      </w:pPr>
      <w:r>
        <w:t>O Kumayl, there is no objection to you if you do not make others know your secrets.</w:t>
      </w:r>
    </w:p>
    <w:p w14:paraId="034135DB" w14:textId="77777777" w:rsidR="008C5AE2" w:rsidRDefault="00680ED0" w:rsidP="00680ED0">
      <w:pPr>
        <w:pStyle w:val="libNormal"/>
      </w:pPr>
      <w:r>
        <w:t>O Kumayl, do not show your poverty to people. Forbear it for Allah’s sake dignifiedly and secretly.</w:t>
      </w:r>
    </w:p>
    <w:p w14:paraId="7B4CC60F" w14:textId="77777777" w:rsidR="008C5AE2" w:rsidRDefault="00680ED0" w:rsidP="00680ED0">
      <w:pPr>
        <w:pStyle w:val="libNormal"/>
      </w:pPr>
      <w:r>
        <w:t>O Kumayl, you can inform your brotherly friend of your secret. Yet, who is your true brotherly friend? He is that who does not disappoint you in misfortunes, does not leave you alone in troubles and sins, does not wait until you ask him for help, and does not let you inform him of your problem. You may lead him to straightforwardness when he is leaning.</w:t>
      </w:r>
    </w:p>
    <w:p w14:paraId="69F5379F" w14:textId="77777777" w:rsidR="008C5AE2" w:rsidRDefault="00680ED0" w:rsidP="00680ED0">
      <w:pPr>
        <w:pStyle w:val="libNormal"/>
      </w:pPr>
      <w:r>
        <w:t>O Kumayl, the believers should be the mirrors of each other; when they look at others, they should meet their needs and settle their problems.</w:t>
      </w:r>
    </w:p>
    <w:p w14:paraId="2F27F805" w14:textId="77777777" w:rsidR="008C5AE2" w:rsidRDefault="00680ED0" w:rsidP="00680ED0">
      <w:pPr>
        <w:pStyle w:val="libNormal"/>
      </w:pPr>
      <w:r>
        <w:t>O Kumayl, the believers are brothers. Brothers should never prefer anything to each other.</w:t>
      </w:r>
    </w:p>
    <w:p w14:paraId="04910858" w14:textId="77777777" w:rsidR="008C5AE2" w:rsidRDefault="00680ED0" w:rsidP="00680ED0">
      <w:pPr>
        <w:pStyle w:val="libNormal"/>
      </w:pPr>
      <w:r>
        <w:t>O Kumayl, if you do not like your brother, then you are not his brother. The true believer is he who follows our sayings. He who fails to keep to our sayings is acting imperfectly to us. He who acts imperfectly to us will not catch up with us. He who is not with us will be in the lowest storey of Hellfire.</w:t>
      </w:r>
    </w:p>
    <w:p w14:paraId="6D1E1927" w14:textId="77777777" w:rsidR="008C5AE2" w:rsidRDefault="00680ED0" w:rsidP="00680ED0">
      <w:pPr>
        <w:pStyle w:val="libNormal"/>
      </w:pPr>
      <w:r>
        <w:t>O Kumayl, every concealed matter should be divulged in some way. If we divulge one of our secrets to you and order you to keep it, you should never show it to others. If you do so, then no repentance will promote you. When no repentance will promote you, your fate will be Lasa (a sorey of Hellfire).</w:t>
      </w:r>
    </w:p>
    <w:p w14:paraId="44C4992E" w14:textId="77777777" w:rsidR="008C5AE2" w:rsidRDefault="00680ED0" w:rsidP="00680ED0">
      <w:pPr>
        <w:pStyle w:val="libNormal"/>
      </w:pPr>
      <w:r>
        <w:t>O Kumayl, the divulgement of the secrets of Muhammad’s Household is unforgivable and intolerable. Except for the faithful believers, do not narrate their sayings to anyone.</w:t>
      </w:r>
    </w:p>
    <w:p w14:paraId="27B99215" w14:textId="77777777" w:rsidR="008C5AE2" w:rsidRDefault="00680ED0" w:rsidP="00680ED0">
      <w:pPr>
        <w:pStyle w:val="libNormal"/>
      </w:pPr>
      <w:r>
        <w:t>O Kumayl, do not inform the disbelievers of our secret affairs; otherwise, they will increase their enmity towards you and use these secrets for eradicating you up to a day on which they will be punished for their acts.</w:t>
      </w:r>
    </w:p>
    <w:p w14:paraId="69F66F6F" w14:textId="77777777" w:rsidR="008C5AE2" w:rsidRDefault="00680ED0" w:rsidP="00680ED0">
      <w:pPr>
        <w:pStyle w:val="libNormal"/>
      </w:pPr>
      <w:r>
        <w:t>O Kumayl, there must be a return for the Occulted Leader and there must come a day on which we will be the prevalent and the triumphant.</w:t>
      </w:r>
    </w:p>
    <w:p w14:paraId="4D38FB09" w14:textId="77777777" w:rsidR="008C5AE2" w:rsidRDefault="00680ED0" w:rsidP="00680ED0">
      <w:pPr>
        <w:pStyle w:val="libNormal"/>
      </w:pPr>
      <w:r>
        <w:t>O Kumayl, Allah shall give you both the prosperity of the beginning and the prosperity of the end result.</w:t>
      </w:r>
    </w:p>
    <w:p w14:paraId="03253A5B" w14:textId="77777777" w:rsidR="008C5AE2" w:rsidRDefault="00680ED0" w:rsidP="00680ED0">
      <w:pPr>
        <w:pStyle w:val="libNormal"/>
      </w:pPr>
      <w:r>
        <w:t>O Kumayl, your enemies are now given respite because of your living among them; they are amused so that you are amused, they are allowed to drink because you are allowed to drink, they are allowed to eat because you are allowed to eat, and they are allowed to come and go because you are allowed to come and go.</w:t>
      </w:r>
    </w:p>
    <w:p w14:paraId="17047BA0" w14:textId="77777777" w:rsidR="008C5AE2" w:rsidRDefault="00680ED0" w:rsidP="00680ED0">
      <w:pPr>
        <w:pStyle w:val="libNormal"/>
      </w:pPr>
      <w:r>
        <w:t>Sometimes, you may exceed them in these matters. By Allah, they are forced to let you enjoy all these things. However, Allah the Almighty and All-majestic shall eventually give you victory and inflict disappointment on them.</w:t>
      </w:r>
    </w:p>
    <w:p w14:paraId="13CDDFB3" w14:textId="77777777" w:rsidR="008C5AE2" w:rsidRDefault="00680ED0" w:rsidP="00680ED0">
      <w:pPr>
        <w:pStyle w:val="libNormal"/>
      </w:pPr>
      <w:r>
        <w:t>By Allah, when the promised day will come and your Patron will appear, your enemies will no longer allowed to eat with you, to do what you will be allowed to do, to knock your doors, and to enjoy the blessings you will enjoy. They will be humble and despised: ‘wherever they are found, they shall be seized and murdered a horrible murdering.’</w:t>
      </w:r>
    </w:p>
    <w:p w14:paraId="44A948E0" w14:textId="77777777" w:rsidR="008C5AE2" w:rsidRDefault="00680ED0" w:rsidP="00680ED0">
      <w:pPr>
        <w:pStyle w:val="libNormal"/>
      </w:pPr>
      <w:r>
        <w:t>O Kumayl, the faithful believers and you must thank Allah the All-exalted for this grace and for all other graces.</w:t>
      </w:r>
    </w:p>
    <w:p w14:paraId="7B0AA975" w14:textId="77777777" w:rsidR="008C5AE2" w:rsidRDefault="00680ED0" w:rsidP="00680ED0">
      <w:pPr>
        <w:pStyle w:val="libNormal"/>
      </w:pPr>
      <w:r>
        <w:t>O Kumayl, in problems, you should say, ‘There is neither might nor power except with Allah,’ so that these problems will be solved. In graces, you should say, ‘All praise be to Allah (Alhamdu-lillah ),’ so that they will be doubled for you. If your sustenance is slowed, you should implore the forgiveness of Allah so that sustenance will be increased for you.</w:t>
      </w:r>
    </w:p>
    <w:p w14:paraId="0EC1086F" w14:textId="77777777" w:rsidR="008C5AE2" w:rsidRDefault="00680ED0" w:rsidP="00680ED0">
      <w:pPr>
        <w:pStyle w:val="libNormal"/>
      </w:pPr>
      <w:r>
        <w:t>O Kumayl, when Satan inspires evil insinuations in your heart, you should say, ‘I seek the protection of Allah the All-powerful against Satan the seducing. I seek the protection of Muhammad the well-pleased against the evil of whatever is predetermined and predestined. I seek the protection of the God of all people against the evil of all jinn and all human beings.’ You may then invoke Allah’s blessings upon the Prophet and his Household so that you will be saved from the burdens of Iblis and the devils that accompany him, although they all are not less evil than Iblis.</w:t>
      </w:r>
    </w:p>
    <w:p w14:paraId="6280B545" w14:textId="77777777" w:rsidR="008C5AE2" w:rsidRDefault="00680ED0" w:rsidP="00680ED0">
      <w:pPr>
        <w:pStyle w:val="libNormal"/>
      </w:pPr>
      <w:r>
        <w:t>O Kumayl, the devils have their own trickeries, evil insinuations, hints, allusions, and stings that they use against every one according to the level of his obedience or disobedience to Almighty Allah. Therefore, they overcome people according to their standings and levels (of faith).</w:t>
      </w:r>
    </w:p>
    <w:p w14:paraId="4C6AF771" w14:textId="77777777" w:rsidR="008C5AE2" w:rsidRDefault="00680ED0" w:rsidP="00680ED0">
      <w:pPr>
        <w:pStyle w:val="libNormal"/>
      </w:pPr>
      <w:r>
        <w:t>O Kumayl, there is no enemy more vehement than these devils and there is no harm more destructive than their harm. Their one and only wish is that you will accompany them when they will be driven to the painful chastisement, the flames of which will not be lessened for them and will not be stopped even for a single moment. They shall be abiding there everlastingly.</w:t>
      </w:r>
    </w:p>
    <w:p w14:paraId="247FF70D" w14:textId="77777777" w:rsidR="008C5AE2" w:rsidRDefault="00680ED0" w:rsidP="00680ED0">
      <w:pPr>
        <w:pStyle w:val="libNormal"/>
      </w:pPr>
      <w:r>
        <w:t>O Kumayl, the wrath of Allah the All-exalted is surrounding one who does not seeks protection against them through the Name of Allah and the name of His Prophet as well as the determining causes and the protective means of Allah, may His Almightiness be majestic. May Allah send peace and blessings upon His Prophet and the household of His Prophet!</w:t>
      </w:r>
    </w:p>
    <w:p w14:paraId="08E9DBAA" w14:textId="77777777" w:rsidR="008C5AE2" w:rsidRDefault="00680ED0" w:rsidP="00680ED0">
      <w:pPr>
        <w:pStyle w:val="libNormal"/>
      </w:pPr>
      <w:r>
        <w:t>O Kumayl, the devils seduce you by means related to themselves, but if you do not respond to them, they then cheat on you by means related to yourself.</w:t>
      </w:r>
    </w:p>
    <w:p w14:paraId="3071FE80" w14:textId="77777777" w:rsidR="008C5AE2" w:rsidRDefault="00680ED0" w:rsidP="00680ED0">
      <w:pPr>
        <w:pStyle w:val="libNormal"/>
      </w:pPr>
      <w:r>
        <w:t>Thus, they beautify your lusts in your sight, promise you that they will fulfill your wishes and desires, make matters light for you, make you forget (the right), warn you against (doing the true thing), enjoin you to commit the wrong, and then make you have an excessively good idea about Allah the Almighty and All-majestic so that you will hope for His forgiveness immoderately and thus you commit acts of disobedience to Him due to your falling under the seductive effects of the devils. However, the penal abode of the disobedient is Lasa.</w:t>
      </w:r>
    </w:p>
    <w:p w14:paraId="6A85F630" w14:textId="77777777" w:rsidR="008C5AE2" w:rsidRDefault="00680ED0" w:rsidP="00680ED0">
      <w:pPr>
        <w:pStyle w:val="libNormal"/>
      </w:pPr>
      <w:r>
        <w:t>O Kumayl, always remember and retain this saying of Allah the Almighty and All-majestic: ‘Satan has instigated them and given them respite (deceitfully).’ The one who seduces and instigates is none but Satan.</w:t>
      </w:r>
    </w:p>
    <w:p w14:paraId="04F4D399" w14:textId="77777777" w:rsidR="008C5AE2" w:rsidRDefault="00680ED0" w:rsidP="00680ED0">
      <w:pPr>
        <w:pStyle w:val="libNormal"/>
      </w:pPr>
      <w:r>
        <w:t>O Kumayl, always remember what Allah the All-exalted has said to Iblis the accursed: ‘And collect against them your forces riding and on foot, and share with them in wealth and children, and hold out promises to them; and Satan makes not promises to them but to deceive.’</w:t>
      </w:r>
    </w:p>
    <w:p w14:paraId="5299711A" w14:textId="77777777" w:rsidR="008C5AE2" w:rsidRDefault="00680ED0" w:rsidP="00680ED0">
      <w:pPr>
        <w:pStyle w:val="libNormal"/>
      </w:pPr>
      <w:r>
        <w:t>O Kumayl, Iblis (Satan) does not make promises on himself; rather, he makes promises on behalf of the Lord so that he can make people dare to disobey the Lord. If they do, Satan will have engaged them in such disobediences.</w:t>
      </w:r>
    </w:p>
    <w:p w14:paraId="6050C877" w14:textId="77777777" w:rsidR="008C5AE2" w:rsidRDefault="00680ED0" w:rsidP="00680ED0">
      <w:pPr>
        <w:pStyle w:val="libNormal"/>
      </w:pPr>
      <w:r>
        <w:t>O Kumayl, Satan comes to you with the most precise of his evil devices; he therefore orders you to do the act of obedience, which he knows that you have accustomed yourself to doing it familiarly. Thus, you believe that these suggestions are coming from a noble angel, while they are in reality issued by Satan the accursed. When you trust these suggestions and feel secure, Satan will then lead you to committing the grand, destructive sins the committers of which have no way to be redeemed.</w:t>
      </w:r>
    </w:p>
    <w:p w14:paraId="7DEDE316" w14:textId="77777777" w:rsidR="008C5AE2" w:rsidRDefault="00680ED0" w:rsidP="00680ED0">
      <w:pPr>
        <w:pStyle w:val="libNormal"/>
      </w:pPr>
      <w:r>
        <w:t>O Kumayl, Satan has many snares that he installs; therefore, beware lest he makes you fall in one of them.</w:t>
      </w:r>
    </w:p>
    <w:p w14:paraId="39DC98F2" w14:textId="77777777" w:rsidR="008C5AE2" w:rsidRDefault="00680ED0" w:rsidP="00680ED0">
      <w:pPr>
        <w:pStyle w:val="libNormal"/>
      </w:pPr>
      <w:r>
        <w:t>O Kumayl, the lands are full of the traps of the devils and none can be saved from these traps except those who adhere to us tenaciously. Allah the All-exalted has informed you that none can be redeemed from Satan except His true servants. The true servants of Allah are only those who are loyal to us.</w:t>
      </w:r>
    </w:p>
    <w:p w14:paraId="763F5B5D" w14:textId="77777777" w:rsidR="008C5AE2" w:rsidRDefault="00680ED0" w:rsidP="00680ED0">
      <w:pPr>
        <w:pStyle w:val="libNormal"/>
      </w:pPr>
      <w:r>
        <w:t>O Kumayl, Allah the Almighty and All-exalted thus says, ‘Surely, as regards My servants, you (Satan) have no authority over them.’</w:t>
      </w:r>
    </w:p>
    <w:p w14:paraId="74D3738E" w14:textId="77777777" w:rsidR="008C5AE2" w:rsidRDefault="00680ED0" w:rsidP="00680ED0">
      <w:pPr>
        <w:pStyle w:val="libNormal"/>
      </w:pPr>
      <w:r>
        <w:t>Allah the Almighty and All-majestic also says, ‘His (i.e. Satan) authority is only over those who befriend him and those who associate others with Allah.’</w:t>
      </w:r>
    </w:p>
    <w:p w14:paraId="2FA2324E" w14:textId="77777777" w:rsidR="008C5AE2" w:rsidRDefault="00680ED0" w:rsidP="00680ED0">
      <w:pPr>
        <w:pStyle w:val="libNormal"/>
      </w:pPr>
      <w:r>
        <w:t>O Kumayl, by being loyal to us, you may save yourself from letting Satan have a share in your wealth and sons.</w:t>
      </w:r>
    </w:p>
    <w:p w14:paraId="07AF1733" w14:textId="77777777" w:rsidR="008C5AE2" w:rsidRDefault="00680ED0" w:rsidP="00680ED0">
      <w:pPr>
        <w:pStyle w:val="libNormal"/>
      </w:pPr>
      <w:r>
        <w:t>O Kumayl, I swear by Allah the All-exalted that I have heard the Messenger of Allah (S) saying, ‘When Satan plans to make some people commit such offensive acts like adultery, drinking intoxicants, usury, and the like indecencies, he first endears to them intense worship, piety, kneeling (before God), submission (to God), and prostration. He then leads them to be loyal to the patterns that invite to Hellfire, and on the Resurrection Day, they shall not be assisted.’</w:t>
      </w:r>
    </w:p>
    <w:p w14:paraId="6D2B7111" w14:textId="77777777" w:rsidR="008C5AE2" w:rsidRDefault="00680ED0" w:rsidP="00680ED0">
      <w:pPr>
        <w:pStyle w:val="libNormal"/>
      </w:pPr>
      <w:r>
        <w:t>O Kumayl, faith is either steady or shaky. Beware of having shaky faith.</w:t>
      </w:r>
    </w:p>
    <w:p w14:paraId="538B5898" w14:textId="77777777" w:rsidR="008C5AE2" w:rsidRDefault="00680ED0" w:rsidP="00680ED0">
      <w:pPr>
        <w:pStyle w:val="libNormal"/>
      </w:pPr>
      <w:r>
        <w:t>O Kumayl, you will have steady faith only if you fit tightly to the patent path that will not lead you to a bend and will not take you away from the right course to which we have led and guided you.</w:t>
      </w:r>
    </w:p>
    <w:p w14:paraId="60B40CB7" w14:textId="77777777" w:rsidR="008C5AE2" w:rsidRDefault="00680ED0" w:rsidP="00680ED0">
      <w:pPr>
        <w:pStyle w:val="libNormal"/>
      </w:pPr>
      <w:r>
        <w:t>O Kumayl, in obligatory actions, there is no permission (to leave doing them). In recommendable actions, there is no force (to do them).</w:t>
      </w:r>
    </w:p>
    <w:p w14:paraId="4406F68D" w14:textId="77777777" w:rsidR="008C5AE2" w:rsidRDefault="00680ED0" w:rsidP="00680ED0">
      <w:pPr>
        <w:pStyle w:val="libNormal"/>
      </w:pPr>
      <w:r>
        <w:t>O Kumayl, Allah the Almighty and All-majestic will not interrogate you except about what He has made incumbent upon you to do. We do the supererogatory devotional acts so that they will rescue us from the unbearable horrors and the predominating calamities on the Resurrection Day.</w:t>
      </w:r>
    </w:p>
    <w:p w14:paraId="1A903789" w14:textId="77777777" w:rsidR="008C5AE2" w:rsidRDefault="00680ED0" w:rsidP="00680ED0">
      <w:pPr>
        <w:pStyle w:val="libNormal"/>
      </w:pPr>
      <w:r>
        <w:t>O Kumayl, your sins are more than your good deeds. Your oblivion is more than you remembering of Allah. Allah’s graces to you are more than your deeds (in obedience to Him).</w:t>
      </w:r>
    </w:p>
    <w:p w14:paraId="451F39C3" w14:textId="77777777" w:rsidR="008C5AE2" w:rsidRDefault="00680ED0" w:rsidP="00680ED0">
      <w:pPr>
        <w:pStyle w:val="libNormal"/>
      </w:pPr>
      <w:r>
        <w:t>O Kumayl, no single piece in you can be empty of Allah’s graces and bestowment of wellbeing. You should never neglect revering, glorifying, praising, thanking, and mentioning Him at every situation.</w:t>
      </w:r>
    </w:p>
    <w:p w14:paraId="10557FAA" w14:textId="77777777" w:rsidR="008C5AE2" w:rsidRDefault="00680ED0" w:rsidP="00680ED0">
      <w:pPr>
        <w:pStyle w:val="libNormal"/>
      </w:pPr>
      <w:r>
        <w:t>O Kumayl, do not be one of those about whom Allah says, ‘They forget about Allah. He will make them forget themselves.’ Hence, He ascribes sinfulness to them. He says, ‘These are the sinful people.’</w:t>
      </w:r>
    </w:p>
    <w:p w14:paraId="560FD943" w14:textId="77777777" w:rsidR="008C5AE2" w:rsidRDefault="00680ED0" w:rsidP="00680ED0">
      <w:pPr>
        <w:pStyle w:val="libNormal"/>
      </w:pPr>
      <w:r>
        <w:t>O Kumayl, high ranks will not be obtained through mere performance of the prayers, observance of fasting, and giving of alms. The most important is to perform the prayers with pure intendment, acceptable act, and sound submission.</w:t>
      </w:r>
    </w:p>
    <w:p w14:paraId="03EBB682" w14:textId="77777777" w:rsidR="008C5AE2" w:rsidRDefault="00680ED0" w:rsidP="00680ED0">
      <w:pPr>
        <w:pStyle w:val="libNormal"/>
      </w:pPr>
      <w:r>
        <w:t>O Kumayl, when you genuflect and prostrate yourself in prayers, all your veins and knuckles must be in a state of utter restraint so that they will help you do perfectly all the parts of your prayers.</w:t>
      </w:r>
    </w:p>
    <w:p w14:paraId="2169D810" w14:textId="77777777" w:rsidR="008C5AE2" w:rsidRDefault="00680ED0" w:rsidP="00680ED0">
      <w:pPr>
        <w:pStyle w:val="libNormal"/>
      </w:pPr>
      <w:r>
        <w:t>O Kumayl, you should see when and what for the prayers you are performing are performed. If it is not performed correctly and legally, it will not be accepted.</w:t>
      </w:r>
    </w:p>
    <w:p w14:paraId="38E4B2A3" w14:textId="77777777" w:rsidR="008C5AE2" w:rsidRDefault="00680ED0" w:rsidP="00680ED0">
      <w:pPr>
        <w:pStyle w:val="libNormal"/>
      </w:pPr>
      <w:r>
        <w:t>O Kumayl, the tongue receives from the heart, and the heart supplies the soul. Consider that with which you feed your heart and body. If the source is illegal, Allah will not accept your praising and thanking Him.</w:t>
      </w:r>
    </w:p>
    <w:p w14:paraId="510678CB" w14:textId="77777777" w:rsidR="008C5AE2" w:rsidRDefault="00680ED0" w:rsidP="00680ED0">
      <w:pPr>
        <w:pStyle w:val="libNormal"/>
      </w:pPr>
      <w:r>
        <w:t>O Kumayl, you should realize and know that we do not permit anybody to breach the trust of anybody. He who relates that I have permitted anybody to breach the trust is surely wrong and sinful and his result will be Hellfire. I swear I heard the Prophet (S) saying to me frequently just one hour before his death, ‘O Abu’l-Hasan, give back what you are entrusted to its owner, whether he is pious or sinful, in big and small things, even if it is a thread or a needle.’ He repeated the last stament thrice each time he said it.</w:t>
      </w:r>
    </w:p>
    <w:p w14:paraId="51E55F40" w14:textId="77777777" w:rsidR="008C5AE2" w:rsidRDefault="00680ED0" w:rsidP="00680ED0">
      <w:pPr>
        <w:pStyle w:val="libNormal"/>
      </w:pPr>
      <w:r>
        <w:t>O Kumayl, jihad should be only under the leadership of the just leader (Imam) and spoils of war are legal only if a virtuous leader gives.</w:t>
      </w:r>
    </w:p>
    <w:p w14:paraId="4E545E1A" w14:textId="77777777" w:rsidR="008C5AE2" w:rsidRDefault="00680ED0" w:rsidP="00680ED0">
      <w:pPr>
        <w:pStyle w:val="libNormal"/>
      </w:pPr>
      <w:r>
        <w:t>O Kumayl, without the advent of a prophet, the mission of promulgating for the religion by any person including the pious believers will be either right or wrong. Moreover, it will be surely wrong unless Allah selects (certain people) for such mission.</w:t>
      </w:r>
    </w:p>
    <w:p w14:paraId="5642492D" w14:textId="77777777" w:rsidR="008C5AE2" w:rsidRDefault="00680ED0" w:rsidP="00680ED0">
      <w:pPr>
        <w:pStyle w:val="libNormal"/>
      </w:pPr>
      <w:r>
        <w:t>O Kumayl, the religion is Allah’s; therefore, He does not accept for anyone to call for it except the apostles, the prophets, and the successors of the prophets.</w:t>
      </w:r>
    </w:p>
    <w:p w14:paraId="7C227B8D" w14:textId="77777777" w:rsidR="008C5AE2" w:rsidRDefault="00680ED0" w:rsidP="00680ED0">
      <w:pPr>
        <w:pStyle w:val="libNormal"/>
      </w:pPr>
      <w:r>
        <w:t>O Kumayl, the religion is Allah’s; therefore, do not be deceived by the sayings of the duped people who deviated after they had been guided to the truth and who denied and renounced after they had accepted the truth.</w:t>
      </w:r>
    </w:p>
    <w:p w14:paraId="39A96791" w14:textId="77777777" w:rsidR="008C5AE2" w:rsidRDefault="00680ED0" w:rsidP="00680ED0">
      <w:pPr>
        <w:pStyle w:val="libNormal"/>
      </w:pPr>
      <w:r>
        <w:t>O Kumayl, the issue of the religion must be carried out by either a prophet, or a messenger, or an Imam (appointed by Allah). Otherwise, those who claim carrying out the mission of the religion are either followers, or ruling authorities, or devious persons, or transgressors.</w:t>
      </w:r>
    </w:p>
    <w:p w14:paraId="4914185B" w14:textId="77777777" w:rsidR="008C5AE2" w:rsidRDefault="00680ED0" w:rsidP="00680ED0">
      <w:pPr>
        <w:pStyle w:val="libNormal"/>
      </w:pPr>
      <w:r>
        <w:t>O Kumayl, neither the Christians nor the Jews have disbelieved in the Divine Attributes of Almighty Allah. They have not denied Jesus and Moses either; rather, they added topics, deleted others, distorted laws, and disbelieved in others. For this reason, they were cursed and hated (by Almighty Allah), because they neither repented from their distortions nor consented to the truth.</w:t>
      </w:r>
    </w:p>
    <w:p w14:paraId="0341AFE0" w14:textId="77777777" w:rsidR="008C5AE2" w:rsidRDefault="00680ED0" w:rsidP="00680ED0">
      <w:pPr>
        <w:pStyle w:val="libNormal"/>
      </w:pPr>
      <w:r>
        <w:t>O Kumayl, Allah accepts only from the pious.</w:t>
      </w:r>
    </w:p>
    <w:p w14:paraId="7492121F" w14:textId="77777777" w:rsidR="008C5AE2" w:rsidRDefault="00680ED0" w:rsidP="00680ED0">
      <w:pPr>
        <w:pStyle w:val="libNormal"/>
      </w:pPr>
      <w:r>
        <w:t>O Kumayl, our father Adam did not beget a Jew or a Christian son; rather, his son was upright Muslim; but he did not carry out his duties; therefore, Allah did not accept the offering he had made to Him. Rather, He accepted from his brother. As a result, Adam’s son envied his brother and slew him.</w:t>
      </w:r>
    </w:p>
    <w:p w14:paraId="5784460E" w14:textId="77777777" w:rsidR="008C5AE2" w:rsidRDefault="00680ED0" w:rsidP="00680ED0">
      <w:pPr>
        <w:pStyle w:val="libNormal"/>
      </w:pPr>
      <w:r>
        <w:t>He is now one of those who are detained in the chamber along with other eleven ones; six from the ancient nations and six from the last nation. This chamber is in the bottom of Hellfire. The entire heat of Hellfire is only caused by the vapor of that chamber. Now, consider how this chamber should be when the heat of Hellfire is only the vapor of it.</w:t>
      </w:r>
    </w:p>
    <w:p w14:paraId="42777A39" w14:textId="77777777" w:rsidR="008C5AE2" w:rsidRDefault="00680ED0" w:rsidP="00680ED0">
      <w:pPr>
        <w:pStyle w:val="libNormal"/>
      </w:pPr>
      <w:r>
        <w:t>O Kumayl, by Allah, we (the Ahl Al-Bayt) are the ones who are the pious and who are the good-doers.</w:t>
      </w:r>
    </w:p>
    <w:p w14:paraId="0A3E036C" w14:textId="77777777" w:rsidR="008C5AE2" w:rsidRDefault="00680ED0" w:rsidP="00680ED0">
      <w:pPr>
        <w:pStyle w:val="libNormal"/>
      </w:pPr>
      <w:r>
        <w:t>O Kumayl, Allah is certainly generous, clement, great, and merciful. He attracts our attentions to His traits, orders us to follow them, and invite people to adopt them. We (the Ahl Al-Bayt) did perform without slackness, put them into practice without hypocrisy, believe in them without disloyalty, and accept them without doubt.</w:t>
      </w:r>
    </w:p>
    <w:p w14:paraId="4E92475B" w14:textId="77777777" w:rsidR="008C5AE2" w:rsidRDefault="00680ED0" w:rsidP="00680ED0">
      <w:pPr>
        <w:pStyle w:val="libNormal"/>
      </w:pPr>
      <w:r>
        <w:t>We have never had devils to whom we inspired and from whom we might receive inspirations, as Allah the All-exalted has described some people and mentioned them by names in His Book, saying, ‘‘the devils from among men and jinn, some of them suggesting to others varnished falsehood to deceive them.’</w:t>
      </w:r>
    </w:p>
    <w:p w14:paraId="0D3874AD" w14:textId="77777777" w:rsidR="008C5AE2" w:rsidRDefault="00680ED0" w:rsidP="00680ED0">
      <w:pPr>
        <w:pStyle w:val="libNormal"/>
      </w:pPr>
      <w:r>
        <w:t>O Kumayl, we are the minor weighty (i.e. precious) thing, while the Quran is the major. The Messenger of Allah (S) did make them all hear when he gathered them after he had called them all to attend a congregational prayer on a certain day and on other seven days. So, none of them failed to appear.</w:t>
      </w:r>
    </w:p>
    <w:p w14:paraId="4D90C491" w14:textId="77777777" w:rsidR="008C5AE2" w:rsidRDefault="00680ED0" w:rsidP="00680ED0">
      <w:pPr>
        <w:pStyle w:val="libNormal"/>
      </w:pPr>
      <w:r>
        <w:t>He then ascended the minbar, praised and thanked Almighty Allah, and said, ‘O groups of people, I am only conveying the messages of my Lord, but I never say any word from my own desire. Hence, whoever believes me has in fact believed Allah, and whoever believes Allah will be awarded the gardens of Paradise. Conversely, whoever belies me has belied Allah the Almighty and All-majestic, and whoever belies Allah will be sent to the fires of Hell by Him.’</w:t>
      </w:r>
    </w:p>
    <w:p w14:paraId="1D5F321C" w14:textId="77777777" w:rsidR="008C5AE2" w:rsidRDefault="00680ED0" w:rsidP="00680ED0">
      <w:pPr>
        <w:pStyle w:val="libNormal"/>
      </w:pPr>
      <w:r>
        <w:t>The Prophet (S) then called me and I ascended the minbar with him, and he ordered me to be one scale lower. My head was thus to the level of his chest and Al-Hasan and Al-Husayn stood to his right and left sides. He then said, ‘O groups of people, (Archangel) Gabriel has ordered me on behalf of Allah the Almighty and All-majestic, your and my Lord, to let you know that the Quran is the major weighty thing and that my successor (Ali) and my two sons, and their descendants will be my vicegerents.</w:t>
      </w:r>
    </w:p>
    <w:p w14:paraId="187EDE83" w14:textId="77777777" w:rsidR="008C5AE2" w:rsidRDefault="00680ED0" w:rsidP="00680ED0">
      <w:pPr>
        <w:pStyle w:val="libNormal"/>
      </w:pPr>
      <w:r>
        <w:t>They represent the minor weighty things. The major weighty thing testifies to the minor weighty thing and the minor weighty thing testifies to the major weighty thing. Each one of these two is inseparably concomitant to the other until they both will return to Allah Who will then judge between the servants and them.’</w:t>
      </w:r>
    </w:p>
    <w:p w14:paraId="4D7AE3FB" w14:textId="77777777" w:rsidR="008C5AE2" w:rsidRDefault="00680ED0" w:rsidP="00680ED0">
      <w:pPr>
        <w:pStyle w:val="libNormal"/>
      </w:pPr>
      <w:r>
        <w:t>O Kumayl, as long as this is our standing, then why did some people advance themselves before us and why did others fail to catch us?</w:t>
      </w:r>
    </w:p>
    <w:p w14:paraId="665F6B01" w14:textId="77777777" w:rsidR="008C5AE2" w:rsidRDefault="00680ED0" w:rsidP="00680ED0">
      <w:pPr>
        <w:pStyle w:val="libNormal"/>
      </w:pPr>
      <w:r>
        <w:t>O Kumayl, the Messenger of Allah did convey to them the message of his Lord and advise them sincerely, but they do not love those who advise them.</w:t>
      </w:r>
    </w:p>
    <w:p w14:paraId="084F762F" w14:textId="77777777" w:rsidR="008C5AE2" w:rsidRDefault="00680ED0" w:rsidP="00680ED0">
      <w:pPr>
        <w:pStyle w:val="libNormal"/>
      </w:pPr>
      <w:r>
        <w:t>O Kumayl, one afternoon, on the mid-Ramasan day, when the Muhajirun and the An•ar were all present, the Messenger of Allah (S), standing on his feet on the minbar, said, ‘’Ali is part of me, my two sons are from him, the Immaculate Ones are part of me, and I am part of them. After their mother, they are the immaculate ones. They are also the ark that salvation will be the result of one who embarks on it, while drowning will be the consequence of one who fails to join it. Those who are saved will be eventually in Paradise, while those who have failed to join it will be in Lasa.</w:t>
      </w:r>
    </w:p>
    <w:p w14:paraId="17D0383F" w14:textId="77777777" w:rsidR="008C5AE2" w:rsidRDefault="00680ED0" w:rsidP="00680ED0">
      <w:pPr>
        <w:pStyle w:val="libNormal"/>
      </w:pPr>
      <w:r>
        <w:t>O Kumayl, ‘surely, grace is in the hand of Allah; He gives it to whom He pleases; and Allah is Ample-giving, Knowing.’</w:t>
      </w:r>
    </w:p>
    <w:p w14:paraId="6F96CA5A" w14:textId="77777777" w:rsidR="008C5AE2" w:rsidRDefault="00680ED0" w:rsidP="00680ED0">
      <w:pPr>
        <w:pStyle w:val="libNormal"/>
      </w:pPr>
      <w:r>
        <w:t>O Kumayl, for what reason do they envy us while Allah had created us before they knew us? Do you think that they, because of their envy towards us, will be able to remove us away from our Lord?</w:t>
      </w:r>
    </w:p>
    <w:p w14:paraId="0558D65D" w14:textId="77777777" w:rsidR="008C5AE2" w:rsidRDefault="00680ED0" w:rsidP="00680ED0">
      <w:pPr>
        <w:pStyle w:val="libNormal"/>
      </w:pPr>
      <w:r>
        <w:t>O Kumayl, by Allah, we are the truth about which Allah the Almighty and All-majestic has said, ‘And should the truth follow their low desires, surely the heavens and the earth and all those who are therein would have perished.’</w:t>
      </w:r>
    </w:p>
    <w:p w14:paraId="587812BF" w14:textId="77777777" w:rsidR="008C5AE2" w:rsidRDefault="00680ED0" w:rsidP="00680ED0">
      <w:pPr>
        <w:pStyle w:val="libNormal"/>
      </w:pPr>
      <w:r>
        <w:t>O Kumayl, by Allah, I am not slavish flatterer so as to be obeyed, I am not awakener of desires so as not to be disobeyed, and I am not coveting the food of the Bedouins (i.e. the money of the zakat taxes) so as to be called and given the name of Amiral-Mu'minin(Leader of the Believers).</w:t>
      </w:r>
    </w:p>
    <w:p w14:paraId="2CC6218F" w14:textId="77777777" w:rsidR="008C5AE2" w:rsidRDefault="00680ED0" w:rsidP="00680ED0">
      <w:pPr>
        <w:pStyle w:val="libNormal"/>
      </w:pPr>
      <w:r>
        <w:t>O Kumayl, the seekers of the worldly pleasures will gain a vanishing and ending life, while we will gain a steady and continuous life.</w:t>
      </w:r>
    </w:p>
    <w:p w14:paraId="198331A7" w14:textId="77777777" w:rsidR="008C5AE2" w:rsidRDefault="00680ED0" w:rsidP="00680ED0">
      <w:pPr>
        <w:pStyle w:val="libNormal"/>
      </w:pPr>
      <w:r>
        <w:t>O Kumayl, everybody will be to the next life. We only hope for Allah’s assent and the high ranks of Paradise that He gives to the God-fearing ones exclusively.</w:t>
      </w:r>
    </w:p>
    <w:p w14:paraId="06406935" w14:textId="77777777" w:rsidR="008C5AE2" w:rsidRDefault="00680ED0" w:rsidP="00680ED0">
      <w:pPr>
        <w:pStyle w:val="libNormal"/>
      </w:pPr>
      <w:r>
        <w:t>O Kumayl, he who will not live in Paradise, will surely suffer a painful agony and permanent shame.</w:t>
      </w:r>
    </w:p>
    <w:p w14:paraId="50E6A7C9" w14:textId="77777777" w:rsidR="008C5AE2" w:rsidRDefault="00680ED0" w:rsidP="00680ED0">
      <w:pPr>
        <w:pStyle w:val="libNormal"/>
      </w:pPr>
      <w:r>
        <w:t>O Kumayl, thank Allah for His giving you success and for all things given to you.</w:t>
      </w:r>
      <w:r w:rsidRPr="00645CD3">
        <w:rPr>
          <w:rStyle w:val="libFootnotenumChar"/>
        </w:rPr>
        <w:t>7</w:t>
      </w:r>
    </w:p>
    <w:p w14:paraId="137A1F28" w14:textId="77777777" w:rsidR="00B15450" w:rsidRDefault="00B15450" w:rsidP="00B15450">
      <w:pPr>
        <w:pStyle w:val="Heading3"/>
      </w:pPr>
      <w:bookmarkStart w:id="610" w:name="_Toc70729957"/>
      <w:r>
        <w:t>Notes</w:t>
      </w:r>
      <w:bookmarkEnd w:id="610"/>
    </w:p>
    <w:p w14:paraId="2F87C3CC" w14:textId="7010D5CA" w:rsidR="00680ED0" w:rsidRDefault="00680ED0" w:rsidP="00B15450">
      <w:pPr>
        <w:pStyle w:val="libFootnote"/>
      </w:pPr>
      <w:r>
        <w:t>1.Muhammad Baqir Al-Mahmudi, Nahj Al-Sa’adah fi Mustadrak Nahj Al-Balaghah 1:151.</w:t>
      </w:r>
    </w:p>
    <w:p w14:paraId="066F27E7" w14:textId="77777777" w:rsidR="00680ED0" w:rsidRDefault="00680ED0" w:rsidP="00B15450">
      <w:pPr>
        <w:pStyle w:val="libFootnote"/>
      </w:pPr>
      <w:r>
        <w:t>2.Ibn Shu’bah Al-karrani, Tuhaf Al-’Uqul, pp. 90.</w:t>
      </w:r>
    </w:p>
    <w:p w14:paraId="715A84A2" w14:textId="77777777" w:rsidR="00680ED0" w:rsidRDefault="00680ED0" w:rsidP="00B15450">
      <w:pPr>
        <w:pStyle w:val="libFootnote"/>
      </w:pPr>
      <w:r>
        <w:t>3.Ibn Al-Jawzi, Tadhkirat Al-Khawass, pp. 152.</w:t>
      </w:r>
    </w:p>
    <w:p w14:paraId="389F3223" w14:textId="77777777" w:rsidR="00680ED0" w:rsidRDefault="00680ED0" w:rsidP="00B15450">
      <w:pPr>
        <w:pStyle w:val="libFootnote"/>
      </w:pPr>
      <w:r>
        <w:t>4.Muhammad Baqir Al-Mahmudi, Nahj Al-Sa’adah fi Mustadrak Nahj Al-Balaghah 2:251.</w:t>
      </w:r>
    </w:p>
    <w:p w14:paraId="4E534926" w14:textId="77777777" w:rsidR="00680ED0" w:rsidRDefault="00680ED0" w:rsidP="00B15450">
      <w:pPr>
        <w:pStyle w:val="libFootnote"/>
      </w:pPr>
      <w:r>
        <w:t>5.Muhammad Baqir Al-Mahmudi, Nahj Al-Sa’adah fi Mustadrak Nahj Al-Balaghah 7:394- 400.</w:t>
      </w:r>
    </w:p>
    <w:p w14:paraId="6C2A07E0" w14:textId="77777777" w:rsidR="00680ED0" w:rsidRDefault="00680ED0" w:rsidP="00B15450">
      <w:pPr>
        <w:pStyle w:val="libFootnote"/>
      </w:pPr>
      <w:r>
        <w:t>6.la hawla wa la quwwata illa billahi.</w:t>
      </w:r>
    </w:p>
    <w:p w14:paraId="06DA348E" w14:textId="21424420" w:rsidR="00680ED0" w:rsidRDefault="00680ED0" w:rsidP="00B15450">
      <w:pPr>
        <w:pStyle w:val="libFootnote"/>
      </w:pPr>
      <w:r>
        <w:t>7.‘Allamah Al-Majlisi, Bihar Al-Anwar 77:266-76; Ibn Shu’bah Al-karrani, Tuhaf Al-’Uqul, pp. 171-6 with difference in the order of some statements and addition of others.</w:t>
      </w:r>
    </w:p>
    <w:p w14:paraId="063C45E9" w14:textId="77777777" w:rsidR="00680ED0" w:rsidRDefault="00680ED0" w:rsidP="002F6BD4">
      <w:pPr>
        <w:pStyle w:val="libNormal"/>
      </w:pPr>
      <w:r>
        <w:br w:type="page"/>
      </w:r>
    </w:p>
    <w:p w14:paraId="2B19A02C" w14:textId="77777777" w:rsidR="00680ED0" w:rsidRDefault="00680ED0" w:rsidP="002F6BD4">
      <w:pPr>
        <w:pStyle w:val="Heading2Center"/>
      </w:pPr>
      <w:bookmarkStart w:id="611" w:name="_Toc70729958"/>
      <w:r>
        <w:t>Sermons Of Imam Ali As</w:t>
      </w:r>
      <w:bookmarkEnd w:id="611"/>
    </w:p>
    <w:p w14:paraId="11228709" w14:textId="77777777" w:rsidR="00680ED0" w:rsidRDefault="00680ED0" w:rsidP="00816186">
      <w:pPr>
        <w:pStyle w:val="Heading3"/>
      </w:pPr>
      <w:bookmarkStart w:id="612" w:name="_Toc70729959"/>
      <w:r>
        <w:t>States of man in this world</w:t>
      </w:r>
      <w:bookmarkEnd w:id="612"/>
    </w:p>
    <w:p w14:paraId="403D94C5" w14:textId="77777777" w:rsidR="008C5AE2" w:rsidRDefault="00680ED0" w:rsidP="00680ED0">
      <w:pPr>
        <w:pStyle w:val="libNormal"/>
      </w:pPr>
      <w:r>
        <w:t>Imam Ali (‘a), describing unerringly the human life in this world, says,</w:t>
      </w:r>
    </w:p>
    <w:p w14:paraId="14C26F45" w14:textId="77777777" w:rsidR="008C5AE2" w:rsidRDefault="00680ED0" w:rsidP="00680ED0">
      <w:pPr>
        <w:pStyle w:val="libNormal"/>
      </w:pPr>
      <w:r>
        <w:t>Verily, man in this world is the target of the arrows of death and the spoils booted by misfortunes. With every drinking, there is choking; and with every eating, there is suffocation. A servant (of Allah) does not get any benefit in it except by foregoing another benefit and does not advance in age by a day except by the taking away of a day from his life. In this way, we are the helpers of death (against ourselves) and our souls are driving us in the direction of mortality.</w:t>
      </w:r>
    </w:p>
    <w:p w14:paraId="07537247" w14:textId="77777777" w:rsidR="008C5AE2" w:rsidRDefault="00680ED0" w:rsidP="00680ED0">
      <w:pPr>
        <w:pStyle w:val="libNormal"/>
      </w:pPr>
      <w:r>
        <w:t>How can we hope for survival while night and day do not raise anything in honor but that they hurry to demolish what we have built and scatter what we have gathered? So, seek welfare and its people and let it be known to you that the giver of welfare is better than welfare itself, and the doer of evil is more evil than the evil itself.</w:t>
      </w:r>
      <w:r w:rsidRPr="00645CD3">
        <w:rPr>
          <w:rStyle w:val="libFootnotenumChar"/>
        </w:rPr>
        <w:t>1</w:t>
      </w:r>
    </w:p>
    <w:p w14:paraId="6F15D328" w14:textId="02335BBF" w:rsidR="00680ED0" w:rsidRDefault="00680ED0" w:rsidP="00816186">
      <w:pPr>
        <w:pStyle w:val="Heading3"/>
      </w:pPr>
      <w:bookmarkStart w:id="613" w:name="_Toc70729960"/>
      <w:r>
        <w:t>Acting upon personal desires</w:t>
      </w:r>
      <w:bookmarkEnd w:id="613"/>
    </w:p>
    <w:p w14:paraId="50AC3971" w14:textId="77777777" w:rsidR="008C5AE2" w:rsidRDefault="00680ED0" w:rsidP="00680ED0">
      <w:pPr>
        <w:pStyle w:val="libNormal"/>
      </w:pPr>
      <w:r>
        <w:t>Imam Ali (‘a) has said,</w:t>
      </w:r>
    </w:p>
    <w:p w14:paraId="6627E826" w14:textId="77777777" w:rsidR="008C5AE2" w:rsidRDefault="00680ED0" w:rsidP="00680ED0">
      <w:pPr>
        <w:pStyle w:val="libNormal"/>
      </w:pPr>
      <w:r>
        <w:t>O people, what I fear most about you are two things: acting according to desires and extending of hopes. As regards acting according to desires, this prevents from truth; and as regards extending of hopes, it makes one forget the next world. You should know this world is moving rapidly and nothing has remained out of it except last particles like the dregs of a vessel, which has been emptied by someone.</w:t>
      </w:r>
    </w:p>
    <w:p w14:paraId="7AA772FB" w14:textId="77777777" w:rsidR="008C5AE2" w:rsidRDefault="00680ED0" w:rsidP="00680ED0">
      <w:pPr>
        <w:pStyle w:val="libNormal"/>
      </w:pPr>
      <w:r>
        <w:t>Beware, the next world is advancing, and either of them has sons i.e. followers. You should become sons of the next world and not become sons of this world because on the Judgment Day every son would cling to his mother. Today is the day of action and there is no reckoning while tomorrow is the day of reckoning but there would be no opportunity for action.</w:t>
      </w:r>
      <w:r w:rsidRPr="00645CD3">
        <w:rPr>
          <w:rStyle w:val="libFootnotenumChar"/>
        </w:rPr>
        <w:t>2</w:t>
      </w:r>
    </w:p>
    <w:p w14:paraId="01731D00" w14:textId="2401F883" w:rsidR="00680ED0" w:rsidRDefault="00680ED0" w:rsidP="00816186">
      <w:pPr>
        <w:pStyle w:val="Heading3"/>
      </w:pPr>
      <w:bookmarkStart w:id="614" w:name="_Toc70729961"/>
      <w:r>
        <w:t>Desertion of worldly pleasures</w:t>
      </w:r>
      <w:bookmarkEnd w:id="614"/>
    </w:p>
    <w:p w14:paraId="7B3869A8" w14:textId="77777777" w:rsidR="008C5AE2" w:rsidRDefault="00680ED0" w:rsidP="00680ED0">
      <w:pPr>
        <w:pStyle w:val="libNormal"/>
      </w:pPr>
      <w:r>
        <w:t>Imam Ali (‘a) used to pray Almighty Allah, saying,</w:t>
      </w:r>
    </w:p>
    <w:p w14:paraId="5C6F109E" w14:textId="77777777" w:rsidR="008C5AE2" w:rsidRDefault="00680ED0" w:rsidP="00680ED0">
      <w:pPr>
        <w:pStyle w:val="libNormal"/>
      </w:pPr>
      <w:r>
        <w:t>O Allah, I beseech You for oblivion of this world and abhorrence of it, because its welfare is worthless, its evil is ever-prepared, its clearness in no time becomes turbid, its new in no time becomes old, the bygone of it never returns, and whatever is obtained in it is in fact a test from You and none can pass it except those whom You endue with protection and You include with Your mercy.</w:t>
      </w:r>
    </w:p>
    <w:p w14:paraId="66A7A27A" w14:textId="77777777" w:rsidR="008C5AE2" w:rsidRDefault="00680ED0" w:rsidP="00680ED0">
      <w:pPr>
        <w:pStyle w:val="libNormal"/>
      </w:pPr>
      <w:r>
        <w:t>So, please do not include me with those who are satisfied with this world and who put their trust in it, because it will unavoidably betray him who feels reassured of it and it will seduce him who puts his confidence in it.</w:t>
      </w:r>
      <w:r w:rsidRPr="00645CD3">
        <w:rPr>
          <w:rStyle w:val="libFootnotenumChar"/>
        </w:rPr>
        <w:t>3</w:t>
      </w:r>
    </w:p>
    <w:p w14:paraId="019A492A" w14:textId="2BDD5F8E" w:rsidR="00680ED0" w:rsidRDefault="00680ED0" w:rsidP="00680ED0">
      <w:pPr>
        <w:pStyle w:val="libNormal"/>
      </w:pPr>
      <w:r>
        <w:t>Laugh at death!</w:t>
      </w:r>
    </w:p>
    <w:p w14:paraId="4F055E4C" w14:textId="77777777" w:rsidR="008C5AE2" w:rsidRDefault="00680ED0" w:rsidP="00680ED0">
      <w:pPr>
        <w:pStyle w:val="libNormal"/>
      </w:pPr>
      <w:r>
        <w:t>Imam Ali (‘a) was once accompanying a funeral when he heard someone laughing. He thus said,</w:t>
      </w:r>
    </w:p>
    <w:p w14:paraId="32238718" w14:textId="77777777" w:rsidR="008C5AE2" w:rsidRDefault="00680ED0" w:rsidP="00680ED0">
      <w:pPr>
        <w:pStyle w:val="libNormal"/>
      </w:pPr>
      <w:r>
        <w:t>Is it that death has been ordained only for others? Is it that right is obligatory only on others? Is it that those whom we see departing on their journey of death will come back to us? We lay them down in their graves and then enjoy their estate as if we will live for good after them. We have ignored every preacher, man or woman, and have exposed ourselves to every catastrophe.</w:t>
      </w:r>
      <w:r w:rsidRPr="00645CD3">
        <w:rPr>
          <w:rStyle w:val="libFootnotenumChar"/>
        </w:rPr>
        <w:t>4</w:t>
      </w:r>
    </w:p>
    <w:p w14:paraId="79A7CF0B" w14:textId="1BFF7476" w:rsidR="00680ED0" w:rsidRDefault="00680ED0" w:rsidP="00816186">
      <w:pPr>
        <w:pStyle w:val="Heading3"/>
      </w:pPr>
      <w:bookmarkStart w:id="615" w:name="_Toc70729962"/>
      <w:r>
        <w:t>False abusing of the world</w:t>
      </w:r>
      <w:bookmarkEnd w:id="615"/>
    </w:p>
    <w:p w14:paraId="305022E0" w14:textId="77777777" w:rsidR="008C5AE2" w:rsidRDefault="00680ED0" w:rsidP="00680ED0">
      <w:pPr>
        <w:pStyle w:val="libNormal"/>
      </w:pPr>
      <w:r>
        <w:t>Imam Ali (‘a) once heard a man abusing the world. He thus said to him,</w:t>
      </w:r>
    </w:p>
    <w:p w14:paraId="53AACE3B" w14:textId="77777777" w:rsidR="008C5AE2" w:rsidRDefault="00680ED0" w:rsidP="00680ED0">
      <w:pPr>
        <w:pStyle w:val="libNormal"/>
      </w:pPr>
      <w:r>
        <w:t>O you who abuses the world! O you who has been deceived by its deceit and cheated by its wrongs! Do you covet the world and then abuse it? Do you accuse it or it should accuse you? When did it bewilder you or deceive you-whether by the decay and fall of your forefathers, or by the sleeping places of your mothers under the ground?</w:t>
      </w:r>
    </w:p>
    <w:p w14:paraId="28FA2863" w14:textId="77777777" w:rsidR="008C5AE2" w:rsidRDefault="00680ED0" w:rsidP="00680ED0">
      <w:pPr>
        <w:pStyle w:val="libNormal"/>
      </w:pPr>
      <w:r>
        <w:t>How much you looked after them in their illness and nursed them during sickness, desiring them to be cured and consulting physicians for them in the morning when your medicine did not avail them and your wailing for them did not benefit them.</w:t>
      </w:r>
    </w:p>
    <w:p w14:paraId="3FF57BBF" w14:textId="77777777" w:rsidR="008C5AE2" w:rsidRDefault="00680ED0" w:rsidP="00680ED0">
      <w:pPr>
        <w:pStyle w:val="libNormal"/>
      </w:pPr>
      <w:r>
        <w:t>Your mourning over them did not prove useful to them and you could not achieve your aims. You could not ward off death from them with all your power. In fact, through the dying man, the world presented an illustration for you and showed you by the example of his falling down how you would also fall.</w:t>
      </w:r>
    </w:p>
    <w:p w14:paraId="59FC66FE" w14:textId="77777777" w:rsidR="008C5AE2" w:rsidRDefault="00680ED0" w:rsidP="00680ED0">
      <w:pPr>
        <w:pStyle w:val="libNormal"/>
      </w:pPr>
      <w:r>
        <w:t>Certainly, this world is a house of truth for him who appreciates it; a place of safety for him who understands it; a house of riches for him who collects provision from it for the next world; and a house of instructions for him who draws instruction from it.</w:t>
      </w:r>
    </w:p>
    <w:p w14:paraId="03C0ADE0" w14:textId="52793491" w:rsidR="00680ED0" w:rsidRDefault="00680ED0" w:rsidP="00816186">
      <w:pPr>
        <w:pStyle w:val="libNormal"/>
      </w:pPr>
      <w:r>
        <w:t>It is the place of worship for the lovers of Allah; the place of praying for the angels of Allah; the place where the revelation of Allah descends; and the marketing place for those devoted to Allah. Herein they earned mercy and herein they acquired</w:t>
      </w:r>
      <w:r w:rsidR="00816186">
        <w:t xml:space="preserve"> </w:t>
      </w:r>
      <w:r>
        <w:t>Paradise by way of profit</w:t>
      </w:r>
      <w:r w:rsidR="00816186">
        <w:t>.</w:t>
      </w:r>
    </w:p>
    <w:p w14:paraId="64B25EFC" w14:textId="77777777" w:rsidR="008C5AE2" w:rsidRDefault="00680ED0" w:rsidP="00680ED0">
      <w:pPr>
        <w:pStyle w:val="libNormal"/>
      </w:pPr>
      <w:r>
        <w:t>Therefore, who can abuse it when it has announced its departure and called out that it would leave! It had given news of its own destruction and the death of its people. By its hardship, it set an example of their hardships. By its pleasures, it created eagerness for the pleasures of the next world. It brings ease in the evening and grief in the morning by way of persuasion, dissuasion, alarm, and warning.</w:t>
      </w:r>
    </w:p>
    <w:p w14:paraId="64B0F6EF" w14:textId="77777777" w:rsidR="008C5AE2" w:rsidRDefault="00680ED0" w:rsidP="00680ED0">
      <w:pPr>
        <w:pStyle w:val="libNormal"/>
      </w:pPr>
      <w:r>
        <w:t>People abuse it on the morning of their repentance but others will praise it on the Judgment Day. The world recalled to them the next life and they bore it in mind. It related to them things of the next life and they acknowledged them. It preached to them and they took lesson from it.</w:t>
      </w:r>
      <w:r w:rsidRPr="00645CD3">
        <w:rPr>
          <w:rStyle w:val="libFootnotenumChar"/>
        </w:rPr>
        <w:t>5</w:t>
      </w:r>
    </w:p>
    <w:p w14:paraId="316ECC61" w14:textId="29F2DA64" w:rsidR="00680ED0" w:rsidRDefault="00680ED0" w:rsidP="00680ED0">
      <w:pPr>
        <w:pStyle w:val="libNormal"/>
      </w:pPr>
      <w:r>
        <w:t>After death!</w:t>
      </w:r>
    </w:p>
    <w:p w14:paraId="73AD92C8" w14:textId="77777777" w:rsidR="008C5AE2" w:rsidRDefault="00680ED0" w:rsidP="00680ED0">
      <w:pPr>
        <w:pStyle w:val="libNormal"/>
      </w:pPr>
      <w:r>
        <w:t>Describing man’s state after death, Imam Ali (‘a) says,</w:t>
      </w:r>
    </w:p>
    <w:p w14:paraId="3D86A7E1" w14:textId="77777777" w:rsidR="008C5AE2" w:rsidRDefault="00680ED0" w:rsidP="00680ED0">
      <w:pPr>
        <w:pStyle w:val="libNormal"/>
      </w:pPr>
      <w:r>
        <w:t>If you could see that which has been seen by those of you who have died, you would be puzzled and troubled. Then you would have listened and obeyed; but what they have seen is yet curtained off from you. Shortly, the curtain would be thrown off. You have been shown, provided you see, and you have been made to listen, provided you listen, and you have been guided, if you accept guidance.</w:t>
      </w:r>
    </w:p>
    <w:p w14:paraId="3704DB04" w14:textId="77777777" w:rsidR="008C5AE2" w:rsidRDefault="00680ED0" w:rsidP="00680ED0">
      <w:pPr>
        <w:pStyle w:val="libNormal"/>
      </w:pPr>
      <w:r>
        <w:t>I spoke unto you with truth. You have been called aloud by instructive examples and warned through items full of warnings. Only man can convey messages from Allah, after the heavenly messengers (i.e. the angels).</w:t>
      </w:r>
      <w:r w:rsidRPr="00645CD3">
        <w:rPr>
          <w:rStyle w:val="libFootnotenumChar"/>
        </w:rPr>
        <w:t>6</w:t>
      </w:r>
    </w:p>
    <w:p w14:paraId="6E248154" w14:textId="71E34617" w:rsidR="00680ED0" w:rsidRDefault="00680ED0" w:rsidP="00816186">
      <w:pPr>
        <w:pStyle w:val="Heading3"/>
      </w:pPr>
      <w:bookmarkStart w:id="616" w:name="_Toc70729963"/>
      <w:r>
        <w:t>The transient nature of this world</w:t>
      </w:r>
      <w:bookmarkEnd w:id="616"/>
    </w:p>
    <w:p w14:paraId="17CBB41E" w14:textId="77777777" w:rsidR="008C5AE2" w:rsidRDefault="00680ED0" w:rsidP="00680ED0">
      <w:pPr>
        <w:pStyle w:val="libNormal"/>
      </w:pPr>
      <w:r>
        <w:t>Talking about the transient nature of this world, Imam Ali (‘a) says,</w:t>
      </w:r>
    </w:p>
    <w:p w14:paraId="5BD73B57" w14:textId="77777777" w:rsidR="008C5AE2" w:rsidRDefault="00680ED0" w:rsidP="00680ED0">
      <w:pPr>
        <w:pStyle w:val="libNormal"/>
      </w:pPr>
      <w:r>
        <w:t>So now, surely this world has turned its back and announced its departure while the next world has appeared forward and proclaimed its approach. Today is the day of preparation while tomorrow is the day of race. The place to proceed to is Paradise while the place of doom is Hellfire. Is there no one to offer repentance over his faults before his death? Or is there no one to perform virtuous acts before the day of trial?</w:t>
      </w:r>
    </w:p>
    <w:p w14:paraId="54789D6D" w14:textId="77777777" w:rsidR="008C5AE2" w:rsidRDefault="00680ED0" w:rsidP="00680ED0">
      <w:pPr>
        <w:pStyle w:val="libNormal"/>
      </w:pPr>
      <w:r>
        <w:t>Beware, surely you are in the days of hopes behind which stands death. Whoever acts during the days of his hope before the approach of his death, his action will benefit him and his death will not harm him. But he who fails to act during the period of hope before the approach of death, his action is a loss and his death is a harm to him.</w:t>
      </w:r>
    </w:p>
    <w:p w14:paraId="4F1F4663" w14:textId="77777777" w:rsidR="008C5AE2" w:rsidRDefault="00680ED0" w:rsidP="00680ED0">
      <w:pPr>
        <w:pStyle w:val="libNormal"/>
      </w:pPr>
      <w:r>
        <w:t>Beware and act during a period of attraction just as you act during a period of dread. Beware, surely I have not seen a coveter for Paradise asleep nor a fearful from Hellfire to be asleep. Beware, he whom right does not benefit must suffer the harm of the wrong; and he whom guidance does not keep firm will be led away by misguidance towards destruction.</w:t>
      </w:r>
    </w:p>
    <w:p w14:paraId="031C5ABB" w14:textId="77777777" w:rsidR="008C5AE2" w:rsidRDefault="00680ED0" w:rsidP="00680ED0">
      <w:pPr>
        <w:pStyle w:val="libNormal"/>
      </w:pPr>
      <w:r>
        <w:t>Beware, you have been ordered insistently to march and been guided how to provide for the journey. Surely, the most frightening thing, which I am afraid of about you, is to follow desires and to widen the hopes. Provide for yourself from this world what would save you tomorrow (on the Judgment Day).</w:t>
      </w:r>
      <w:r w:rsidRPr="00645CD3">
        <w:rPr>
          <w:rStyle w:val="libFootnotenumChar"/>
        </w:rPr>
        <w:t>7</w:t>
      </w:r>
    </w:p>
    <w:p w14:paraId="39BBE446" w14:textId="7DDC2FA2" w:rsidR="00680ED0" w:rsidRDefault="00680ED0" w:rsidP="00816186">
      <w:pPr>
        <w:pStyle w:val="Heading3"/>
      </w:pPr>
      <w:bookmarkStart w:id="617" w:name="_Toc70729964"/>
      <w:r>
        <w:t>Elapse of the world</w:t>
      </w:r>
      <w:bookmarkEnd w:id="617"/>
    </w:p>
    <w:p w14:paraId="0C7F50E3" w14:textId="77777777" w:rsidR="008C5AE2" w:rsidRDefault="00680ED0" w:rsidP="00680ED0">
      <w:pPr>
        <w:pStyle w:val="libNormal"/>
      </w:pPr>
      <w:r>
        <w:t>Warning against the evils and seductions of this world, Imam Ali (‘a) says,</w:t>
      </w:r>
    </w:p>
    <w:p w14:paraId="6A92609D" w14:textId="77777777" w:rsidR="008C5AE2" w:rsidRDefault="00680ED0" w:rsidP="00680ED0">
      <w:pPr>
        <w:pStyle w:val="libNormal"/>
      </w:pPr>
      <w:r>
        <w:t>Beware, the world is wrapping itself up and has announced its departure. Its known things have become strangers and it is speedily moving backward. It is advancing its inhabitants towards destruction and driving its neighbors towards death.</w:t>
      </w:r>
    </w:p>
    <w:p w14:paraId="3F947375" w14:textId="77777777" w:rsidR="008C5AE2" w:rsidRDefault="00680ED0" w:rsidP="00680ED0">
      <w:pPr>
        <w:pStyle w:val="libNormal"/>
      </w:pPr>
      <w:r>
        <w:t>Its sweet things (i.e. enjoyments) have become sour, and its clear things have become polluted. Consequently, what has remained of it is just like the remaining water in a vessel or a mouthful of water in the measure. If a thirsty person drinks it, his thirst is not quenched.</w:t>
      </w:r>
    </w:p>
    <w:p w14:paraId="4605CA98" w14:textId="77777777" w:rsidR="008C5AE2" w:rsidRDefault="00680ED0" w:rsidP="00680ED0">
      <w:pPr>
        <w:pStyle w:val="libNormal"/>
      </w:pPr>
      <w:r>
        <w:t>O servants of Allah, get ready to go out of this world for whose inhabitants decay is ordained, and beware heart’s wishes should overpower you, nor should you take your stay in life to be long.</w:t>
      </w:r>
    </w:p>
    <w:p w14:paraId="36B9B1F3" w14:textId="77777777" w:rsidR="008C5AE2" w:rsidRDefault="00680ED0" w:rsidP="00680ED0">
      <w:pPr>
        <w:pStyle w:val="libNormal"/>
      </w:pPr>
      <w:r>
        <w:t>By Allah, if you cry like the she-camel that has lost its young one, call out like the cooing of pigeons, make noise like devoted recluses, and turn to Allah leaving your wealth and children as a means to secure His nearness and high position with Him or the forgiveness of sins which have been covered by His books and recorded by His angels, it would be less than His reward that I expect for you or His retribution that I fear about you.</w:t>
      </w:r>
    </w:p>
    <w:p w14:paraId="6B68337B" w14:textId="77777777" w:rsidR="008C5AE2" w:rsidRDefault="00680ED0" w:rsidP="00680ED0">
      <w:pPr>
        <w:pStyle w:val="libNormal"/>
      </w:pPr>
      <w:r>
        <w:t>By Allah, if your hearts melt down thoroughly and your eyes shed tears of blood either in hope for Him or for fear from Him and you are also allowed to live in this world all the time that it lasts, even then your actions cannot pay for His great bounties over you and His having guided you towards faith.</w:t>
      </w:r>
      <w:r w:rsidRPr="00645CD3">
        <w:rPr>
          <w:rStyle w:val="libFootnotenumChar"/>
        </w:rPr>
        <w:t>8</w:t>
      </w:r>
    </w:p>
    <w:p w14:paraId="4C19C3F2" w14:textId="0CEC96F7" w:rsidR="00680ED0" w:rsidRDefault="00680ED0" w:rsidP="00816186">
      <w:pPr>
        <w:pStyle w:val="Heading3"/>
      </w:pPr>
      <w:bookmarkStart w:id="618" w:name="_Toc70729965"/>
      <w:r>
        <w:t>Haste towards righteous acts</w:t>
      </w:r>
      <w:bookmarkEnd w:id="618"/>
    </w:p>
    <w:p w14:paraId="6D25F113" w14:textId="77777777" w:rsidR="008C5AE2" w:rsidRDefault="00680ED0" w:rsidP="00680ED0">
      <w:pPr>
        <w:pStyle w:val="libNormal"/>
      </w:pPr>
      <w:r>
        <w:t>Calling to devoutness and piety, Imam Ali (‘a) says,</w:t>
      </w:r>
    </w:p>
    <w:p w14:paraId="4CC32285" w14:textId="77777777" w:rsidR="008C5AE2" w:rsidRDefault="00680ED0" w:rsidP="00680ED0">
      <w:pPr>
        <w:pStyle w:val="libNormal"/>
      </w:pPr>
      <w:r>
        <w:t>O creatures of Allah, fear Allah and anticipate your death by good actions. Purchase everlasting joy by paying transitory things: pleasures of this world. Get ready for the journey, for you are being driven, and prepare yourselves for death, since it is hovering over you. Be a people who wake up when called and who know that this world is not their abode, and so have it changed with the next.</w:t>
      </w:r>
    </w:p>
    <w:p w14:paraId="0914B206" w14:textId="77777777" w:rsidR="008C5AE2" w:rsidRDefault="00680ED0" w:rsidP="00680ED0">
      <w:pPr>
        <w:pStyle w:val="libNormal"/>
      </w:pPr>
      <w:r>
        <w:t>Certainly, Allah has not created you aimlessly nor left you as useless. There is nothing between anyone of you and Paradise or Hellfire except death that must befall him. The life that is being shortened every moment and being dismantled every hour must be regarded very short.</w:t>
      </w:r>
    </w:p>
    <w:p w14:paraId="29E69C2C" w14:textId="77777777" w:rsidR="008C5AE2" w:rsidRDefault="00680ED0" w:rsidP="00680ED0">
      <w:pPr>
        <w:pStyle w:val="libNormal"/>
      </w:pPr>
      <w:r>
        <w:t>The hidden thing; namely, death, which is being driven to you by two over new phenomena: the day and the night, is certainly quick of approach. The traveler that is approaching with success or failure; namely, death, deserves the best of provision. So, acquire such provision from this world while you are here with which you may shield yourself tomorrow (on the Day of Judgment).</w:t>
      </w:r>
    </w:p>
    <w:p w14:paraId="5B9023BE" w14:textId="77777777" w:rsidR="008C5AE2" w:rsidRDefault="00680ED0" w:rsidP="00680ED0">
      <w:pPr>
        <w:pStyle w:val="libNormal"/>
      </w:pPr>
      <w:r>
        <w:t>So, everyone should fear Allah, should admonish himself, should send forward his repentance, and should overpower his desire, because his death is hidden from him, his desires deceive him, and Satan is posted on him; and he beautifies for him sin so that he may commit it and prompts him to delay repentance until his desires make him the most negligent. Piety is for the negligent person whose life itself would be a proof against him and his own days passed in sin would lead him to punishment.</w:t>
      </w:r>
    </w:p>
    <w:p w14:paraId="07A6E638" w14:textId="77777777" w:rsidR="008C5AE2" w:rsidRDefault="00680ED0" w:rsidP="00680ED0">
      <w:pPr>
        <w:pStyle w:val="libNormal"/>
      </w:pPr>
      <w:r>
        <w:t>We ask Allah the Glorified that He may make us and you like one whom bounty does not mislead, whom nothing can stop from obedience to Allah and whom shame and grief do not befall after death.</w:t>
      </w:r>
      <w:r w:rsidRPr="00645CD3">
        <w:rPr>
          <w:rStyle w:val="libFootnotenumChar"/>
        </w:rPr>
        <w:t>9</w:t>
      </w:r>
    </w:p>
    <w:p w14:paraId="4FCA0407" w14:textId="43B81268" w:rsidR="00680ED0" w:rsidRDefault="00680ED0" w:rsidP="00816186">
      <w:pPr>
        <w:pStyle w:val="Heading3"/>
      </w:pPr>
      <w:bookmarkStart w:id="619" w:name="_Toc70729966"/>
      <w:r>
        <w:t>Description of the transitory world</w:t>
      </w:r>
      <w:bookmarkEnd w:id="619"/>
    </w:p>
    <w:p w14:paraId="659CCC08" w14:textId="77777777" w:rsidR="008C5AE2" w:rsidRDefault="00680ED0" w:rsidP="00680ED0">
      <w:pPr>
        <w:pStyle w:val="libNormal"/>
      </w:pPr>
      <w:r>
        <w:t>Describing this world, Imam Ali (‘a) says,</w:t>
      </w:r>
    </w:p>
    <w:p w14:paraId="44BB2DF0" w14:textId="77777777" w:rsidR="008C5AE2" w:rsidRDefault="00680ED0" w:rsidP="00680ED0">
      <w:pPr>
        <w:pStyle w:val="libNormal"/>
      </w:pPr>
      <w:r>
        <w:t>In what way shall I describe this world whose beginning is grief and whose end is destruction?</w:t>
      </w:r>
      <w:r w:rsidRPr="003C44B1">
        <w:rPr>
          <w:rStyle w:val="libFootnotenumChar"/>
        </w:rPr>
        <w:t>10</w:t>
      </w:r>
      <w:r>
        <w:t xml:space="preserve"> The lawful actions performed here have to be accounted for, while for the forbidden ones there is punishment. Whoever is rich here faces mischief and whoever is poor gets grief. One who hankers after it does not get it. If one keeps away from it then it advances towards him. If one sees through it, it would bestow him sight, but if one has his eye on it then it would blind him.</w:t>
      </w:r>
      <w:r w:rsidRPr="003C44B1">
        <w:rPr>
          <w:rStyle w:val="libFootnotenumChar"/>
        </w:rPr>
        <w:t>11</w:t>
      </w:r>
    </w:p>
    <w:p w14:paraId="34C025FB" w14:textId="4B4C2F30" w:rsidR="00680ED0" w:rsidRDefault="00680ED0" w:rsidP="00816186">
      <w:pPr>
        <w:pStyle w:val="Heading3"/>
      </w:pPr>
      <w:bookmarkStart w:id="620" w:name="_Toc70729967"/>
      <w:r>
        <w:t>Death and after death</w:t>
      </w:r>
      <w:bookmarkEnd w:id="620"/>
    </w:p>
    <w:p w14:paraId="738F30C4" w14:textId="77777777" w:rsidR="008C5AE2" w:rsidRDefault="00680ED0" w:rsidP="00680ED0">
      <w:pPr>
        <w:pStyle w:val="libNormal"/>
      </w:pPr>
      <w:r>
        <w:t>The following sermon is known as Al-Gharra' (i.e. the brilliant sermon) and it is one of the most wonderful sermons of Imam Ali (‘a):</w:t>
      </w:r>
    </w:p>
    <w:p w14:paraId="03F66BDD" w14:textId="77777777" w:rsidR="008C5AE2" w:rsidRDefault="00680ED0" w:rsidP="00680ED0">
      <w:pPr>
        <w:pStyle w:val="libNormal"/>
      </w:pPr>
      <w:r>
        <w:t>Praise be to Allah Who is High above all else, and is Near (the creation) through His bounty. He is the Giver of all reward and distinction, and Dispeller of all calamities and hardships. I praise Him for His continuous mercy and His copious bounties.</w:t>
      </w:r>
    </w:p>
    <w:p w14:paraId="23CCF75A" w14:textId="77777777" w:rsidR="008C5AE2" w:rsidRDefault="00680ED0" w:rsidP="00680ED0">
      <w:pPr>
        <w:pStyle w:val="libNormal"/>
      </w:pPr>
      <w:r>
        <w:t>I believe in Him as He is the First of all and He is Manifest. I seek guidance from Him as He is Near and He is the Guide. I seek His succor as He is Mighty and Subduer. I depend upon Him as He is Sufficer and Supporter. And I stand witness that Muhammad (blessing of Allah be on him and his progeny) is His slave and His Prophet. He sent him for enforcement of His commands, for exhausting His pleas, and for presenting warnings against eternal punishment.</w:t>
      </w:r>
    </w:p>
    <w:p w14:paraId="136C2A32" w14:textId="77777777" w:rsidR="008C5AE2" w:rsidRDefault="00680ED0" w:rsidP="00680ED0">
      <w:pPr>
        <w:pStyle w:val="libNormal"/>
      </w:pPr>
      <w:r>
        <w:t>O servants of Allah, I advise you to have fear of Allah Who has furnished illustrations and Who has timed for you your lives. He has given you covering of dress</w:t>
      </w:r>
      <w:r w:rsidRPr="003C44B1">
        <w:rPr>
          <w:rStyle w:val="libFootnotenumChar"/>
        </w:rPr>
        <w:t>12</w:t>
      </w:r>
      <w:r>
        <w:t xml:space="preserve"> and He has scattered for you livelihood, surrounded you with His knowledge.</w:t>
      </w:r>
    </w:p>
    <w:p w14:paraId="62488565" w14:textId="77777777" w:rsidR="008C5AE2" w:rsidRDefault="00680ED0" w:rsidP="00680ED0">
      <w:pPr>
        <w:pStyle w:val="libNormal"/>
      </w:pPr>
      <w:r>
        <w:t>He has ordained rewards. He has bestowed upon you vast bounties and extensive gifts. He has warned you through far-reaching arguments, and He has counted you by numbers. He has fixed for you ages to live in this place of test and house of instruction.</w:t>
      </w:r>
    </w:p>
    <w:p w14:paraId="0D87388E" w14:textId="77777777" w:rsidR="008C5AE2" w:rsidRDefault="00680ED0" w:rsidP="00680ED0">
      <w:pPr>
        <w:pStyle w:val="libNormal"/>
      </w:pPr>
      <w:r>
        <w:t>You are on test in this world and you have to render account about it. Certainly, this world is a dirty watering-place and a muddy source of drinking. Its appearance is attractive and its inside is destructive. It is a deception, a vanishing reflection, and a bent pillar.</w:t>
      </w:r>
    </w:p>
    <w:p w14:paraId="3BD64DE0" w14:textId="77777777" w:rsidR="008C5AE2" w:rsidRDefault="00680ED0" w:rsidP="00680ED0">
      <w:pPr>
        <w:pStyle w:val="libNormal"/>
      </w:pPr>
      <w:r>
        <w:t>When its despiser begins to like it and he who is not acquainted with it feels satisfied with it, then it raises and puts down its feet in joy, entraps him in its trap, makes him the target of its arrows, and puts round his neck the rope of death taking him to the narrow grave and fearful abode in order to show him his place of stay and the recompense of his acts.</w:t>
      </w:r>
    </w:p>
    <w:p w14:paraId="029F12CA" w14:textId="77777777" w:rsidR="008C5AE2" w:rsidRDefault="00680ED0" w:rsidP="00680ED0">
      <w:pPr>
        <w:pStyle w:val="libNormal"/>
      </w:pPr>
      <w:r>
        <w:t>This goes on from generation to generation. Neither death stops from cutting them asunder nor do the survivors keep aloof from committing of sins.</w:t>
      </w:r>
    </w:p>
    <w:p w14:paraId="453C80F4" w14:textId="77777777" w:rsidR="008C5AE2" w:rsidRDefault="00680ED0" w:rsidP="00680ED0">
      <w:pPr>
        <w:pStyle w:val="libNormal"/>
      </w:pPr>
      <w:r>
        <w:t>They are emulating each other and proceeding in groups towards the final objective and the rendezvous of death, until when matters come to a close, the world dies and resurrection draws near. Allah</w:t>
      </w:r>
      <w:r w:rsidRPr="003C44B1">
        <w:rPr>
          <w:rStyle w:val="libFootnotenumChar"/>
        </w:rPr>
        <w:t>13</w:t>
      </w:r>
      <w:r>
        <w:t xml:space="preserve"> would take them out from the corners of the graves, the nests of birds, the dens of beasts, and the centers of death.</w:t>
      </w:r>
    </w:p>
    <w:p w14:paraId="58A7042A" w14:textId="77777777" w:rsidR="008C5AE2" w:rsidRDefault="00680ED0" w:rsidP="00680ED0">
      <w:pPr>
        <w:pStyle w:val="libNormal"/>
      </w:pPr>
      <w:r>
        <w:t>They hasten towards His command and run towards the place fixed for their final return group by group, quiet, standing, and arrayed in rows. They will be within Allah’s sight and will hear every one who would call them peculiar to man, it has been particularly mentioned</w:t>
      </w:r>
    </w:p>
    <w:p w14:paraId="306D852A" w14:textId="77777777" w:rsidR="008C5AE2" w:rsidRDefault="00680ED0" w:rsidP="00680ED0">
      <w:pPr>
        <w:pStyle w:val="libNormal"/>
      </w:pPr>
      <w:r>
        <w:t>They would be having the dress of helplessness and covering of submission and indignity. At this time, contrivances would disappear, desires would be cut, hearts would sink quietly, voices would be curbed down, sweat would choke the throat, fear would increase, and ears would resound with the thundering voice of the announcer calling towards the final judgment, award of recompense, striking of punishment, and paying of reward.</w:t>
      </w:r>
    </w:p>
    <w:p w14:paraId="6438B42F" w14:textId="77777777" w:rsidR="008C5AE2" w:rsidRDefault="00680ED0" w:rsidP="00680ED0">
      <w:pPr>
        <w:pStyle w:val="libNormal"/>
      </w:pPr>
      <w:r>
        <w:t>People have been created as a proof of His power, have been brought up with authority, they are made to die through pangs, and placed in graves where they turn into crumbs. Then, they would be resurrected one by one, awarded their recompense, and would have to account for their actions, each one separately.</w:t>
      </w:r>
    </w:p>
    <w:p w14:paraId="418AE993" w14:textId="77777777" w:rsidR="008C5AE2" w:rsidRDefault="00680ED0" w:rsidP="00680ED0">
      <w:pPr>
        <w:pStyle w:val="libNormal"/>
      </w:pPr>
      <w:r>
        <w:t>They had been allowed time to seek deliverance, had been shown the right path, and had been allowed to live and seek favors, the darkness of doubts had been removed, and they had been let free in this period of life as a training place in order to make preparation for the race on the Day of Judgment, to search for the objective with thoughtfulness, to get time necessary to secure benefits, and provide for the next place of stay.</w:t>
      </w:r>
    </w:p>
    <w:p w14:paraId="7C526BD1" w14:textId="77777777" w:rsidR="008C5AE2" w:rsidRDefault="00680ED0" w:rsidP="00680ED0">
      <w:pPr>
        <w:pStyle w:val="libNormal"/>
      </w:pPr>
      <w:r>
        <w:t>How appropriate these illustrations and effective admonitions are provided they are received by pure hearts, open ears, firm views, and sharp wits! Fear Allah like him who listened to good advice and bowed before it; when he committed sins, he admitted it, when he felt fear, he acted virtuously, when he apprehended, he hastened towards good acts, when he believed, he performed virtuous acts, when he was asked to take lesson from the happenings of this world, he did take the lesson, when he was asked to desist, he abstained from evil, when he responded to the call of Allah, he leaned towards Him, when he turned back to evil, he repented, when he followed, he almost imitated, and when he was shown the right path, he saw it.</w:t>
      </w:r>
    </w:p>
    <w:p w14:paraId="5893D62A" w14:textId="77777777" w:rsidR="008C5AE2" w:rsidRDefault="00680ED0" w:rsidP="00680ED0">
      <w:pPr>
        <w:pStyle w:val="libNormal"/>
      </w:pPr>
      <w:r>
        <w:t>Such a man was busy in search of truth and got rid of the worldly evils by running away. He collected provision of good acts for himself, purified his inner self, built for the next world, and took with himself provision for the day of his departure, keeping in view his journey, his requirement, and the position of his need. He sent ahead of him for the abode of his stay in the next world.</w:t>
      </w:r>
    </w:p>
    <w:p w14:paraId="277F4616" w14:textId="77777777" w:rsidR="008C5AE2" w:rsidRDefault="00680ED0" w:rsidP="00680ED0">
      <w:pPr>
        <w:pStyle w:val="libNormal"/>
      </w:pPr>
      <w:r>
        <w:t>O servants of Allah, fear Allah keeping in view the reason why He created you and be afraid of Him to the extent that He has advised you to do. Make yourself deserve what He has promised you, by having confidence in the truth of His promise and entertaining fear for the Day of Judgment.</w:t>
      </w:r>
    </w:p>
    <w:p w14:paraId="050DD321" w14:textId="77777777" w:rsidR="008C5AE2" w:rsidRDefault="00680ED0" w:rsidP="00680ED0">
      <w:pPr>
        <w:pStyle w:val="libNormal"/>
      </w:pPr>
      <w:r>
        <w:t>He has made for you ears to preserve what is important, eyes to have sight in place of blindness, and limbs that consist of many smaller parts, whose curves are in proportion with the molding of their shapes and lengths of their ages, and also bodies that are sustaining themselves, and hearts that are busy in search of their food, besides other big bounties, obliging bestowals, and fortresses of safety.</w:t>
      </w:r>
    </w:p>
    <w:p w14:paraId="292B7CF4" w14:textId="77777777" w:rsidR="008C5AE2" w:rsidRDefault="00680ED0" w:rsidP="00680ED0">
      <w:pPr>
        <w:pStyle w:val="libNormal"/>
      </w:pPr>
      <w:r>
        <w:t>He has fixed for you ages whose terms are not known to you. He has retained for you remains of the past people for your instruction. Those people enjoyed themselves fully and they were completely unhampered. Death overtook them before satisfaction of their desires, from which the hands of death separated them. They did not provide for themselves during health of their bodies and did not take lesson during their youth.</w:t>
      </w:r>
    </w:p>
    <w:p w14:paraId="43C41B40" w14:textId="77777777" w:rsidR="008C5AE2" w:rsidRDefault="00680ED0" w:rsidP="00680ED0">
      <w:pPr>
        <w:pStyle w:val="libNormal"/>
      </w:pPr>
      <w:r>
        <w:t>Are these people who are in youth waiting for the back-bending old age, and those enjoying fresh health waiting for ailments, and these living persons looking for the hour of death? When the hour of departure would be close and the journey at hand, with pangs of grief and trouble, suffering of sorrows and suffocation of saliva, and the time would arrive for calling relations and friends for help and changing sides on the bed.</w:t>
      </w:r>
    </w:p>
    <w:p w14:paraId="6B4128DE" w14:textId="77777777" w:rsidR="008C5AE2" w:rsidRDefault="00680ED0" w:rsidP="00680ED0">
      <w:pPr>
        <w:pStyle w:val="libNormal"/>
      </w:pPr>
      <w:r>
        <w:t>Could then the near ones stop death, or the mourning women do any good? He would rather be left alone in the graveyard confined to the narrow corner of his grave.</w:t>
      </w:r>
    </w:p>
    <w:p w14:paraId="7E7D3EB4" w14:textId="77777777" w:rsidR="008C5AE2" w:rsidRDefault="00680ED0" w:rsidP="00680ED0">
      <w:pPr>
        <w:pStyle w:val="libNormal"/>
      </w:pPr>
      <w:r>
        <w:t>His skin has been pierced all over by reptiles, and his freshness has been destroyed by these tribulations. Storms have removed his traces and calamities have obliterated even his signs. Fresh bodies have turned thin and withered and bones have become rotten. The spirits are burdened with the weight of sins and they have become conscious of the unknown things.</w:t>
      </w:r>
    </w:p>
    <w:p w14:paraId="6E117AB0" w14:textId="77777777" w:rsidR="008C5AE2" w:rsidRDefault="00680ED0" w:rsidP="00680ED0">
      <w:pPr>
        <w:pStyle w:val="libNormal"/>
      </w:pPr>
      <w:r>
        <w:t>But now, neither the good acts can be added to, nor evil acts can be atoned for by repentance. Are you not sons, fathers, brothers, and relations of these dead and are not to follow their footsteps and pass by their paths? But hearts are still unmoved, heedless of guidance and moving on wrong lines, as though the addressee is someone else, and as though the correct way is to amass worldly gains.</w:t>
      </w:r>
    </w:p>
    <w:p w14:paraId="28540D72" w14:textId="77777777" w:rsidR="008C5AE2" w:rsidRDefault="00680ED0" w:rsidP="00680ED0">
      <w:pPr>
        <w:pStyle w:val="libNormal"/>
      </w:pPr>
      <w:r>
        <w:t>And know that you have to pass over the pathway (i.e. Sirat; the discriminating bridge between Paradise and Hellfire) where steps waver, feet slip away, and there are fearful dangers at every step.</w:t>
      </w:r>
    </w:p>
    <w:p w14:paraId="4FB7466A" w14:textId="77777777" w:rsidR="008C5AE2" w:rsidRDefault="00680ED0" w:rsidP="00680ED0">
      <w:pPr>
        <w:pStyle w:val="libNormal"/>
      </w:pPr>
      <w:r>
        <w:t>O servants of Allah, fear Allah like the fearing of a wise man whom the thought of the next world has turned away from other matters, fear of Allah has afflicted his body with trouble and pain, his engagement in the night prayer has turned even his short sleep into awakening, hope of eternal recompense keeps him thirsty in the day, abstention has curbed his desires, and remembrance of Allah is ever moving his tongue.</w:t>
      </w:r>
    </w:p>
    <w:p w14:paraId="5B39A525" w14:textId="77777777" w:rsidR="008C5AE2" w:rsidRDefault="00680ED0" w:rsidP="00680ED0">
      <w:pPr>
        <w:pStyle w:val="libNormal"/>
      </w:pPr>
      <w:r>
        <w:t>He entertains fear before dangers. He avoids uneven ways in favor of clear ones. He follows the shortest route to secure his purpose, wish-fulfillment does not twist his thinking, and ambiguities do not blind his eyes. He enjoys deep sleep and passes his day happily because of the happiness of good tidings and pleasure of eternal bounties.</w:t>
      </w:r>
    </w:p>
    <w:p w14:paraId="77FCE120" w14:textId="77777777" w:rsidR="008C5AE2" w:rsidRDefault="00680ED0" w:rsidP="00680ED0">
      <w:pPr>
        <w:pStyle w:val="libNormal"/>
      </w:pPr>
      <w:r>
        <w:t>He passes the pathway of this world in praiseworthy manner. He reaches the next world with virtues. He hastens towards virtue out of fear for vice. He moves briskly during the short time of life in this world. He devotes himself in seeking eternal good.</w:t>
      </w:r>
    </w:p>
    <w:p w14:paraId="586401BC" w14:textId="77777777" w:rsidR="008C5AE2" w:rsidRDefault="00680ED0" w:rsidP="00680ED0">
      <w:pPr>
        <w:pStyle w:val="libNormal"/>
      </w:pPr>
      <w:r>
        <w:t>He runs away from evil. During today, he is mindful of tomorrow and he keeps the future in his view. Certainly, Paradise is the best reward and achievement, which hellfire is appropriate punishment and suffering. Allah is the best Avenger and Helper and the Quran is the best argument and confronter.</w:t>
      </w:r>
    </w:p>
    <w:p w14:paraId="0AB1A0CB" w14:textId="77777777" w:rsidR="008C5AE2" w:rsidRDefault="00680ED0" w:rsidP="00680ED0">
      <w:pPr>
        <w:pStyle w:val="libNormal"/>
      </w:pPr>
      <w:r>
        <w:t>I enjoin upon you fear of Allah Who has left no excuse against what He has warned, has exhausted argument of guidance about the right path He has shown. He has warned you of the enemy that steals into hearts and stealthily speaks into ears, and thereby misguides and brings about destruction, makes false promises and keeps under wrong impression; he represents evil sins in attractive shape and shows as light even serious crimes.</w:t>
      </w:r>
    </w:p>
    <w:p w14:paraId="4BDE7DA0" w14:textId="77777777" w:rsidR="008C5AE2" w:rsidRDefault="00680ED0" w:rsidP="00680ED0">
      <w:pPr>
        <w:pStyle w:val="libNormal"/>
      </w:pPr>
      <w:r>
        <w:t>When he has deceived his comrades and exhausted the pledge, he begins to find fault with what he presented as good, and considers serious what he had shown as light, and threatens from what he had shown as safe.</w:t>
      </w:r>
    </w:p>
    <w:p w14:paraId="0595C4A4" w14:textId="77777777" w:rsidR="008C5AE2" w:rsidRDefault="00680ED0" w:rsidP="00680ED0">
      <w:pPr>
        <w:pStyle w:val="libNormal"/>
      </w:pPr>
      <w:r>
        <w:t>Or look at man whom Allah has created in the dark wombs and layers of curtains from what was overflowing semen, then shapeless clot, then embryo, then suckling infant, then child, and then fully grown up young man. Then He gave him heart with memory, tongue to talk, and eye to see with, in order that he may take lesson from whatever is around him, understand it, follow the admonition, and abstain from evil.</w:t>
      </w:r>
    </w:p>
    <w:p w14:paraId="2E8E8F5B" w14:textId="77777777" w:rsidR="008C5AE2" w:rsidRDefault="00680ED0" w:rsidP="00680ED0">
      <w:pPr>
        <w:pStyle w:val="libNormal"/>
      </w:pPr>
      <w:r>
        <w:t>When he attained the normal growth and his structure gained its average development, he fell in self-conceit and he was perplexed. He drew bucketfuls of his desires and he was immersed in fulfilling his wishes for pleasures of the world and his sordid aims. He did not fear any evil nor was he frightened of any apprehension. He died infatuated with his vices. He spent his short life in rubbish pursuits.</w:t>
      </w:r>
    </w:p>
    <w:p w14:paraId="604D4103" w14:textId="77777777" w:rsidR="008C5AE2" w:rsidRDefault="00680ED0" w:rsidP="00680ED0">
      <w:pPr>
        <w:pStyle w:val="libNormal"/>
      </w:pPr>
      <w:r>
        <w:t>He earned no reward nor did he fulfill any obligation. Fatal illness overtook him while he was still in his enjoyments and perplexed him. He passed the night in wakefulness in the hardships of grief and pricking of pains and ailments in the presence of real brother, loving father, wailing mother, and crying sister, while he himself was under maddening uneasiness, serious senselessness, fearful cries, suffocating pains, anguish of suffocating sufferings, and the pangs of death.</w:t>
      </w:r>
    </w:p>
    <w:p w14:paraId="0CBB8398" w14:textId="77777777" w:rsidR="008C5AE2" w:rsidRDefault="00680ED0" w:rsidP="00680ED0">
      <w:pPr>
        <w:pStyle w:val="libNormal"/>
      </w:pPr>
      <w:r>
        <w:t>Thereafter, he was clad in the shroud while he remained quiet and thoroughly submissive to others. Then, he was placed on planks in such a state that he had been down-trodden by hardships and thinned by ailments. The crowd of young men and helping brothers carried him to his house of loneliness where all connections of visitors are severed.</w:t>
      </w:r>
    </w:p>
    <w:p w14:paraId="6742C965" w14:textId="77777777" w:rsidR="008C5AE2" w:rsidRDefault="00680ED0" w:rsidP="00680ED0">
      <w:pPr>
        <w:pStyle w:val="libNormal"/>
      </w:pPr>
      <w:r>
        <w:t>Thereafter, those who accompanied him went away; and those who were wailing for him returned and then he was made to sit in his grave for terrifying questioning and slippery examination. The great calamity of that place is the hot water and entry into Hellfire, flames of the eternal Fire, and intensity of blazes.</w:t>
      </w:r>
    </w:p>
    <w:p w14:paraId="76B3571D" w14:textId="77777777" w:rsidR="008C5AE2" w:rsidRDefault="00680ED0" w:rsidP="00680ED0">
      <w:pPr>
        <w:pStyle w:val="libNormal"/>
      </w:pPr>
      <w:r>
        <w:t>There is no resting period, no gap for ease, no power to intervene, no death to bring about solace, and no sleep to make him forget pain. He rather lies under several kinds of deaths and moment- to-moment punishment. We seek refuge with Allah.</w:t>
      </w:r>
    </w:p>
    <w:p w14:paraId="0808FA8B" w14:textId="77777777" w:rsidR="008C5AE2" w:rsidRDefault="00680ED0" w:rsidP="00680ED0">
      <w:pPr>
        <w:pStyle w:val="libNormal"/>
      </w:pPr>
      <w:r>
        <w:t>O creatures of Allah, where are those who were allowed long ages to live and they enjoyed bounty? They were taught and they learnt; they were given time and they passed it in vain; they were kept healthy and they forgot their duty. They were allowed long period of life, were handsomely provided, were warned of grievous punishment, and were promised big rewards. You should avoid sins that lead to destruction and vices that attract the wrath of Allah.</w:t>
      </w:r>
    </w:p>
    <w:p w14:paraId="67A384A2" w14:textId="77777777" w:rsidR="008C5AE2" w:rsidRDefault="00680ED0" w:rsidP="00680ED0">
      <w:pPr>
        <w:pStyle w:val="libNormal"/>
      </w:pPr>
      <w:r>
        <w:t>O people who possess eyes, ears, health, and wealth; is there any place of protection, any shelter of safety, or asylum, or haven, or occasion to run away or to come back to this world? If not, ‘how are you then turned away?’</w:t>
      </w:r>
    </w:p>
    <w:p w14:paraId="11D55276" w14:textId="77777777" w:rsidR="008C5AE2" w:rsidRDefault="00680ED0" w:rsidP="00680ED0">
      <w:pPr>
        <w:pStyle w:val="libNormal"/>
      </w:pPr>
      <w:r>
        <w:t>And wither are you averting? By what things have you been deceived? Certainly, the share of every one of you from this earth is just a piece of land equal to his own stature and size where he would lie on his cheeks covered with dust. The present is an opportune moment for acting.</w:t>
      </w:r>
    </w:p>
    <w:p w14:paraId="269F7C26" w14:textId="77777777" w:rsidR="008C5AE2" w:rsidRDefault="00680ED0" w:rsidP="00680ED0">
      <w:pPr>
        <w:pStyle w:val="libNormal"/>
      </w:pPr>
      <w:r>
        <w:t>O servants of Allah, since the neck is free from the loop, and spirit is also unfettered, now you have time for seeking guidance: you are in ease of body; you can assemble in crowds, the rest of life is before you; you have opportunity of acting by will; there is opportunity for repentance and peaceful circumstances. But you should act before you are overtaken by narrow circumstances and distress, or fear and weakness, before the approach of the awaited death and before seizure by the Almighty and Powerful Lord.</w:t>
      </w:r>
      <w:r w:rsidRPr="003C44B1">
        <w:rPr>
          <w:rStyle w:val="libFootnotenumChar"/>
        </w:rPr>
        <w:t>14</w:t>
      </w:r>
    </w:p>
    <w:p w14:paraId="11640B76" w14:textId="3FC93FC0" w:rsidR="00680ED0" w:rsidRDefault="00680ED0" w:rsidP="00816186">
      <w:pPr>
        <w:pStyle w:val="Heading3"/>
      </w:pPr>
      <w:bookmarkStart w:id="621" w:name="_Toc70729968"/>
      <w:r>
        <w:t>Learning lessons</w:t>
      </w:r>
      <w:bookmarkEnd w:id="621"/>
    </w:p>
    <w:p w14:paraId="427CFDD6" w14:textId="77777777" w:rsidR="008C5AE2" w:rsidRDefault="00680ED0" w:rsidP="00680ED0">
      <w:pPr>
        <w:pStyle w:val="libNormal"/>
      </w:pPr>
      <w:r>
        <w:t>Sermonizing his companions, Imam Ali (‘a) is reported to have said,</w:t>
      </w:r>
    </w:p>
    <w:p w14:paraId="6270533D" w14:textId="77777777" w:rsidR="008C5AE2" w:rsidRDefault="00680ED0" w:rsidP="00680ED0">
      <w:pPr>
        <w:pStyle w:val="libNormal"/>
      </w:pPr>
      <w:r>
        <w:t>O servants of Allah, take lesson from useful items of instruction and shining indications. Be cautioned by effective items of warning. Get benefit from preaching and admonition. It is as though the claws of death are pressed in you, the connection of hope and desires has been cut asunder, hard affairs have befallen you, and your march is towards the place where everyone has to go; namely, death. Hence, ‘With every person there is a driver and a witness.’ The driver drives him towards resurrection while the witness furnishes evidence about his deeds.</w:t>
      </w:r>
      <w:r w:rsidRPr="003C44B1">
        <w:rPr>
          <w:rStyle w:val="libFootnotenumChar"/>
        </w:rPr>
        <w:t>15</w:t>
      </w:r>
    </w:p>
    <w:p w14:paraId="0261C2DB" w14:textId="5022CF1C" w:rsidR="00680ED0" w:rsidRDefault="00680ED0" w:rsidP="00816186">
      <w:pPr>
        <w:pStyle w:val="Heading3"/>
      </w:pPr>
      <w:bookmarkStart w:id="622" w:name="_Toc70729969"/>
      <w:r>
        <w:t>Abstinence from worldly pleasures</w:t>
      </w:r>
      <w:bookmarkEnd w:id="622"/>
    </w:p>
    <w:p w14:paraId="5EFBEBB5" w14:textId="77777777" w:rsidR="008C5AE2" w:rsidRDefault="00680ED0" w:rsidP="00680ED0">
      <w:pPr>
        <w:pStyle w:val="libNormal"/>
      </w:pPr>
      <w:r>
        <w:t>In one of his precious sermons, Imam Ali (‘a) says,</w:t>
      </w:r>
    </w:p>
    <w:p w14:paraId="4ED51AC6" w14:textId="77777777" w:rsidR="008C5AE2" w:rsidRDefault="00680ED0" w:rsidP="00680ED0">
      <w:pPr>
        <w:pStyle w:val="libNormal"/>
      </w:pPr>
      <w:r>
        <w:t>O servants of Allah, I advise you to keep away from this world, which is shortly to leave you even though you do not like its departure and which would make your bodies old even though you would like to keep them fresh. Your example and its example are like the travelers who travel some distance and then as though they traverse it quickly or they aimed at a sign and reached it at once.</w:t>
      </w:r>
    </w:p>
    <w:p w14:paraId="6C6D54B4" w14:textId="77777777" w:rsidR="008C5AE2" w:rsidRDefault="00680ED0" w:rsidP="00680ED0">
      <w:pPr>
        <w:pStyle w:val="libNormal"/>
      </w:pPr>
      <w:r>
        <w:t>How short the distance to the aim is if one heads towards it and reaches it! Too short is the stage of one who has only a day which he cannot exceed while a swift driver is driving him in this world until he departs from it.</w:t>
      </w:r>
    </w:p>
    <w:p w14:paraId="6AE79412" w14:textId="77777777" w:rsidR="008C5AE2" w:rsidRDefault="00680ED0" w:rsidP="00680ED0">
      <w:pPr>
        <w:pStyle w:val="libNormal"/>
      </w:pPr>
      <w:r>
        <w:t>So, do not hanker after worldly honor and its pride, and do not feel happy over its beauties and bounties nor wail over its damages and misfortunate, because its honor and pride would end while its beauty and bounty would perish, and its damages and misfortunes would pass away. Every period in it has an end, and every living being in it is to die. Is there not for you a warning in the relics of the predecessors and an eye-opener and lesson in your forefathers, provided you understand?</w:t>
      </w:r>
    </w:p>
    <w:p w14:paraId="13D3FD3A" w14:textId="77777777" w:rsidR="008C5AE2" w:rsidRDefault="00680ED0" w:rsidP="00680ED0">
      <w:pPr>
        <w:pStyle w:val="libNormal"/>
      </w:pPr>
      <w:r>
        <w:t>Do you not see that your predecessors do not come back and the surviving followers do not remain? Do you not observe that the people of the world pass mornings and evenings in different conditions? Thus, somewhere the dead is wept for, someone is being condoled, someone is prostrate in distress, someone is enquiring about the sick, someone is passing his last breath, someone is hankering after the world while death is looking for him, someone is forgetful but he is not forgotten by death, and on the footsteps of the predecessors walk the survivors.</w:t>
      </w:r>
    </w:p>
    <w:p w14:paraId="7427EEF8" w14:textId="77777777" w:rsidR="008C5AE2" w:rsidRDefault="00680ED0" w:rsidP="00680ED0">
      <w:pPr>
        <w:pStyle w:val="libNormal"/>
      </w:pPr>
      <w:r>
        <w:t>Beware! At the time of committing evil deeds, remember the destroyer of joys, the spoiler of pleasures, and the killer of desires (namely death). Seek assistance of Allah for fulfillment of His obligatory rights and for thanking Him for His countless bounties and obligations.</w:t>
      </w:r>
      <w:r w:rsidRPr="003C44B1">
        <w:rPr>
          <w:rStyle w:val="libFootnotenumChar"/>
        </w:rPr>
        <w:t>16</w:t>
      </w:r>
    </w:p>
    <w:p w14:paraId="02F4AC85" w14:textId="77777777" w:rsidR="00D503AF" w:rsidRDefault="00D503AF" w:rsidP="00D503AF">
      <w:pPr>
        <w:pStyle w:val="Heading3"/>
      </w:pPr>
      <w:bookmarkStart w:id="623" w:name="_Toc70729970"/>
      <w:r>
        <w:t>Notes</w:t>
      </w:r>
      <w:bookmarkEnd w:id="623"/>
    </w:p>
    <w:p w14:paraId="710063FB" w14:textId="46A64814" w:rsidR="00680ED0" w:rsidRDefault="00680ED0" w:rsidP="00D503AF">
      <w:pPr>
        <w:pStyle w:val="libFootnote"/>
      </w:pPr>
      <w:r>
        <w:t>1.Abu-’Ali Al-Qali, Dhayl Al-Amali 2:54.</w:t>
      </w:r>
    </w:p>
    <w:p w14:paraId="37088AA5" w14:textId="77777777" w:rsidR="00680ED0" w:rsidRDefault="00680ED0" w:rsidP="00D503AF">
      <w:pPr>
        <w:pStyle w:val="libFootnote"/>
      </w:pPr>
      <w:r>
        <w:t>2.Nahj Al-Balaghah, Sermon No. 42.</w:t>
      </w:r>
    </w:p>
    <w:p w14:paraId="5DBBBC86" w14:textId="77777777" w:rsidR="00680ED0" w:rsidRDefault="00680ED0" w:rsidP="00D503AF">
      <w:pPr>
        <w:pStyle w:val="libFootnote"/>
      </w:pPr>
      <w:r>
        <w:t>3.Al-Mahmudi, Nahj Al-Sa’adah fi Mustadrak Nahj Al-Balaghah; Section: Du’a', pp. 274.</w:t>
      </w:r>
    </w:p>
    <w:p w14:paraId="063C3FB1" w14:textId="77777777" w:rsidR="00680ED0" w:rsidRDefault="00680ED0" w:rsidP="00D503AF">
      <w:pPr>
        <w:pStyle w:val="libFootnote"/>
      </w:pPr>
      <w:r>
        <w:t>4.Nahj Al-Balaghah, Aphorism No. 122.</w:t>
      </w:r>
    </w:p>
    <w:p w14:paraId="50642910" w14:textId="77777777" w:rsidR="00680ED0" w:rsidRDefault="00680ED0" w:rsidP="00D503AF">
      <w:pPr>
        <w:pStyle w:val="libFootnote"/>
      </w:pPr>
      <w:r>
        <w:t>5.Nahj Al-Balaghah, Aphorism No. 131.</w:t>
      </w:r>
    </w:p>
    <w:p w14:paraId="2D883AC2" w14:textId="77777777" w:rsidR="00680ED0" w:rsidRDefault="00680ED0" w:rsidP="00D503AF">
      <w:pPr>
        <w:pStyle w:val="libFootnote"/>
      </w:pPr>
      <w:r>
        <w:t>6.Nahj Al-Balaghah, Sermon No. 20.</w:t>
      </w:r>
    </w:p>
    <w:p w14:paraId="5E42E630" w14:textId="77777777" w:rsidR="00680ED0" w:rsidRDefault="00680ED0" w:rsidP="00D503AF">
      <w:pPr>
        <w:pStyle w:val="libFootnote"/>
      </w:pPr>
      <w:r>
        <w:t>7.Nahj Al-Balaghah, Sermon No. 28. Commenting on this paragraph, Sharif Al-Radhi says,</w:t>
      </w:r>
    </w:p>
    <w:p w14:paraId="4785A4BE" w14:textId="77777777" w:rsidR="00680ED0" w:rsidRDefault="00680ED0" w:rsidP="00D503AF">
      <w:pPr>
        <w:pStyle w:val="libFootnote"/>
      </w:pPr>
      <w:r>
        <w:t>If there can be an utterance which would drag by neck towards renunciation in this world and force to action for the next world, it is this sermon. It is enough to cut off from the entanglements of hopes and to ignite the flames of preaching for virtue and warning against vice. His most wonderful words in this sermon are</w:t>
      </w:r>
    </w:p>
    <w:p w14:paraId="2DA34089" w14:textId="77777777" w:rsidR="008C5AE2" w:rsidRDefault="00680ED0" w:rsidP="00D503AF">
      <w:pPr>
        <w:pStyle w:val="libFootnote"/>
      </w:pPr>
      <w:r>
        <w:t>‘Today is the day of preparation while tomorrow is the day of race. The place to proceed to is Paradise while the place of doom is Hell.’</w:t>
      </w:r>
    </w:p>
    <w:p w14:paraId="02437B73" w14:textId="77777777" w:rsidR="008C5AE2" w:rsidRDefault="00680ED0" w:rsidP="00D503AF">
      <w:pPr>
        <w:pStyle w:val="libFootnote"/>
      </w:pPr>
      <w:r>
        <w:t>Besides sublimity of words, greatness of meaning, true similes, and factual illustrations, there are wonderful secrets and delicate implications therein.</w:t>
      </w:r>
    </w:p>
    <w:p w14:paraId="420D4E60" w14:textId="77777777" w:rsidR="008C5AE2" w:rsidRDefault="00680ED0" w:rsidP="00D503AF">
      <w:pPr>
        <w:pStyle w:val="libFootnote"/>
      </w:pPr>
      <w:r>
        <w:t>It is his saying that he place to proceed to is Paradise while the place of doom is Hell. Here he has used two different words to convey two different meanings. For Paradise, he has used the word ‘the place to proceed to,’ but for Hellfire, this word has not been used. One proceeds to a place, which he likes and desires, and this can be true for Paradise only. Hellfire does not have the attractiveness that it may be liked or proceeded to. We seek Allah’s protection from it.</w:t>
      </w:r>
    </w:p>
    <w:p w14:paraId="6275ABB3" w14:textId="77777777" w:rsidR="008C5AE2" w:rsidRDefault="00680ED0" w:rsidP="00D503AF">
      <w:pPr>
        <w:pStyle w:val="libFootnote"/>
      </w:pPr>
      <w:r>
        <w:t>Since for Hellfire it was not proper to say ‘to be proceeded to’ Imam Ali (‘a) employed the word ‘doom’ implying the last place of stay where one reaches even though it may mean grief and worry or happiness and pleasure. This word is capable of conveying both senses. However, it should be taken in the sense of ‘Al-masir’ or ‘Al-ma'al,’ that is, last resort. A Quranic verse reads,</w:t>
      </w:r>
    </w:p>
    <w:p w14:paraId="20CCFDC9" w14:textId="77777777" w:rsidR="008C5AE2" w:rsidRDefault="00680ED0" w:rsidP="00D503AF">
      <w:pPr>
        <w:pStyle w:val="libFootnote"/>
      </w:pPr>
      <w:r>
        <w:t>‘Say thou: ‘Enjoy ye (your pleasures yet a while), for your last resort is unto the hellfire. (14:30)’</w:t>
      </w:r>
    </w:p>
    <w:p w14:paraId="3219ABD7" w14:textId="77777777" w:rsidR="008C5AE2" w:rsidRDefault="00680ED0" w:rsidP="00D503AF">
      <w:pPr>
        <w:pStyle w:val="libFootnote"/>
      </w:pPr>
      <w:r>
        <w:t>Here to say ‘sabqatakum’ that is ‘the place for you to proceed to’ in place of the word ‘masirakum’ that is, your doom or last resort would not be proper in any way. Think and ponder over it and see how wondrous its inner implication is and how far its depth goes with beauty. Imam Ali’s utterance is generally on these lines.</w:t>
      </w:r>
    </w:p>
    <w:p w14:paraId="6748EE6F" w14:textId="7330CC47" w:rsidR="00680ED0" w:rsidRDefault="00680ED0" w:rsidP="00D503AF">
      <w:pPr>
        <w:pStyle w:val="libFootnote"/>
      </w:pPr>
      <w:r>
        <w:t>8.Nahj Al-Balaghah, Sermon No. 52.</w:t>
      </w:r>
    </w:p>
    <w:p w14:paraId="73EFFBD3" w14:textId="77777777" w:rsidR="00680ED0" w:rsidRDefault="00680ED0" w:rsidP="00D503AF">
      <w:pPr>
        <w:pStyle w:val="libFootnote"/>
      </w:pPr>
      <w:r>
        <w:t>9.Nahj Al-Balaghah, Sermon No. 64.</w:t>
      </w:r>
    </w:p>
    <w:p w14:paraId="589CD63F" w14:textId="77777777" w:rsidR="00680ED0" w:rsidRDefault="00680ED0" w:rsidP="00D503AF">
      <w:pPr>
        <w:pStyle w:val="libFootnote"/>
      </w:pPr>
      <w:r>
        <w:t>10.‘The beginning of the world is grief and its end is destruction.’ This sentence contains the same truth which the Holy Quran has presented in the verse:</w:t>
      </w:r>
    </w:p>
    <w:p w14:paraId="09150A3F" w14:textId="77777777" w:rsidR="008C5AE2" w:rsidRDefault="00680ED0" w:rsidP="00D503AF">
      <w:pPr>
        <w:pStyle w:val="libFootnote"/>
      </w:pPr>
      <w:r>
        <w:t>‘Indeed, We have created man to dwell amidst hardship. (90:4)’</w:t>
      </w:r>
    </w:p>
    <w:p w14:paraId="5A8FF907" w14:textId="77777777" w:rsidR="008C5AE2" w:rsidRDefault="00680ED0" w:rsidP="00D503AF">
      <w:pPr>
        <w:pStyle w:val="libFootnote"/>
      </w:pPr>
      <w:r>
        <w:t>It is true that right from the narrow womb of the mother up to the vastness of the firmament, the changes of human life do not come to an end. When man first tastes life, he finds himself closed in such a dark prison where he can neither move the limbs nor change the sides. When he gets rid of this confinement and steps in this world, he has to pass through innumerable troubles.</w:t>
      </w:r>
    </w:p>
    <w:p w14:paraId="2BCF946A" w14:textId="77777777" w:rsidR="008C5AE2" w:rsidRDefault="00680ED0" w:rsidP="00D503AF">
      <w:pPr>
        <w:pStyle w:val="libFootnote"/>
      </w:pPr>
      <w:r>
        <w:t>In the beginning, he can neither speak with the tongue so as to describe his difficulty or pain nor does he possess energy in the limbs so as to accomplish his needs himself. Only his suppressed sobs and flowing tears express his needs and translate his grief and sorrow. When after the lapse of this period he enters the stage of learning and instruction, then on every step voices of admonition and abuse welcome him. All the time, he seems frightened and terrified.</w:t>
      </w:r>
    </w:p>
    <w:p w14:paraId="47648E07" w14:textId="77777777" w:rsidR="008C5AE2" w:rsidRDefault="00680ED0" w:rsidP="00D503AF">
      <w:pPr>
        <w:pStyle w:val="libFootnote"/>
      </w:pPr>
      <w:r>
        <w:t>When he is relieved of this period of subjugation, he finds himself surrounded by the worries of family life and livelihood, where sometimes, there is clash with comrades in profession, sometimes collision with enemies, sometimes confrontation with vicissitudes of time, sometimes attack of ailments, and sometimes shock of children, until old age approaches him with the tidings of helplessness and weakness, and eventually he bids farewell to this world with mortification and grief in the heart.</w:t>
      </w:r>
    </w:p>
    <w:p w14:paraId="399D29BA" w14:textId="77777777" w:rsidR="008C5AE2" w:rsidRDefault="00680ED0" w:rsidP="00D503AF">
      <w:pPr>
        <w:pStyle w:val="libFootnote"/>
      </w:pPr>
      <w:r>
        <w:t>Thereafter, Imam Ali (‘a) says about this world that in its lawful actions, there is the question of reckoning and in its forbidden acts, there are hardships of punishment, as a result of which even pleasant joys produce bitterness in his palate. If there is plenty of wealth and money in this world, then man finds himself in such a whirlpool of worries that he loses his joy and peace of mind. But if there is want and poverty, he is ever crying for wealth.</w:t>
      </w:r>
    </w:p>
    <w:p w14:paraId="5CE00CA5" w14:textId="77777777" w:rsidR="008C5AE2" w:rsidRDefault="00680ED0" w:rsidP="00D503AF">
      <w:pPr>
        <w:pStyle w:val="libFootnote"/>
      </w:pPr>
      <w:r>
        <w:t>He who hankers after this world, there is no limit for his desires. If one’s wishes are fulfilled, the desire for fulfillment of another wish crops up. This world is like the reflection. If you run after it, then it will itself run forward; but if you leave it and run away from it, then it follows you. In the same way, if a person does not run after the world, the world runs after him. The implication is that if a person breaks the clutches of greed and avarice and keeps aloof from undesirable hankering after the world, he too gets pleasures of the world and he does not remain deprived of it.</w:t>
      </w:r>
    </w:p>
    <w:p w14:paraId="57EF34B8" w14:textId="77777777" w:rsidR="008C5AE2" w:rsidRDefault="00680ED0" w:rsidP="00D503AF">
      <w:pPr>
        <w:pStyle w:val="libFootnote"/>
      </w:pPr>
      <w:r>
        <w:t>Therefore, he who surveys this world from above its surface and takes lesson from its chances and happenings and through its variation and alterations, gains knowledge about Allah’s Might, Wisdom, Sagacity, Mercy, Clemency, and Sustaining power, his eyes will gain real brightness and sight. On the other hand, the person who is lost only in the colorfulness of the world and its decorations loses himself in the darkness of the world that is why Allah has forbidden to view the world thus: ‘And strain not your eyes unto that which We have provided different parties of them, of the splendor of the life of this world, so that We may try them in it; for the provision of;</w:t>
      </w:r>
    </w:p>
    <w:p w14:paraId="6A8D8A2C" w14:textId="77777777" w:rsidR="008C5AE2" w:rsidRDefault="00680ED0" w:rsidP="00D503AF">
      <w:pPr>
        <w:pStyle w:val="libFootnote"/>
      </w:pPr>
      <w:r>
        <w:t>Your Lord is better and more abiding. (20:131)</w:t>
      </w:r>
    </w:p>
    <w:p w14:paraId="76ABE1C8" w14:textId="77777777" w:rsidR="008C5AE2" w:rsidRDefault="00680ED0" w:rsidP="00D503AF">
      <w:pPr>
        <w:pStyle w:val="libFootnote"/>
      </w:pPr>
      <w:r>
        <w:t>Quoted from Nahj Al-Balaghah, the English version.</w:t>
      </w:r>
    </w:p>
    <w:p w14:paraId="26EE38FB" w14:textId="52FAB2D8" w:rsidR="00680ED0" w:rsidRDefault="00680ED0" w:rsidP="00D503AF">
      <w:pPr>
        <w:pStyle w:val="libFootnote"/>
      </w:pPr>
      <w:r>
        <w:t>11.Nahj Al-Balaghah, Sermon No. 81. Commenting on this sermon, Sharif Al-Radhi says,</w:t>
      </w:r>
    </w:p>
    <w:p w14:paraId="48E1AABE" w14:textId="77777777" w:rsidR="008C5AE2" w:rsidRDefault="00680ED0" w:rsidP="00D503AF">
      <w:pPr>
        <w:pStyle w:val="libFootnote"/>
      </w:pPr>
      <w:r>
        <w:t>If a thinker thinks over this phrase of Imam Ali: ‘waman ab•ara biha ba••arat-hu (If one sees through it, it would bestow him sight),’ he will find thereunder very amazing meaning and far-reaching sense whose purpose cannot be appreciated and whose aim cannot be understood particularly when he joins it with the Imam’s phrase: ‘waman ab•ara ilayha a’mat-hu (If one has his eye on it, then it would blind him),’ he would find the difference between ‘ab•ara biha’ and ‘absara ilayha,’ clear, bright, wonderful and shining.</w:t>
      </w:r>
    </w:p>
    <w:p w14:paraId="1854309A" w14:textId="3B01A347" w:rsidR="00680ED0" w:rsidRDefault="00680ED0" w:rsidP="00D503AF">
      <w:pPr>
        <w:pStyle w:val="libFootnote"/>
      </w:pPr>
      <w:r>
        <w:t>12.Allah has furnished every creature with natural dress, which is the means of protecting it from cold and heat. Thus, some animals are covered in feathers and some carry apparels of wool on their bodies. But the high degree of intelligence of man and the quality of shame</w:t>
      </w:r>
    </w:p>
    <w:p w14:paraId="70D9328C" w14:textId="77777777" w:rsidR="00680ED0" w:rsidRDefault="00680ED0" w:rsidP="00D503AF">
      <w:pPr>
        <w:pStyle w:val="libFootnote"/>
      </w:pPr>
      <w:r>
        <w:t>and modesty in him demands distinction from other creatures. Consequently, to maintain this distinction, he has been taught the ways of covering his body. It was this natural impulse that when Adam was made to give up his dress, he began to cover his body with leaves. The Holy Quran says,</w:t>
      </w:r>
    </w:p>
    <w:p w14:paraId="43F66080" w14:textId="77777777" w:rsidR="008C5AE2" w:rsidRDefault="00680ED0" w:rsidP="00D503AF">
      <w:pPr>
        <w:pStyle w:val="libFootnote"/>
      </w:pPr>
      <w:r>
        <w:t>‘So, when they tested of the tree, their shameful things were displayed unto them and they began covering themselves with leaves of the garden. (7:22)’</w:t>
      </w:r>
    </w:p>
    <w:p w14:paraId="1A96E840" w14:textId="77777777" w:rsidR="008C5AE2" w:rsidRDefault="00680ED0" w:rsidP="00D503AF">
      <w:pPr>
        <w:pStyle w:val="libFootnote"/>
      </w:pPr>
      <w:r>
        <w:t>This was the punishment awarded for his committing what was better for him to omit. When removal of dress is punishment, its putting on would be a favor, and since this is peculiar to the man, it has been particularly mentioned.</w:t>
      </w:r>
    </w:p>
    <w:p w14:paraId="13E4E747" w14:textId="5DE0F7FF" w:rsidR="00680ED0" w:rsidRDefault="00680ED0" w:rsidP="00D503AF">
      <w:pPr>
        <w:pStyle w:val="libFootnote"/>
      </w:pPr>
      <w:r>
        <w:t>13.The intention is that Allah would resurrect all the dead, even though they had been eaten by beasts and been merged in their bodies. Its aim is to refute the view of the philosophers who hold that the resurrection of the nonexistent is impossible and who do not therefore believe in the physical resurrection. Their argument briefly is that a thing, which has lost existence by death, cannot return to life.</w:t>
      </w:r>
    </w:p>
    <w:p w14:paraId="261837AE" w14:textId="77777777" w:rsidR="008C5AE2" w:rsidRDefault="00680ED0" w:rsidP="00D503AF">
      <w:pPr>
        <w:pStyle w:val="libFootnote"/>
      </w:pPr>
      <w:r>
        <w:t>Consequently, after the destruction of this world, the return of any of its beings to life is out of question. But this belief is not correct, because dispersal of the parts does not mean its nonexistence so as to say that putting these parts together again would involve resurrection of the nonexistent. On the other hand, separated and dispersed parts continue to exist in some form or the other.</w:t>
      </w:r>
    </w:p>
    <w:p w14:paraId="0ED190FF" w14:textId="77777777" w:rsidR="008C5AE2" w:rsidRDefault="00680ED0" w:rsidP="00D503AF">
      <w:pPr>
        <w:pStyle w:val="libFootnote"/>
      </w:pPr>
      <w:r>
        <w:t>Of course, in this connection, this objection has some force that when every person is to be resurrected in his own form, then in case one person has eaten the other, then in such a case it would be impossible to resurrect either of them with his own constituent parts, since this would involve creating deficiency of parts in that who had eaten the other.</w:t>
      </w:r>
    </w:p>
    <w:p w14:paraId="57624278" w14:textId="77777777" w:rsidR="008C5AE2" w:rsidRDefault="00680ED0" w:rsidP="00D503AF">
      <w:pPr>
        <w:pStyle w:val="libFootnote"/>
      </w:pPr>
      <w:r>
        <w:t>To this, metaphysicians have replied that in everybody there are some constituents which are essential and others which are non-essential. The essential constituents remain constant from the beginning until the end of life and suffer no change or alteration, and resurrection with regard to such constituents would not create any deficiency in the man who ate the other.</w:t>
      </w:r>
    </w:p>
    <w:p w14:paraId="2E86EA5E" w14:textId="18B44907" w:rsidR="00680ED0" w:rsidRDefault="00680ED0" w:rsidP="00D503AF">
      <w:pPr>
        <w:pStyle w:val="libFootnote"/>
      </w:pPr>
      <w:r>
        <w:t>14.Nahj Al-Balaghah, Sermon No. 82. Sharif Al-Radhi comments, It is related that when Imam Ali (‘a) delivered this sermon, people began to tremble, tears flowed from their eyes, and their hearts were frightened.</w:t>
      </w:r>
    </w:p>
    <w:p w14:paraId="08D9F331" w14:textId="77777777" w:rsidR="00680ED0" w:rsidRDefault="00680ED0" w:rsidP="00D503AF">
      <w:pPr>
        <w:pStyle w:val="libFootnote"/>
      </w:pPr>
      <w:r>
        <w:t>15.Nahj Al-Balaghah, Sermon No. 85.</w:t>
      </w:r>
    </w:p>
    <w:p w14:paraId="4221AEF8" w14:textId="6ACD1F26" w:rsidR="00680ED0" w:rsidRDefault="00680ED0" w:rsidP="00D503AF">
      <w:pPr>
        <w:pStyle w:val="libFootnote"/>
      </w:pPr>
      <w:r>
        <w:t>16.Nahj Al-Balaghah, Sermon No. 99.</w:t>
      </w:r>
    </w:p>
    <w:p w14:paraId="5A30F6BB" w14:textId="77777777" w:rsidR="00680ED0" w:rsidRDefault="00680ED0" w:rsidP="002F6BD4">
      <w:pPr>
        <w:pStyle w:val="libNormal"/>
      </w:pPr>
      <w:r>
        <w:br w:type="page"/>
      </w:r>
    </w:p>
    <w:p w14:paraId="67996215" w14:textId="77777777" w:rsidR="00680ED0" w:rsidRDefault="00680ED0" w:rsidP="002F6BD4">
      <w:pPr>
        <w:pStyle w:val="Heading2Center"/>
      </w:pPr>
      <w:bookmarkStart w:id="624" w:name="_Toc70729971"/>
      <w:r>
        <w:t>Aphorisms Of Imam Ali As</w:t>
      </w:r>
      <w:bookmarkEnd w:id="624"/>
    </w:p>
    <w:p w14:paraId="71525E84" w14:textId="77777777" w:rsidR="008C5AE2" w:rsidRDefault="00680ED0" w:rsidP="00680ED0">
      <w:pPr>
        <w:pStyle w:val="libNormal"/>
      </w:pPr>
      <w:r>
        <w:t>The aphorisms of Imam Ali (‘a) have attained the climax of brilliance in their splendor and genuineness, because they have comprised the most wonderful thoughts and manners not to mention their eloquence and fluency. Let us now refer to a few examples of these aphorisms:</w:t>
      </w:r>
    </w:p>
    <w:p w14:paraId="23064377" w14:textId="6F9CE6E2" w:rsidR="00680ED0" w:rsidRDefault="00680ED0" w:rsidP="00816186">
      <w:pPr>
        <w:pStyle w:val="Heading3"/>
      </w:pPr>
      <w:bookmarkStart w:id="625" w:name="_Toc70729972"/>
      <w:r>
        <w:t>True Value</w:t>
      </w:r>
      <w:bookmarkEnd w:id="625"/>
    </w:p>
    <w:p w14:paraId="3B19F02E" w14:textId="77777777" w:rsidR="008C5AE2" w:rsidRDefault="00680ED0" w:rsidP="00680ED0">
      <w:pPr>
        <w:pStyle w:val="libNormal"/>
      </w:pPr>
      <w:r>
        <w:t>Imam Ali (‘a) says,</w:t>
      </w:r>
    </w:p>
    <w:p w14:paraId="7CEA185C" w14:textId="77777777" w:rsidR="008C5AE2" w:rsidRDefault="00680ED0" w:rsidP="00680ED0">
      <w:pPr>
        <w:pStyle w:val="libNormal"/>
      </w:pPr>
      <w:r>
        <w:t>The worth of every man is in his attainments.</w:t>
      </w:r>
      <w:r w:rsidRPr="00645CD3">
        <w:rPr>
          <w:rStyle w:val="libFootnotenumChar"/>
        </w:rPr>
        <w:t>1</w:t>
      </w:r>
    </w:p>
    <w:p w14:paraId="773E1FC5" w14:textId="6D1FED93" w:rsidR="00680ED0" w:rsidRDefault="00680ED0" w:rsidP="00816186">
      <w:pPr>
        <w:pStyle w:val="Heading3"/>
      </w:pPr>
      <w:bookmarkStart w:id="626" w:name="_Toc70729973"/>
      <w:r>
        <w:t>Knowledge Is Countless</w:t>
      </w:r>
      <w:bookmarkEnd w:id="626"/>
    </w:p>
    <w:p w14:paraId="3C20F58C" w14:textId="77777777" w:rsidR="008C5AE2" w:rsidRDefault="00680ED0" w:rsidP="00680ED0">
      <w:pPr>
        <w:pStyle w:val="libNormal"/>
      </w:pPr>
      <w:r>
        <w:t>Imam Ali (‘a) says,</w:t>
      </w:r>
    </w:p>
    <w:p w14:paraId="4FED79BE" w14:textId="77777777" w:rsidR="008C5AE2" w:rsidRDefault="00680ED0" w:rsidP="00680ED0">
      <w:pPr>
        <w:pStyle w:val="libNormal"/>
      </w:pPr>
      <w:r>
        <w:t>Knowledge is too much to be counted; therefore, try to take from everything the best of it.</w:t>
      </w:r>
      <w:r w:rsidRPr="00645CD3">
        <w:rPr>
          <w:rStyle w:val="libFootnotenumChar"/>
        </w:rPr>
        <w:t>2</w:t>
      </w:r>
    </w:p>
    <w:p w14:paraId="7A2BD686" w14:textId="5778CA15" w:rsidR="00680ED0" w:rsidRDefault="00680ED0" w:rsidP="00816186">
      <w:pPr>
        <w:pStyle w:val="Heading3"/>
      </w:pPr>
      <w:bookmarkStart w:id="627" w:name="_Toc70729974"/>
      <w:r>
        <w:t>Opinion Of The Aged</w:t>
      </w:r>
      <w:bookmarkEnd w:id="627"/>
    </w:p>
    <w:p w14:paraId="79D1B0AA" w14:textId="77777777" w:rsidR="008C5AE2" w:rsidRDefault="00680ED0" w:rsidP="00680ED0">
      <w:pPr>
        <w:pStyle w:val="libNormal"/>
      </w:pPr>
      <w:r>
        <w:t>Imam Ali (‘a) says,</w:t>
      </w:r>
    </w:p>
    <w:p w14:paraId="71E8BD38" w14:textId="77777777" w:rsidR="008C5AE2" w:rsidRDefault="00680ED0" w:rsidP="00680ED0">
      <w:pPr>
        <w:pStyle w:val="libNormal"/>
      </w:pPr>
      <w:r>
        <w:t>The view of the aged people is more preferable than the eye-witnessing of the youths.</w:t>
      </w:r>
      <w:r w:rsidRPr="00645CD3">
        <w:rPr>
          <w:rStyle w:val="libFootnotenumChar"/>
        </w:rPr>
        <w:t>3</w:t>
      </w:r>
    </w:p>
    <w:p w14:paraId="696F0E69" w14:textId="7C7364A3" w:rsidR="00680ED0" w:rsidRDefault="00680ED0" w:rsidP="00816186">
      <w:pPr>
        <w:pStyle w:val="Heading3"/>
      </w:pPr>
      <w:bookmarkStart w:id="628" w:name="_Toc70729975"/>
      <w:r>
        <w:t>Enemies Of The Unknown</w:t>
      </w:r>
      <w:bookmarkEnd w:id="628"/>
    </w:p>
    <w:p w14:paraId="62D11EF4" w14:textId="77777777" w:rsidR="008C5AE2" w:rsidRDefault="00680ED0" w:rsidP="00680ED0">
      <w:pPr>
        <w:pStyle w:val="libNormal"/>
      </w:pPr>
      <w:r>
        <w:t>Imam Ali (‘a) says,</w:t>
      </w:r>
    </w:p>
    <w:p w14:paraId="2E6FE17C" w14:textId="77777777" w:rsidR="008C5AE2" w:rsidRDefault="00680ED0" w:rsidP="00680ED0">
      <w:pPr>
        <w:pStyle w:val="libNormal"/>
      </w:pPr>
      <w:r>
        <w:t>People are always the enemies of what they ignore.</w:t>
      </w:r>
      <w:r w:rsidRPr="00645CD3">
        <w:rPr>
          <w:rStyle w:val="libFootnotenumChar"/>
        </w:rPr>
        <w:t>4</w:t>
      </w:r>
    </w:p>
    <w:p w14:paraId="0CED31E9" w14:textId="0B9D591A" w:rsidR="00680ED0" w:rsidRDefault="00680ED0" w:rsidP="00816186">
      <w:pPr>
        <w:pStyle w:val="Heading3"/>
      </w:pPr>
      <w:bookmarkStart w:id="629" w:name="_Toc70729976"/>
      <w:r>
        <w:t>Succouring The Aggrieved</w:t>
      </w:r>
      <w:bookmarkEnd w:id="629"/>
    </w:p>
    <w:p w14:paraId="0BC8ED53" w14:textId="77777777" w:rsidR="008C5AE2" w:rsidRDefault="00680ED0" w:rsidP="00680ED0">
      <w:pPr>
        <w:pStyle w:val="libNormal"/>
      </w:pPr>
      <w:r>
        <w:t>Imam Ali (‘a) says,</w:t>
      </w:r>
    </w:p>
    <w:p w14:paraId="19A3D91E" w14:textId="77777777" w:rsidR="008C5AE2" w:rsidRDefault="00680ED0" w:rsidP="00680ED0">
      <w:pPr>
        <w:pStyle w:val="libNormal"/>
      </w:pPr>
      <w:r>
        <w:t>To render relief to the grief-stricken and to provide comfort in hardship are the atonement of great sins.</w:t>
      </w:r>
      <w:r w:rsidRPr="00645CD3">
        <w:rPr>
          <w:rStyle w:val="libFootnotenumChar"/>
        </w:rPr>
        <w:t>5</w:t>
      </w:r>
    </w:p>
    <w:p w14:paraId="62EC0D0C" w14:textId="36453F8D" w:rsidR="00680ED0" w:rsidRDefault="00680ED0" w:rsidP="00816186">
      <w:pPr>
        <w:pStyle w:val="Heading3"/>
      </w:pPr>
      <w:bookmarkStart w:id="630" w:name="_Toc70729977"/>
      <w:r>
        <w:t>The Abstinent</w:t>
      </w:r>
      <w:bookmarkEnd w:id="630"/>
    </w:p>
    <w:p w14:paraId="02386AA8" w14:textId="77777777" w:rsidR="008C5AE2" w:rsidRDefault="00680ED0" w:rsidP="00680ED0">
      <w:pPr>
        <w:pStyle w:val="libNormal"/>
      </w:pPr>
      <w:r>
        <w:t>Imam Ali (‘a) says,</w:t>
      </w:r>
    </w:p>
    <w:p w14:paraId="11FD8369" w14:textId="77777777" w:rsidR="008C5AE2" w:rsidRDefault="00680ED0" w:rsidP="00680ED0">
      <w:pPr>
        <w:pStyle w:val="libNormal"/>
      </w:pPr>
      <w:r>
        <w:t>Those who truly abstain from the worldly pleasures are those who receive sermons positively when they are said to them and who act upon their certitude. When they face an item of ease, they thank, and when they face an item of difficulty, they act steadfastly.</w:t>
      </w:r>
      <w:r w:rsidRPr="00645CD3">
        <w:rPr>
          <w:rStyle w:val="libFootnotenumChar"/>
        </w:rPr>
        <w:t>6</w:t>
      </w:r>
    </w:p>
    <w:p w14:paraId="67FDE350" w14:textId="49606488" w:rsidR="00680ED0" w:rsidRDefault="00680ED0" w:rsidP="00816186">
      <w:pPr>
        <w:pStyle w:val="Heading3"/>
      </w:pPr>
      <w:bookmarkStart w:id="631" w:name="_Toc70729978"/>
      <w:r>
        <w:t>Allah’s Gifts In This World And The Other World</w:t>
      </w:r>
      <w:bookmarkEnd w:id="631"/>
    </w:p>
    <w:p w14:paraId="37A9A5E9" w14:textId="77777777" w:rsidR="008C5AE2" w:rsidRDefault="00680ED0" w:rsidP="00680ED0">
      <w:pPr>
        <w:pStyle w:val="libNormal"/>
      </w:pPr>
      <w:r>
        <w:t>Imam Ali (‘a) says,</w:t>
      </w:r>
    </w:p>
    <w:p w14:paraId="2197DC15" w14:textId="77777777" w:rsidR="008C5AE2" w:rsidRDefault="00680ED0" w:rsidP="00680ED0">
      <w:pPr>
        <w:pStyle w:val="libNormal"/>
      </w:pPr>
      <w:r>
        <w:t>Verily, Allah the Almighty and All-majestic gives the pleasures of this world to whom He loves and to whom He does not love, but He does not give the pleasures of the other world except to those whom He loves. Sometimes, He gives the pleasures of the both worlds to some people.</w:t>
      </w:r>
      <w:r w:rsidRPr="00645CD3">
        <w:rPr>
          <w:rStyle w:val="libFootnotenumChar"/>
        </w:rPr>
        <w:t>7</w:t>
      </w:r>
    </w:p>
    <w:p w14:paraId="72C9679E" w14:textId="024EBC3B" w:rsidR="00680ED0" w:rsidRDefault="00680ED0" w:rsidP="00816186">
      <w:pPr>
        <w:pStyle w:val="Heading3"/>
      </w:pPr>
      <w:bookmarkStart w:id="632" w:name="_Toc70729979"/>
      <w:r>
        <w:t>Rest And Fatigue</w:t>
      </w:r>
      <w:bookmarkEnd w:id="632"/>
    </w:p>
    <w:p w14:paraId="6D87F046" w14:textId="77777777" w:rsidR="008C5AE2" w:rsidRDefault="00680ED0" w:rsidP="00680ED0">
      <w:pPr>
        <w:pStyle w:val="libNormal"/>
      </w:pPr>
      <w:r>
        <w:t>Imam Ali (‘a) says,</w:t>
      </w:r>
    </w:p>
    <w:p w14:paraId="562D8AD0" w14:textId="77777777" w:rsidR="008C5AE2" w:rsidRDefault="00680ED0" w:rsidP="00680ED0">
      <w:pPr>
        <w:pStyle w:val="libNormal"/>
      </w:pPr>
      <w:r>
        <w:t>Rest is very close to fatigue, misery is very close to happiness, and death is very close to life.</w:t>
      </w:r>
      <w:r w:rsidRPr="00645CD3">
        <w:rPr>
          <w:rStyle w:val="libFootnotenumChar"/>
        </w:rPr>
        <w:t>8</w:t>
      </w:r>
    </w:p>
    <w:p w14:paraId="527B624E" w14:textId="13198C71" w:rsidR="00680ED0" w:rsidRDefault="00680ED0" w:rsidP="00816186">
      <w:pPr>
        <w:pStyle w:val="Heading3"/>
      </w:pPr>
      <w:bookmarkStart w:id="633" w:name="_Toc70729980"/>
      <w:r>
        <w:t>Duty Towards The Friend</w:t>
      </w:r>
      <w:bookmarkEnd w:id="633"/>
    </w:p>
    <w:p w14:paraId="44CB65F0" w14:textId="77777777" w:rsidR="008C5AE2" w:rsidRDefault="00680ED0" w:rsidP="00680ED0">
      <w:pPr>
        <w:pStyle w:val="libNormal"/>
      </w:pPr>
      <w:r>
        <w:t>Imam Ali (‘a) says,</w:t>
      </w:r>
    </w:p>
    <w:p w14:paraId="44CAE46E" w14:textId="77777777" w:rsidR="008C5AE2" w:rsidRDefault="00680ED0" w:rsidP="00680ED0">
      <w:pPr>
        <w:pStyle w:val="libNormal"/>
      </w:pPr>
      <w:r>
        <w:t>The least one can do to one’s friend is to stop at (i.e. visit) his grave.</w:t>
      </w:r>
      <w:r w:rsidRPr="00645CD3">
        <w:rPr>
          <w:rStyle w:val="libFootnotenumChar"/>
        </w:rPr>
        <w:t>9</w:t>
      </w:r>
    </w:p>
    <w:p w14:paraId="7A619E6A" w14:textId="4A128D7E" w:rsidR="00680ED0" w:rsidRDefault="00680ED0" w:rsidP="00816186">
      <w:pPr>
        <w:pStyle w:val="Heading3"/>
      </w:pPr>
      <w:bookmarkStart w:id="634" w:name="_Toc70729981"/>
      <w:r>
        <w:t>The Most Helpless Of All People</w:t>
      </w:r>
      <w:bookmarkEnd w:id="634"/>
    </w:p>
    <w:p w14:paraId="36802CC3" w14:textId="77777777" w:rsidR="008C5AE2" w:rsidRDefault="00680ED0" w:rsidP="00680ED0">
      <w:pPr>
        <w:pStyle w:val="libNormal"/>
      </w:pPr>
      <w:r>
        <w:t>Imam Ali (‘a) says,</w:t>
      </w:r>
    </w:p>
    <w:p w14:paraId="74DB762B" w14:textId="77777777" w:rsidR="008C5AE2" w:rsidRDefault="00680ED0" w:rsidP="00680ED0">
      <w:pPr>
        <w:pStyle w:val="libNormal"/>
      </w:pPr>
      <w:r>
        <w:t>The most helpless of all men is he who cannot find a few friends during his life, but still more helpless is he who finds such a friend but loses him.</w:t>
      </w:r>
      <w:r w:rsidRPr="003C44B1">
        <w:rPr>
          <w:rStyle w:val="libFootnotenumChar"/>
        </w:rPr>
        <w:t>10</w:t>
      </w:r>
    </w:p>
    <w:p w14:paraId="4B89B6CB" w14:textId="6E41FEDE" w:rsidR="00680ED0" w:rsidRDefault="00680ED0" w:rsidP="00816186">
      <w:pPr>
        <w:pStyle w:val="Heading3"/>
      </w:pPr>
      <w:bookmarkStart w:id="635" w:name="_Toc70729982"/>
      <w:r>
        <w:t>Sovereignty And Religiousness</w:t>
      </w:r>
      <w:bookmarkEnd w:id="635"/>
    </w:p>
    <w:p w14:paraId="22763A2A" w14:textId="77777777" w:rsidR="008C5AE2" w:rsidRDefault="00680ED0" w:rsidP="00680ED0">
      <w:pPr>
        <w:pStyle w:val="libNormal"/>
      </w:pPr>
      <w:r>
        <w:t>Imam Ali (‘a) says,</w:t>
      </w:r>
    </w:p>
    <w:p w14:paraId="60D8E8EC" w14:textId="77777777" w:rsidR="008C5AE2" w:rsidRDefault="00680ED0" w:rsidP="00680ED0">
      <w:pPr>
        <w:pStyle w:val="libNormal"/>
      </w:pPr>
      <w:r>
        <w:t>Sovereignty and religiousness are brothers of each other that none can dispense with the other. Religiousness is the basis while sovereignty is the guard. Whoever has no basis is destroyable. Whoever has not guard is lost.</w:t>
      </w:r>
      <w:r w:rsidRPr="003C44B1">
        <w:rPr>
          <w:rStyle w:val="libFootnotenumChar"/>
        </w:rPr>
        <w:t>11</w:t>
      </w:r>
    </w:p>
    <w:p w14:paraId="4ABFDEAC" w14:textId="2CA213A8" w:rsidR="00680ED0" w:rsidRDefault="00680ED0" w:rsidP="00816186">
      <w:pPr>
        <w:pStyle w:val="Heading3"/>
      </w:pPr>
      <w:bookmarkStart w:id="636" w:name="_Toc70729983"/>
      <w:r>
        <w:t>Speech</w:t>
      </w:r>
      <w:bookmarkEnd w:id="636"/>
    </w:p>
    <w:p w14:paraId="6DFEA72D" w14:textId="77777777" w:rsidR="008C5AE2" w:rsidRDefault="00680ED0" w:rsidP="00680ED0">
      <w:pPr>
        <w:pStyle w:val="libNormal"/>
      </w:pPr>
      <w:r>
        <w:t>Imam Ali (‘a) says,</w:t>
      </w:r>
    </w:p>
    <w:p w14:paraId="570E9459" w14:textId="77777777" w:rsidR="008C5AE2" w:rsidRDefault="00680ED0" w:rsidP="00680ED0">
      <w:pPr>
        <w:pStyle w:val="libNormal"/>
      </w:pPr>
      <w:r>
        <w:t>Had it not been that speech is always repeated, it would have run out.</w:t>
      </w:r>
    </w:p>
    <w:p w14:paraId="2A321550" w14:textId="5D606BA6" w:rsidR="00680ED0" w:rsidRDefault="00680ED0" w:rsidP="00816186">
      <w:pPr>
        <w:pStyle w:val="Heading3"/>
      </w:pPr>
      <w:bookmarkStart w:id="637" w:name="_Toc70729984"/>
      <w:r>
        <w:t>The World Is Two Days</w:t>
      </w:r>
      <w:bookmarkEnd w:id="637"/>
    </w:p>
    <w:p w14:paraId="615BA2EC" w14:textId="77777777" w:rsidR="008C5AE2" w:rsidRDefault="00680ED0" w:rsidP="00680ED0">
      <w:pPr>
        <w:pStyle w:val="libNormal"/>
      </w:pPr>
      <w:r>
        <w:t>Imam Ali (‘a) says,</w:t>
      </w:r>
    </w:p>
    <w:p w14:paraId="19C7614B" w14:textId="77777777" w:rsidR="008C5AE2" w:rsidRDefault="00680ED0" w:rsidP="00680ED0">
      <w:pPr>
        <w:pStyle w:val="libNormal"/>
      </w:pPr>
      <w:r>
        <w:t>The world has two days; one for you and the other against you. When the day is for yours, do not feel proud, but when it is against you, you should endure it. Through both of the days, you are put to the test.</w:t>
      </w:r>
      <w:r w:rsidRPr="003C44B1">
        <w:rPr>
          <w:rStyle w:val="libFootnotenumChar"/>
        </w:rPr>
        <w:t>12</w:t>
      </w:r>
    </w:p>
    <w:p w14:paraId="5C583E39" w14:textId="13861459" w:rsidR="00680ED0" w:rsidRDefault="00680ED0" w:rsidP="00816186">
      <w:pPr>
        <w:pStyle w:val="Heading3"/>
      </w:pPr>
      <w:bookmarkStart w:id="638" w:name="_Toc70729985"/>
      <w:r>
        <w:t>The Ignorant And The Learned</w:t>
      </w:r>
      <w:bookmarkEnd w:id="638"/>
    </w:p>
    <w:p w14:paraId="4FB702F9" w14:textId="77777777" w:rsidR="008C5AE2" w:rsidRDefault="00680ED0" w:rsidP="00680ED0">
      <w:pPr>
        <w:pStyle w:val="libNormal"/>
      </w:pPr>
      <w:r>
        <w:t>Imam Ali (‘a) says,</w:t>
      </w:r>
    </w:p>
    <w:p w14:paraId="2113D9A3" w14:textId="77777777" w:rsidR="008C5AE2" w:rsidRDefault="00680ED0" w:rsidP="00680ED0">
      <w:pPr>
        <w:pStyle w:val="libNormal"/>
      </w:pPr>
      <w:r>
        <w:t>Two men have broken my back: an ascetic man who is yet ignorant, and a learned man who is yet dissolute. The ignorant man seduces people by means of his asceticism, and the learned man alienates them due to his dissoluteness.</w:t>
      </w:r>
      <w:r w:rsidRPr="003C44B1">
        <w:rPr>
          <w:rStyle w:val="libFootnotenumChar"/>
        </w:rPr>
        <w:t>13</w:t>
      </w:r>
    </w:p>
    <w:p w14:paraId="7132342C" w14:textId="3AF9ED5D" w:rsidR="00680ED0" w:rsidRDefault="00680ED0" w:rsidP="00816186">
      <w:pPr>
        <w:pStyle w:val="Heading3"/>
      </w:pPr>
      <w:bookmarkStart w:id="639" w:name="_Toc70729986"/>
      <w:r>
        <w:t>Knowledge-Based Worship</w:t>
      </w:r>
      <w:bookmarkEnd w:id="639"/>
    </w:p>
    <w:p w14:paraId="011FF9A0" w14:textId="77777777" w:rsidR="008C5AE2" w:rsidRDefault="00680ED0" w:rsidP="00680ED0">
      <w:pPr>
        <w:pStyle w:val="libNormal"/>
      </w:pPr>
      <w:r>
        <w:t>Imam Ali (‘a) says,</w:t>
      </w:r>
    </w:p>
    <w:p w14:paraId="2A59BF0C" w14:textId="77777777" w:rsidR="008C5AE2" w:rsidRDefault="00680ED0" w:rsidP="00680ED0">
      <w:pPr>
        <w:pStyle w:val="libNormal"/>
      </w:pPr>
      <w:r>
        <w:t>Acts of devotion that lack knowledge are worthless. Knowledge that lacks understanding is worthless. Reading that lacks reflection is worthless.</w:t>
      </w:r>
      <w:r w:rsidRPr="003C44B1">
        <w:rPr>
          <w:rStyle w:val="libFootnotenumChar"/>
        </w:rPr>
        <w:t>14</w:t>
      </w:r>
    </w:p>
    <w:p w14:paraId="5023DB32" w14:textId="42B81065" w:rsidR="00680ED0" w:rsidRDefault="00680ED0" w:rsidP="00816186">
      <w:pPr>
        <w:pStyle w:val="Heading3"/>
      </w:pPr>
      <w:bookmarkStart w:id="640" w:name="_Toc70729987"/>
      <w:r>
        <w:t>Humorous Sayings</w:t>
      </w:r>
      <w:bookmarkEnd w:id="640"/>
    </w:p>
    <w:p w14:paraId="1C03E38D" w14:textId="77777777" w:rsidR="008C5AE2" w:rsidRDefault="00680ED0" w:rsidP="00680ED0">
      <w:pPr>
        <w:pStyle w:val="libNormal"/>
      </w:pPr>
      <w:r>
        <w:t>Imam Ali (‘a) says,</w:t>
      </w:r>
    </w:p>
    <w:p w14:paraId="39738255" w14:textId="77777777" w:rsidR="008C5AE2" w:rsidRDefault="00680ED0" w:rsidP="00680ED0">
      <w:pPr>
        <w:pStyle w:val="libNormal"/>
      </w:pPr>
      <w:r>
        <w:t>Seek rest for your hearts and inquire about humorous wise sayings, because, just like bodies, hearts may become bored.</w:t>
      </w:r>
      <w:r w:rsidRPr="003C44B1">
        <w:rPr>
          <w:rStyle w:val="libFootnotenumChar"/>
        </w:rPr>
        <w:t>15</w:t>
      </w:r>
    </w:p>
    <w:p w14:paraId="6A524E80" w14:textId="5C3D5F07" w:rsidR="00680ED0" w:rsidRDefault="00680ED0" w:rsidP="00816186">
      <w:pPr>
        <w:pStyle w:val="Heading3"/>
      </w:pPr>
      <w:bookmarkStart w:id="641" w:name="_Toc70729988"/>
      <w:r>
        <w:t>Contemplation</w:t>
      </w:r>
      <w:bookmarkEnd w:id="641"/>
    </w:p>
    <w:p w14:paraId="21F5626A" w14:textId="77777777" w:rsidR="008C5AE2" w:rsidRDefault="00680ED0" w:rsidP="00680ED0">
      <w:pPr>
        <w:pStyle w:val="libNormal"/>
      </w:pPr>
      <w:r>
        <w:t>Imam Ali (‘a) says,</w:t>
      </w:r>
    </w:p>
    <w:p w14:paraId="236BEB95" w14:textId="77777777" w:rsidR="008C5AE2" w:rsidRDefault="00680ED0" w:rsidP="00680ED0">
      <w:pPr>
        <w:pStyle w:val="libNormal"/>
      </w:pPr>
      <w:r>
        <w:t>Awaken your heart by contemplation, take away your sides from sleep, and fear Allah your Lord.</w:t>
      </w:r>
      <w:r w:rsidRPr="003C44B1">
        <w:rPr>
          <w:rStyle w:val="libFootnotenumChar"/>
        </w:rPr>
        <w:t>16</w:t>
      </w:r>
    </w:p>
    <w:p w14:paraId="275269DC" w14:textId="5DCD2E09" w:rsidR="00680ED0" w:rsidRDefault="00680ED0" w:rsidP="00816186">
      <w:pPr>
        <w:pStyle w:val="Heading3"/>
      </w:pPr>
      <w:bookmarkStart w:id="642" w:name="_Toc70729989"/>
      <w:r>
        <w:t>Imploration For Forgiveness</w:t>
      </w:r>
      <w:bookmarkEnd w:id="642"/>
    </w:p>
    <w:p w14:paraId="7F9FE63F" w14:textId="77777777" w:rsidR="008C5AE2" w:rsidRDefault="00680ED0" w:rsidP="00680ED0">
      <w:pPr>
        <w:pStyle w:val="libNormal"/>
      </w:pPr>
      <w:r>
        <w:t>Imam Ali (‘a) says,</w:t>
      </w:r>
    </w:p>
    <w:p w14:paraId="2279658D" w14:textId="77777777" w:rsidR="008C5AE2" w:rsidRDefault="00680ED0" w:rsidP="00680ED0">
      <w:pPr>
        <w:pStyle w:val="libNormal"/>
      </w:pPr>
      <w:r>
        <w:t>I am amazed at one who leads himself to perdition while he has the means of salvation; that is imploring Almighty Allah for forgiveness.</w:t>
      </w:r>
      <w:r w:rsidRPr="003C44B1">
        <w:rPr>
          <w:rStyle w:val="libFootnotenumChar"/>
        </w:rPr>
        <w:t>17</w:t>
      </w:r>
    </w:p>
    <w:p w14:paraId="5BC523F7" w14:textId="3450FFFD" w:rsidR="00680ED0" w:rsidRDefault="00680ED0" w:rsidP="00816186">
      <w:pPr>
        <w:pStyle w:val="Heading3"/>
      </w:pPr>
      <w:bookmarkStart w:id="643" w:name="_Toc70729990"/>
      <w:r>
        <w:t>The Matched Things</w:t>
      </w:r>
      <w:bookmarkEnd w:id="643"/>
    </w:p>
    <w:p w14:paraId="0CDB5B60" w14:textId="77777777" w:rsidR="008C5AE2" w:rsidRDefault="00680ED0" w:rsidP="00680ED0">
      <w:pPr>
        <w:pStyle w:val="libNormal"/>
      </w:pPr>
      <w:r>
        <w:t>Imam Ali (‘a) says,</w:t>
      </w:r>
    </w:p>
    <w:p w14:paraId="6BBAFB8B" w14:textId="77777777" w:rsidR="008C5AE2" w:rsidRDefault="00680ED0" w:rsidP="00680ED0">
      <w:pPr>
        <w:pStyle w:val="libNormal"/>
      </w:pPr>
      <w:r>
        <w:t>Fright is always matched to disappointment and shyness is always matched to deprivation. An opportunity passes just like the passing of clouds. Wisdom is the lost of the true believer; therefore, take wisdom no matter what its source should be.</w:t>
      </w:r>
      <w:r w:rsidRPr="003C44B1">
        <w:rPr>
          <w:rStyle w:val="libFootnotenumChar"/>
        </w:rPr>
        <w:t>18</w:t>
      </w:r>
    </w:p>
    <w:p w14:paraId="1D563341" w14:textId="564D3A1B" w:rsidR="00680ED0" w:rsidRDefault="00680ED0" w:rsidP="00816186">
      <w:pPr>
        <w:pStyle w:val="Heading3"/>
      </w:pPr>
      <w:bookmarkStart w:id="644" w:name="_Toc70729991"/>
      <w:r>
        <w:t>The Soldiers Of Allah</w:t>
      </w:r>
      <w:bookmarkEnd w:id="644"/>
    </w:p>
    <w:p w14:paraId="5D9E0EAC" w14:textId="77777777" w:rsidR="008C5AE2" w:rsidRDefault="00680ED0" w:rsidP="00680ED0">
      <w:pPr>
        <w:pStyle w:val="libNormal"/>
      </w:pPr>
      <w:r>
        <w:t>Imam Ali (‘a) says,</w:t>
      </w:r>
    </w:p>
    <w:p w14:paraId="5A97BA0F" w14:textId="77777777" w:rsidR="008C5AE2" w:rsidRDefault="00680ED0" w:rsidP="00680ED0">
      <w:pPr>
        <w:pStyle w:val="libNormal"/>
      </w:pPr>
      <w:r>
        <w:t>The strongest of the soldiers of your Lord are ten: (1) the unshakable mountains, (2) iron, which cuts mountains, (3) fire, which melts iron, (4) water, which extinguishes fire, (5) the clouds that are made subservient between the heavens and the earth and the carry water, (6) wind, which scatters the clouds, (7) son of Adam (i.e. human beings) who can undermine wind by the covering of his dress or by anything else and thus he can keep on his way, (8) sugar, which overcomes son of Adam, (9) sleep that overcomes sugar, and (10) care, which overcomes sleep. As a result, the strongest of the creatures of Allah the Almighty and All-majestic is care.</w:t>
      </w:r>
      <w:r w:rsidRPr="003C44B1">
        <w:rPr>
          <w:rStyle w:val="libFootnotenumChar"/>
        </w:rPr>
        <w:t>19</w:t>
      </w:r>
    </w:p>
    <w:p w14:paraId="4C6C4669" w14:textId="13A5CC35" w:rsidR="00680ED0" w:rsidRDefault="00680ED0" w:rsidP="00816186">
      <w:pPr>
        <w:pStyle w:val="Heading3"/>
      </w:pPr>
      <w:bookmarkStart w:id="645" w:name="_Toc70729992"/>
      <w:r>
        <w:t>The Most Favorable Act Of Worship</w:t>
      </w:r>
      <w:bookmarkEnd w:id="645"/>
    </w:p>
    <w:p w14:paraId="1C4F1E6E" w14:textId="77777777" w:rsidR="008C5AE2" w:rsidRDefault="00680ED0" w:rsidP="00680ED0">
      <w:pPr>
        <w:pStyle w:val="libNormal"/>
      </w:pPr>
      <w:r>
        <w:t>Imam Ali (‘a) says,</w:t>
      </w:r>
    </w:p>
    <w:p w14:paraId="53B90486" w14:textId="77777777" w:rsidR="008C5AE2" w:rsidRDefault="00680ED0" w:rsidP="00680ED0">
      <w:pPr>
        <w:pStyle w:val="libNormal"/>
      </w:pPr>
      <w:r>
        <w:t>The best devotional acts are silence and expectation of relief.</w:t>
      </w:r>
      <w:r w:rsidRPr="003C44B1">
        <w:rPr>
          <w:rStyle w:val="libFootnotenumChar"/>
        </w:rPr>
        <w:t>20</w:t>
      </w:r>
    </w:p>
    <w:p w14:paraId="68EF2CB6" w14:textId="224F3535" w:rsidR="00680ED0" w:rsidRDefault="00680ED0" w:rsidP="00816186">
      <w:pPr>
        <w:pStyle w:val="Heading3"/>
      </w:pPr>
      <w:bookmarkStart w:id="646" w:name="_Toc70729993"/>
      <w:r>
        <w:t>Regarding The Brethren-In-Faith</w:t>
      </w:r>
      <w:bookmarkEnd w:id="646"/>
    </w:p>
    <w:p w14:paraId="2C2CFCC3" w14:textId="77777777" w:rsidR="008C5AE2" w:rsidRDefault="00680ED0" w:rsidP="00680ED0">
      <w:pPr>
        <w:pStyle w:val="libNormal"/>
      </w:pPr>
      <w:r>
        <w:t>Imam Ali (‘a) says,</w:t>
      </w:r>
    </w:p>
    <w:p w14:paraId="1FCFDE06" w14:textId="77777777" w:rsidR="008C5AE2" w:rsidRDefault="00680ED0" w:rsidP="00680ED0">
      <w:pPr>
        <w:pStyle w:val="libNormal"/>
      </w:pPr>
      <w:r>
        <w:t>Do not rupture your relationship with a friend on the basis of doubt, and do not alienate him before you blame him.</w:t>
      </w:r>
      <w:r w:rsidRPr="003C44B1">
        <w:rPr>
          <w:rStyle w:val="libFootnotenumChar"/>
        </w:rPr>
        <w:t>21</w:t>
      </w:r>
    </w:p>
    <w:p w14:paraId="5F5BBA2F" w14:textId="54E99397" w:rsidR="00680ED0" w:rsidRDefault="00680ED0" w:rsidP="00816186">
      <w:pPr>
        <w:pStyle w:val="Heading3"/>
      </w:pPr>
      <w:bookmarkStart w:id="647" w:name="_Toc70729994"/>
      <w:r>
        <w:t>Nice Words</w:t>
      </w:r>
      <w:bookmarkEnd w:id="647"/>
    </w:p>
    <w:p w14:paraId="0C00E6FE" w14:textId="77777777" w:rsidR="008C5AE2" w:rsidRDefault="00680ED0" w:rsidP="00680ED0">
      <w:pPr>
        <w:pStyle w:val="libNormal"/>
      </w:pPr>
      <w:r>
        <w:t>Imam Ali (‘a) says,</w:t>
      </w:r>
    </w:p>
    <w:p w14:paraId="3750F5F0" w14:textId="77777777" w:rsidR="008C5AE2" w:rsidRDefault="00680ED0" w:rsidP="00680ED0">
      <w:pPr>
        <w:pStyle w:val="libNormal"/>
      </w:pPr>
      <w:r>
        <w:t>He whose words are nice will incumbently acquire the other’s affection.</w:t>
      </w:r>
    </w:p>
    <w:p w14:paraId="3901EB10" w14:textId="77777777" w:rsidR="008C5AE2" w:rsidRDefault="00680ED0" w:rsidP="00680ED0">
      <w:pPr>
        <w:pStyle w:val="libNormal"/>
      </w:pPr>
      <w:r>
        <w:t>The Imam (‘a) then cited this poetic verse:</w:t>
      </w:r>
    </w:p>
    <w:p w14:paraId="314FE947" w14:textId="77777777" w:rsidR="008C5AE2" w:rsidRDefault="00680ED0" w:rsidP="00680ED0">
      <w:pPr>
        <w:pStyle w:val="libNormal"/>
      </w:pPr>
      <w:r>
        <w:t>Such simple words like ‘good morning’ and ‘good evening’ implant affection in the heart of the noble people.</w:t>
      </w:r>
      <w:r w:rsidRPr="003C44B1">
        <w:rPr>
          <w:rStyle w:val="libFootnotenumChar"/>
        </w:rPr>
        <w:t>22</w:t>
      </w:r>
    </w:p>
    <w:p w14:paraId="7942855B" w14:textId="19A385C7" w:rsidR="00680ED0" w:rsidRDefault="00680ED0" w:rsidP="00816186">
      <w:pPr>
        <w:pStyle w:val="Heading3"/>
      </w:pPr>
      <w:bookmarkStart w:id="648" w:name="_Toc70729995"/>
      <w:r>
        <w:t>The Envious Are Restless</w:t>
      </w:r>
      <w:bookmarkEnd w:id="648"/>
    </w:p>
    <w:p w14:paraId="7AFEC98A" w14:textId="77777777" w:rsidR="008C5AE2" w:rsidRDefault="00680ED0" w:rsidP="00680ED0">
      <w:pPr>
        <w:pStyle w:val="libNormal"/>
      </w:pPr>
      <w:r>
        <w:t>Imam Ali (‘a) says,</w:t>
      </w:r>
    </w:p>
    <w:p w14:paraId="1A3BB4C0" w14:textId="77777777" w:rsidR="008C5AE2" w:rsidRDefault="00680ED0" w:rsidP="00680ED0">
      <w:pPr>
        <w:pStyle w:val="libNormal"/>
      </w:pPr>
      <w:r>
        <w:t>An envious man can never find rest. A bored man cannot be befriended. An impolite man cannot find the other’s affection.</w:t>
      </w:r>
      <w:r w:rsidRPr="003C44B1">
        <w:rPr>
          <w:rStyle w:val="libFootnotenumChar"/>
        </w:rPr>
        <w:t>23</w:t>
      </w:r>
    </w:p>
    <w:p w14:paraId="16F9E56D" w14:textId="1B86B789" w:rsidR="00680ED0" w:rsidRDefault="00680ED0" w:rsidP="00816186">
      <w:pPr>
        <w:pStyle w:val="Heading3"/>
      </w:pPr>
      <w:bookmarkStart w:id="649" w:name="_Toc70729996"/>
      <w:r>
        <w:t>The Self-Possessed</w:t>
      </w:r>
      <w:bookmarkEnd w:id="649"/>
    </w:p>
    <w:p w14:paraId="1AC3E187" w14:textId="77777777" w:rsidR="008C5AE2" w:rsidRDefault="00680ED0" w:rsidP="00680ED0">
      <w:pPr>
        <w:pStyle w:val="libNormal"/>
      </w:pPr>
      <w:r>
        <w:t>Imam Ali (‘a) says,</w:t>
      </w:r>
    </w:p>
    <w:p w14:paraId="5C397D9F" w14:textId="77777777" w:rsidR="008C5AE2" w:rsidRDefault="00680ED0" w:rsidP="00680ED0">
      <w:pPr>
        <w:pStyle w:val="libNormal"/>
      </w:pPr>
      <w:r>
        <w:t>The first prize a self-possessed person can gain due to his self-control is that all people always stand to his side against the impetuous.</w:t>
      </w:r>
      <w:r w:rsidRPr="003C44B1">
        <w:rPr>
          <w:rStyle w:val="libFootnotenumChar"/>
        </w:rPr>
        <w:t>24</w:t>
      </w:r>
    </w:p>
    <w:p w14:paraId="7BC08B37" w14:textId="67AFBED9" w:rsidR="00680ED0" w:rsidRDefault="00680ED0" w:rsidP="00816186">
      <w:pPr>
        <w:pStyle w:val="Heading3"/>
      </w:pPr>
      <w:bookmarkStart w:id="650" w:name="_Toc70729997"/>
      <w:r>
        <w:t>The Discerning And The Foolish</w:t>
      </w:r>
      <w:bookmarkEnd w:id="650"/>
    </w:p>
    <w:p w14:paraId="08235184" w14:textId="77777777" w:rsidR="008C5AE2" w:rsidRDefault="00680ED0" w:rsidP="00680ED0">
      <w:pPr>
        <w:pStyle w:val="libNormal"/>
      </w:pPr>
      <w:r>
        <w:t>Imam Ali (‘a) says,</w:t>
      </w:r>
    </w:p>
    <w:p w14:paraId="2D68D8FF" w14:textId="77777777" w:rsidR="008C5AE2" w:rsidRDefault="00680ED0" w:rsidP="00680ED0">
      <w:pPr>
        <w:pStyle w:val="libNormal"/>
      </w:pPr>
      <w:r>
        <w:t>It sometimes happens that a shrewd man misses the target while the foolish hits it.</w:t>
      </w:r>
      <w:r w:rsidRPr="003C44B1">
        <w:rPr>
          <w:rStyle w:val="libFootnotenumChar"/>
        </w:rPr>
        <w:t>25</w:t>
      </w:r>
    </w:p>
    <w:p w14:paraId="3F172F60" w14:textId="4DFAE67B" w:rsidR="00680ED0" w:rsidRDefault="00680ED0" w:rsidP="00816186">
      <w:pPr>
        <w:pStyle w:val="Heading3"/>
      </w:pPr>
      <w:bookmarkStart w:id="651" w:name="_Toc70729998"/>
      <w:r>
        <w:t>The Ansar</w:t>
      </w:r>
      <w:bookmarkEnd w:id="651"/>
    </w:p>
    <w:p w14:paraId="4693907A" w14:textId="77777777" w:rsidR="008C5AE2" w:rsidRDefault="00680ED0" w:rsidP="00680ED0">
      <w:pPr>
        <w:pStyle w:val="libNormal"/>
      </w:pPr>
      <w:r>
        <w:t>Imam Ali (‘a) says,</w:t>
      </w:r>
    </w:p>
    <w:p w14:paraId="5FB71F46" w14:textId="77777777" w:rsidR="008C5AE2" w:rsidRDefault="00680ED0" w:rsidP="00680ED0">
      <w:pPr>
        <w:pStyle w:val="libNormal"/>
      </w:pPr>
      <w:r>
        <w:t>By Allah, the Ansar nurtured Islam with their generous hands and eloquent tongues as exactly as a one-year-old calf is nurtured.</w:t>
      </w:r>
      <w:r w:rsidRPr="003C44B1">
        <w:rPr>
          <w:rStyle w:val="libFootnotenumChar"/>
        </w:rPr>
        <w:t>26</w:t>
      </w:r>
    </w:p>
    <w:p w14:paraId="07875EBC" w14:textId="261A72E9" w:rsidR="00680ED0" w:rsidRDefault="00680ED0" w:rsidP="00816186">
      <w:pPr>
        <w:pStyle w:val="Heading3"/>
      </w:pPr>
      <w:bookmarkStart w:id="652" w:name="_Toc70729999"/>
      <w:r>
        <w:t>The Least Duty Towards Allah</w:t>
      </w:r>
      <w:bookmarkEnd w:id="652"/>
    </w:p>
    <w:p w14:paraId="62A7A06D" w14:textId="77777777" w:rsidR="008C5AE2" w:rsidRDefault="00680ED0" w:rsidP="00680ED0">
      <w:pPr>
        <w:pStyle w:val="libNormal"/>
      </w:pPr>
      <w:r>
        <w:t>Imam Ali (‘a) says,</w:t>
      </w:r>
    </w:p>
    <w:p w14:paraId="648A5E06" w14:textId="77777777" w:rsidR="008C5AE2" w:rsidRDefault="00680ED0" w:rsidP="00680ED0">
      <w:pPr>
        <w:pStyle w:val="libNormal"/>
      </w:pPr>
      <w:r>
        <w:t>The least of your binding duties towards Allah is that you should not use His graces to you for committing acts of disobedience to Him.</w:t>
      </w:r>
      <w:r w:rsidRPr="003C44B1">
        <w:rPr>
          <w:rStyle w:val="libFootnotenumChar"/>
        </w:rPr>
        <w:t>27</w:t>
      </w:r>
    </w:p>
    <w:p w14:paraId="464D8C85" w14:textId="53C26ADC" w:rsidR="00680ED0" w:rsidRDefault="00680ED0" w:rsidP="00816186">
      <w:pPr>
        <w:pStyle w:val="Heading3"/>
      </w:pPr>
      <w:bookmarkStart w:id="653" w:name="_Toc70730000"/>
      <w:r>
        <w:t>Disadvantages Of Disunity</w:t>
      </w:r>
      <w:bookmarkEnd w:id="653"/>
    </w:p>
    <w:p w14:paraId="3772F300" w14:textId="77777777" w:rsidR="008C5AE2" w:rsidRDefault="00680ED0" w:rsidP="00680ED0">
      <w:pPr>
        <w:pStyle w:val="libNormal"/>
      </w:pPr>
      <w:r>
        <w:t>Imam Ali (‘a) says,</w:t>
      </w:r>
    </w:p>
    <w:p w14:paraId="0AE96774" w14:textId="77777777" w:rsidR="008C5AE2" w:rsidRDefault="00680ED0" w:rsidP="00680ED0">
      <w:pPr>
        <w:pStyle w:val="libNormal"/>
      </w:pPr>
      <w:r>
        <w:t>Beware of disunity, because those who separate themselves from people will be the share of Satan in the same way as a sheep that separates itself from the herd will be the share of wolves.</w:t>
      </w:r>
      <w:r w:rsidRPr="003C44B1">
        <w:rPr>
          <w:rStyle w:val="libFootnotenumChar"/>
        </w:rPr>
        <w:t>28</w:t>
      </w:r>
    </w:p>
    <w:p w14:paraId="5373C05C" w14:textId="4FE12230" w:rsidR="00680ED0" w:rsidRDefault="00680ED0" w:rsidP="00816186">
      <w:pPr>
        <w:pStyle w:val="Heading3"/>
      </w:pPr>
      <w:bookmarkStart w:id="654" w:name="_Toc70730001"/>
      <w:r>
        <w:t>Suppression Of Rage</w:t>
      </w:r>
      <w:bookmarkEnd w:id="654"/>
    </w:p>
    <w:p w14:paraId="27CD7B73" w14:textId="77777777" w:rsidR="008C5AE2" w:rsidRDefault="00680ED0" w:rsidP="00680ED0">
      <w:pPr>
        <w:pStyle w:val="libNormal"/>
      </w:pPr>
      <w:r>
        <w:t>Imam Ali (‘a) says,</w:t>
      </w:r>
    </w:p>
    <w:p w14:paraId="2537F45E" w14:textId="77777777" w:rsidR="008C5AE2" w:rsidRDefault="00680ED0" w:rsidP="00680ED0">
      <w:pPr>
        <w:pStyle w:val="libNormal"/>
      </w:pPr>
      <w:r>
        <w:t>Swallow your rage, because I have not seen any other swallow better than it with regard to the end result.</w:t>
      </w:r>
      <w:r w:rsidRPr="003C44B1">
        <w:rPr>
          <w:rStyle w:val="libFootnotenumChar"/>
        </w:rPr>
        <w:t>29</w:t>
      </w:r>
    </w:p>
    <w:p w14:paraId="51432446" w14:textId="1105C3DF" w:rsidR="00680ED0" w:rsidRDefault="00680ED0" w:rsidP="00816186">
      <w:pPr>
        <w:pStyle w:val="Heading3"/>
      </w:pPr>
      <w:bookmarkStart w:id="655" w:name="_Toc70730002"/>
      <w:r>
        <w:t>Good Mannerism</w:t>
      </w:r>
      <w:bookmarkEnd w:id="655"/>
    </w:p>
    <w:p w14:paraId="022460AA" w14:textId="77777777" w:rsidR="008C5AE2" w:rsidRDefault="00680ED0" w:rsidP="00680ED0">
      <w:pPr>
        <w:pStyle w:val="libNormal"/>
      </w:pPr>
      <w:r>
        <w:t>Imam Ali (‘a) says,</w:t>
      </w:r>
    </w:p>
    <w:p w14:paraId="498225F5" w14:textId="77777777" w:rsidR="008C5AE2" w:rsidRDefault="00680ED0" w:rsidP="00680ED0">
      <w:pPr>
        <w:pStyle w:val="libNormal"/>
      </w:pPr>
      <w:r>
        <w:t>Good mannerism is the title of the faithful believers’ Record of Deeds.</w:t>
      </w:r>
      <w:r w:rsidRPr="003C44B1">
        <w:rPr>
          <w:rStyle w:val="libFootnotenumChar"/>
        </w:rPr>
        <w:t>30</w:t>
      </w:r>
    </w:p>
    <w:p w14:paraId="40D96BB4" w14:textId="489CFC26" w:rsidR="00680ED0" w:rsidRDefault="00680ED0" w:rsidP="00816186">
      <w:pPr>
        <w:pStyle w:val="Heading3"/>
      </w:pPr>
      <w:bookmarkStart w:id="656" w:name="_Toc70730003"/>
      <w:r>
        <w:t>Beyond Illusions</w:t>
      </w:r>
      <w:bookmarkEnd w:id="656"/>
    </w:p>
    <w:p w14:paraId="3F8467D7" w14:textId="77777777" w:rsidR="008C5AE2" w:rsidRDefault="00680ED0" w:rsidP="00680ED0">
      <w:pPr>
        <w:pStyle w:val="libNormal"/>
      </w:pPr>
      <w:r>
        <w:t>Imam Ali (‘a) says,</w:t>
      </w:r>
    </w:p>
    <w:p w14:paraId="20B1DD22" w14:textId="77777777" w:rsidR="008C5AE2" w:rsidRDefault="00680ED0" w:rsidP="00680ED0">
      <w:pPr>
        <w:pStyle w:val="libNormal"/>
      </w:pPr>
      <w:r>
        <w:t>Allah is always unlike whatever can be imagined by illusions.</w:t>
      </w:r>
      <w:r w:rsidRPr="003C44B1">
        <w:rPr>
          <w:rStyle w:val="libFootnotenumChar"/>
        </w:rPr>
        <w:t>31</w:t>
      </w:r>
    </w:p>
    <w:p w14:paraId="02DEA204" w14:textId="55906CFC" w:rsidR="00680ED0" w:rsidRDefault="00680ED0" w:rsidP="00816186">
      <w:pPr>
        <w:pStyle w:val="Heading3"/>
      </w:pPr>
      <w:bookmarkStart w:id="657" w:name="_Toc70730004"/>
      <w:r>
        <w:t>The Rabble</w:t>
      </w:r>
      <w:bookmarkEnd w:id="657"/>
    </w:p>
    <w:p w14:paraId="78940122" w14:textId="77777777" w:rsidR="008C5AE2" w:rsidRDefault="00680ED0" w:rsidP="00680ED0">
      <w:pPr>
        <w:pStyle w:val="libNormal"/>
      </w:pPr>
      <w:r>
        <w:t>Imam Ali (‘a) says,</w:t>
      </w:r>
    </w:p>
    <w:p w14:paraId="5147AE1F" w14:textId="77777777" w:rsidR="008C5AE2" w:rsidRDefault="00680ED0" w:rsidP="00680ED0">
      <w:pPr>
        <w:pStyle w:val="libNormal"/>
      </w:pPr>
      <w:r>
        <w:t>We seek Allah’s protection against the people who cannot manage any of their affairs when they gather and who are not distinguished when they scatter.</w:t>
      </w:r>
      <w:r w:rsidRPr="003C44B1">
        <w:rPr>
          <w:rStyle w:val="libFootnotenumChar"/>
        </w:rPr>
        <w:t>32</w:t>
      </w:r>
    </w:p>
    <w:p w14:paraId="0EDC2EED" w14:textId="60FC7CAC" w:rsidR="00680ED0" w:rsidRDefault="00680ED0" w:rsidP="00816186">
      <w:pPr>
        <w:pStyle w:val="Heading3"/>
      </w:pPr>
      <w:bookmarkStart w:id="658" w:name="_Toc70730005"/>
      <w:r>
        <w:t>Categories Of People</w:t>
      </w:r>
      <w:bookmarkEnd w:id="658"/>
    </w:p>
    <w:p w14:paraId="18DB0E6C" w14:textId="77777777" w:rsidR="008C5AE2" w:rsidRDefault="00680ED0" w:rsidP="00680ED0">
      <w:pPr>
        <w:pStyle w:val="libNormal"/>
      </w:pPr>
      <w:r>
        <w:t>Imam Ali (‘a) says,</w:t>
      </w:r>
    </w:p>
    <w:p w14:paraId="6D219450" w14:textId="77777777" w:rsidR="008C5AE2" w:rsidRDefault="00680ED0" w:rsidP="00680ED0">
      <w:pPr>
        <w:pStyle w:val="libNormal"/>
      </w:pPr>
      <w:r>
        <w:t>People are of three types: One is the scholar and divine. Then comes the seeker of knowledge who is also on the way to deliverance. Then (lastly) come the common rot who run after every caller and bend in the direction of every wind.</w:t>
      </w:r>
      <w:r w:rsidRPr="003C44B1">
        <w:rPr>
          <w:rStyle w:val="libFootnotenumChar"/>
        </w:rPr>
        <w:t>33</w:t>
      </w:r>
    </w:p>
    <w:p w14:paraId="35A66537" w14:textId="26C4F617" w:rsidR="00680ED0" w:rsidRDefault="00680ED0" w:rsidP="00816186">
      <w:pPr>
        <w:pStyle w:val="Heading3"/>
      </w:pPr>
      <w:bookmarkStart w:id="659" w:name="_Toc70730006"/>
      <w:r>
        <w:t>Categories Of Quran Reciters</w:t>
      </w:r>
      <w:bookmarkEnd w:id="659"/>
    </w:p>
    <w:p w14:paraId="0CE75036" w14:textId="77777777" w:rsidR="008C5AE2" w:rsidRDefault="00680ED0" w:rsidP="00680ED0">
      <w:pPr>
        <w:pStyle w:val="libNormal"/>
      </w:pPr>
      <w:r>
        <w:t>Imam Ali (‘a) says,</w:t>
      </w:r>
    </w:p>
    <w:p w14:paraId="20A18B8E" w14:textId="77777777" w:rsidR="008C5AE2" w:rsidRDefault="00680ED0" w:rsidP="00680ED0">
      <w:pPr>
        <w:pStyle w:val="libNormal"/>
      </w:pPr>
      <w:r>
        <w:t>The Holy Quran will be recited for three purposes: some people will recite it for the sake of Almighty Allah, another category of people will recite it for gaining worldly profits, and a third category of people will recite it for using it in disputations. However, the three categories of people will attain their purposes despite their variety.</w:t>
      </w:r>
      <w:r w:rsidRPr="003C44B1">
        <w:rPr>
          <w:rStyle w:val="libFootnotenumChar"/>
        </w:rPr>
        <w:t>34</w:t>
      </w:r>
    </w:p>
    <w:p w14:paraId="19B16E64" w14:textId="20FCE31D" w:rsidR="00680ED0" w:rsidRDefault="00680ED0" w:rsidP="00816186">
      <w:pPr>
        <w:pStyle w:val="Heading3"/>
      </w:pPr>
      <w:bookmarkStart w:id="660" w:name="_Toc70730007"/>
      <w:r>
        <w:t>Warning Against Joking</w:t>
      </w:r>
      <w:bookmarkEnd w:id="660"/>
    </w:p>
    <w:p w14:paraId="1BF5C8C4" w14:textId="77777777" w:rsidR="008C5AE2" w:rsidRDefault="00680ED0" w:rsidP="00680ED0">
      <w:pPr>
        <w:pStyle w:val="libNormal"/>
      </w:pPr>
      <w:r>
        <w:t>Imam Ali (‘a) says,</w:t>
      </w:r>
    </w:p>
    <w:p w14:paraId="5D694115" w14:textId="77777777" w:rsidR="008C5AE2" w:rsidRDefault="00680ED0" w:rsidP="00680ED0">
      <w:pPr>
        <w:pStyle w:val="libNormal"/>
      </w:pPr>
      <w:r>
        <w:t>Every joke that one makes will reduce his reason one bit.</w:t>
      </w:r>
      <w:r w:rsidRPr="003C44B1">
        <w:rPr>
          <w:rStyle w:val="libFootnotenumChar"/>
        </w:rPr>
        <w:t>35</w:t>
      </w:r>
    </w:p>
    <w:p w14:paraId="1FBD0844" w14:textId="3F23D9D9" w:rsidR="00680ED0" w:rsidRDefault="00680ED0" w:rsidP="00816186">
      <w:pPr>
        <w:pStyle w:val="Heading3"/>
      </w:pPr>
      <w:bookmarkStart w:id="661" w:name="_Toc70730008"/>
      <w:r>
        <w:t>Funny Wording</w:t>
      </w:r>
      <w:bookmarkEnd w:id="661"/>
    </w:p>
    <w:p w14:paraId="5D242559" w14:textId="77777777" w:rsidR="008C5AE2" w:rsidRDefault="00680ED0" w:rsidP="00680ED0">
      <w:pPr>
        <w:pStyle w:val="libNormal"/>
      </w:pPr>
      <w:r>
        <w:t>Imam Ali (‘a) says,</w:t>
      </w:r>
    </w:p>
    <w:p w14:paraId="44F8492C" w14:textId="77777777" w:rsidR="008C5AE2" w:rsidRDefault="00680ED0" w:rsidP="00680ED0">
      <w:pPr>
        <w:pStyle w:val="libNormal"/>
      </w:pPr>
      <w:r>
        <w:t>Beware of mentioning any funny wording, even when you report others’ words.</w:t>
      </w:r>
      <w:r w:rsidRPr="003C44B1">
        <w:rPr>
          <w:rStyle w:val="libFootnotenumChar"/>
        </w:rPr>
        <w:t>36</w:t>
      </w:r>
    </w:p>
    <w:p w14:paraId="212AD8BD" w14:textId="4EB9B241" w:rsidR="00680ED0" w:rsidRDefault="00680ED0" w:rsidP="00816186">
      <w:pPr>
        <w:pStyle w:val="Heading3"/>
      </w:pPr>
      <w:bookmarkStart w:id="662" w:name="_Toc70730009"/>
      <w:r>
        <w:t>Politeness</w:t>
      </w:r>
      <w:bookmarkEnd w:id="662"/>
    </w:p>
    <w:p w14:paraId="3CF32FB1" w14:textId="77777777" w:rsidR="008C5AE2" w:rsidRDefault="00680ED0" w:rsidP="00680ED0">
      <w:pPr>
        <w:pStyle w:val="libNormal"/>
      </w:pPr>
      <w:r>
        <w:t>Imam Ali (‘a) says,</w:t>
      </w:r>
    </w:p>
    <w:p w14:paraId="448E1168" w14:textId="77777777" w:rsidR="008C5AE2" w:rsidRDefault="00680ED0" w:rsidP="00680ED0">
      <w:pPr>
        <w:pStyle w:val="libNormal"/>
      </w:pPr>
      <w:r>
        <w:t>Good mannerism is the substitute of high lineage.</w:t>
      </w:r>
    </w:p>
    <w:p w14:paraId="0FCE2AE9" w14:textId="587967C0" w:rsidR="00680ED0" w:rsidRDefault="00680ED0" w:rsidP="00816186">
      <w:pPr>
        <w:pStyle w:val="Heading3"/>
      </w:pPr>
      <w:bookmarkStart w:id="663" w:name="_Toc70730010"/>
      <w:r>
        <w:t>Refraining From Prohibitions</w:t>
      </w:r>
      <w:bookmarkEnd w:id="663"/>
    </w:p>
    <w:p w14:paraId="13DCFC7C" w14:textId="77777777" w:rsidR="008C5AE2" w:rsidRDefault="00680ED0" w:rsidP="00680ED0">
      <w:pPr>
        <w:pStyle w:val="libNormal"/>
      </w:pPr>
      <w:r>
        <w:t>Imam Ali (‘a) says,</w:t>
      </w:r>
    </w:p>
    <w:p w14:paraId="601A438D" w14:textId="77777777" w:rsidR="008C5AE2" w:rsidRDefault="00680ED0" w:rsidP="00680ED0">
      <w:pPr>
        <w:pStyle w:val="libNormal"/>
      </w:pPr>
      <w:r>
        <w:t>He who is keen to nobilities of character must refrain from violating the prohibitions.</w:t>
      </w:r>
    </w:p>
    <w:p w14:paraId="16F48BE2" w14:textId="1FCEEB01" w:rsidR="00680ED0" w:rsidRDefault="00680ED0" w:rsidP="00816186">
      <w:pPr>
        <w:pStyle w:val="Heading3"/>
      </w:pPr>
      <w:bookmarkStart w:id="664" w:name="_Toc70730011"/>
      <w:r>
        <w:t>The Abstinent From Worldly Pleasures</w:t>
      </w:r>
      <w:bookmarkEnd w:id="664"/>
    </w:p>
    <w:p w14:paraId="5B200F0C" w14:textId="77777777" w:rsidR="008C5AE2" w:rsidRDefault="00680ED0" w:rsidP="00680ED0">
      <w:pPr>
        <w:pStyle w:val="libNormal"/>
      </w:pPr>
      <w:r>
        <w:t>Imam Ali (‘a) says,</w:t>
      </w:r>
    </w:p>
    <w:p w14:paraId="04D384FF" w14:textId="77777777" w:rsidR="008C5AE2" w:rsidRDefault="00680ED0" w:rsidP="00680ED0">
      <w:pPr>
        <w:pStyle w:val="libNormal"/>
      </w:pPr>
      <w:r>
        <w:t>The more pleasant the worldly pleasures are in the sight of a true abstinent, the more he becomes separated from them.</w:t>
      </w:r>
    </w:p>
    <w:p w14:paraId="54862A33" w14:textId="77EE1CCB" w:rsidR="00680ED0" w:rsidRDefault="00680ED0" w:rsidP="00816186">
      <w:pPr>
        <w:pStyle w:val="Heading3"/>
      </w:pPr>
      <w:bookmarkStart w:id="665" w:name="_Toc70730012"/>
      <w:r>
        <w:t>Ignorance About Defects</w:t>
      </w:r>
      <w:bookmarkEnd w:id="665"/>
    </w:p>
    <w:p w14:paraId="78E15B11" w14:textId="77777777" w:rsidR="008C5AE2" w:rsidRDefault="00680ED0" w:rsidP="00680ED0">
      <w:pPr>
        <w:pStyle w:val="libNormal"/>
      </w:pPr>
      <w:r>
        <w:t>Imam Ali (‘a) says,</w:t>
      </w:r>
    </w:p>
    <w:p w14:paraId="6CB9E935" w14:textId="77777777" w:rsidR="008C5AE2" w:rsidRDefault="00680ED0" w:rsidP="00680ED0">
      <w:pPr>
        <w:pStyle w:val="libNormal"/>
      </w:pPr>
      <w:r>
        <w:t>The most destructive sins are to ignore about your own defects.</w:t>
      </w:r>
    </w:p>
    <w:p w14:paraId="60BBD7B2" w14:textId="786F9BD3" w:rsidR="00680ED0" w:rsidRDefault="00680ED0" w:rsidP="00816186">
      <w:pPr>
        <w:pStyle w:val="Heading3"/>
      </w:pPr>
      <w:bookmarkStart w:id="666" w:name="_Toc70730013"/>
      <w:r>
        <w:t>Perfect Chastity</w:t>
      </w:r>
      <w:bookmarkEnd w:id="666"/>
    </w:p>
    <w:p w14:paraId="00C5378D" w14:textId="77777777" w:rsidR="008C5AE2" w:rsidRDefault="00680ED0" w:rsidP="00680ED0">
      <w:pPr>
        <w:pStyle w:val="libNormal"/>
      </w:pPr>
      <w:r>
        <w:t>Imam Ali (‘a) says,</w:t>
      </w:r>
    </w:p>
    <w:p w14:paraId="3A512CB5" w14:textId="77777777" w:rsidR="008C5AE2" w:rsidRDefault="00680ED0" w:rsidP="00680ED0">
      <w:pPr>
        <w:pStyle w:val="libNormal"/>
      </w:pPr>
      <w:r>
        <w:t>Chastity in its perfect feature lies in satisfaction with the minimum subsistence.</w:t>
      </w:r>
    </w:p>
    <w:p w14:paraId="747034A7" w14:textId="28F0D612" w:rsidR="00680ED0" w:rsidRDefault="00680ED0" w:rsidP="00816186">
      <w:pPr>
        <w:pStyle w:val="Heading3"/>
      </w:pPr>
      <w:bookmarkStart w:id="667" w:name="_Toc70730014"/>
      <w:r>
        <w:t>Good Opinion</w:t>
      </w:r>
      <w:bookmarkEnd w:id="667"/>
    </w:p>
    <w:p w14:paraId="73BDFF71" w14:textId="77777777" w:rsidR="008C5AE2" w:rsidRDefault="00680ED0" w:rsidP="00680ED0">
      <w:pPr>
        <w:pStyle w:val="libNormal"/>
      </w:pPr>
      <w:r>
        <w:t>Imam Ali (‘a) says,</w:t>
      </w:r>
    </w:p>
    <w:p w14:paraId="4890CB05" w14:textId="77777777" w:rsidR="008C5AE2" w:rsidRDefault="00680ED0" w:rsidP="00680ED0">
      <w:pPr>
        <w:pStyle w:val="libNormal"/>
      </w:pPr>
      <w:r>
        <w:t>He about whom people have good opinion will always be under their sights.</w:t>
      </w:r>
    </w:p>
    <w:p w14:paraId="71272938" w14:textId="5AFD757B" w:rsidR="00680ED0" w:rsidRDefault="00680ED0" w:rsidP="00816186">
      <w:pPr>
        <w:pStyle w:val="Heading3"/>
      </w:pPr>
      <w:bookmarkStart w:id="668" w:name="_Toc70730015"/>
      <w:r>
        <w:t>The Most Manifest Nobility</w:t>
      </w:r>
      <w:bookmarkEnd w:id="668"/>
    </w:p>
    <w:p w14:paraId="4AC4FAE6" w14:textId="77777777" w:rsidR="008C5AE2" w:rsidRDefault="00680ED0" w:rsidP="00680ED0">
      <w:pPr>
        <w:pStyle w:val="libNormal"/>
      </w:pPr>
      <w:r>
        <w:t>Imam Ali (‘a) says,</w:t>
      </w:r>
    </w:p>
    <w:p w14:paraId="27F17259" w14:textId="77777777" w:rsidR="008C5AE2" w:rsidRDefault="00680ED0" w:rsidP="00680ED0">
      <w:pPr>
        <w:pStyle w:val="libNormal"/>
      </w:pPr>
      <w:r>
        <w:t>The most manifest aspect of nobility is to be faithful to your friends in luxury and hardship.</w:t>
      </w:r>
    </w:p>
    <w:p w14:paraId="2A6B8061" w14:textId="01DA1F5A" w:rsidR="00680ED0" w:rsidRDefault="00680ED0" w:rsidP="00816186">
      <w:pPr>
        <w:pStyle w:val="Heading3"/>
      </w:pPr>
      <w:bookmarkStart w:id="669" w:name="_Toc70730016"/>
      <w:r>
        <w:t>Characteristics Of The Lewd</w:t>
      </w:r>
      <w:bookmarkEnd w:id="669"/>
    </w:p>
    <w:p w14:paraId="013D00A1" w14:textId="77777777" w:rsidR="008C5AE2" w:rsidRDefault="00680ED0" w:rsidP="00680ED0">
      <w:pPr>
        <w:pStyle w:val="libNormal"/>
      </w:pPr>
      <w:r>
        <w:t>Imam Ali (‘a) says,</w:t>
      </w:r>
    </w:p>
    <w:p w14:paraId="72D4A4DD" w14:textId="77777777" w:rsidR="008C5AE2" w:rsidRDefault="00680ED0" w:rsidP="00680ED0">
      <w:pPr>
        <w:pStyle w:val="libNormal"/>
      </w:pPr>
      <w:r>
        <w:t>The lewd is the one who slanders when he is enraged, tells untruth when he is pleased, and beguiles when he covets.</w:t>
      </w:r>
    </w:p>
    <w:p w14:paraId="23D829FB" w14:textId="1C4DE19A" w:rsidR="00680ED0" w:rsidRDefault="00680ED0" w:rsidP="00816186">
      <w:pPr>
        <w:pStyle w:val="Heading3"/>
      </w:pPr>
      <w:bookmarkStart w:id="670" w:name="_Toc70730017"/>
      <w:r>
        <w:t>Proper Confession</w:t>
      </w:r>
      <w:bookmarkEnd w:id="670"/>
    </w:p>
    <w:p w14:paraId="53DA9896" w14:textId="77777777" w:rsidR="008C5AE2" w:rsidRDefault="00680ED0" w:rsidP="00680ED0">
      <w:pPr>
        <w:pStyle w:val="libNormal"/>
      </w:pPr>
      <w:r>
        <w:t>Imam Ali (‘a) says,</w:t>
      </w:r>
    </w:p>
    <w:p w14:paraId="5A53DB9B" w14:textId="77777777" w:rsidR="008C5AE2" w:rsidRDefault="00680ED0" w:rsidP="00680ED0">
      <w:pPr>
        <w:pStyle w:val="libNormal"/>
      </w:pPr>
      <w:r>
        <w:t>Proper confession demolishes the outcome of sinning.</w:t>
      </w:r>
    </w:p>
    <w:p w14:paraId="21087EE1" w14:textId="041CA789" w:rsidR="00680ED0" w:rsidRDefault="00680ED0" w:rsidP="00816186">
      <w:pPr>
        <w:pStyle w:val="Heading3"/>
      </w:pPr>
      <w:bookmarkStart w:id="671" w:name="_Toc70730018"/>
      <w:r>
        <w:t>Standing The Friends’ Slips</w:t>
      </w:r>
      <w:bookmarkEnd w:id="671"/>
    </w:p>
    <w:p w14:paraId="0BA31ADE" w14:textId="77777777" w:rsidR="008C5AE2" w:rsidRDefault="00680ED0" w:rsidP="00680ED0">
      <w:pPr>
        <w:pStyle w:val="libNormal"/>
      </w:pPr>
      <w:r>
        <w:t>Imam Ali (‘a) says,</w:t>
      </w:r>
    </w:p>
    <w:p w14:paraId="429F2ABC" w14:textId="77777777" w:rsidR="008C5AE2" w:rsidRDefault="00680ED0" w:rsidP="00680ED0">
      <w:pPr>
        <w:pStyle w:val="libNormal"/>
      </w:pPr>
      <w:r>
        <w:t>Tolerate the slips of your friend, because you will need him when your enemy jumps on you.</w:t>
      </w:r>
    </w:p>
    <w:p w14:paraId="068FDAEC" w14:textId="0B4A760B" w:rsidR="00680ED0" w:rsidRDefault="00680ED0" w:rsidP="00816186">
      <w:pPr>
        <w:pStyle w:val="Heading3"/>
      </w:pPr>
      <w:bookmarkStart w:id="672" w:name="_Toc70730019"/>
      <w:r>
        <w:t>Spending That Is Never Wasted</w:t>
      </w:r>
      <w:bookmarkEnd w:id="672"/>
    </w:p>
    <w:p w14:paraId="36501E77" w14:textId="77777777" w:rsidR="008C5AE2" w:rsidRDefault="00680ED0" w:rsidP="00680ED0">
      <w:pPr>
        <w:pStyle w:val="libNormal"/>
      </w:pPr>
      <w:r>
        <w:t>Imam Ali (‘a) says,</w:t>
      </w:r>
    </w:p>
    <w:p w14:paraId="307622A0" w14:textId="77777777" w:rsidR="008C5AE2" w:rsidRDefault="00680ED0" w:rsidP="00680ED0">
      <w:pPr>
        <w:pStyle w:val="libNormal"/>
      </w:pPr>
      <w:r>
        <w:t>Your wealth that you spend on what familiarizes you with the accuracy of your state is never wasted.</w:t>
      </w:r>
    </w:p>
    <w:p w14:paraId="39FD4CBF" w14:textId="3AAD9692" w:rsidR="00680ED0" w:rsidRDefault="00680ED0" w:rsidP="00816186">
      <w:pPr>
        <w:pStyle w:val="Heading3"/>
      </w:pPr>
      <w:bookmarkStart w:id="673" w:name="_Toc70730020"/>
      <w:r>
        <w:t>Economization</w:t>
      </w:r>
      <w:bookmarkEnd w:id="673"/>
    </w:p>
    <w:p w14:paraId="0FD37903" w14:textId="77777777" w:rsidR="008C5AE2" w:rsidRDefault="00680ED0" w:rsidP="00680ED0">
      <w:pPr>
        <w:pStyle w:val="libNormal"/>
      </w:pPr>
      <w:r>
        <w:t>Imam Ali (‘a) says,</w:t>
      </w:r>
    </w:p>
    <w:p w14:paraId="35C168CC" w14:textId="77777777" w:rsidR="008C5AE2" w:rsidRDefault="00680ED0" w:rsidP="00680ED0">
      <w:pPr>
        <w:pStyle w:val="libNormal"/>
      </w:pPr>
      <w:r>
        <w:t>Economization is easier than immoderation, and avoidance of intruding in unconcerned affairs is more tractable than excessive interfering in the issues of others.</w:t>
      </w:r>
    </w:p>
    <w:p w14:paraId="6E2F69FA" w14:textId="3ED613C6" w:rsidR="00680ED0" w:rsidRDefault="00680ED0" w:rsidP="00816186">
      <w:pPr>
        <w:pStyle w:val="Heading3"/>
      </w:pPr>
      <w:bookmarkStart w:id="674" w:name="_Toc70730021"/>
      <w:r>
        <w:t>Oppressing People</w:t>
      </w:r>
      <w:bookmarkEnd w:id="674"/>
    </w:p>
    <w:p w14:paraId="03677859" w14:textId="77777777" w:rsidR="008C5AE2" w:rsidRDefault="00680ED0" w:rsidP="00680ED0">
      <w:pPr>
        <w:pStyle w:val="libNormal"/>
      </w:pPr>
      <w:r>
        <w:t>Imam Ali (‘a) says,</w:t>
      </w:r>
    </w:p>
    <w:p w14:paraId="69D4C7F9" w14:textId="77777777" w:rsidR="008C5AE2" w:rsidRDefault="00680ED0" w:rsidP="00680ED0">
      <w:pPr>
        <w:pStyle w:val="libNormal"/>
      </w:pPr>
      <w:r>
        <w:t>The worst provisions to the Promised Day are to assume oppression of people.</w:t>
      </w:r>
    </w:p>
    <w:p w14:paraId="125B1F0A" w14:textId="3380A8B4" w:rsidR="00680ED0" w:rsidRDefault="00680ED0" w:rsidP="00816186">
      <w:pPr>
        <w:pStyle w:val="Heading3"/>
      </w:pPr>
      <w:bookmarkStart w:id="675" w:name="_Toc70730022"/>
      <w:r>
        <w:t>Appreciation Of Graces</w:t>
      </w:r>
      <w:bookmarkEnd w:id="675"/>
    </w:p>
    <w:p w14:paraId="1723EF4D" w14:textId="77777777" w:rsidR="008C5AE2" w:rsidRDefault="00680ED0" w:rsidP="00680ED0">
      <w:pPr>
        <w:pStyle w:val="libNormal"/>
      </w:pPr>
      <w:r>
        <w:t>Imam Ali (‘a) says,</w:t>
      </w:r>
    </w:p>
    <w:p w14:paraId="10B7D10A" w14:textId="77777777" w:rsidR="008C5AE2" w:rsidRDefault="00680ED0" w:rsidP="00680ED0">
      <w:pPr>
        <w:pStyle w:val="libNormal"/>
      </w:pPr>
      <w:r>
        <w:t>An advantage that is appreciated will never expire, and a grace for which ingratitude is shown will never endure.</w:t>
      </w:r>
    </w:p>
    <w:p w14:paraId="5676FB52" w14:textId="58A017A4" w:rsidR="00680ED0" w:rsidRDefault="00680ED0" w:rsidP="00816186">
      <w:pPr>
        <w:pStyle w:val="Heading3"/>
      </w:pPr>
      <w:bookmarkStart w:id="676" w:name="_Toc70730023"/>
      <w:r>
        <w:t>Good Manners</w:t>
      </w:r>
      <w:bookmarkEnd w:id="676"/>
    </w:p>
    <w:p w14:paraId="4D8E7950" w14:textId="77777777" w:rsidR="008C5AE2" w:rsidRDefault="00680ED0" w:rsidP="00680ED0">
      <w:pPr>
        <w:pStyle w:val="libNormal"/>
      </w:pPr>
      <w:r>
        <w:t>Imam Ali (‘a) says,</w:t>
      </w:r>
    </w:p>
    <w:p w14:paraId="7D22BA7C" w14:textId="77777777" w:rsidR="008C5AE2" w:rsidRDefault="00680ED0" w:rsidP="00680ED0">
      <w:pPr>
        <w:pStyle w:val="libNormal"/>
      </w:pPr>
      <w:r>
        <w:t>Too many are the dignified persons whom are humiliated due to their bad manners and too many are the humble ones whom are dignified due to their good mannerism.</w:t>
      </w:r>
    </w:p>
    <w:p w14:paraId="599F7B6E" w14:textId="6DD0C501" w:rsidR="00680ED0" w:rsidRDefault="00680ED0" w:rsidP="00816186">
      <w:pPr>
        <w:pStyle w:val="Heading3"/>
      </w:pPr>
      <w:bookmarkStart w:id="677" w:name="_Toc70730024"/>
      <w:r>
        <w:t>Experience</w:t>
      </w:r>
      <w:bookmarkEnd w:id="677"/>
    </w:p>
    <w:p w14:paraId="4E8B9C46" w14:textId="77777777" w:rsidR="008C5AE2" w:rsidRDefault="00680ED0" w:rsidP="00680ED0">
      <w:pPr>
        <w:pStyle w:val="libNormal"/>
      </w:pPr>
      <w:r>
        <w:t>Imam Ali (‘a) says,</w:t>
      </w:r>
    </w:p>
    <w:p w14:paraId="0B875CC4" w14:textId="77777777" w:rsidR="008C5AE2" w:rsidRDefault="00680ED0" w:rsidP="00680ED0">
      <w:pPr>
        <w:pStyle w:val="libNormal"/>
      </w:pPr>
      <w:r>
        <w:t>He who does not benefit from experiences will be easily cheated, and he who challenges the truth will be knocked down.</w:t>
      </w:r>
    </w:p>
    <w:p w14:paraId="579D4B5F" w14:textId="5CF704FE" w:rsidR="00680ED0" w:rsidRDefault="00680ED0" w:rsidP="00816186">
      <w:pPr>
        <w:pStyle w:val="Heading3"/>
      </w:pPr>
      <w:bookmarkStart w:id="678" w:name="_Toc70730025"/>
      <w:r>
        <w:t>Termination Of Lifetime</w:t>
      </w:r>
      <w:bookmarkEnd w:id="678"/>
    </w:p>
    <w:p w14:paraId="5B48689C" w14:textId="77777777" w:rsidR="008C5AE2" w:rsidRDefault="00680ED0" w:rsidP="00680ED0">
      <w:pPr>
        <w:pStyle w:val="libNormal"/>
      </w:pPr>
      <w:r>
        <w:t>Imam Ali (‘a) says,</w:t>
      </w:r>
    </w:p>
    <w:p w14:paraId="1386AABC" w14:textId="77777777" w:rsidR="008C5AE2" w:rsidRDefault="00680ED0" w:rsidP="00680ED0">
      <w:pPr>
        <w:pStyle w:val="libNormal"/>
      </w:pPr>
      <w:r>
        <w:t>If the termination of lifetimes were to be known, expectations would be reduced.</w:t>
      </w:r>
    </w:p>
    <w:p w14:paraId="4A866805" w14:textId="03E21685" w:rsidR="00680ED0" w:rsidRDefault="00680ED0" w:rsidP="00816186">
      <w:pPr>
        <w:pStyle w:val="Heading3"/>
      </w:pPr>
      <w:bookmarkStart w:id="679" w:name="_Toc70730026"/>
      <w:r>
        <w:t>Consultation</w:t>
      </w:r>
      <w:bookmarkEnd w:id="679"/>
    </w:p>
    <w:p w14:paraId="221E464D" w14:textId="77777777" w:rsidR="008C5AE2" w:rsidRDefault="00680ED0" w:rsidP="00680ED0">
      <w:pPr>
        <w:pStyle w:val="libNormal"/>
      </w:pPr>
      <w:r>
        <w:t>Imam Ali (‘a) says,</w:t>
      </w:r>
    </w:p>
    <w:p w14:paraId="6A22444D" w14:textId="77777777" w:rsidR="008C5AE2" w:rsidRDefault="00680ED0" w:rsidP="00680ED0">
      <w:pPr>
        <w:pStyle w:val="libNormal"/>
      </w:pPr>
      <w:r>
        <w:t>He who counsels the men of intelligence will be shown the true way.</w:t>
      </w:r>
    </w:p>
    <w:p w14:paraId="3BFB7000" w14:textId="7E7BB02A" w:rsidR="00680ED0" w:rsidRDefault="00680ED0" w:rsidP="00816186">
      <w:pPr>
        <w:pStyle w:val="Heading3"/>
      </w:pPr>
      <w:bookmarkStart w:id="680" w:name="_Toc70730027"/>
      <w:r>
        <w:t>Satisfaction</w:t>
      </w:r>
      <w:bookmarkEnd w:id="680"/>
    </w:p>
    <w:p w14:paraId="701D097D" w14:textId="77777777" w:rsidR="008C5AE2" w:rsidRDefault="00680ED0" w:rsidP="00680ED0">
      <w:pPr>
        <w:pStyle w:val="libNormal"/>
      </w:pPr>
      <w:r>
        <w:t>Imam Ali (‘a) says,</w:t>
      </w:r>
    </w:p>
    <w:p w14:paraId="5762E9DA" w14:textId="77777777" w:rsidR="008C5AE2" w:rsidRDefault="00680ED0" w:rsidP="00680ED0">
      <w:pPr>
        <w:pStyle w:val="libNormal"/>
      </w:pPr>
      <w:r>
        <w:t>He who satisfies himself with the little will dispense with the much, but he who does not dispense with the much will be in incessant need for the trivial.</w:t>
      </w:r>
    </w:p>
    <w:p w14:paraId="4073984C" w14:textId="2501F6B9" w:rsidR="00680ED0" w:rsidRDefault="00680ED0" w:rsidP="00816186">
      <w:pPr>
        <w:pStyle w:val="Heading3"/>
      </w:pPr>
      <w:bookmarkStart w:id="681" w:name="_Toc70730028"/>
      <w:r>
        <w:t>Putting The Hopes</w:t>
      </w:r>
      <w:bookmarkEnd w:id="681"/>
    </w:p>
    <w:p w14:paraId="3805F5CB" w14:textId="77777777" w:rsidR="008C5AE2" w:rsidRDefault="00680ED0" w:rsidP="00680ED0">
      <w:pPr>
        <w:pStyle w:val="libNormal"/>
      </w:pPr>
      <w:r>
        <w:t>Imam Ali (‘a) says,</w:t>
      </w:r>
    </w:p>
    <w:p w14:paraId="12462A13" w14:textId="77777777" w:rsidR="008C5AE2" w:rsidRDefault="00680ED0" w:rsidP="00680ED0">
      <w:pPr>
        <w:pStyle w:val="libNormal"/>
      </w:pPr>
      <w:r>
        <w:t>He who puts his hopes in a certain person will always fear him, and he who fails to recognize the reality of something will find faults with it.</w:t>
      </w:r>
    </w:p>
    <w:p w14:paraId="24BECC16" w14:textId="57B33D5E" w:rsidR="00680ED0" w:rsidRDefault="00680ED0" w:rsidP="00816186">
      <w:pPr>
        <w:pStyle w:val="Heading3"/>
      </w:pPr>
      <w:bookmarkStart w:id="682" w:name="_Toc70730029"/>
      <w:r>
        <w:t>Assumption Of Continuity</w:t>
      </w:r>
      <w:bookmarkEnd w:id="682"/>
    </w:p>
    <w:p w14:paraId="3BCA4397" w14:textId="77777777" w:rsidR="008C5AE2" w:rsidRDefault="00680ED0" w:rsidP="00680ED0">
      <w:pPr>
        <w:pStyle w:val="libNormal"/>
      </w:pPr>
      <w:r>
        <w:t>Imam Ali (‘a) says,</w:t>
      </w:r>
    </w:p>
    <w:p w14:paraId="7CFC5060" w14:textId="77777777" w:rsidR="008C5AE2" w:rsidRDefault="00680ED0" w:rsidP="00680ED0">
      <w:pPr>
        <w:pStyle w:val="libNormal"/>
      </w:pPr>
      <w:r>
        <w:t>He who has been sure of something but suspicion occurs to him afterward must assume to continue doing what he is sure of, because certainty cannot be cancelled by suspicion.</w:t>
      </w:r>
    </w:p>
    <w:p w14:paraId="61E6B00B" w14:textId="598FCEC5" w:rsidR="00680ED0" w:rsidRDefault="00680ED0" w:rsidP="00816186">
      <w:pPr>
        <w:pStyle w:val="Heading3"/>
      </w:pPr>
      <w:bookmarkStart w:id="683" w:name="_Toc70730030"/>
      <w:r>
        <w:t>A Faithful Believer Tires Himself</w:t>
      </w:r>
      <w:bookmarkEnd w:id="683"/>
    </w:p>
    <w:p w14:paraId="1EE52C52" w14:textId="77777777" w:rsidR="008C5AE2" w:rsidRDefault="00680ED0" w:rsidP="00680ED0">
      <w:pPr>
        <w:pStyle w:val="libNormal"/>
      </w:pPr>
      <w:r>
        <w:t>Imam Ali (‘a) says,</w:t>
      </w:r>
    </w:p>
    <w:p w14:paraId="73775117" w14:textId="77777777" w:rsidR="008C5AE2" w:rsidRDefault="00680ED0" w:rsidP="00680ED0">
      <w:pPr>
        <w:pStyle w:val="libNormal"/>
      </w:pPr>
      <w:r>
        <w:t>A true faithful believer tires himself while all people are at rest with him.</w:t>
      </w:r>
    </w:p>
    <w:p w14:paraId="744651B1" w14:textId="58E20F71" w:rsidR="00680ED0" w:rsidRDefault="00680ED0" w:rsidP="00816186">
      <w:pPr>
        <w:pStyle w:val="Heading3"/>
      </w:pPr>
      <w:bookmarkStart w:id="684" w:name="_Toc70730031"/>
      <w:r>
        <w:t>Laziness</w:t>
      </w:r>
      <w:bookmarkEnd w:id="684"/>
    </w:p>
    <w:p w14:paraId="109CF606" w14:textId="77777777" w:rsidR="008C5AE2" w:rsidRDefault="00680ED0" w:rsidP="00680ED0">
      <w:pPr>
        <w:pStyle w:val="libNormal"/>
      </w:pPr>
      <w:r>
        <w:t>Imam Ali (‘a) says,</w:t>
      </w:r>
    </w:p>
    <w:p w14:paraId="6E596F27" w14:textId="77777777" w:rsidR="008C5AE2" w:rsidRDefault="00680ED0" w:rsidP="00680ED0">
      <w:pPr>
        <w:pStyle w:val="libNormal"/>
      </w:pPr>
      <w:r>
        <w:t>The lazy will not be able to carry out any of their duties towards Allah the All-exalted. Treasures of Paradise Imam Ali (‘a) says,</w:t>
      </w:r>
    </w:p>
    <w:p w14:paraId="3729448A" w14:textId="77777777" w:rsidR="008C5AE2" w:rsidRDefault="00680ED0" w:rsidP="00680ED0">
      <w:pPr>
        <w:pStyle w:val="libNormal"/>
      </w:pPr>
      <w:r>
        <w:t>The following three matters are within the treasures of Paradise: (1) to conceal the alms when they are given, (2) to conceal the misfortunes, and (3) to conceal the ailment.</w:t>
      </w:r>
    </w:p>
    <w:p w14:paraId="7A7A57EF" w14:textId="780A1DE1" w:rsidR="00680ED0" w:rsidRDefault="00680ED0" w:rsidP="00816186">
      <w:pPr>
        <w:pStyle w:val="Heading3"/>
      </w:pPr>
      <w:bookmarkStart w:id="685" w:name="_Toc70730032"/>
      <w:r>
        <w:t>Need, Dispensing With, And Doing Favors</w:t>
      </w:r>
      <w:bookmarkEnd w:id="685"/>
    </w:p>
    <w:p w14:paraId="703031B7" w14:textId="77777777" w:rsidR="008C5AE2" w:rsidRDefault="00680ED0" w:rsidP="00680ED0">
      <w:pPr>
        <w:pStyle w:val="libNormal"/>
      </w:pPr>
      <w:r>
        <w:t>Imam Ali (‘a) says,</w:t>
      </w:r>
    </w:p>
    <w:p w14:paraId="3237FC71" w14:textId="77777777" w:rsidR="008C5AE2" w:rsidRDefault="00680ED0" w:rsidP="00680ED0">
      <w:pPr>
        <w:pStyle w:val="libNormal"/>
      </w:pPr>
      <w:r>
        <w:t>Feel needy for a person, and you will be his prisoner. Dispense with any person and you will be equal to him. Bring any person under necessity for you and you will be his leader.</w:t>
      </w:r>
    </w:p>
    <w:p w14:paraId="2494B439" w14:textId="03F03BEF" w:rsidR="00680ED0" w:rsidRDefault="00680ED0" w:rsidP="00816186">
      <w:pPr>
        <w:pStyle w:val="Heading3"/>
      </w:pPr>
      <w:bookmarkStart w:id="686" w:name="_Toc70730033"/>
      <w:r>
        <w:t>Magnanimity</w:t>
      </w:r>
      <w:bookmarkEnd w:id="686"/>
    </w:p>
    <w:p w14:paraId="2763E3FE" w14:textId="77777777" w:rsidR="008C5AE2" w:rsidRDefault="00680ED0" w:rsidP="00680ED0">
      <w:pPr>
        <w:pStyle w:val="libNormal"/>
      </w:pPr>
      <w:r>
        <w:t>Imam Ali (‘a) says,</w:t>
      </w:r>
    </w:p>
    <w:p w14:paraId="13AC8E95" w14:textId="77777777" w:rsidR="008C5AE2" w:rsidRDefault="00680ED0" w:rsidP="00680ED0">
      <w:pPr>
        <w:pStyle w:val="libNormal"/>
      </w:pPr>
      <w:r>
        <w:t>Magnanimity is part of the nobility of character, while reminding someone of the favors done to him corrupts the character.</w:t>
      </w:r>
    </w:p>
    <w:p w14:paraId="52CB5844" w14:textId="3E2E5CD8" w:rsidR="00680ED0" w:rsidRDefault="00680ED0" w:rsidP="00816186">
      <w:pPr>
        <w:pStyle w:val="Heading3"/>
      </w:pPr>
      <w:bookmarkStart w:id="687" w:name="_Toc70730034"/>
      <w:r>
        <w:t>Negligence Of Friends</w:t>
      </w:r>
      <w:bookmarkEnd w:id="687"/>
    </w:p>
    <w:p w14:paraId="73DCED9B" w14:textId="77777777" w:rsidR="008C5AE2" w:rsidRDefault="00680ED0" w:rsidP="00680ED0">
      <w:pPr>
        <w:pStyle w:val="libNormal"/>
      </w:pPr>
      <w:r>
        <w:t>Imam Ali (‘a) says,</w:t>
      </w:r>
    </w:p>
    <w:p w14:paraId="3D8E4356" w14:textId="77777777" w:rsidR="008C5AE2" w:rsidRDefault="00680ED0" w:rsidP="00680ED0">
      <w:pPr>
        <w:pStyle w:val="libNormal"/>
      </w:pPr>
      <w:r>
        <w:t>To neglect the friends results in rupture of relationships.</w:t>
      </w:r>
    </w:p>
    <w:p w14:paraId="3A2B9837" w14:textId="7D944E56" w:rsidR="00680ED0" w:rsidRDefault="00680ED0" w:rsidP="00816186">
      <w:pPr>
        <w:pStyle w:val="Heading3"/>
      </w:pPr>
      <w:bookmarkStart w:id="688" w:name="_Toc70730035"/>
      <w:r>
        <w:t>Seeking For Sustenance</w:t>
      </w:r>
      <w:bookmarkEnd w:id="688"/>
    </w:p>
    <w:p w14:paraId="1D484AD3" w14:textId="77777777" w:rsidR="008C5AE2" w:rsidRDefault="00680ED0" w:rsidP="00680ED0">
      <w:pPr>
        <w:pStyle w:val="libNormal"/>
      </w:pPr>
      <w:r>
        <w:t>Imam Ali (‘a) says,</w:t>
      </w:r>
    </w:p>
    <w:p w14:paraId="20096FAE" w14:textId="77777777" w:rsidR="008C5AE2" w:rsidRDefault="00680ED0" w:rsidP="00680ED0">
      <w:pPr>
        <w:pStyle w:val="libNormal"/>
      </w:pPr>
      <w:r>
        <w:t>Seek sustenance, for it will be guaranteed for those who seek it.</w:t>
      </w:r>
    </w:p>
    <w:p w14:paraId="579A89B6" w14:textId="796B2F7B" w:rsidR="00680ED0" w:rsidRDefault="00680ED0" w:rsidP="00816186">
      <w:pPr>
        <w:pStyle w:val="Heading3"/>
      </w:pPr>
      <w:bookmarkStart w:id="689" w:name="_Toc70730036"/>
      <w:r>
        <w:t>The Best Of Wealth</w:t>
      </w:r>
      <w:bookmarkEnd w:id="689"/>
    </w:p>
    <w:p w14:paraId="2CB69BAD" w14:textId="77777777" w:rsidR="008C5AE2" w:rsidRDefault="00680ED0" w:rsidP="00680ED0">
      <w:pPr>
        <w:pStyle w:val="libNormal"/>
      </w:pPr>
      <w:r>
        <w:t>Imam Ali (‘a) says,</w:t>
      </w:r>
    </w:p>
    <w:p w14:paraId="468D3F5B" w14:textId="77777777" w:rsidR="008C5AE2" w:rsidRDefault="00680ED0" w:rsidP="00680ED0">
      <w:pPr>
        <w:pStyle w:val="libNormal"/>
      </w:pPr>
      <w:r>
        <w:t>The best of wealth is to forsake asking from people, while the most evil feature of poverty is to stick to submission to others.</w:t>
      </w:r>
    </w:p>
    <w:p w14:paraId="26108085" w14:textId="747EFBC2" w:rsidR="00680ED0" w:rsidRDefault="00680ED0" w:rsidP="00816186">
      <w:pPr>
        <w:pStyle w:val="Heading3"/>
      </w:pPr>
      <w:bookmarkStart w:id="690" w:name="_Toc70730037"/>
      <w:r>
        <w:t>Experiments</w:t>
      </w:r>
      <w:bookmarkEnd w:id="690"/>
    </w:p>
    <w:p w14:paraId="1085C1E2" w14:textId="77777777" w:rsidR="008C5AE2" w:rsidRDefault="00680ED0" w:rsidP="00680ED0">
      <w:pPr>
        <w:pStyle w:val="libNormal"/>
      </w:pPr>
      <w:r>
        <w:t>Imam Ali (‘a) says,</w:t>
      </w:r>
    </w:p>
    <w:p w14:paraId="1E59DB51" w14:textId="77777777" w:rsidR="008C5AE2" w:rsidRDefault="00680ED0" w:rsidP="00680ED0">
      <w:pPr>
        <w:pStyle w:val="libNormal"/>
      </w:pPr>
      <w:r>
        <w:t>Had it not been for learning from experiments, all paths would have been ambiguous.</w:t>
      </w:r>
    </w:p>
    <w:p w14:paraId="05314722" w14:textId="766BBDB6" w:rsidR="00680ED0" w:rsidRDefault="00680ED0" w:rsidP="00816186">
      <w:pPr>
        <w:pStyle w:val="Heading3"/>
      </w:pPr>
      <w:bookmarkStart w:id="691" w:name="_Toc70730038"/>
      <w:r>
        <w:t>Excessive Expectation</w:t>
      </w:r>
      <w:bookmarkEnd w:id="691"/>
    </w:p>
    <w:p w14:paraId="34DE8D73" w14:textId="77777777" w:rsidR="008C5AE2" w:rsidRDefault="00680ED0" w:rsidP="00680ED0">
      <w:pPr>
        <w:pStyle w:val="libNormal"/>
      </w:pPr>
      <w:r>
        <w:t>Imam Ali (‘a) says,</w:t>
      </w:r>
    </w:p>
    <w:p w14:paraId="708FCEDC" w14:textId="77777777" w:rsidR="008C5AE2" w:rsidRDefault="00680ED0" w:rsidP="00680ED0">
      <w:pPr>
        <w:pStyle w:val="libNormal"/>
      </w:pPr>
      <w:r>
        <w:t>He who depends excessively on expectations will fall short to work.</w:t>
      </w:r>
    </w:p>
    <w:p w14:paraId="497D6F53" w14:textId="58E55236" w:rsidR="00680ED0" w:rsidRDefault="00680ED0" w:rsidP="00816186">
      <w:pPr>
        <w:pStyle w:val="Heading3"/>
      </w:pPr>
      <w:bookmarkStart w:id="692" w:name="_Toc70730039"/>
      <w:r>
        <w:t>The Most Grateful And The Least Grateful</w:t>
      </w:r>
      <w:bookmarkEnd w:id="692"/>
    </w:p>
    <w:p w14:paraId="0A9C3E7F" w14:textId="77777777" w:rsidR="008C5AE2" w:rsidRDefault="00680ED0" w:rsidP="00680ED0">
      <w:pPr>
        <w:pStyle w:val="libNormal"/>
      </w:pPr>
      <w:r>
        <w:t>Imam Ali (‘a) says,</w:t>
      </w:r>
    </w:p>
    <w:p w14:paraId="1E38BAAE" w14:textId="77777777" w:rsidR="008C5AE2" w:rsidRDefault="00680ED0" w:rsidP="00680ED0">
      <w:pPr>
        <w:pStyle w:val="libNormal"/>
      </w:pPr>
      <w:r>
        <w:t>The most grateful of all people is the most satisfied, but the worst ungrateful for the graces is the most covetous.</w:t>
      </w:r>
      <w:r w:rsidRPr="003C44B1">
        <w:rPr>
          <w:rStyle w:val="libFootnotenumChar"/>
        </w:rPr>
        <w:t>37</w:t>
      </w:r>
    </w:p>
    <w:p w14:paraId="4DEC126A" w14:textId="27165146" w:rsidR="00680ED0" w:rsidRDefault="00680ED0" w:rsidP="00816186">
      <w:pPr>
        <w:pStyle w:val="Heading3"/>
      </w:pPr>
      <w:bookmarkStart w:id="693" w:name="_Toc70730040"/>
      <w:r>
        <w:t>Respite Of Allah</w:t>
      </w:r>
      <w:bookmarkEnd w:id="693"/>
    </w:p>
    <w:p w14:paraId="1E93A60C" w14:textId="77777777" w:rsidR="008C5AE2" w:rsidRDefault="00680ED0" w:rsidP="00680ED0">
      <w:pPr>
        <w:pStyle w:val="libNormal"/>
      </w:pPr>
      <w:r>
        <w:t>Imam Ali (‘a) says,</w:t>
      </w:r>
    </w:p>
    <w:p w14:paraId="7658AA4C" w14:textId="77777777" w:rsidR="008C5AE2" w:rsidRDefault="00680ED0" w:rsidP="00680ED0">
      <w:pPr>
        <w:pStyle w:val="libNormal"/>
      </w:pPr>
      <w:r>
        <w:t>Almighty Allah gave such long respite to Pharaoh although he had claimed godhead, because it was easy (for people) to visit him and he used to serve the needy with food.</w:t>
      </w:r>
      <w:r w:rsidRPr="003C44B1">
        <w:rPr>
          <w:rStyle w:val="libFootnotenumChar"/>
        </w:rPr>
        <w:t>38</w:t>
      </w:r>
    </w:p>
    <w:p w14:paraId="5ED712AA" w14:textId="2155DEFF" w:rsidR="00680ED0" w:rsidRDefault="00680ED0" w:rsidP="00816186">
      <w:pPr>
        <w:pStyle w:val="Heading3"/>
      </w:pPr>
      <w:bookmarkStart w:id="694" w:name="_Toc70730041"/>
      <w:r>
        <w:t>Mirror Of Character</w:t>
      </w:r>
      <w:bookmarkEnd w:id="694"/>
    </w:p>
    <w:p w14:paraId="4787AD78" w14:textId="77777777" w:rsidR="008C5AE2" w:rsidRDefault="00680ED0" w:rsidP="00680ED0">
      <w:pPr>
        <w:pStyle w:val="libNormal"/>
      </w:pPr>
      <w:r>
        <w:t>Imam Ali (‘a) says,</w:t>
      </w:r>
    </w:p>
    <w:p w14:paraId="6E76DDC8" w14:textId="77777777" w:rsidR="008C5AE2" w:rsidRDefault="00680ED0" w:rsidP="00680ED0">
      <w:pPr>
        <w:pStyle w:val="libNormal"/>
      </w:pPr>
      <w:r>
        <w:t>Whenever a person conceals a thing in his heart, it manifests itself through unintentional words from his tongue and through the expressions of his face.</w:t>
      </w:r>
      <w:r w:rsidRPr="003C44B1">
        <w:rPr>
          <w:rStyle w:val="libFootnotenumChar"/>
        </w:rPr>
        <w:t>39</w:t>
      </w:r>
    </w:p>
    <w:p w14:paraId="3825733F" w14:textId="3B16A2F8" w:rsidR="00680ED0" w:rsidRDefault="00680ED0" w:rsidP="00816186">
      <w:pPr>
        <w:pStyle w:val="Heading3"/>
      </w:pPr>
      <w:bookmarkStart w:id="695" w:name="_Toc70730042"/>
      <w:r>
        <w:t>Custody Of The Family Members</w:t>
      </w:r>
      <w:bookmarkEnd w:id="695"/>
    </w:p>
    <w:p w14:paraId="36C66CBF" w14:textId="77777777" w:rsidR="008C5AE2" w:rsidRDefault="00680ED0" w:rsidP="00680ED0">
      <w:pPr>
        <w:pStyle w:val="libNormal"/>
      </w:pPr>
      <w:r>
        <w:t>Imam Ali (‘a) says,</w:t>
      </w:r>
    </w:p>
    <w:p w14:paraId="32C8F915" w14:textId="77777777" w:rsidR="008C5AE2" w:rsidRDefault="00680ED0" w:rsidP="00680ED0">
      <w:pPr>
        <w:pStyle w:val="libNormal"/>
      </w:pPr>
      <w:r>
        <w:t>A husband can be a real custodian of his family members only after he does not care for the kind of food he provides for himself and does not care for the kind of clothing he may dress.</w:t>
      </w:r>
      <w:r w:rsidRPr="003C44B1">
        <w:rPr>
          <w:rStyle w:val="libFootnotenumChar"/>
        </w:rPr>
        <w:t>40</w:t>
      </w:r>
    </w:p>
    <w:p w14:paraId="4431A208" w14:textId="7546A8DC" w:rsidR="00680ED0" w:rsidRDefault="00680ED0" w:rsidP="00816186">
      <w:pPr>
        <w:pStyle w:val="Heading3"/>
      </w:pPr>
      <w:bookmarkStart w:id="696" w:name="_Toc70730043"/>
      <w:r>
        <w:t>Source Of Pleasance</w:t>
      </w:r>
      <w:bookmarkEnd w:id="696"/>
    </w:p>
    <w:p w14:paraId="54C54425" w14:textId="77777777" w:rsidR="008C5AE2" w:rsidRDefault="00680ED0" w:rsidP="00680ED0">
      <w:pPr>
        <w:pStyle w:val="libNormal"/>
      </w:pPr>
      <w:r>
        <w:t>Imam Ali (‘a) says,</w:t>
      </w:r>
    </w:p>
    <w:p w14:paraId="1DB78458" w14:textId="77777777" w:rsidR="008C5AE2" w:rsidRDefault="00680ED0" w:rsidP="00680ED0">
      <w:pPr>
        <w:pStyle w:val="libNormal"/>
      </w:pPr>
      <w:r>
        <w:t>Within the source of the pleasance of a person are that his wife is agreeable with him, his sons are pious, his friends are righteous, and the source of his sustenance lies in the region where his family members live.</w:t>
      </w:r>
      <w:r w:rsidRPr="003C44B1">
        <w:rPr>
          <w:rStyle w:val="libFootnotenumChar"/>
        </w:rPr>
        <w:t>41</w:t>
      </w:r>
    </w:p>
    <w:p w14:paraId="2840E35E" w14:textId="2ED4330F" w:rsidR="00680ED0" w:rsidRDefault="00680ED0" w:rsidP="00816186">
      <w:pPr>
        <w:pStyle w:val="Heading3"/>
      </w:pPr>
      <w:bookmarkStart w:id="697" w:name="_Toc70730044"/>
      <w:r>
        <w:t>Generosity</w:t>
      </w:r>
      <w:bookmarkEnd w:id="697"/>
    </w:p>
    <w:p w14:paraId="18F5BFC3" w14:textId="77777777" w:rsidR="008C5AE2" w:rsidRDefault="00680ED0" w:rsidP="00680ED0">
      <w:pPr>
        <w:pStyle w:val="libNormal"/>
      </w:pPr>
      <w:r>
        <w:t>Imam Ali (‘a) says,</w:t>
      </w:r>
    </w:p>
    <w:p w14:paraId="3AA2247A" w14:textId="77777777" w:rsidR="008C5AE2" w:rsidRDefault="00680ED0" w:rsidP="00680ED0">
      <w:pPr>
        <w:pStyle w:val="libNormal"/>
      </w:pPr>
      <w:r>
        <w:t>Generosity covers all defects.</w:t>
      </w:r>
      <w:r w:rsidRPr="003C44B1">
        <w:rPr>
          <w:rStyle w:val="libFootnotenumChar"/>
        </w:rPr>
        <w:t>42</w:t>
      </w:r>
    </w:p>
    <w:p w14:paraId="2EF918D3" w14:textId="26CA516A" w:rsidR="00680ED0" w:rsidRDefault="00680ED0" w:rsidP="00816186">
      <w:pPr>
        <w:pStyle w:val="Heading3"/>
      </w:pPr>
      <w:bookmarkStart w:id="698" w:name="_Toc70730045"/>
      <w:r>
        <w:t>Beauty Of Men And Beauty Of Women</w:t>
      </w:r>
      <w:bookmarkEnd w:id="698"/>
    </w:p>
    <w:p w14:paraId="2E33D5DC" w14:textId="77777777" w:rsidR="008C5AE2" w:rsidRDefault="00680ED0" w:rsidP="00680ED0">
      <w:pPr>
        <w:pStyle w:val="libNormal"/>
      </w:pPr>
      <w:r>
        <w:t>Imam Ali (‘a) says,</w:t>
      </w:r>
    </w:p>
    <w:p w14:paraId="3E243060" w14:textId="77777777" w:rsidR="008C5AE2" w:rsidRDefault="00680ED0" w:rsidP="00680ED0">
      <w:pPr>
        <w:pStyle w:val="libNormal"/>
      </w:pPr>
      <w:r>
        <w:t>Beauty of men lies in their outward appearance, while beauty of women lies in their ornaments.</w:t>
      </w:r>
      <w:r w:rsidRPr="003C44B1">
        <w:rPr>
          <w:rStyle w:val="libFootnotenumChar"/>
        </w:rPr>
        <w:t>43</w:t>
      </w:r>
    </w:p>
    <w:p w14:paraId="497DCBAB" w14:textId="15A03529" w:rsidR="00680ED0" w:rsidRDefault="00680ED0" w:rsidP="00816186">
      <w:pPr>
        <w:pStyle w:val="Heading3"/>
      </w:pPr>
      <w:bookmarkStart w:id="699" w:name="_Toc70730046"/>
      <w:r>
        <w:t>Evil Characteristics</w:t>
      </w:r>
      <w:bookmarkEnd w:id="699"/>
    </w:p>
    <w:p w14:paraId="4E3997E6" w14:textId="77777777" w:rsidR="008C5AE2" w:rsidRDefault="00680ED0" w:rsidP="00680ED0">
      <w:pPr>
        <w:pStyle w:val="libNormal"/>
      </w:pPr>
      <w:r>
        <w:t>Imam Ali (‘a) says,</w:t>
      </w:r>
    </w:p>
    <w:p w14:paraId="1844848A" w14:textId="77777777" w:rsidR="008C5AE2" w:rsidRDefault="00680ED0" w:rsidP="00680ED0">
      <w:pPr>
        <w:pStyle w:val="libNormal"/>
      </w:pPr>
      <w:r>
        <w:t>Do not be like him who does not show gratitude for what he begets and covets for increase in whatever remains with him; he orders others not to do what he himself does, and commands them to do what he himself does not do; he loves the virtuous but does not behave like them, and hates the vicious but he himself is one of them; he dislikes death because of the excess of his sins, but adheres to that because of which he is afraid of death.</w:t>
      </w:r>
      <w:r w:rsidRPr="003C44B1">
        <w:rPr>
          <w:rStyle w:val="libFootnotenumChar"/>
        </w:rPr>
        <w:t>44</w:t>
      </w:r>
    </w:p>
    <w:p w14:paraId="1288449E" w14:textId="128520B5" w:rsidR="00680ED0" w:rsidRDefault="00680ED0" w:rsidP="00816186">
      <w:pPr>
        <w:pStyle w:val="Heading3"/>
      </w:pPr>
      <w:bookmarkStart w:id="700" w:name="_Toc70730047"/>
      <w:r>
        <w:t>Modesty Before The Rich</w:t>
      </w:r>
      <w:bookmarkEnd w:id="700"/>
    </w:p>
    <w:p w14:paraId="0E3421F2" w14:textId="77777777" w:rsidR="008C5AE2" w:rsidRDefault="00680ED0" w:rsidP="00680ED0">
      <w:pPr>
        <w:pStyle w:val="libNormal"/>
      </w:pPr>
      <w:r>
        <w:t>Imam Ali (‘a) says,</w:t>
      </w:r>
    </w:p>
    <w:p w14:paraId="0295751C" w14:textId="77777777" w:rsidR="008C5AE2" w:rsidRDefault="00680ED0" w:rsidP="00680ED0">
      <w:pPr>
        <w:pStyle w:val="libNormal"/>
      </w:pPr>
      <w:r>
        <w:t>He who visits a rich man and humiliates himself before him because of his richness will have wasted two thirds of his faith.</w:t>
      </w:r>
      <w:r w:rsidRPr="003C44B1">
        <w:rPr>
          <w:rStyle w:val="libFootnotenumChar"/>
        </w:rPr>
        <w:t>45</w:t>
      </w:r>
    </w:p>
    <w:p w14:paraId="1DF0C757" w14:textId="0106F298" w:rsidR="00680ED0" w:rsidRDefault="00680ED0" w:rsidP="00816186">
      <w:pPr>
        <w:pStyle w:val="Heading3"/>
      </w:pPr>
      <w:bookmarkStart w:id="701" w:name="_Toc70730048"/>
      <w:r>
        <w:t>Almsgiving</w:t>
      </w:r>
      <w:bookmarkEnd w:id="701"/>
    </w:p>
    <w:p w14:paraId="1982A830" w14:textId="77777777" w:rsidR="008C5AE2" w:rsidRDefault="00680ED0" w:rsidP="00680ED0">
      <w:pPr>
        <w:pStyle w:val="libNormal"/>
      </w:pPr>
      <w:r>
        <w:t>Imam Ali (‘a) says,</w:t>
      </w:r>
    </w:p>
    <w:p w14:paraId="3E6ED5AF" w14:textId="77777777" w:rsidR="008C5AE2" w:rsidRDefault="00680ED0" w:rsidP="00680ED0">
      <w:pPr>
        <w:pStyle w:val="libNormal"/>
      </w:pPr>
      <w:r>
        <w:t>When poverty afflicts you, you must then trade with Allah through almsgiving.</w:t>
      </w:r>
      <w:r w:rsidRPr="003C44B1">
        <w:rPr>
          <w:rStyle w:val="libFootnotenumChar"/>
        </w:rPr>
        <w:t>46</w:t>
      </w:r>
    </w:p>
    <w:p w14:paraId="217F6CC6" w14:textId="447B04AA" w:rsidR="00680ED0" w:rsidRDefault="00680ED0" w:rsidP="00816186">
      <w:pPr>
        <w:pStyle w:val="Heading3"/>
      </w:pPr>
      <w:bookmarkStart w:id="702" w:name="_Toc70730049"/>
      <w:r>
        <w:t>The True Noble</w:t>
      </w:r>
      <w:bookmarkEnd w:id="702"/>
    </w:p>
    <w:p w14:paraId="0807FC73" w14:textId="77777777" w:rsidR="008C5AE2" w:rsidRDefault="00680ED0" w:rsidP="00680ED0">
      <w:pPr>
        <w:pStyle w:val="libNormal"/>
      </w:pPr>
      <w:r>
        <w:t>Imam Ali (‘a) says,</w:t>
      </w:r>
    </w:p>
    <w:p w14:paraId="20D1FAFB" w14:textId="77777777" w:rsidR="008C5AE2" w:rsidRDefault="00680ED0" w:rsidP="00680ED0">
      <w:pPr>
        <w:pStyle w:val="libNormal"/>
      </w:pPr>
      <w:r>
        <w:t>The true noble man does not humble himself when he is in hardship and does not act brutally when he is in luxury.</w:t>
      </w:r>
    </w:p>
    <w:p w14:paraId="333FC8A8" w14:textId="356C8FB6" w:rsidR="00680ED0" w:rsidRDefault="00680ED0" w:rsidP="00816186">
      <w:pPr>
        <w:pStyle w:val="Heading3"/>
      </w:pPr>
      <w:bookmarkStart w:id="703" w:name="_Toc70730050"/>
      <w:r>
        <w:t>Repentance</w:t>
      </w:r>
      <w:bookmarkEnd w:id="703"/>
    </w:p>
    <w:p w14:paraId="488AF33A" w14:textId="77777777" w:rsidR="008C5AE2" w:rsidRDefault="00680ED0" w:rsidP="00680ED0">
      <w:pPr>
        <w:pStyle w:val="libNormal"/>
      </w:pPr>
      <w:r>
        <w:t>Imam Ali (‘a) says,</w:t>
      </w:r>
    </w:p>
    <w:p w14:paraId="798925A3" w14:textId="77777777" w:rsidR="008C5AE2" w:rsidRDefault="00680ED0" w:rsidP="00680ED0">
      <w:pPr>
        <w:pStyle w:val="libNormal"/>
      </w:pPr>
      <w:r>
        <w:t>The last days of the lifetime of the faithful believer can be beyond value if he makes up what he has missed and revives what he has deadened.</w:t>
      </w:r>
    </w:p>
    <w:p w14:paraId="2761A660" w14:textId="15A1C181" w:rsidR="00680ED0" w:rsidRDefault="00680ED0" w:rsidP="00816186">
      <w:pPr>
        <w:pStyle w:val="Heading3"/>
      </w:pPr>
      <w:bookmarkStart w:id="704" w:name="_Toc70730051"/>
      <w:r>
        <w:t>This World And The Other World</w:t>
      </w:r>
      <w:bookmarkEnd w:id="704"/>
    </w:p>
    <w:p w14:paraId="4B16C0E5" w14:textId="77777777" w:rsidR="008C5AE2" w:rsidRDefault="00680ED0" w:rsidP="00680ED0">
      <w:pPr>
        <w:pStyle w:val="libNormal"/>
      </w:pPr>
      <w:r>
        <w:t>Imam Ali (‘a) says,</w:t>
      </w:r>
    </w:p>
    <w:p w14:paraId="7CC1FCFB" w14:textId="77777777" w:rsidR="008C5AE2" w:rsidRDefault="00680ED0" w:rsidP="00680ED0">
      <w:pPr>
        <w:pStyle w:val="libNormal"/>
      </w:pPr>
      <w:r>
        <w:t>This world is won by wealth while the other world is won by deeds.</w:t>
      </w:r>
    </w:p>
    <w:p w14:paraId="6EDFC926" w14:textId="42F2EEDA" w:rsidR="00680ED0" w:rsidRDefault="00680ED0" w:rsidP="00816186">
      <w:pPr>
        <w:pStyle w:val="Heading3"/>
      </w:pPr>
      <w:bookmarkStart w:id="705" w:name="_Toc70730052"/>
      <w:r>
        <w:t>Fear From Humiliation</w:t>
      </w:r>
      <w:bookmarkEnd w:id="705"/>
    </w:p>
    <w:p w14:paraId="2C560D19" w14:textId="77777777" w:rsidR="008C5AE2" w:rsidRDefault="00680ED0" w:rsidP="00680ED0">
      <w:pPr>
        <w:pStyle w:val="libNormal"/>
      </w:pPr>
      <w:r>
        <w:t>Imam Ali (‘a) says,</w:t>
      </w:r>
    </w:p>
    <w:p w14:paraId="70A8BFA3" w14:textId="77777777" w:rsidR="008C5AE2" w:rsidRDefault="00680ED0" w:rsidP="00680ED0">
      <w:pPr>
        <w:pStyle w:val="libNormal"/>
      </w:pPr>
      <w:r>
        <w:t>As they fear from humiliation, people are actually driving humiliation to themselves.</w:t>
      </w:r>
    </w:p>
    <w:p w14:paraId="05D49C72" w14:textId="7C41500B" w:rsidR="00680ED0" w:rsidRDefault="00680ED0" w:rsidP="00816186">
      <w:pPr>
        <w:pStyle w:val="Heading3"/>
      </w:pPr>
      <w:bookmarkStart w:id="706" w:name="_Toc70730053"/>
      <w:r>
        <w:t>Silence</w:t>
      </w:r>
      <w:bookmarkEnd w:id="706"/>
    </w:p>
    <w:p w14:paraId="0E874017" w14:textId="77777777" w:rsidR="008C5AE2" w:rsidRDefault="00680ED0" w:rsidP="00680ED0">
      <w:pPr>
        <w:pStyle w:val="libNormal"/>
      </w:pPr>
      <w:r>
        <w:t>Imam Ali (‘a) says,</w:t>
      </w:r>
    </w:p>
    <w:p w14:paraId="57FC4DEC" w14:textId="77777777" w:rsidR="008C5AE2" w:rsidRDefault="00680ED0" w:rsidP="00680ED0">
      <w:pPr>
        <w:pStyle w:val="libNormal"/>
      </w:pPr>
      <w:r>
        <w:t>Silence is sometimes more expressive than speaking.</w:t>
      </w:r>
    </w:p>
    <w:p w14:paraId="462CBD65" w14:textId="75B265E7" w:rsidR="00680ED0" w:rsidRDefault="00680ED0" w:rsidP="00816186">
      <w:pPr>
        <w:pStyle w:val="Heading3"/>
      </w:pPr>
      <w:bookmarkStart w:id="707" w:name="_Toc70730054"/>
      <w:r>
        <w:t>Patience</w:t>
      </w:r>
      <w:bookmarkEnd w:id="707"/>
    </w:p>
    <w:p w14:paraId="7015D0D5" w14:textId="77777777" w:rsidR="008C5AE2" w:rsidRDefault="00680ED0" w:rsidP="00680ED0">
      <w:pPr>
        <w:pStyle w:val="libNormal"/>
      </w:pPr>
      <w:r>
        <w:t>Imam Ali (‘a) says,</w:t>
      </w:r>
    </w:p>
    <w:p w14:paraId="6DC53A61" w14:textId="77777777" w:rsidR="008C5AE2" w:rsidRDefault="00680ED0" w:rsidP="00680ED0">
      <w:pPr>
        <w:pStyle w:val="libNormal"/>
      </w:pPr>
      <w:r>
        <w:t>Patience is a riding animal that never stumbles.</w:t>
      </w:r>
      <w:r w:rsidRPr="003C44B1">
        <w:rPr>
          <w:rStyle w:val="libFootnotenumChar"/>
        </w:rPr>
        <w:t>47</w:t>
      </w:r>
    </w:p>
    <w:p w14:paraId="419897AB" w14:textId="0FF965DB" w:rsidR="00680ED0" w:rsidRDefault="00680ED0" w:rsidP="00816186">
      <w:pPr>
        <w:pStyle w:val="Heading3"/>
      </w:pPr>
      <w:bookmarkStart w:id="708" w:name="_Toc70730055"/>
      <w:r>
        <w:t>Verification Of The Authenticity Of Reports</w:t>
      </w:r>
      <w:bookmarkEnd w:id="708"/>
    </w:p>
    <w:p w14:paraId="183B9C9A" w14:textId="77777777" w:rsidR="008C5AE2" w:rsidRDefault="00680ED0" w:rsidP="00680ED0">
      <w:pPr>
        <w:pStyle w:val="libNormal"/>
      </w:pPr>
      <w:r>
        <w:t>Imam Ali (‘a) says,</w:t>
      </w:r>
    </w:p>
    <w:p w14:paraId="3523D673" w14:textId="77777777" w:rsidR="008C5AE2" w:rsidRDefault="00680ED0" w:rsidP="00680ED0">
      <w:pPr>
        <w:pStyle w:val="libNormal"/>
      </w:pPr>
      <w:r>
        <w:t>When you hear a (reported) tradition, you must test it according to the criterion of intelligence not that of mere hearing, because relaters of knowledge are numerous but those who guard it are few.</w:t>
      </w:r>
    </w:p>
    <w:p w14:paraId="4C5781B1" w14:textId="41F37D89" w:rsidR="00680ED0" w:rsidRDefault="00680ED0" w:rsidP="00816186">
      <w:pPr>
        <w:pStyle w:val="Heading3"/>
      </w:pPr>
      <w:bookmarkStart w:id="709" w:name="_Toc70730056"/>
      <w:r>
        <w:t>Readiness For The Hereafter</w:t>
      </w:r>
      <w:bookmarkEnd w:id="709"/>
    </w:p>
    <w:p w14:paraId="415D2815" w14:textId="77777777" w:rsidR="008C5AE2" w:rsidRDefault="00680ED0" w:rsidP="00680ED0">
      <w:pPr>
        <w:pStyle w:val="libNormal"/>
      </w:pPr>
      <w:r>
        <w:t>Imam Ali (‘a) says,</w:t>
      </w:r>
    </w:p>
    <w:p w14:paraId="41D6685C" w14:textId="77777777" w:rsidR="008C5AE2" w:rsidRDefault="00680ED0" w:rsidP="00680ED0">
      <w:pPr>
        <w:pStyle w:val="libNormal"/>
      </w:pPr>
      <w:r>
        <w:t>He who recollects the distance of the journey will make preparations for it.</w:t>
      </w:r>
    </w:p>
    <w:p w14:paraId="2675C9C7" w14:textId="2DD790AF" w:rsidR="00680ED0" w:rsidRDefault="00680ED0" w:rsidP="00816186">
      <w:pPr>
        <w:pStyle w:val="Heading3"/>
      </w:pPr>
      <w:bookmarkStart w:id="710" w:name="_Toc70730057"/>
      <w:r>
        <w:t>Significance Of Knowledge</w:t>
      </w:r>
      <w:bookmarkEnd w:id="710"/>
    </w:p>
    <w:p w14:paraId="7ACB29E2" w14:textId="77777777" w:rsidR="008C5AE2" w:rsidRDefault="00680ED0" w:rsidP="00680ED0">
      <w:pPr>
        <w:pStyle w:val="libNormal"/>
      </w:pPr>
      <w:r>
        <w:t>Imam Ali (‘a) says,</w:t>
      </w:r>
    </w:p>
    <w:p w14:paraId="6A12A4BD" w14:textId="77777777" w:rsidR="008C5AE2" w:rsidRDefault="00680ED0" w:rsidP="00680ED0">
      <w:pPr>
        <w:pStyle w:val="libNormal"/>
      </w:pPr>
      <w:r>
        <w:t>Knowledge dispels the excuse of those who advance excuses.</w:t>
      </w:r>
    </w:p>
    <w:p w14:paraId="3AA67B50" w14:textId="5F12AA0D" w:rsidR="00680ED0" w:rsidRDefault="00680ED0" w:rsidP="00816186">
      <w:pPr>
        <w:pStyle w:val="Heading3"/>
      </w:pPr>
      <w:bookmarkStart w:id="711" w:name="_Toc70730058"/>
      <w:r>
        <w:t>Deprivation Of Knowledge</w:t>
      </w:r>
      <w:bookmarkEnd w:id="711"/>
    </w:p>
    <w:p w14:paraId="00813B94" w14:textId="77777777" w:rsidR="008C5AE2" w:rsidRDefault="00680ED0" w:rsidP="00680ED0">
      <w:pPr>
        <w:pStyle w:val="libNormal"/>
      </w:pPr>
      <w:r>
        <w:t>Imam Ali (‘a) says,</w:t>
      </w:r>
    </w:p>
    <w:p w14:paraId="74CFA77B" w14:textId="77777777" w:rsidR="008C5AE2" w:rsidRDefault="00680ED0" w:rsidP="00680ED0">
      <w:pPr>
        <w:pStyle w:val="libNormal"/>
      </w:pPr>
      <w:r>
        <w:t>When Allah intends to humiliate a person, He denies him knowledge.</w:t>
      </w:r>
    </w:p>
    <w:p w14:paraId="01393353" w14:textId="78D7406E" w:rsidR="00680ED0" w:rsidRDefault="00680ED0" w:rsidP="00816186">
      <w:pPr>
        <w:pStyle w:val="Heading3"/>
      </w:pPr>
      <w:bookmarkStart w:id="712" w:name="_Toc70730059"/>
      <w:r>
        <w:t>Words Of The Wise</w:t>
      </w:r>
      <w:bookmarkEnd w:id="712"/>
    </w:p>
    <w:p w14:paraId="3E03AE0F" w14:textId="77777777" w:rsidR="008C5AE2" w:rsidRDefault="00680ED0" w:rsidP="00680ED0">
      <w:pPr>
        <w:pStyle w:val="libNormal"/>
      </w:pPr>
      <w:r>
        <w:t>Imam Ali (‘a) says,</w:t>
      </w:r>
    </w:p>
    <w:p w14:paraId="64F49A76" w14:textId="77777777" w:rsidR="008C5AE2" w:rsidRDefault="00680ED0" w:rsidP="00680ED0">
      <w:pPr>
        <w:pStyle w:val="libNormal"/>
      </w:pPr>
      <w:r>
        <w:t>When the utterance of the wise is to the point, it serves as a cure; but if it is wrong, it proves like an illness.</w:t>
      </w:r>
    </w:p>
    <w:p w14:paraId="07A816F3" w14:textId="2E393D62" w:rsidR="00680ED0" w:rsidRDefault="00680ED0" w:rsidP="00816186">
      <w:pPr>
        <w:pStyle w:val="Heading3"/>
      </w:pPr>
      <w:bookmarkStart w:id="713" w:name="_Toc70730060"/>
      <w:r>
        <w:t>Anger</w:t>
      </w:r>
      <w:bookmarkEnd w:id="713"/>
    </w:p>
    <w:p w14:paraId="40FCB796" w14:textId="77777777" w:rsidR="008C5AE2" w:rsidRDefault="00680ED0" w:rsidP="00680ED0">
      <w:pPr>
        <w:pStyle w:val="libNormal"/>
      </w:pPr>
      <w:r>
        <w:t>Imam Ali (‘a) says,</w:t>
      </w:r>
    </w:p>
    <w:p w14:paraId="55783DDF" w14:textId="77777777" w:rsidR="008C5AE2" w:rsidRDefault="00680ED0" w:rsidP="00680ED0">
      <w:pPr>
        <w:pStyle w:val="libNormal"/>
      </w:pPr>
      <w:r>
        <w:t>Anger is a kind of madness, because the victim to it regrets it afterwards. If he does not regret, his madness is confirmed.</w:t>
      </w:r>
    </w:p>
    <w:p w14:paraId="03556640" w14:textId="3A1BBEEC" w:rsidR="00680ED0" w:rsidRDefault="00680ED0" w:rsidP="00816186">
      <w:pPr>
        <w:pStyle w:val="Heading3"/>
      </w:pPr>
      <w:bookmarkStart w:id="714" w:name="_Toc70730061"/>
      <w:r>
        <w:t>Kind Acts</w:t>
      </w:r>
      <w:bookmarkEnd w:id="714"/>
    </w:p>
    <w:p w14:paraId="3F7913DB" w14:textId="77777777" w:rsidR="008C5AE2" w:rsidRDefault="00680ED0" w:rsidP="00680ED0">
      <w:pPr>
        <w:pStyle w:val="libNormal"/>
      </w:pPr>
      <w:r>
        <w:t>Imam Ali (‘a) says,</w:t>
      </w:r>
    </w:p>
    <w:p w14:paraId="26A821A7" w14:textId="77777777" w:rsidR="008C5AE2" w:rsidRDefault="00680ED0" w:rsidP="00680ED0">
      <w:pPr>
        <w:pStyle w:val="libNormal"/>
      </w:pPr>
      <w:r>
        <w:t>Kind acts are more compassionate than kinship.</w:t>
      </w:r>
    </w:p>
    <w:p w14:paraId="66C4DDC3" w14:textId="22FB8849" w:rsidR="00680ED0" w:rsidRDefault="00680ED0" w:rsidP="00816186">
      <w:pPr>
        <w:pStyle w:val="Heading3"/>
      </w:pPr>
      <w:bookmarkStart w:id="715" w:name="_Toc70730062"/>
      <w:r>
        <w:t>Recognition Of Allah</w:t>
      </w:r>
      <w:bookmarkEnd w:id="715"/>
    </w:p>
    <w:p w14:paraId="2C5FC57E" w14:textId="77777777" w:rsidR="008C5AE2" w:rsidRDefault="00680ED0" w:rsidP="00680ED0">
      <w:pPr>
        <w:pStyle w:val="libNormal"/>
      </w:pPr>
      <w:r>
        <w:t>Imam Ali (‘a) says,</w:t>
      </w:r>
    </w:p>
    <w:p w14:paraId="2F4CD486" w14:textId="77777777" w:rsidR="008C5AE2" w:rsidRDefault="00680ED0" w:rsidP="00680ED0">
      <w:pPr>
        <w:pStyle w:val="libNormal"/>
      </w:pPr>
      <w:r>
        <w:t>I came to know Allah the Glorified through the breaking of determinations, the change of intentions, and the losing of courage.</w:t>
      </w:r>
    </w:p>
    <w:p w14:paraId="0CEC6713" w14:textId="71283A2D" w:rsidR="00680ED0" w:rsidRDefault="00680ED0" w:rsidP="00816186">
      <w:pPr>
        <w:pStyle w:val="Heading3"/>
      </w:pPr>
      <w:bookmarkStart w:id="716" w:name="_Toc70730063"/>
      <w:r>
        <w:t>Thanking For The Blessings</w:t>
      </w:r>
      <w:bookmarkEnd w:id="716"/>
    </w:p>
    <w:p w14:paraId="5DE350C9" w14:textId="77777777" w:rsidR="008C5AE2" w:rsidRDefault="00680ED0" w:rsidP="00680ED0">
      <w:pPr>
        <w:pStyle w:val="libNormal"/>
      </w:pPr>
      <w:r>
        <w:t>Imam Ali (‘a) says,</w:t>
      </w:r>
    </w:p>
    <w:p w14:paraId="155FE35F" w14:textId="77777777" w:rsidR="008C5AE2" w:rsidRDefault="00680ED0" w:rsidP="00680ED0">
      <w:pPr>
        <w:pStyle w:val="libNormal"/>
      </w:pPr>
      <w:r>
        <w:t>Surely, in every blessing there is a right of Allah. If one discharges that right, Allah increases the blessing, and if one falls short of doing so, one stands in danger of losing the blessing.</w:t>
      </w:r>
    </w:p>
    <w:p w14:paraId="3E19B0DA" w14:textId="749F1119" w:rsidR="00680ED0" w:rsidRDefault="00680ED0" w:rsidP="00816186">
      <w:pPr>
        <w:pStyle w:val="Heading3"/>
      </w:pPr>
      <w:bookmarkStart w:id="717" w:name="_Toc70730064"/>
      <w:r>
        <w:t>Envying The Friends</w:t>
      </w:r>
      <w:bookmarkEnd w:id="717"/>
    </w:p>
    <w:p w14:paraId="6452BE33" w14:textId="77777777" w:rsidR="008C5AE2" w:rsidRDefault="00680ED0" w:rsidP="00680ED0">
      <w:pPr>
        <w:pStyle w:val="libNormal"/>
      </w:pPr>
      <w:r>
        <w:t>Imam Ali (‘a) says,</w:t>
      </w:r>
    </w:p>
    <w:p w14:paraId="1C917863" w14:textId="77777777" w:rsidR="008C5AE2" w:rsidRDefault="00680ED0" w:rsidP="00680ED0">
      <w:pPr>
        <w:pStyle w:val="libNormal"/>
      </w:pPr>
      <w:r>
        <w:t>Envying the friends is an indication of ill affection.</w:t>
      </w:r>
    </w:p>
    <w:p w14:paraId="699C54DD" w14:textId="555798E5" w:rsidR="00680ED0" w:rsidRDefault="00680ED0" w:rsidP="00816186">
      <w:pPr>
        <w:pStyle w:val="Heading3"/>
      </w:pPr>
      <w:bookmarkStart w:id="718" w:name="_Toc70730065"/>
      <w:r>
        <w:t>Container Of Knowledge</w:t>
      </w:r>
      <w:bookmarkEnd w:id="718"/>
    </w:p>
    <w:p w14:paraId="697418FE" w14:textId="77777777" w:rsidR="008C5AE2" w:rsidRDefault="00680ED0" w:rsidP="00680ED0">
      <w:pPr>
        <w:pStyle w:val="libNormal"/>
      </w:pPr>
      <w:r>
        <w:t>Imam Ali (‘a) says,</w:t>
      </w:r>
    </w:p>
    <w:p w14:paraId="77EE2464" w14:textId="77777777" w:rsidR="008C5AE2" w:rsidRDefault="00680ED0" w:rsidP="00680ED0">
      <w:pPr>
        <w:pStyle w:val="libNormal"/>
      </w:pPr>
      <w:r>
        <w:t>Every container becomes narrower according to what is placed in it except knowledge, which expands instead.</w:t>
      </w:r>
    </w:p>
    <w:p w14:paraId="39D12BD4" w14:textId="25EFB48C" w:rsidR="00680ED0" w:rsidRDefault="00680ED0" w:rsidP="00816186">
      <w:pPr>
        <w:pStyle w:val="Heading3"/>
      </w:pPr>
      <w:bookmarkStart w:id="719" w:name="_Toc70730066"/>
      <w:r>
        <w:t>Doing Favours</w:t>
      </w:r>
      <w:bookmarkEnd w:id="719"/>
    </w:p>
    <w:p w14:paraId="6FBE201F" w14:textId="77777777" w:rsidR="008C5AE2" w:rsidRDefault="00680ED0" w:rsidP="00680ED0">
      <w:pPr>
        <w:pStyle w:val="libNormal"/>
      </w:pPr>
      <w:r>
        <w:t>Imam Ali (‘a) says,</w:t>
      </w:r>
    </w:p>
    <w:p w14:paraId="04830AE2" w14:textId="77777777" w:rsidR="008C5AE2" w:rsidRDefault="00680ED0" w:rsidP="00680ED0">
      <w:pPr>
        <w:pStyle w:val="libNormal"/>
      </w:pPr>
      <w:r>
        <w:t>If one is not grateful to you, this should not prevent you from doing good actions, because possibly such a person who has not even drawn any benefit from it will feel grateful, and his gratefulness will be more than ingratitude of the denier. Besides, Allah loves those who do good deeds.</w:t>
      </w:r>
    </w:p>
    <w:p w14:paraId="228D4C46" w14:textId="6BE32804" w:rsidR="00680ED0" w:rsidRDefault="00680ED0" w:rsidP="00816186">
      <w:pPr>
        <w:pStyle w:val="Heading3"/>
      </w:pPr>
      <w:bookmarkStart w:id="720" w:name="_Toc70730067"/>
      <w:r>
        <w:t>Means Of Headship</w:t>
      </w:r>
      <w:bookmarkEnd w:id="720"/>
    </w:p>
    <w:p w14:paraId="216022E4" w14:textId="77777777" w:rsidR="008C5AE2" w:rsidRDefault="00680ED0" w:rsidP="00680ED0">
      <w:pPr>
        <w:pStyle w:val="libNormal"/>
      </w:pPr>
      <w:r>
        <w:t>Imam Ali (‘a) says,</w:t>
      </w:r>
    </w:p>
    <w:p w14:paraId="7F39F0E1" w14:textId="77777777" w:rsidR="008C5AE2" w:rsidRDefault="00680ED0" w:rsidP="00680ED0">
      <w:pPr>
        <w:pStyle w:val="libNormal"/>
      </w:pPr>
      <w:r>
        <w:t>The effective means of headship is broad-mindedness.</w:t>
      </w:r>
    </w:p>
    <w:p w14:paraId="7A3831E6" w14:textId="00275023" w:rsidR="00680ED0" w:rsidRDefault="00680ED0" w:rsidP="00816186">
      <w:pPr>
        <w:pStyle w:val="Heading3"/>
      </w:pPr>
      <w:bookmarkStart w:id="721" w:name="_Toc70730068"/>
      <w:r>
        <w:t>The Most Humble Knowledge</w:t>
      </w:r>
      <w:bookmarkEnd w:id="721"/>
    </w:p>
    <w:p w14:paraId="2403F411" w14:textId="77777777" w:rsidR="008C5AE2" w:rsidRDefault="00680ED0" w:rsidP="00680ED0">
      <w:pPr>
        <w:pStyle w:val="libNormal"/>
      </w:pPr>
      <w:r>
        <w:t>Imam Ali (‘a) says,</w:t>
      </w:r>
    </w:p>
    <w:p w14:paraId="74282E3B" w14:textId="77777777" w:rsidR="008C5AE2" w:rsidRDefault="00680ED0" w:rsidP="00680ED0">
      <w:pPr>
        <w:pStyle w:val="libNormal"/>
      </w:pPr>
      <w:r>
        <w:t>The most humble knowledge is that which remains on the tongue; and the most honorable one is that which manifests itself through the action of the limbs and the organs of the body.</w:t>
      </w:r>
    </w:p>
    <w:p w14:paraId="12DB8173" w14:textId="46B6F6D5" w:rsidR="00680ED0" w:rsidRDefault="00680ED0" w:rsidP="00816186">
      <w:pPr>
        <w:pStyle w:val="Heading3"/>
      </w:pPr>
      <w:bookmarkStart w:id="722" w:name="_Toc70730069"/>
      <w:r>
        <w:t>Connection With Almighty Allah</w:t>
      </w:r>
      <w:bookmarkEnd w:id="722"/>
    </w:p>
    <w:p w14:paraId="5C8F59D8" w14:textId="77777777" w:rsidR="008C5AE2" w:rsidRDefault="00680ED0" w:rsidP="00680ED0">
      <w:pPr>
        <w:pStyle w:val="libNormal"/>
      </w:pPr>
      <w:r>
        <w:t>Imam Ali (‘a) says,</w:t>
      </w:r>
    </w:p>
    <w:p w14:paraId="1AE6AC8D" w14:textId="77777777" w:rsidR="008C5AE2" w:rsidRDefault="00680ED0" w:rsidP="00680ED0">
      <w:pPr>
        <w:pStyle w:val="libNormal"/>
      </w:pPr>
      <w:r>
        <w:t>If man behaves properly in matters between himself and Allah, then Allah will keep proper the matters between him and the other people; and if man keeps proper the affairs of his next life, then Allah will keep proper for him the affairs of this world. Whoever is a preacher for himself is protected by Allah.</w:t>
      </w:r>
    </w:p>
    <w:p w14:paraId="18D3974F" w14:textId="02769960" w:rsidR="00680ED0" w:rsidRDefault="00680ED0" w:rsidP="00816186">
      <w:pPr>
        <w:pStyle w:val="Heading3"/>
      </w:pPr>
      <w:bookmarkStart w:id="723" w:name="_Toc70730070"/>
      <w:r>
        <w:t>Shame Of Niggardliness</w:t>
      </w:r>
      <w:bookmarkEnd w:id="723"/>
    </w:p>
    <w:p w14:paraId="3FFF3DCB" w14:textId="77777777" w:rsidR="008C5AE2" w:rsidRDefault="00680ED0" w:rsidP="00680ED0">
      <w:pPr>
        <w:pStyle w:val="libNormal"/>
      </w:pPr>
      <w:r>
        <w:t>Imam Ali (‘a) says,</w:t>
      </w:r>
    </w:p>
    <w:p w14:paraId="1655DB84" w14:textId="77777777" w:rsidR="008C5AE2" w:rsidRDefault="00680ED0" w:rsidP="00680ED0">
      <w:pPr>
        <w:pStyle w:val="libNormal"/>
      </w:pPr>
      <w:r>
        <w:t>Miserliness is shame. Cowardice is a defect. Poverty disables an intelligent man from arguing his case. A destitute person is a stranger in his hometown. Incapability is a catastrophe. Endurance is bravery. Abstinence is riches. Self-restraint is a shield against sin. The best companion is submission to Allah’s will.</w:t>
      </w:r>
    </w:p>
    <w:p w14:paraId="5C3B8FD0" w14:textId="3DF25FE6" w:rsidR="00680ED0" w:rsidRDefault="00680ED0" w:rsidP="00816186">
      <w:pPr>
        <w:pStyle w:val="Heading3"/>
      </w:pPr>
      <w:bookmarkStart w:id="724" w:name="_Toc70730071"/>
      <w:r>
        <w:t>Seditions</w:t>
      </w:r>
      <w:bookmarkEnd w:id="724"/>
    </w:p>
    <w:p w14:paraId="19832CCA" w14:textId="77777777" w:rsidR="008C5AE2" w:rsidRDefault="00680ED0" w:rsidP="00680ED0">
      <w:pPr>
        <w:pStyle w:val="libNormal"/>
      </w:pPr>
      <w:r>
        <w:t>Imam Ali (‘a) says,</w:t>
      </w:r>
    </w:p>
    <w:p w14:paraId="11AB4436" w14:textId="77777777" w:rsidR="008C5AE2" w:rsidRDefault="00680ED0" w:rsidP="00680ED0">
      <w:pPr>
        <w:pStyle w:val="libNormal"/>
      </w:pPr>
      <w:r>
        <w:t>During disturbance, you must be like an adolescent camel that has neither a back strong enough to be ridden nor udders heavy enough to be milked.</w:t>
      </w:r>
    </w:p>
    <w:p w14:paraId="765BE16F" w14:textId="585A0CD6" w:rsidR="00680ED0" w:rsidRDefault="00680ED0" w:rsidP="00816186">
      <w:pPr>
        <w:pStyle w:val="Heading3"/>
      </w:pPr>
      <w:bookmarkStart w:id="725" w:name="_Toc70730072"/>
      <w:r>
        <w:t>Greed</w:t>
      </w:r>
      <w:bookmarkEnd w:id="725"/>
    </w:p>
    <w:p w14:paraId="17F324C9" w14:textId="77777777" w:rsidR="008C5AE2" w:rsidRDefault="00680ED0" w:rsidP="00680ED0">
      <w:pPr>
        <w:pStyle w:val="libNormal"/>
      </w:pPr>
      <w:r>
        <w:t>Imam Ali (‘a) says,</w:t>
      </w:r>
    </w:p>
    <w:p w14:paraId="01D0D6BE" w14:textId="77777777" w:rsidR="008C5AE2" w:rsidRDefault="00680ED0" w:rsidP="00680ED0">
      <w:pPr>
        <w:pStyle w:val="libNormal"/>
      </w:pPr>
      <w:r>
        <w:t>He who adopts greed as a habit devalues himself; he who discloses his hardship agrees to humiliation; and he who allows his tongue to overpower his soul debases the soul.</w:t>
      </w:r>
    </w:p>
    <w:p w14:paraId="0C2438E6" w14:textId="65D6F062" w:rsidR="00680ED0" w:rsidRDefault="00680ED0" w:rsidP="00816186">
      <w:pPr>
        <w:pStyle w:val="Heading3"/>
      </w:pPr>
      <w:bookmarkStart w:id="726" w:name="_Toc70730073"/>
      <w:r>
        <w:t>Satisfaction And Knowledge</w:t>
      </w:r>
      <w:bookmarkEnd w:id="726"/>
    </w:p>
    <w:p w14:paraId="59794ED9" w14:textId="77777777" w:rsidR="008C5AE2" w:rsidRDefault="00680ED0" w:rsidP="00680ED0">
      <w:pPr>
        <w:pStyle w:val="libNormal"/>
      </w:pPr>
      <w:r>
        <w:t>Imam Ali (‘a) says,</w:t>
      </w:r>
    </w:p>
    <w:p w14:paraId="38139487" w14:textId="77777777" w:rsidR="008C5AE2" w:rsidRDefault="00680ED0" w:rsidP="00680ED0">
      <w:pPr>
        <w:pStyle w:val="libNormal"/>
      </w:pPr>
      <w:r>
        <w:t>Knowledge is a venerable estate; good manners are new dresses; and thinking is clear mirror.</w:t>
      </w:r>
    </w:p>
    <w:p w14:paraId="0996CA03" w14:textId="1DD2B918" w:rsidR="00680ED0" w:rsidRDefault="00680ED0" w:rsidP="00816186">
      <w:pPr>
        <w:pStyle w:val="Heading3"/>
      </w:pPr>
      <w:bookmarkStart w:id="727" w:name="_Toc70730074"/>
      <w:r>
        <w:t>Charity</w:t>
      </w:r>
      <w:bookmarkEnd w:id="727"/>
    </w:p>
    <w:p w14:paraId="44CB9EEC" w14:textId="77777777" w:rsidR="008C5AE2" w:rsidRDefault="00680ED0" w:rsidP="00680ED0">
      <w:pPr>
        <w:pStyle w:val="libNormal"/>
      </w:pPr>
      <w:r>
        <w:t>Imam Ali (‘a) says,</w:t>
      </w:r>
    </w:p>
    <w:p w14:paraId="5E94F3B8" w14:textId="77777777" w:rsidR="008C5AE2" w:rsidRDefault="00680ED0" w:rsidP="00680ED0">
      <w:pPr>
        <w:pStyle w:val="libNormal"/>
      </w:pPr>
      <w:r>
        <w:t>Charity is an effective cure, and the actions of people in their present life will be before their eyes in the next life.</w:t>
      </w:r>
    </w:p>
    <w:p w14:paraId="186EBE5D" w14:textId="529CA5E4" w:rsidR="00680ED0" w:rsidRDefault="00680ED0" w:rsidP="00816186">
      <w:pPr>
        <w:pStyle w:val="Heading3"/>
      </w:pPr>
      <w:bookmarkStart w:id="728" w:name="_Toc70730075"/>
      <w:r>
        <w:t>Spending</w:t>
      </w:r>
      <w:bookmarkEnd w:id="728"/>
    </w:p>
    <w:p w14:paraId="0096EDFC" w14:textId="77777777" w:rsidR="008C5AE2" w:rsidRDefault="00680ED0" w:rsidP="00680ED0">
      <w:pPr>
        <w:pStyle w:val="libNormal"/>
      </w:pPr>
      <w:r>
        <w:t>Imam Ali (‘a) says,</w:t>
      </w:r>
    </w:p>
    <w:p w14:paraId="2D52CCB6" w14:textId="77777777" w:rsidR="008C5AE2" w:rsidRDefault="00680ED0" w:rsidP="00680ED0">
      <w:pPr>
        <w:pStyle w:val="libNormal"/>
      </w:pPr>
      <w:r>
        <w:t>He who is sure of a good return will be generous in giving.</w:t>
      </w:r>
    </w:p>
    <w:p w14:paraId="78F3920A" w14:textId="39347AAB" w:rsidR="00680ED0" w:rsidRDefault="00680ED0" w:rsidP="00816186">
      <w:pPr>
        <w:pStyle w:val="Heading3"/>
      </w:pPr>
      <w:bookmarkStart w:id="729" w:name="_Toc70730076"/>
      <w:r>
        <w:t>Moderation</w:t>
      </w:r>
      <w:bookmarkEnd w:id="729"/>
    </w:p>
    <w:p w14:paraId="576D3E24" w14:textId="77777777" w:rsidR="008C5AE2" w:rsidRDefault="00680ED0" w:rsidP="00680ED0">
      <w:pPr>
        <w:pStyle w:val="libNormal"/>
      </w:pPr>
      <w:r>
        <w:t>Imam Ali (‘a) says,</w:t>
      </w:r>
    </w:p>
    <w:p w14:paraId="35A1253F" w14:textId="77777777" w:rsidR="008C5AE2" w:rsidRDefault="00680ED0" w:rsidP="00680ED0">
      <w:pPr>
        <w:pStyle w:val="libNormal"/>
      </w:pPr>
      <w:r>
        <w:t>He who is moderate does not become destitute.</w:t>
      </w:r>
    </w:p>
    <w:p w14:paraId="687DE0D7" w14:textId="14F5D2B5" w:rsidR="00680ED0" w:rsidRDefault="00680ED0" w:rsidP="00816186">
      <w:pPr>
        <w:pStyle w:val="Heading3"/>
      </w:pPr>
      <w:bookmarkStart w:id="730" w:name="_Toc70730077"/>
      <w:r>
        <w:t>True Friend</w:t>
      </w:r>
      <w:bookmarkEnd w:id="730"/>
    </w:p>
    <w:p w14:paraId="715C517F" w14:textId="77777777" w:rsidR="008C5AE2" w:rsidRDefault="00680ED0" w:rsidP="00680ED0">
      <w:pPr>
        <w:pStyle w:val="libNormal"/>
      </w:pPr>
      <w:r>
        <w:t>Imam Ali (‘a) says,</w:t>
      </w:r>
    </w:p>
    <w:p w14:paraId="4DBA045A" w14:textId="77777777" w:rsidR="008C5AE2" w:rsidRDefault="00680ED0" w:rsidP="00680ED0">
      <w:pPr>
        <w:pStyle w:val="libNormal"/>
      </w:pPr>
      <w:r>
        <w:t>A friend is not a true friend unless he protects his friend on three occasions: (1) when the friend is experiencing adversity, (2) when he is absent, and (3) after he dies.</w:t>
      </w:r>
    </w:p>
    <w:p w14:paraId="4DD64B0F" w14:textId="7DAF6B73" w:rsidR="00680ED0" w:rsidRDefault="00680ED0" w:rsidP="00816186">
      <w:pPr>
        <w:pStyle w:val="Heading3"/>
      </w:pPr>
      <w:bookmarkStart w:id="731" w:name="_Toc70730078"/>
      <w:r>
        <w:t>The Everlasting Deeds</w:t>
      </w:r>
      <w:bookmarkEnd w:id="731"/>
    </w:p>
    <w:p w14:paraId="3415FFD7" w14:textId="77777777" w:rsidR="008C5AE2" w:rsidRDefault="00680ED0" w:rsidP="00680ED0">
      <w:pPr>
        <w:pStyle w:val="libNormal"/>
      </w:pPr>
      <w:r>
        <w:t>Imam Ali (‘a) says,</w:t>
      </w:r>
    </w:p>
    <w:p w14:paraId="0C8D9163" w14:textId="77777777" w:rsidR="008C5AE2" w:rsidRDefault="00680ED0" w:rsidP="00680ED0">
      <w:pPr>
        <w:pStyle w:val="libNormal"/>
      </w:pPr>
      <w:r>
        <w:t>What a big difference there is between two kinds of actions: an act whose pleasure passes away, but its (ill) consequence remains; and the act whose hardship passes away but its reward endures.</w:t>
      </w:r>
    </w:p>
    <w:p w14:paraId="35E496DE" w14:textId="4B04A728" w:rsidR="00680ED0" w:rsidRDefault="00680ED0" w:rsidP="00816186">
      <w:pPr>
        <w:pStyle w:val="Heading3"/>
      </w:pPr>
      <w:bookmarkStart w:id="732" w:name="_Toc70730079"/>
      <w:r>
        <w:t>Missing The Opportunity</w:t>
      </w:r>
      <w:bookmarkEnd w:id="732"/>
    </w:p>
    <w:p w14:paraId="173E2F05" w14:textId="77777777" w:rsidR="008C5AE2" w:rsidRDefault="00680ED0" w:rsidP="00680ED0">
      <w:pPr>
        <w:pStyle w:val="libNormal"/>
      </w:pPr>
      <w:r>
        <w:t>Imam Ali (‘a) says,</w:t>
      </w:r>
    </w:p>
    <w:p w14:paraId="2A951A43" w14:textId="77777777" w:rsidR="008C5AE2" w:rsidRDefault="00680ED0" w:rsidP="00680ED0">
      <w:pPr>
        <w:pStyle w:val="libNormal"/>
      </w:pPr>
      <w:r>
        <w:t>To miss an opportunity brings about grief.</w:t>
      </w:r>
    </w:p>
    <w:p w14:paraId="4D924ACE" w14:textId="479E9A5F" w:rsidR="00680ED0" w:rsidRDefault="00680ED0" w:rsidP="00816186">
      <w:pPr>
        <w:pStyle w:val="Heading3"/>
      </w:pPr>
      <w:bookmarkStart w:id="733" w:name="_Toc70730080"/>
      <w:r>
        <w:t>Piety-Accompanied Actions</w:t>
      </w:r>
      <w:bookmarkEnd w:id="733"/>
    </w:p>
    <w:p w14:paraId="3CE56968" w14:textId="77777777" w:rsidR="008C5AE2" w:rsidRDefault="00680ED0" w:rsidP="00680ED0">
      <w:pPr>
        <w:pStyle w:val="libNormal"/>
      </w:pPr>
      <w:r>
        <w:t>Imam Ali (‘a) says,</w:t>
      </w:r>
    </w:p>
    <w:p w14:paraId="32C5675E" w14:textId="77777777" w:rsidR="008C5AE2" w:rsidRDefault="00680ED0" w:rsidP="00680ED0">
      <w:pPr>
        <w:pStyle w:val="libNormal"/>
      </w:pPr>
      <w:r>
        <w:t>Action that is accompanied by fear of Allah does not fail, and how can a thing fail when it is accepted?</w:t>
      </w:r>
    </w:p>
    <w:p w14:paraId="580A9142" w14:textId="480995D2" w:rsidR="00680ED0" w:rsidRDefault="00680ED0" w:rsidP="00816186">
      <w:pPr>
        <w:pStyle w:val="Heading3"/>
      </w:pPr>
      <w:bookmarkStart w:id="734" w:name="_Toc70730081"/>
      <w:r>
        <w:t>Establishing The Orders Of Allah</w:t>
      </w:r>
      <w:bookmarkEnd w:id="734"/>
    </w:p>
    <w:p w14:paraId="624B5DF3" w14:textId="77777777" w:rsidR="008C5AE2" w:rsidRDefault="00680ED0" w:rsidP="00680ED0">
      <w:pPr>
        <w:pStyle w:val="libNormal"/>
      </w:pPr>
      <w:r>
        <w:t>Imam Ali (‘a) says,</w:t>
      </w:r>
    </w:p>
    <w:p w14:paraId="00D57EB6" w14:textId="77777777" w:rsidR="008C5AE2" w:rsidRDefault="00680ED0" w:rsidP="00680ED0">
      <w:pPr>
        <w:pStyle w:val="libNormal"/>
      </w:pPr>
      <w:r>
        <w:t>No one can establish the rule of Allah the Glorified except one who shows no relenting in the matter of the truth, who does not behave like wrongdoers, and who does not run after objects of greed.</w:t>
      </w:r>
    </w:p>
    <w:p w14:paraId="2E228EDB" w14:textId="0060136A" w:rsidR="00680ED0" w:rsidRDefault="00680ED0" w:rsidP="00816186">
      <w:pPr>
        <w:pStyle w:val="Heading3"/>
      </w:pPr>
      <w:bookmarkStart w:id="735" w:name="_Toc70730082"/>
      <w:r>
        <w:t>Care</w:t>
      </w:r>
      <w:bookmarkEnd w:id="735"/>
    </w:p>
    <w:p w14:paraId="2F114C98" w14:textId="77777777" w:rsidR="008C5AE2" w:rsidRDefault="00680ED0" w:rsidP="00680ED0">
      <w:pPr>
        <w:pStyle w:val="libNormal"/>
      </w:pPr>
      <w:r>
        <w:t>Imam Ali (‘a) says,</w:t>
      </w:r>
    </w:p>
    <w:p w14:paraId="2BB75B3B" w14:textId="77777777" w:rsidR="008C5AE2" w:rsidRDefault="00680ED0" w:rsidP="00680ED0">
      <w:pPr>
        <w:pStyle w:val="libNormal"/>
      </w:pPr>
      <w:r>
        <w:t>Half of being old aged is caused by grief.</w:t>
      </w:r>
    </w:p>
    <w:p w14:paraId="3E91221E" w14:textId="45B429E0" w:rsidR="00680ED0" w:rsidRDefault="00680ED0" w:rsidP="00816186">
      <w:pPr>
        <w:pStyle w:val="Heading3"/>
      </w:pPr>
      <w:bookmarkStart w:id="736" w:name="_Toc70730083"/>
      <w:r>
        <w:t>Consequence</w:t>
      </w:r>
      <w:bookmarkEnd w:id="736"/>
    </w:p>
    <w:p w14:paraId="3D72F0FC" w14:textId="77777777" w:rsidR="008C5AE2" w:rsidRDefault="00680ED0" w:rsidP="00680ED0">
      <w:pPr>
        <w:pStyle w:val="libNormal"/>
      </w:pPr>
      <w:r>
        <w:t>Imam Ali (‘a) says,</w:t>
      </w:r>
    </w:p>
    <w:p w14:paraId="2AFE97D8" w14:textId="77777777" w:rsidR="008C5AE2" w:rsidRDefault="00680ED0" w:rsidP="00680ED0">
      <w:pPr>
        <w:pStyle w:val="libNormal"/>
      </w:pPr>
      <w:r>
        <w:t>There is consequence for each person, be it sweet or bitter.</w:t>
      </w:r>
    </w:p>
    <w:p w14:paraId="4A2EBFCB" w14:textId="7D93D27A" w:rsidR="00680ED0" w:rsidRDefault="00680ED0" w:rsidP="00816186">
      <w:pPr>
        <w:pStyle w:val="Heading3"/>
      </w:pPr>
      <w:bookmarkStart w:id="737" w:name="_Toc70730084"/>
      <w:r>
        <w:t>Steadfastness</w:t>
      </w:r>
      <w:bookmarkEnd w:id="737"/>
    </w:p>
    <w:p w14:paraId="0F69A411" w14:textId="77777777" w:rsidR="008C5AE2" w:rsidRDefault="00680ED0" w:rsidP="00680ED0">
      <w:pPr>
        <w:pStyle w:val="libNormal"/>
      </w:pPr>
      <w:r>
        <w:t>Imam Ali (‘a) says,</w:t>
      </w:r>
    </w:p>
    <w:p w14:paraId="281233B4" w14:textId="77777777" w:rsidR="008C5AE2" w:rsidRDefault="00680ED0" w:rsidP="00680ED0">
      <w:pPr>
        <w:pStyle w:val="libNormal"/>
      </w:pPr>
      <w:r>
        <w:t>The steadfast does not miss success even if it may take a long time.</w:t>
      </w:r>
    </w:p>
    <w:p w14:paraId="025B0B4B" w14:textId="62C7DA65" w:rsidR="00680ED0" w:rsidRDefault="00680ED0" w:rsidP="00816186">
      <w:pPr>
        <w:pStyle w:val="Heading3"/>
      </w:pPr>
      <w:bookmarkStart w:id="738" w:name="_Toc70730085"/>
      <w:r>
        <w:t>Obedience</w:t>
      </w:r>
      <w:bookmarkEnd w:id="738"/>
    </w:p>
    <w:p w14:paraId="50E8081C" w14:textId="77777777" w:rsidR="008C5AE2" w:rsidRDefault="00680ED0" w:rsidP="00680ED0">
      <w:pPr>
        <w:pStyle w:val="libNormal"/>
      </w:pPr>
      <w:r>
        <w:t>Imam Ali (‘a) says,</w:t>
      </w:r>
    </w:p>
    <w:p w14:paraId="463F1031" w14:textId="77777777" w:rsidR="008C5AE2" w:rsidRDefault="00680ED0" w:rsidP="00680ED0">
      <w:pPr>
        <w:pStyle w:val="libNormal"/>
      </w:pPr>
      <w:r>
        <w:t>On you lies the obligation of obedience to the person about whom you cannot plead the excuse of ignorance.</w:t>
      </w:r>
    </w:p>
    <w:p w14:paraId="50D1E118" w14:textId="708C023F" w:rsidR="00680ED0" w:rsidRDefault="00680ED0" w:rsidP="00816186">
      <w:pPr>
        <w:pStyle w:val="Heading3"/>
      </w:pPr>
      <w:bookmarkStart w:id="739" w:name="_Toc70730086"/>
      <w:r>
        <w:t>Despotism</w:t>
      </w:r>
      <w:bookmarkEnd w:id="739"/>
    </w:p>
    <w:p w14:paraId="14A7DE30" w14:textId="77777777" w:rsidR="008C5AE2" w:rsidRDefault="00680ED0" w:rsidP="00680ED0">
      <w:pPr>
        <w:pStyle w:val="libNormal"/>
      </w:pPr>
      <w:r>
        <w:t>Imam Ali (‘a) says,</w:t>
      </w:r>
    </w:p>
    <w:p w14:paraId="2F1477C0" w14:textId="77777777" w:rsidR="008C5AE2" w:rsidRDefault="00680ED0" w:rsidP="00680ED0">
      <w:pPr>
        <w:pStyle w:val="libNormal"/>
      </w:pPr>
      <w:r>
        <w:t>He who acts solely according to his own opinion will be ruined; and he who consults other people shares in their understanding.</w:t>
      </w:r>
    </w:p>
    <w:p w14:paraId="3CB4463D" w14:textId="07039269" w:rsidR="00680ED0" w:rsidRDefault="00680ED0" w:rsidP="00816186">
      <w:pPr>
        <w:pStyle w:val="Heading3"/>
      </w:pPr>
      <w:bookmarkStart w:id="740" w:name="_Toc70730087"/>
      <w:r>
        <w:t>Concealment Of Secrets</w:t>
      </w:r>
      <w:bookmarkEnd w:id="740"/>
    </w:p>
    <w:p w14:paraId="7E731672" w14:textId="77777777" w:rsidR="008C5AE2" w:rsidRDefault="00680ED0" w:rsidP="00680ED0">
      <w:pPr>
        <w:pStyle w:val="libNormal"/>
      </w:pPr>
      <w:r>
        <w:t>Imam Ali (‘a) says,</w:t>
      </w:r>
    </w:p>
    <w:p w14:paraId="12A58A5C" w14:textId="77777777" w:rsidR="008C5AE2" w:rsidRDefault="00680ED0" w:rsidP="00680ED0">
      <w:pPr>
        <w:pStyle w:val="libNormal"/>
      </w:pPr>
      <w:r>
        <w:t>He who guards his secrets retains control in his own hands.</w:t>
      </w:r>
    </w:p>
    <w:p w14:paraId="410DC365" w14:textId="2030FEA4" w:rsidR="00680ED0" w:rsidRDefault="00680ED0" w:rsidP="00816186">
      <w:pPr>
        <w:pStyle w:val="Heading3"/>
      </w:pPr>
      <w:bookmarkStart w:id="741" w:name="_Toc70730088"/>
      <w:r>
        <w:t>Poverty</w:t>
      </w:r>
      <w:bookmarkEnd w:id="741"/>
    </w:p>
    <w:p w14:paraId="347EBECE" w14:textId="77777777" w:rsidR="008C5AE2" w:rsidRDefault="00680ED0" w:rsidP="00680ED0">
      <w:pPr>
        <w:pStyle w:val="libNormal"/>
      </w:pPr>
      <w:r>
        <w:t>Imam Ali (‘a) says,</w:t>
      </w:r>
    </w:p>
    <w:p w14:paraId="7F61AFB6" w14:textId="77777777" w:rsidR="008C5AE2" w:rsidRDefault="00680ED0" w:rsidP="00680ED0">
      <w:pPr>
        <w:pStyle w:val="libNormal"/>
      </w:pPr>
      <w:r>
        <w:t>Poverty is the major death.</w:t>
      </w:r>
    </w:p>
    <w:p w14:paraId="7C8CEA52" w14:textId="7D6AA5A5" w:rsidR="00680ED0" w:rsidRDefault="00680ED0" w:rsidP="00816186">
      <w:pPr>
        <w:pStyle w:val="Heading3"/>
      </w:pPr>
      <w:bookmarkStart w:id="742" w:name="_Toc70730089"/>
      <w:r>
        <w:t>Befriending The Foolish</w:t>
      </w:r>
      <w:bookmarkEnd w:id="742"/>
    </w:p>
    <w:p w14:paraId="25407955" w14:textId="77777777" w:rsidR="008C5AE2" w:rsidRDefault="00680ED0" w:rsidP="00680ED0">
      <w:pPr>
        <w:pStyle w:val="libNormal"/>
      </w:pPr>
      <w:r>
        <w:t>Imam Ali (‘a) says,</w:t>
      </w:r>
    </w:p>
    <w:p w14:paraId="5CA6A64E" w14:textId="77777777" w:rsidR="008C5AE2" w:rsidRDefault="00680ED0" w:rsidP="00680ED0">
      <w:pPr>
        <w:pStyle w:val="libNormal"/>
      </w:pPr>
      <w:r>
        <w:t>Do not associate with a fool, because he will beautify his actions before you and he will hope that you too would be like him.</w:t>
      </w:r>
    </w:p>
    <w:p w14:paraId="61B4AD98" w14:textId="357B7790" w:rsidR="00680ED0" w:rsidRDefault="00680ED0" w:rsidP="00816186">
      <w:pPr>
        <w:pStyle w:val="Heading3"/>
      </w:pPr>
      <w:bookmarkStart w:id="743" w:name="_Toc70730090"/>
      <w:r>
        <w:t>Lessons</w:t>
      </w:r>
      <w:bookmarkEnd w:id="743"/>
    </w:p>
    <w:p w14:paraId="38366FA7" w14:textId="77777777" w:rsidR="008C5AE2" w:rsidRDefault="00680ED0" w:rsidP="00680ED0">
      <w:pPr>
        <w:pStyle w:val="libNormal"/>
      </w:pPr>
      <w:r>
        <w:t>Imam Ali (‘a) says,</w:t>
      </w:r>
    </w:p>
    <w:p w14:paraId="36F32EE7" w14:textId="77777777" w:rsidR="008C5AE2" w:rsidRDefault="00680ED0" w:rsidP="00680ED0">
      <w:pPr>
        <w:pStyle w:val="libNormal"/>
      </w:pPr>
      <w:r>
        <w:t>How many the objects of lessons are, but how few the taking of lessons is!</w:t>
      </w:r>
    </w:p>
    <w:p w14:paraId="5FFB0F12" w14:textId="1B6619A9" w:rsidR="00680ED0" w:rsidRDefault="00680ED0" w:rsidP="00816186">
      <w:pPr>
        <w:pStyle w:val="Heading3"/>
      </w:pPr>
      <w:bookmarkStart w:id="744" w:name="_Toc70730091"/>
      <w:r>
        <w:t>Starvation of the poor</w:t>
      </w:r>
      <w:bookmarkEnd w:id="744"/>
    </w:p>
    <w:p w14:paraId="06872232" w14:textId="77777777" w:rsidR="008C5AE2" w:rsidRDefault="00680ED0" w:rsidP="00680ED0">
      <w:pPr>
        <w:pStyle w:val="libNormal"/>
      </w:pPr>
      <w:r>
        <w:t>Imam Ali (‘a) says,</w:t>
      </w:r>
    </w:p>
    <w:p w14:paraId="33FA787B" w14:textId="77777777" w:rsidR="008C5AE2" w:rsidRDefault="00680ED0" w:rsidP="00680ED0">
      <w:pPr>
        <w:pStyle w:val="libNormal"/>
      </w:pPr>
      <w:r>
        <w:t>Allah the Glorified has fixed the livelihood of the destitute in the wealth of the rich. Consequently, whenever a destitute remains hungry, it is because some rich person has denied him his share. Allah the Sublime will question them about it.</w:t>
      </w:r>
    </w:p>
    <w:p w14:paraId="0FFF21E8" w14:textId="09379276" w:rsidR="00680ED0" w:rsidRDefault="00680ED0" w:rsidP="00816186">
      <w:pPr>
        <w:pStyle w:val="Heading3"/>
      </w:pPr>
      <w:bookmarkStart w:id="745" w:name="_Toc70730092"/>
      <w:r>
        <w:t>Partners</w:t>
      </w:r>
      <w:bookmarkEnd w:id="745"/>
    </w:p>
    <w:p w14:paraId="5DA79841" w14:textId="77777777" w:rsidR="008C5AE2" w:rsidRDefault="00680ED0" w:rsidP="00680ED0">
      <w:pPr>
        <w:pStyle w:val="libNormal"/>
      </w:pPr>
      <w:r>
        <w:t>Imam Ali (‘a) says,</w:t>
      </w:r>
    </w:p>
    <w:p w14:paraId="7A267451" w14:textId="77777777" w:rsidR="008C5AE2" w:rsidRDefault="00680ED0" w:rsidP="00680ED0">
      <w:pPr>
        <w:pStyle w:val="libNormal"/>
      </w:pPr>
      <w:r>
        <w:t>There are two partners in the property of every person: the heirs and the vicissitudes of time.</w:t>
      </w:r>
    </w:p>
    <w:p w14:paraId="7A0F28F8" w14:textId="0188DA2C" w:rsidR="00680ED0" w:rsidRDefault="00680ED0" w:rsidP="00816186">
      <w:pPr>
        <w:pStyle w:val="Heading3"/>
      </w:pPr>
      <w:bookmarkStart w:id="746" w:name="_Toc70730093"/>
      <w:r>
        <w:t>Speech</w:t>
      </w:r>
      <w:bookmarkEnd w:id="746"/>
    </w:p>
    <w:p w14:paraId="0428C167" w14:textId="77777777" w:rsidR="008C5AE2" w:rsidRDefault="00680ED0" w:rsidP="00680ED0">
      <w:pPr>
        <w:pStyle w:val="libNormal"/>
      </w:pPr>
      <w:r>
        <w:t>Imam Ali (‘a) says,</w:t>
      </w:r>
    </w:p>
    <w:p w14:paraId="7DB0462D" w14:textId="77777777" w:rsidR="008C5AE2" w:rsidRDefault="00680ED0" w:rsidP="00680ED0">
      <w:pPr>
        <w:pStyle w:val="libNormal"/>
      </w:pPr>
      <w:r>
        <w:t>Have your say so that you may be known, since man is hidden under his tongue.</w:t>
      </w:r>
    </w:p>
    <w:p w14:paraId="37ED722E" w14:textId="2A905241" w:rsidR="00680ED0" w:rsidRDefault="00680ED0" w:rsidP="00816186">
      <w:pPr>
        <w:pStyle w:val="Heading3"/>
      </w:pPr>
      <w:bookmarkStart w:id="747" w:name="_Toc70730094"/>
      <w:r>
        <w:t>Forbearance</w:t>
      </w:r>
      <w:bookmarkEnd w:id="747"/>
    </w:p>
    <w:p w14:paraId="6AB124E6" w14:textId="77777777" w:rsidR="008C5AE2" w:rsidRDefault="00680ED0" w:rsidP="00680ED0">
      <w:pPr>
        <w:pStyle w:val="libNormal"/>
      </w:pPr>
      <w:r>
        <w:t>Imam Ali (‘a) says,</w:t>
      </w:r>
    </w:p>
    <w:p w14:paraId="6CE703BC" w14:textId="77777777" w:rsidR="008C5AE2" w:rsidRDefault="00680ED0" w:rsidP="00680ED0">
      <w:pPr>
        <w:pStyle w:val="libNormal"/>
      </w:pPr>
      <w:r>
        <w:t>Forbearance is a defensive tribe.</w:t>
      </w:r>
    </w:p>
    <w:p w14:paraId="6E70A66F" w14:textId="28E178E0" w:rsidR="00680ED0" w:rsidRDefault="00680ED0" w:rsidP="00F26569">
      <w:pPr>
        <w:pStyle w:val="Heading3"/>
      </w:pPr>
      <w:bookmarkStart w:id="748" w:name="_Toc70730095"/>
      <w:r>
        <w:t>Knowledge Seekers And Worldly Pleasures Seekers</w:t>
      </w:r>
      <w:bookmarkEnd w:id="748"/>
    </w:p>
    <w:p w14:paraId="618B935E" w14:textId="77777777" w:rsidR="008C5AE2" w:rsidRDefault="00680ED0" w:rsidP="00680ED0">
      <w:pPr>
        <w:pStyle w:val="libNormal"/>
      </w:pPr>
      <w:r>
        <w:t>Imam Ali (‘a) says,</w:t>
      </w:r>
    </w:p>
    <w:p w14:paraId="42483CF2" w14:textId="77777777" w:rsidR="008C5AE2" w:rsidRDefault="00680ED0" w:rsidP="00680ED0">
      <w:pPr>
        <w:pStyle w:val="libNormal"/>
      </w:pPr>
      <w:r>
        <w:t>Two categories of gluttonous people will never be sated; a seeker of knowledge and a seeker of worldly pleasures.</w:t>
      </w:r>
    </w:p>
    <w:p w14:paraId="05E2D261" w14:textId="42A1550A" w:rsidR="00680ED0" w:rsidRDefault="00680ED0" w:rsidP="00F26569">
      <w:pPr>
        <w:pStyle w:val="Heading3"/>
      </w:pPr>
      <w:bookmarkStart w:id="749" w:name="_Toc70730096"/>
      <w:r>
        <w:t>Forbearance And Tolerance</w:t>
      </w:r>
      <w:bookmarkEnd w:id="749"/>
    </w:p>
    <w:p w14:paraId="68107144" w14:textId="77777777" w:rsidR="008C5AE2" w:rsidRDefault="00680ED0" w:rsidP="00680ED0">
      <w:pPr>
        <w:pStyle w:val="libNormal"/>
      </w:pPr>
      <w:r>
        <w:t>Imam Ali (‘a) says,</w:t>
      </w:r>
    </w:p>
    <w:p w14:paraId="0B2E7DAA" w14:textId="77777777" w:rsidR="008C5AE2" w:rsidRDefault="00680ED0" w:rsidP="00680ED0">
      <w:pPr>
        <w:pStyle w:val="libNormal"/>
      </w:pPr>
      <w:r>
        <w:t>Forbearance and tolerance are twins and they are the product of high courage.</w:t>
      </w:r>
    </w:p>
    <w:p w14:paraId="3A0B20EF" w14:textId="59D63EA7" w:rsidR="00680ED0" w:rsidRDefault="00680ED0" w:rsidP="00F26569">
      <w:pPr>
        <w:pStyle w:val="Heading3"/>
      </w:pPr>
      <w:bookmarkStart w:id="750" w:name="_Toc70730097"/>
      <w:r>
        <w:t>The Evilest Friends</w:t>
      </w:r>
      <w:bookmarkEnd w:id="750"/>
    </w:p>
    <w:p w14:paraId="7EECD328" w14:textId="77777777" w:rsidR="008C5AE2" w:rsidRDefault="00680ED0" w:rsidP="00680ED0">
      <w:pPr>
        <w:pStyle w:val="libNormal"/>
      </w:pPr>
      <w:r>
        <w:t>Imam Ali (‘a) says,</w:t>
      </w:r>
    </w:p>
    <w:p w14:paraId="2DD841ED" w14:textId="77777777" w:rsidR="008C5AE2" w:rsidRDefault="00680ED0" w:rsidP="00680ED0">
      <w:pPr>
        <w:pStyle w:val="libNormal"/>
      </w:pPr>
      <w:r>
        <w:t>The worst friend is he for whom formality has to be observed.</w:t>
      </w:r>
      <w:r w:rsidRPr="003C44B1">
        <w:rPr>
          <w:rStyle w:val="libFootnotenumChar"/>
        </w:rPr>
        <w:t>48</w:t>
      </w:r>
    </w:p>
    <w:p w14:paraId="619B0A36" w14:textId="5E6D9ACB" w:rsidR="00680ED0" w:rsidRDefault="00680ED0" w:rsidP="00F26569">
      <w:pPr>
        <w:pStyle w:val="Heading3"/>
      </w:pPr>
      <w:bookmarkStart w:id="751" w:name="_Toc70730098"/>
      <w:r>
        <w:t>The Whole Asceticism</w:t>
      </w:r>
      <w:bookmarkEnd w:id="751"/>
    </w:p>
    <w:p w14:paraId="4E81048F" w14:textId="77777777" w:rsidR="008C5AE2" w:rsidRDefault="00680ED0" w:rsidP="00680ED0">
      <w:pPr>
        <w:pStyle w:val="libNormal"/>
      </w:pPr>
      <w:r>
        <w:t>Imam Ali (‘a) says,</w:t>
      </w:r>
    </w:p>
    <w:p w14:paraId="6CAB2314" w14:textId="77777777" w:rsidR="008C5AE2" w:rsidRDefault="00680ED0" w:rsidP="00680ED0">
      <w:pPr>
        <w:pStyle w:val="libNormal"/>
      </w:pPr>
      <w:r>
        <w:t>The whole asceticism is confined between two expressions of the Quran. Allah the Glorified says, ‘Lest distress you yourselves for what escapes you, and be over-joyous for what He has granted you.’ Whoever does not grieve over what he misses and does not revel over what comes to him acquires asceticism from both its sides.</w:t>
      </w:r>
    </w:p>
    <w:p w14:paraId="53CDC8B3" w14:textId="4698BD83" w:rsidR="00680ED0" w:rsidRDefault="00680ED0" w:rsidP="00F26569">
      <w:pPr>
        <w:pStyle w:val="Heading3"/>
      </w:pPr>
      <w:bookmarkStart w:id="752" w:name="_Toc70730099"/>
      <w:r>
        <w:t>Encouragement On Doing Kind Acts</w:t>
      </w:r>
      <w:bookmarkEnd w:id="752"/>
    </w:p>
    <w:p w14:paraId="1537EB36" w14:textId="77777777" w:rsidR="008C5AE2" w:rsidRDefault="00680ED0" w:rsidP="00680ED0">
      <w:pPr>
        <w:pStyle w:val="libNormal"/>
      </w:pPr>
      <w:r>
        <w:t>Imam Ali (‘a) says,</w:t>
      </w:r>
    </w:p>
    <w:p w14:paraId="512909BB" w14:textId="77777777" w:rsidR="008C5AE2" w:rsidRDefault="00680ED0" w:rsidP="00680ED0">
      <w:pPr>
        <w:pStyle w:val="libNormal"/>
      </w:pPr>
      <w:r>
        <w:t>Do kind acts and do not regard any part of kindness as small, because its smallness is big and its littleness is much. No one of you should say that another person is more deserving than he is in doing kind acts. Otherwise, by Allah, it would really be so. There are people of kind acts and people of evil acts. When you leave either of the two, others will perform them.</w:t>
      </w:r>
    </w:p>
    <w:p w14:paraId="08B1F26A" w14:textId="1D473E2D" w:rsidR="00680ED0" w:rsidRDefault="00680ED0" w:rsidP="00F26569">
      <w:pPr>
        <w:pStyle w:val="Heading3"/>
      </w:pPr>
      <w:bookmarkStart w:id="753" w:name="_Toc70730100"/>
      <w:r>
        <w:t>Blessings Of Almighty Allah</w:t>
      </w:r>
      <w:bookmarkEnd w:id="753"/>
    </w:p>
    <w:p w14:paraId="471FC469" w14:textId="77777777" w:rsidR="008C5AE2" w:rsidRDefault="00680ED0" w:rsidP="00680ED0">
      <w:pPr>
        <w:pStyle w:val="libNormal"/>
      </w:pPr>
      <w:r>
        <w:t>Imam Ali (‘a) says,</w:t>
      </w:r>
    </w:p>
    <w:p w14:paraId="3A859826" w14:textId="77777777" w:rsidR="008C5AE2" w:rsidRDefault="00680ED0" w:rsidP="00680ED0">
      <w:pPr>
        <w:pStyle w:val="libNormal"/>
      </w:pPr>
      <w:r>
        <w:t>Almighty Allah has particularized some of His servants with favors for benefiting the other people; therefore, He stays these favors in their hands so long as they give them to others; but when they deny them to others, He takes away the favors from them and sends them to others.</w:t>
      </w:r>
    </w:p>
    <w:p w14:paraId="48F8DEFC" w14:textId="28BECB2F" w:rsidR="00680ED0" w:rsidRDefault="00680ED0" w:rsidP="00F26569">
      <w:pPr>
        <w:pStyle w:val="Heading3"/>
      </w:pPr>
      <w:bookmarkStart w:id="754" w:name="_Toc70730101"/>
      <w:r>
        <w:t>Modesty Of The Rich</w:t>
      </w:r>
      <w:bookmarkEnd w:id="754"/>
    </w:p>
    <w:p w14:paraId="2F2D10C5" w14:textId="77777777" w:rsidR="008C5AE2" w:rsidRDefault="00680ED0" w:rsidP="00680ED0">
      <w:pPr>
        <w:pStyle w:val="libNormal"/>
      </w:pPr>
      <w:r>
        <w:t>Imam Ali (‘a) says,</w:t>
      </w:r>
    </w:p>
    <w:p w14:paraId="7DFE31CD" w14:textId="77777777" w:rsidR="008C5AE2" w:rsidRDefault="00680ED0" w:rsidP="00680ED0">
      <w:pPr>
        <w:pStyle w:val="libNormal"/>
      </w:pPr>
      <w:r>
        <w:t>How excellent it is for the rich to show humility before the poor for purpose of seeking reward from Allah! However, what is better than that is the haughtiness of the poor towards the rich that is based on their full confidence in Allah.</w:t>
      </w:r>
    </w:p>
    <w:p w14:paraId="220B4470" w14:textId="6EE90F55" w:rsidR="00680ED0" w:rsidRDefault="00680ED0" w:rsidP="00F26569">
      <w:pPr>
        <w:pStyle w:val="Heading3"/>
      </w:pPr>
      <w:bookmarkStart w:id="755" w:name="_Toc70730102"/>
      <w:r>
        <w:t>Fear Of Allah</w:t>
      </w:r>
      <w:bookmarkEnd w:id="755"/>
    </w:p>
    <w:p w14:paraId="1CEC11AB" w14:textId="77777777" w:rsidR="008C5AE2" w:rsidRDefault="00680ED0" w:rsidP="00680ED0">
      <w:pPr>
        <w:pStyle w:val="libNormal"/>
      </w:pPr>
      <w:r>
        <w:t>Imam Ali (‘a) says,</w:t>
      </w:r>
    </w:p>
    <w:p w14:paraId="54A466A0" w14:textId="77777777" w:rsidR="008C5AE2" w:rsidRDefault="00680ED0" w:rsidP="00680ED0">
      <w:pPr>
        <w:pStyle w:val="libNormal"/>
      </w:pPr>
      <w:r>
        <w:t>Beware lest Allah sees you committing an act of disobedience to Him or misses you when it is time to do an act of obedience to Him; otherwise, you will be one of the losers. When you are strong enough, use your strength for obeying Allah, and when you are weak, be too weak to commit any act of disobedience to Allah.</w:t>
      </w:r>
    </w:p>
    <w:p w14:paraId="75E2C80B" w14:textId="276E7C54" w:rsidR="00680ED0" w:rsidRDefault="00680ED0" w:rsidP="00F26569">
      <w:pPr>
        <w:pStyle w:val="Heading3"/>
      </w:pPr>
      <w:bookmarkStart w:id="756" w:name="_Toc70730103"/>
      <w:r>
        <w:t>Pursuit Of The Best Meaning</w:t>
      </w:r>
      <w:bookmarkEnd w:id="756"/>
    </w:p>
    <w:p w14:paraId="5DEA6B07" w14:textId="77777777" w:rsidR="008C5AE2" w:rsidRDefault="00680ED0" w:rsidP="00680ED0">
      <w:pPr>
        <w:pStyle w:val="libNormal"/>
      </w:pPr>
      <w:r>
        <w:t>Imam Ali (‘a) says,</w:t>
      </w:r>
    </w:p>
    <w:p w14:paraId="275278FC" w14:textId="77777777" w:rsidR="008C5AE2" w:rsidRDefault="00680ED0" w:rsidP="00680ED0">
      <w:pPr>
        <w:pStyle w:val="libNormal"/>
      </w:pPr>
      <w:r>
        <w:t>Never deem evil any word that has been said by your brother-in-faith as long as you can find an acceptable excuse for it.</w:t>
      </w:r>
    </w:p>
    <w:p w14:paraId="5273E29D" w14:textId="0518E694" w:rsidR="00680ED0" w:rsidRDefault="00680ED0" w:rsidP="00F26569">
      <w:pPr>
        <w:pStyle w:val="Heading3"/>
      </w:pPr>
      <w:bookmarkStart w:id="757" w:name="_Toc70730104"/>
      <w:r>
        <w:t>Moderate Care For The Family Members</w:t>
      </w:r>
      <w:bookmarkEnd w:id="757"/>
    </w:p>
    <w:p w14:paraId="46B27057" w14:textId="77777777" w:rsidR="008C5AE2" w:rsidRDefault="00680ED0" w:rsidP="00680ED0">
      <w:pPr>
        <w:pStyle w:val="libNormal"/>
      </w:pPr>
      <w:r>
        <w:t>Imam Ali (‘a) says,</w:t>
      </w:r>
    </w:p>
    <w:p w14:paraId="19D07049" w14:textId="77777777" w:rsidR="008C5AE2" w:rsidRDefault="00680ED0" w:rsidP="00680ED0">
      <w:pPr>
        <w:pStyle w:val="libNormal"/>
      </w:pPr>
      <w:r>
        <w:t>Do not devote much of your activity to your wife and your children, because if your wife and children are lovers of Allah, then He will not leave His lovers uncared for, and if they are enemies of Allah, then why should you worry and keep yourself busy about the enemies of Allah?</w:t>
      </w:r>
    </w:p>
    <w:p w14:paraId="5E2177C5" w14:textId="468C922C" w:rsidR="00680ED0" w:rsidRDefault="00680ED0" w:rsidP="00F26569">
      <w:pPr>
        <w:pStyle w:val="Heading3"/>
      </w:pPr>
      <w:bookmarkStart w:id="758" w:name="_Toc70730105"/>
      <w:r>
        <w:t>Beware Of Disobeying Allah</w:t>
      </w:r>
      <w:bookmarkEnd w:id="758"/>
    </w:p>
    <w:p w14:paraId="3101D962" w14:textId="77777777" w:rsidR="008C5AE2" w:rsidRDefault="00680ED0" w:rsidP="00680ED0">
      <w:pPr>
        <w:pStyle w:val="libNormal"/>
      </w:pPr>
      <w:r>
        <w:t>Imam Ali (‘a) says,</w:t>
      </w:r>
    </w:p>
    <w:p w14:paraId="447C9C01" w14:textId="77777777" w:rsidR="008C5AE2" w:rsidRDefault="00680ED0" w:rsidP="00680ED0">
      <w:pPr>
        <w:pStyle w:val="libNormal"/>
      </w:pPr>
      <w:r>
        <w:t>Beware of disobeying Allah in solitude, because the witness of that situation is also the judge.</w:t>
      </w:r>
    </w:p>
    <w:p w14:paraId="22B77EA5" w14:textId="2EFD3F92" w:rsidR="00680ED0" w:rsidRDefault="00680ED0" w:rsidP="00F26569">
      <w:pPr>
        <w:pStyle w:val="Heading3"/>
      </w:pPr>
      <w:bookmarkStart w:id="759" w:name="_Toc70730106"/>
      <w:r>
        <w:t>Serving Allah</w:t>
      </w:r>
      <w:bookmarkEnd w:id="759"/>
    </w:p>
    <w:p w14:paraId="073A4845" w14:textId="77777777" w:rsidR="008C5AE2" w:rsidRDefault="00680ED0" w:rsidP="00680ED0">
      <w:pPr>
        <w:pStyle w:val="libNormal"/>
      </w:pPr>
      <w:r>
        <w:t>Imam Ali (‘a) says,</w:t>
      </w:r>
    </w:p>
    <w:p w14:paraId="4C81B22A" w14:textId="77777777" w:rsidR="008C5AE2" w:rsidRDefault="00680ED0" w:rsidP="00680ED0">
      <w:pPr>
        <w:pStyle w:val="libNormal"/>
      </w:pPr>
      <w:r>
        <w:t>A group of people worshipped Allah out of desire for reward. Surely, this is the worship of traders. Another group worshipped Allah out of fear. This is the worship of slaves. Still another group worshipped Allah out of gratefulness. This is the worship of free men.</w:t>
      </w:r>
      <w:r w:rsidRPr="003C44B1">
        <w:rPr>
          <w:rStyle w:val="libFootnotenumChar"/>
        </w:rPr>
        <w:t>49</w:t>
      </w:r>
    </w:p>
    <w:p w14:paraId="1BCC3BBF" w14:textId="77777777" w:rsidR="00D06BFD" w:rsidRDefault="00D06BFD" w:rsidP="00D06BFD">
      <w:pPr>
        <w:pStyle w:val="Heading3"/>
      </w:pPr>
      <w:bookmarkStart w:id="760" w:name="_Toc70730107"/>
      <w:r>
        <w:t>Notes</w:t>
      </w:r>
      <w:bookmarkEnd w:id="760"/>
    </w:p>
    <w:p w14:paraId="05F9BC68" w14:textId="61F343EC" w:rsidR="00680ED0" w:rsidRDefault="00680ED0" w:rsidP="00D06BFD">
      <w:pPr>
        <w:pStyle w:val="libFootnote"/>
      </w:pPr>
      <w:r>
        <w:t>1.Commenting on this word, Sharif Al-Radhi says, ‘This is the sentence whose value cannot be assessed, with which no wise saying can be weighed, and with which no other sentence can be matched.’</w:t>
      </w:r>
    </w:p>
    <w:p w14:paraId="58BD94BB" w14:textId="77777777" w:rsidR="00680ED0" w:rsidRDefault="00680ED0" w:rsidP="00D06BFD">
      <w:pPr>
        <w:pStyle w:val="libFootnote"/>
      </w:pPr>
      <w:r>
        <w:t>2.Al-Tha’alibi, Al-Tamthil wa’l-Muhasarah, pp. 165.</w:t>
      </w:r>
    </w:p>
    <w:p w14:paraId="7BFFB78D" w14:textId="77777777" w:rsidR="00680ED0" w:rsidRDefault="00680ED0" w:rsidP="00D06BFD">
      <w:pPr>
        <w:pStyle w:val="libFootnote"/>
      </w:pPr>
      <w:r>
        <w:t>3.Al-Bayhaqi, Al-Sunan Al-Kubra 10:113.</w:t>
      </w:r>
    </w:p>
    <w:p w14:paraId="1C319276" w14:textId="77777777" w:rsidR="00680ED0" w:rsidRDefault="00680ED0" w:rsidP="00D06BFD">
      <w:pPr>
        <w:pStyle w:val="libFootnote"/>
      </w:pPr>
      <w:r>
        <w:t>4.Nahj Al-Balaghah, Aphorism No. 172.</w:t>
      </w:r>
    </w:p>
    <w:p w14:paraId="34CC849F" w14:textId="77777777" w:rsidR="00680ED0" w:rsidRDefault="00680ED0" w:rsidP="00D06BFD">
      <w:pPr>
        <w:pStyle w:val="libFootnote"/>
      </w:pPr>
      <w:r>
        <w:t>5.Nahj Al-Balaghah, Aphorism No. 24.</w:t>
      </w:r>
    </w:p>
    <w:p w14:paraId="250893BE" w14:textId="77777777" w:rsidR="00680ED0" w:rsidRDefault="00680ED0" w:rsidP="00D06BFD">
      <w:pPr>
        <w:pStyle w:val="libFootnote"/>
      </w:pPr>
      <w:r>
        <w:t>6.Ibn Abd Al-Barr, Bahjat Al-Majalis 3:301.</w:t>
      </w:r>
    </w:p>
    <w:p w14:paraId="55189A8B" w14:textId="77777777" w:rsidR="00680ED0" w:rsidRDefault="00680ED0" w:rsidP="00D06BFD">
      <w:pPr>
        <w:pStyle w:val="libFootnote"/>
      </w:pPr>
      <w:r>
        <w:t>7.Ibn Abd Al-Barr, Bahjat Al-Majalis 3:381.</w:t>
      </w:r>
    </w:p>
    <w:p w14:paraId="2BED9B04" w14:textId="77777777" w:rsidR="00680ED0" w:rsidRDefault="00680ED0" w:rsidP="00D06BFD">
      <w:pPr>
        <w:pStyle w:val="libFootnote"/>
      </w:pPr>
      <w:r>
        <w:t>8.Ibn Taghri, Al-Nujum Al-Zahirah 8:257.</w:t>
      </w:r>
    </w:p>
    <w:p w14:paraId="5560BE18" w14:textId="77777777" w:rsidR="00680ED0" w:rsidRDefault="00680ED0" w:rsidP="00D06BFD">
      <w:pPr>
        <w:pStyle w:val="libFootnote"/>
      </w:pPr>
      <w:r>
        <w:t>9.Abu-kayyan Al-Tawhidi, Al-Ba•a'ir wa’l-Dhakha’ir, pp. 25.</w:t>
      </w:r>
    </w:p>
    <w:p w14:paraId="7B699028" w14:textId="77777777" w:rsidR="00680ED0" w:rsidRDefault="00680ED0" w:rsidP="00D06BFD">
      <w:pPr>
        <w:pStyle w:val="libFootnote"/>
      </w:pPr>
      <w:r>
        <w:t>10.Nahj Al-Balaghah, Aphorism No. 2.</w:t>
      </w:r>
    </w:p>
    <w:p w14:paraId="1BCC4EE3" w14:textId="77777777" w:rsidR="00680ED0" w:rsidRDefault="00680ED0" w:rsidP="00D06BFD">
      <w:pPr>
        <w:pStyle w:val="libFootnote"/>
      </w:pPr>
      <w:r>
        <w:t>11.Ibn Abd Al-Barr, Bahjat Al-Majalis 3:332.</w:t>
      </w:r>
    </w:p>
    <w:p w14:paraId="07FB13CA" w14:textId="77777777" w:rsidR="00680ED0" w:rsidRDefault="00680ED0" w:rsidP="00D06BFD">
      <w:pPr>
        <w:pStyle w:val="libFootnote"/>
      </w:pPr>
      <w:r>
        <w:t>12.Abu-kayyan Al-Tawhidi, Al-Basa'ir wa’l-Dhakha’ir, pp. 155.</w:t>
      </w:r>
    </w:p>
    <w:p w14:paraId="4632DE23" w14:textId="77777777" w:rsidR="00680ED0" w:rsidRDefault="00680ED0" w:rsidP="00D06BFD">
      <w:pPr>
        <w:pStyle w:val="libFootnote"/>
      </w:pPr>
      <w:r>
        <w:t>13.tash Kubri Zadah, Miftah Al-Sa’adah wa-Misbah Al-Siyadah 1:49.</w:t>
      </w:r>
    </w:p>
    <w:p w14:paraId="2880AF92" w14:textId="77777777" w:rsidR="00680ED0" w:rsidRDefault="00680ED0" w:rsidP="00D06BFD">
      <w:pPr>
        <w:pStyle w:val="libFootnote"/>
      </w:pPr>
      <w:r>
        <w:t>14.Abu-Na’im, Hilyat Al-Awliya' 1:77.</w:t>
      </w:r>
    </w:p>
    <w:p w14:paraId="6BDC391F" w14:textId="77777777" w:rsidR="00680ED0" w:rsidRDefault="00680ED0" w:rsidP="00D06BFD">
      <w:pPr>
        <w:pStyle w:val="libFootnote"/>
      </w:pPr>
      <w:r>
        <w:t>15.Yaqut Al-kamawi, Mu’jam Al-Udaba' 1:94.</w:t>
      </w:r>
    </w:p>
    <w:p w14:paraId="7A88463B" w14:textId="77777777" w:rsidR="00680ED0" w:rsidRDefault="00680ED0" w:rsidP="00D06BFD">
      <w:pPr>
        <w:pStyle w:val="libFootnote"/>
      </w:pPr>
      <w:r>
        <w:t>16.Ibn Abd Al-Barr, Bahjat Al-Majalis 1:115.</w:t>
      </w:r>
    </w:p>
    <w:p w14:paraId="58FB3BE5" w14:textId="77777777" w:rsidR="00680ED0" w:rsidRDefault="00680ED0" w:rsidP="00D06BFD">
      <w:pPr>
        <w:pStyle w:val="libFootnote"/>
      </w:pPr>
      <w:r>
        <w:t>17.Ibn Taghri, Al-Nujum Al-Zahirah 2:123.</w:t>
      </w:r>
    </w:p>
    <w:p w14:paraId="3935A0C6" w14:textId="77777777" w:rsidR="00680ED0" w:rsidRDefault="00680ED0" w:rsidP="00D06BFD">
      <w:pPr>
        <w:pStyle w:val="libFootnote"/>
      </w:pPr>
      <w:r>
        <w:t>18.Abu-’Ali Al-Qali, Al-Amali 3:94.</w:t>
      </w:r>
    </w:p>
    <w:p w14:paraId="5965AAF0" w14:textId="77777777" w:rsidR="00680ED0" w:rsidRDefault="00680ED0" w:rsidP="00D06BFD">
      <w:pPr>
        <w:pStyle w:val="libFootnote"/>
      </w:pPr>
      <w:r>
        <w:t>19.Abu-’Ali Al-Qali, Dhayl Al-Amali, pp. 174.</w:t>
      </w:r>
    </w:p>
    <w:p w14:paraId="2C5B9F51" w14:textId="77777777" w:rsidR="00680ED0" w:rsidRDefault="00680ED0" w:rsidP="00D06BFD">
      <w:pPr>
        <w:pStyle w:val="libFootnote"/>
      </w:pPr>
      <w:r>
        <w:t>20.Al-Jahis, Al-Bayan wa’l-Tabyin 1:297.</w:t>
      </w:r>
    </w:p>
    <w:p w14:paraId="51FBB001" w14:textId="77777777" w:rsidR="00680ED0" w:rsidRDefault="00680ED0" w:rsidP="00D06BFD">
      <w:pPr>
        <w:pStyle w:val="libFootnote"/>
      </w:pPr>
      <w:r>
        <w:t>21.Ibn Abd-Rabbih Al-Andalusi, Al-’Iqd Al-Farid 2:309.</w:t>
      </w:r>
    </w:p>
    <w:p w14:paraId="3F9BFE70" w14:textId="77777777" w:rsidR="00680ED0" w:rsidRDefault="00680ED0" w:rsidP="00D06BFD">
      <w:pPr>
        <w:pStyle w:val="libFootnote"/>
      </w:pPr>
      <w:r>
        <w:t>22.Ibn Abd-Rabbih Al-Andalusi, Al-’Iqd Al-Farid 2:310.</w:t>
      </w:r>
    </w:p>
    <w:p w14:paraId="5E7CF3FD" w14:textId="77777777" w:rsidR="00680ED0" w:rsidRDefault="00680ED0" w:rsidP="00D06BFD">
      <w:pPr>
        <w:pStyle w:val="libFootnote"/>
      </w:pPr>
      <w:r>
        <w:t>23.Ibn Abd-Rabbih Al-Andalusi, Al-’Iqd Al-Farid 2:319.</w:t>
      </w:r>
    </w:p>
    <w:p w14:paraId="7AA920ED" w14:textId="77777777" w:rsidR="00680ED0" w:rsidRDefault="00680ED0" w:rsidP="00D06BFD">
      <w:pPr>
        <w:pStyle w:val="libFootnote"/>
      </w:pPr>
      <w:r>
        <w:t>24.Ibn Abd-Rabbih Al-Andalusi, Al-’Iqd Al-Farid 2:281.</w:t>
      </w:r>
    </w:p>
    <w:p w14:paraId="45611324" w14:textId="77777777" w:rsidR="00680ED0" w:rsidRDefault="00680ED0" w:rsidP="00D06BFD">
      <w:pPr>
        <w:pStyle w:val="libFootnote"/>
      </w:pPr>
      <w:r>
        <w:t>25.Al-Zamakhshari, Rabi’ Al-Abrar 4:157.</w:t>
      </w:r>
    </w:p>
    <w:p w14:paraId="38282D69" w14:textId="77777777" w:rsidR="00680ED0" w:rsidRDefault="00680ED0" w:rsidP="00D06BFD">
      <w:pPr>
        <w:pStyle w:val="libFootnote"/>
      </w:pPr>
      <w:r>
        <w:t>26.Nahj Al-Balaghah, Aphorism No. 475.</w:t>
      </w:r>
    </w:p>
    <w:p w14:paraId="7862ED1B" w14:textId="77777777" w:rsidR="00680ED0" w:rsidRDefault="00680ED0" w:rsidP="00D06BFD">
      <w:pPr>
        <w:pStyle w:val="libFootnote"/>
      </w:pPr>
      <w:r>
        <w:t>27.Al-Zamakhshari, Rabi’ Al-Abrar 4:319</w:t>
      </w:r>
    </w:p>
    <w:p w14:paraId="062F2E75" w14:textId="77777777" w:rsidR="00680ED0" w:rsidRDefault="00680ED0" w:rsidP="00D06BFD">
      <w:pPr>
        <w:pStyle w:val="libFootnote"/>
      </w:pPr>
      <w:r>
        <w:t>28.Al-Zamakhshari, Rabi’ Al-Abrar. 4:140.</w:t>
      </w:r>
    </w:p>
    <w:p w14:paraId="5B15E58A" w14:textId="77777777" w:rsidR="00680ED0" w:rsidRDefault="00680ED0" w:rsidP="00D06BFD">
      <w:pPr>
        <w:pStyle w:val="libFootnote"/>
      </w:pPr>
      <w:r>
        <w:t>29.Al-Zamakhshari, Rabi’ Al-Abrar 2:28.</w:t>
      </w:r>
    </w:p>
    <w:p w14:paraId="7213D152" w14:textId="77777777" w:rsidR="00680ED0" w:rsidRDefault="00680ED0" w:rsidP="00D06BFD">
      <w:pPr>
        <w:pStyle w:val="libFootnote"/>
      </w:pPr>
      <w:r>
        <w:t>30.Al-Zamakhshari, Rabi’ Al-Abrar 2:50.</w:t>
      </w:r>
    </w:p>
    <w:p w14:paraId="7D523018" w14:textId="77777777" w:rsidR="00680ED0" w:rsidRDefault="00680ED0" w:rsidP="00D06BFD">
      <w:pPr>
        <w:pStyle w:val="libFootnote"/>
      </w:pPr>
      <w:r>
        <w:t>31.Al-Zamakhshari, Rabi’ Al-Abrar 2:57.</w:t>
      </w:r>
    </w:p>
    <w:p w14:paraId="550C0BEB" w14:textId="77777777" w:rsidR="00680ED0" w:rsidRDefault="00680ED0" w:rsidP="00D06BFD">
      <w:pPr>
        <w:pStyle w:val="libFootnote"/>
      </w:pPr>
      <w:r>
        <w:t>32.Al-Jahis, Al-Rasa'il 1:253.</w:t>
      </w:r>
    </w:p>
    <w:p w14:paraId="4A32124F" w14:textId="77777777" w:rsidR="00680ED0" w:rsidRDefault="00680ED0" w:rsidP="00D06BFD">
      <w:pPr>
        <w:pStyle w:val="libFootnote"/>
      </w:pPr>
      <w:r>
        <w:t>33.Ibn Abd-Rabbih Al-Andalusi, Al-’Iqd Al-Farid 2:294.</w:t>
      </w:r>
    </w:p>
    <w:p w14:paraId="7DF535AA" w14:textId="77777777" w:rsidR="00680ED0" w:rsidRDefault="00680ED0" w:rsidP="00D06BFD">
      <w:pPr>
        <w:pStyle w:val="libFootnote"/>
      </w:pPr>
      <w:r>
        <w:t>34.Abu-Bakr Al-Baghdadi, Akhlaq Hamalat Al-Quran, pp. 60.</w:t>
      </w:r>
    </w:p>
    <w:p w14:paraId="4318BA36" w14:textId="77777777" w:rsidR="00680ED0" w:rsidRDefault="00680ED0" w:rsidP="00D06BFD">
      <w:pPr>
        <w:pStyle w:val="libFootnote"/>
      </w:pPr>
      <w:r>
        <w:t>35.Al-Zamakhshari, Rabi’ Al-Abrar 4:167.</w:t>
      </w:r>
    </w:p>
    <w:p w14:paraId="26AC8269" w14:textId="77777777" w:rsidR="00680ED0" w:rsidRDefault="00680ED0" w:rsidP="00D06BFD">
      <w:pPr>
        <w:pStyle w:val="libFootnote"/>
      </w:pPr>
      <w:r>
        <w:t>36.Al-Zamakhshari, Rabi’ Al-Abrar 4:167.</w:t>
      </w:r>
    </w:p>
    <w:p w14:paraId="4313B2FD" w14:textId="77777777" w:rsidR="00680ED0" w:rsidRDefault="00680ED0" w:rsidP="00D06BFD">
      <w:pPr>
        <w:pStyle w:val="libFootnote"/>
      </w:pPr>
      <w:r>
        <w:t>37.All the previous sayings that are not footnoted are quoted from Shaykh Al-Mufid’s Kitab Al-Irshad.</w:t>
      </w:r>
    </w:p>
    <w:p w14:paraId="65C65A44" w14:textId="77777777" w:rsidR="00680ED0" w:rsidRDefault="00680ED0" w:rsidP="00D06BFD">
      <w:pPr>
        <w:pStyle w:val="libFootnote"/>
      </w:pPr>
      <w:r>
        <w:t>38.Al-Zamakhshari, Rabi’ Al-Abrar 4:245.</w:t>
      </w:r>
    </w:p>
    <w:p w14:paraId="0581D20D" w14:textId="77777777" w:rsidR="00680ED0" w:rsidRDefault="00680ED0" w:rsidP="00D06BFD">
      <w:pPr>
        <w:pStyle w:val="libFootnote"/>
      </w:pPr>
      <w:r>
        <w:t>39.Al-Qalqashandi, Subh Al-A’sha 7:267.</w:t>
      </w:r>
    </w:p>
    <w:p w14:paraId="6063ED0D" w14:textId="77777777" w:rsidR="00680ED0" w:rsidRDefault="00680ED0" w:rsidP="00D06BFD">
      <w:pPr>
        <w:pStyle w:val="libFootnote"/>
      </w:pPr>
      <w:r>
        <w:t>40.Abu-Na’im, Hilyat Al-Awliya' 7:306.</w:t>
      </w:r>
    </w:p>
    <w:p w14:paraId="7489EBA1" w14:textId="77777777" w:rsidR="00680ED0" w:rsidRDefault="00680ED0" w:rsidP="00D06BFD">
      <w:pPr>
        <w:pStyle w:val="libFootnote"/>
      </w:pPr>
      <w:r>
        <w:t>41.Ibn Abd Al-Barr, Bahjat Al-Majalis 1:221.</w:t>
      </w:r>
    </w:p>
    <w:p w14:paraId="6A216C82" w14:textId="77777777" w:rsidR="00680ED0" w:rsidRDefault="00680ED0" w:rsidP="00D06BFD">
      <w:pPr>
        <w:pStyle w:val="libFootnote"/>
      </w:pPr>
      <w:r>
        <w:t>42.tash Kubri Zadah, Miftah Al-Sa’adah wa-Misbah Al-Siyadah 1:54.</w:t>
      </w:r>
    </w:p>
    <w:p w14:paraId="1F4C9C28" w14:textId="77777777" w:rsidR="00680ED0" w:rsidRDefault="00680ED0" w:rsidP="00D06BFD">
      <w:pPr>
        <w:pStyle w:val="libFootnote"/>
      </w:pPr>
      <w:r>
        <w:t>43.Al-Jahis, Al-Bayan wa’l-Tabyin 2:88.</w:t>
      </w:r>
    </w:p>
    <w:p w14:paraId="590F77B5" w14:textId="77777777" w:rsidR="00680ED0" w:rsidRDefault="00680ED0" w:rsidP="00D06BFD">
      <w:pPr>
        <w:pStyle w:val="libFootnote"/>
      </w:pPr>
      <w:r>
        <w:t>44.Al-Jahis, Al-Bayan wa’l-Tabyin 2:111.</w:t>
      </w:r>
    </w:p>
    <w:p w14:paraId="4170380A" w14:textId="77777777" w:rsidR="00680ED0" w:rsidRDefault="00680ED0" w:rsidP="00D06BFD">
      <w:pPr>
        <w:pStyle w:val="libFootnote"/>
      </w:pPr>
      <w:r>
        <w:t>45.Al-Zamakhshari, Rabi’ Al-Abrar 4:149.</w:t>
      </w:r>
    </w:p>
    <w:p w14:paraId="0922B6F2" w14:textId="77777777" w:rsidR="00680ED0" w:rsidRDefault="00680ED0" w:rsidP="00D06BFD">
      <w:pPr>
        <w:pStyle w:val="libFootnote"/>
      </w:pPr>
      <w:r>
        <w:t>46.Abu-kayyan Al-Tawhidi, Al-Basa'ir wa’l-Dhakha’ir, pp. 37.</w:t>
      </w:r>
    </w:p>
    <w:p w14:paraId="13D11731" w14:textId="77777777" w:rsidR="00680ED0" w:rsidRDefault="00680ED0" w:rsidP="00D06BFD">
      <w:pPr>
        <w:pStyle w:val="libFootnote"/>
      </w:pPr>
      <w:r>
        <w:t>47.All of the previous sayings that are not footnoted are quoted from Al-Tha’alibi’s Al- Tamthil wa’l-Muhasarah, pp. 30.</w:t>
      </w:r>
    </w:p>
    <w:p w14:paraId="57736BE5" w14:textId="77777777" w:rsidR="00680ED0" w:rsidRDefault="00680ED0" w:rsidP="00D06BFD">
      <w:pPr>
        <w:pStyle w:val="libFootnote"/>
      </w:pPr>
      <w:r>
        <w:t>48.Commenting on this aphorism, Sharif Al-Radhi says, ‘This is because formality is inseparable from hardship and it is an evil that is caused by a comrade for whom formality is observed. Consequently, he is the worst of all friends.’</w:t>
      </w:r>
    </w:p>
    <w:p w14:paraId="4BC8A0C9" w14:textId="79308F56" w:rsidR="00680ED0" w:rsidRDefault="00680ED0" w:rsidP="00D06BFD">
      <w:pPr>
        <w:pStyle w:val="libFootnote"/>
      </w:pPr>
      <w:r>
        <w:t>49.All the previous sayings that are not footnoted are quoted from Nahj Al-Balaghah.</w:t>
      </w:r>
    </w:p>
    <w:p w14:paraId="56F7DB04" w14:textId="77777777" w:rsidR="00680ED0" w:rsidRDefault="00680ED0" w:rsidP="002F6BD4">
      <w:pPr>
        <w:pStyle w:val="libNormal"/>
      </w:pPr>
      <w:r>
        <w:br w:type="page"/>
      </w:r>
    </w:p>
    <w:p w14:paraId="4A77542C" w14:textId="77777777" w:rsidR="00680ED0" w:rsidRDefault="00680ED0" w:rsidP="002F6BD4">
      <w:pPr>
        <w:pStyle w:val="Heading2Center"/>
      </w:pPr>
      <w:bookmarkStart w:id="761" w:name="_Toc70730108"/>
      <w:r>
        <w:t>Imam Ali And Judgment</w:t>
      </w:r>
      <w:bookmarkEnd w:id="761"/>
    </w:p>
    <w:p w14:paraId="69237F5B" w14:textId="77777777" w:rsidR="008C5AE2" w:rsidRDefault="00680ED0" w:rsidP="00680ED0">
      <w:pPr>
        <w:pStyle w:val="libNormal"/>
      </w:pPr>
      <w:r>
        <w:t>Islam is the most blissful grace that Almighty Allah has conferred upon His servants. It is the very illumination that guides them to the straightest path in order to set aright their crookedness, reclaim their affairs, and spread security and stability in their associations and communities.</w:t>
      </w:r>
    </w:p>
    <w:p w14:paraId="66C675FB" w14:textId="77777777" w:rsidR="008C5AE2" w:rsidRDefault="00680ED0" w:rsidP="00680ED0">
      <w:pPr>
        <w:pStyle w:val="libNormal"/>
      </w:pPr>
      <w:r>
        <w:t>Through its brilliant contents and articles, the message of Islam aims at raising the level of the human behavior, discipline, and moral standards, keeping humanity away from all motives of retardation, and bringing up human beings on such a noble and upright upbringing that is prevailed by awareness and feelings of the necessity for carrying out all the duties towards themselves, their families, and their communities.</w:t>
      </w:r>
    </w:p>
    <w:p w14:paraId="7E30EDF7" w14:textId="77777777" w:rsidR="008C5AE2" w:rsidRDefault="00680ED0" w:rsidP="00680ED0">
      <w:pPr>
        <w:pStyle w:val="libNormal"/>
      </w:pPr>
      <w:r>
        <w:t>Thus, Islam prevents humanity from falling in the abysmal mazes of the unexplored aspects of life that are founded on chaos and disputes that make man live under horror, and experience poverty and deprivation.</w:t>
      </w:r>
    </w:p>
    <w:p w14:paraId="6E4AD8EA" w14:textId="77777777" w:rsidR="008C5AE2" w:rsidRDefault="00680ED0" w:rsidP="00680ED0">
      <w:pPr>
        <w:pStyle w:val="libNormal"/>
      </w:pPr>
      <w:r>
        <w:t>However, all of the other heavenly revealed religions and social doctrines, when legislating laws, have not hit upon all the issues and affairs of humanity; rather, they adopted certain aspects of life without full comprehension.</w:t>
      </w:r>
    </w:p>
    <w:p w14:paraId="1EF0DE17" w14:textId="77777777" w:rsidR="008C5AE2" w:rsidRDefault="00680ED0" w:rsidP="00680ED0">
      <w:pPr>
        <w:pStyle w:val="libNormal"/>
      </w:pPr>
      <w:r>
        <w:t>Thanks to Almighty Allah, Islam, on the other hand, through its religion- based and positive laws and regulations, has had a handle on all affairs of humanity, deciding for them such decisive solutions that uproot any social disease, eliminate all problems, and leave no single gap unsealed.</w:t>
      </w:r>
    </w:p>
    <w:p w14:paraId="188F04E7" w14:textId="77777777" w:rsidR="008C5AE2" w:rsidRDefault="00680ED0" w:rsidP="00680ED0">
      <w:pPr>
        <w:pStyle w:val="libNormal"/>
      </w:pPr>
      <w:r>
        <w:t>One of the most inspired legislations of Islam in the field of social and individual reformation is that it has created strong ties between the Muslim communities when it established fraternity ties between each couple of Muslims and decided that the religious brotherhood is stronger than lineal brotherhood.</w:t>
      </w:r>
    </w:p>
    <w:p w14:paraId="5FEEB30E" w14:textId="77777777" w:rsidR="008C5AE2" w:rsidRDefault="00680ED0" w:rsidP="00680ED0">
      <w:pPr>
        <w:pStyle w:val="libNormal"/>
      </w:pPr>
      <w:r>
        <w:t>According to this law, Muslims are true brothers of each other and each Muslim must love for his brother-in-faith whatever he loves for himself and hates for him whatever he hates for himself. Islam then decided that Muslims should act as the eye and guide of each other.</w:t>
      </w:r>
    </w:p>
    <w:p w14:paraId="4243DD73" w14:textId="77777777" w:rsidR="008C5AE2" w:rsidRDefault="00680ED0" w:rsidP="00680ED0">
      <w:pPr>
        <w:pStyle w:val="libNormal"/>
      </w:pPr>
      <w:r>
        <w:t>Unfortunately, had this brotherly spirit endured among Muslims, they would certainly have saved themselves from disputes and clashes, the doors of courts would have been closed, and the offices of lawyers would have been covered with curtains.</w:t>
      </w:r>
    </w:p>
    <w:p w14:paraId="70318A1D" w14:textId="77777777" w:rsidR="008C5AE2" w:rsidRDefault="00680ED0" w:rsidP="00680ED0">
      <w:pPr>
        <w:pStyle w:val="libNormal"/>
      </w:pPr>
      <w:r>
        <w:t>When the Holy Prophet (S) established his government in Yathrib, he formed a judicial council in the Mosque, because judgment between litigants was part of his message that aimed at protecting the rights, guaranteeing the benefits of people, and giving social justice free hand to prevail on the community.</w:t>
      </w:r>
    </w:p>
    <w:p w14:paraId="1E934CEE" w14:textId="77777777" w:rsidR="008C5AE2" w:rsidRDefault="00680ED0" w:rsidP="00680ED0">
      <w:pPr>
        <w:pStyle w:val="libNormal"/>
      </w:pPr>
      <w:r>
        <w:t>The Holy Prophet (S) assumed judgment between people and ruled according to the revelations of Almighty Allah. He thus established the foundations of judgment, developed its methods, consolidated its issues, and declared the functions of both the plaintiffs and the defendants. Of course, this act is considered one of the most wonderful fields of development in human life.</w:t>
      </w:r>
    </w:p>
    <w:p w14:paraId="21A337B6" w14:textId="77777777" w:rsidR="008C5AE2" w:rsidRDefault="00680ED0" w:rsidP="00680ED0">
      <w:pPr>
        <w:pStyle w:val="libNormal"/>
      </w:pPr>
      <w:r>
        <w:t>The Islamic judgment, along with its legislations and laws, is one of the repertories of the Islamic thought from which jurisprudents all over the world quoted many of their laws. The Islamic judgment is characterized by its independence and non-submission to any of the ruling authorities. Besides, it is obligatory upon all authorities, including the supreme authority, to submit to whatever is issued by the judicial power.</w:t>
      </w:r>
    </w:p>
    <w:p w14:paraId="5B18091A" w14:textId="77777777" w:rsidR="008C5AE2" w:rsidRDefault="00680ED0" w:rsidP="00680ED0">
      <w:pPr>
        <w:pStyle w:val="libNormal"/>
      </w:pPr>
      <w:r>
        <w:t>It goes without saying that the prosperity of any nation is contingent upon the decency of judicature, which is expected to spread public security, put off all sorts of transgression and wronging, and smooth out justice. Conversely, if judicature is corrupt and passive to external factors, crime will be prevalent, intellectual and social paralysis will cover up the community, and chaos and indifference will spread to remove any sort of security in the society.</w:t>
      </w:r>
    </w:p>
    <w:p w14:paraId="6B38B197" w14:textId="77777777" w:rsidR="008C5AE2" w:rsidRDefault="00680ED0" w:rsidP="00680ED0">
      <w:pPr>
        <w:pStyle w:val="libNormal"/>
      </w:pPr>
      <w:r>
        <w:t>In the following lines, we will discuss the judgment of Imam Ali (‘a) who was the founder of the majority of the principles of jurisprudence and was the most brilliant Muslim personality in the field of judicature.</w:t>
      </w:r>
    </w:p>
    <w:p w14:paraId="57B80268" w14:textId="77777777" w:rsidR="008C5AE2" w:rsidRDefault="00680ED0" w:rsidP="00680ED0">
      <w:pPr>
        <w:pStyle w:val="libNormal"/>
      </w:pPr>
      <w:r>
        <w:t>He (‘a) could solve the most complicated problems, removed ambiguity, revealed the truth, and did away with all confusions. As a result, scholars of law and judges were the first to be highly admired by the Imam (‘a) and to derive from him very much information related to judging between the litigants and putting their hands on the truth.</w:t>
      </w:r>
    </w:p>
    <w:p w14:paraId="67AC5EFA" w14:textId="77777777" w:rsidR="008C5AE2" w:rsidRDefault="00680ED0" w:rsidP="00680ED0">
      <w:pPr>
        <w:pStyle w:val="libNormal"/>
      </w:pPr>
      <w:r>
        <w:t>During the lifetime of the Holy Prophet (S), Imam Ali (‘a) assumed the office of judicature when he was sent to Yemen. However, the Holy Prophet (S) did not need to put Imam Ali (‘a) to the test with regard to his experience in this field, because he was sure of that; rather, he only supplied him with some advices concerning the etiquette of judgment. Thus, the Holy Prophet (S) said to him,</w:t>
      </w:r>
    </w:p>
    <w:p w14:paraId="432D87D6" w14:textId="77777777" w:rsidR="008C5AE2" w:rsidRDefault="00680ED0" w:rsidP="00680ED0">
      <w:pPr>
        <w:pStyle w:val="libNormal"/>
      </w:pPr>
      <w:r>
        <w:t>When the two parties of a lawsuit present themselves before you, you should not issue a verdict before you listen to both of them in the same way. If you do so, it will be easy for you to issue a fair judgment.</w:t>
      </w:r>
    </w:p>
    <w:p w14:paraId="388A11C5" w14:textId="77777777" w:rsidR="008C5AE2" w:rsidRDefault="00680ED0" w:rsidP="00680ED0">
      <w:pPr>
        <w:pStyle w:val="libNormal"/>
      </w:pPr>
      <w:r>
        <w:t>Imam Ali (‘a), commenting on this advice, said,</w:t>
      </w:r>
    </w:p>
    <w:p w14:paraId="43339E9D" w14:textId="77777777" w:rsidR="008C5AE2" w:rsidRDefault="00680ED0" w:rsidP="00680ED0">
      <w:pPr>
        <w:pStyle w:val="libNormal"/>
      </w:pPr>
      <w:r>
        <w:t>Since then, I could master the job of judgment and I have never suspected any issue.</w:t>
      </w:r>
      <w:r w:rsidRPr="00645CD3">
        <w:rPr>
          <w:rStyle w:val="libFootnotenumChar"/>
        </w:rPr>
        <w:t>1</w:t>
      </w:r>
    </w:p>
    <w:p w14:paraId="1C376F0E" w14:textId="77777777" w:rsidR="008C5AE2" w:rsidRDefault="00680ED0" w:rsidP="00680ED0">
      <w:pPr>
        <w:pStyle w:val="libNormal"/>
      </w:pPr>
      <w:r>
        <w:t>Imam Ali (‘a) distinguished himself in the fields of judgment and issuance of verdicts so highly that none could ever match him. Accordingly, the Holy Prophet (S) awarded him such a superb medal that distinguished him from the other Companions when he declared,</w:t>
      </w:r>
    </w:p>
    <w:p w14:paraId="06BF6EF0" w14:textId="77777777" w:rsidR="008C5AE2" w:rsidRDefault="00680ED0" w:rsidP="00680ED0">
      <w:pPr>
        <w:pStyle w:val="libNormal"/>
      </w:pPr>
      <w:r>
        <w:t>Ali is the most versed in the field of judgment of all of you.</w:t>
      </w:r>
      <w:r w:rsidRPr="00645CD3">
        <w:rPr>
          <w:rStyle w:val="libFootnotenumChar"/>
        </w:rPr>
        <w:t>2</w:t>
      </w:r>
    </w:p>
    <w:p w14:paraId="672BF015" w14:textId="77777777" w:rsidR="008C5AE2" w:rsidRDefault="00680ED0" w:rsidP="00680ED0">
      <w:pPr>
        <w:pStyle w:val="libNormal"/>
      </w:pPr>
      <w:r>
        <w:t>Historicists state that Imam Ali (‘a) was the supreme referential authority in the fields of judgment and verdicts during the reigns of the first three caliphs who never violated his view in any case. More specifically, the second caliph ‘Umar ibn Al-Khattab depended totally upon Imam Ali (‘a) in the issues of jurisprudence and judgment that were provided before him so much so that he declared more than once that he would have perished if Ali had not been there to save him.</w:t>
      </w:r>
    </w:p>
    <w:p w14:paraId="5668A75C" w14:textId="77777777" w:rsidR="008C5AE2" w:rsidRDefault="00680ED0" w:rsidP="00680ED0">
      <w:pPr>
        <w:pStyle w:val="libNormal"/>
      </w:pPr>
      <w:r>
        <w:t>The excellence of Imam Ali’s judgment amazed many of the ancient and modern scholars and instigated them to compile books that comprised all issues related to the Imam’s adjudication and judgmental decrees. Let us now list some of these books:</w:t>
      </w:r>
    </w:p>
    <w:p w14:paraId="2093C22A" w14:textId="77777777" w:rsidR="008C5AE2" w:rsidRDefault="00680ED0" w:rsidP="00680ED0">
      <w:pPr>
        <w:pStyle w:val="libNormal"/>
      </w:pPr>
      <w:r>
        <w:t>(1) Qasaya Amir Al-Mu'minin by Muhammad ibn Qays Al-Bujali, one of the companions of Imam Al-Sadiq and Imam Al-Kazim.</w:t>
      </w:r>
      <w:r w:rsidRPr="00645CD3">
        <w:rPr>
          <w:rStyle w:val="libFootnotenumChar"/>
        </w:rPr>
        <w:t>3</w:t>
      </w:r>
    </w:p>
    <w:p w14:paraId="2C6505EF" w14:textId="77777777" w:rsidR="008C5AE2" w:rsidRDefault="00680ED0" w:rsidP="00680ED0">
      <w:pPr>
        <w:pStyle w:val="libNormal"/>
      </w:pPr>
      <w:r>
        <w:t>(2) Qasaya Al-Imam Amir Al-Mu'minin by Al-Mu’alla ibn Muhammad Al- Basri.</w:t>
      </w:r>
      <w:r w:rsidRPr="00645CD3">
        <w:rPr>
          <w:rStyle w:val="libFootnotenumChar"/>
        </w:rPr>
        <w:t>4</w:t>
      </w:r>
    </w:p>
    <w:p w14:paraId="5E29506A" w14:textId="77777777" w:rsidR="008C5AE2" w:rsidRDefault="00680ED0" w:rsidP="00680ED0">
      <w:pPr>
        <w:pStyle w:val="libNormal"/>
      </w:pPr>
      <w:r>
        <w:t>(3) ‘Aja'ib Ahkam Al-Imam Amir Al-Mu'minin by Muhammad ibn Ali ibn Ibrahim (a manuscript).</w:t>
      </w:r>
    </w:p>
    <w:p w14:paraId="58623373" w14:textId="77777777" w:rsidR="008C5AE2" w:rsidRDefault="00680ED0" w:rsidP="00680ED0">
      <w:pPr>
        <w:pStyle w:val="libNormal"/>
      </w:pPr>
      <w:r>
        <w:t>(4) ‘Aja'ib Ahkam wa-Qasaya wa-Masa'il Amir Al-Mu'minin Ali ibn Abi- talib Al-’Ajibah by Sayyid Muhsin Al-Amin (published in AH 366).</w:t>
      </w:r>
    </w:p>
    <w:p w14:paraId="5F559B08" w14:textId="77777777" w:rsidR="008C5AE2" w:rsidRDefault="00680ED0" w:rsidP="00680ED0">
      <w:pPr>
        <w:pStyle w:val="libNormal"/>
      </w:pPr>
      <w:r>
        <w:t>(5) Qasaya Amir Al-Mu'minin Ali ibn Abi Talibby Shaykh Muhammad Taqi Al-Tustari (published by Al-Matba’ah Al-kaydariyyah Press in AH 1373).</w:t>
      </w:r>
    </w:p>
    <w:p w14:paraId="3B8893D4" w14:textId="77777777" w:rsidR="008C5AE2" w:rsidRDefault="00680ED0" w:rsidP="00680ED0">
      <w:pPr>
        <w:pStyle w:val="libNormal"/>
      </w:pPr>
      <w:r>
        <w:t>The issues of Imam Ali (‘a) in judgment and adjudication reveal the broadness of his knowledge, his unmatched scientific faculties, and his capability to solve the most complicated issues that all judges could not solve.</w:t>
      </w:r>
    </w:p>
    <w:p w14:paraId="5B0963AD" w14:textId="77777777" w:rsidR="008C5AE2" w:rsidRDefault="00680ED0" w:rsidP="00680ED0">
      <w:pPr>
        <w:pStyle w:val="libNormal"/>
      </w:pPr>
      <w:r>
        <w:t>Before presenting the judgmental issues that Imam Ali (‘a) encountered and solved marvelously, let us have a short pause with some secondary issues related to adjudication and judgment.</w:t>
      </w:r>
    </w:p>
    <w:p w14:paraId="0731BDDF" w14:textId="019C0F73" w:rsidR="00680ED0" w:rsidRDefault="00680ED0" w:rsidP="00F26569">
      <w:pPr>
        <w:pStyle w:val="Heading3"/>
      </w:pPr>
      <w:bookmarkStart w:id="762" w:name="_Toc70730109"/>
      <w:r>
        <w:t>Significance Of Adjudication</w:t>
      </w:r>
      <w:bookmarkEnd w:id="762"/>
    </w:p>
    <w:p w14:paraId="0075964D" w14:textId="77777777" w:rsidR="008C5AE2" w:rsidRDefault="00680ED0" w:rsidP="00680ED0">
      <w:pPr>
        <w:pStyle w:val="libNormal"/>
      </w:pPr>
      <w:r>
        <w:t>About the significance of the office of judge, Imam Ali (‘a) said to Shurayh the judge,</w:t>
      </w:r>
    </w:p>
    <w:p w14:paraId="202AF20D" w14:textId="77777777" w:rsidR="008C5AE2" w:rsidRDefault="00680ED0" w:rsidP="00680ED0">
      <w:pPr>
        <w:pStyle w:val="libNormal"/>
      </w:pPr>
      <w:r>
        <w:t>O Shurayh, you have sit in a place that none should assume except a prophet, a successor of a prophet, or, otherwise, a man bringing to himself wretchedness.</w:t>
      </w:r>
      <w:r w:rsidRPr="00645CD3">
        <w:rPr>
          <w:rStyle w:val="libFootnotenumChar"/>
        </w:rPr>
        <w:t>5</w:t>
      </w:r>
    </w:p>
    <w:p w14:paraId="21BA3733" w14:textId="77777777" w:rsidR="008C5AE2" w:rsidRDefault="00680ED0" w:rsidP="00680ED0">
      <w:pPr>
        <w:pStyle w:val="libNormal"/>
      </w:pPr>
      <w:r>
        <w:t>Imam Ali (‘a) paid very much attention to the issue of judgments; he therefore ordered Shurayh the judge not to execute any of his verdicts before showing them to the Imam (‘a) so that the Imam would be sure of the accuracy of the sentence.</w:t>
      </w:r>
      <w:r w:rsidRPr="00645CD3">
        <w:rPr>
          <w:rStyle w:val="libFootnotenumChar"/>
        </w:rPr>
        <w:t>6</w:t>
      </w:r>
    </w:p>
    <w:p w14:paraId="78593C1D" w14:textId="77777777" w:rsidR="008C5AE2" w:rsidRDefault="00680ED0" w:rsidP="00680ED0">
      <w:pPr>
        <w:pStyle w:val="libNormal"/>
      </w:pPr>
      <w:r>
        <w:t>In the field of the etiquettes of judging between people, it is reported that a Jew, once, disputed with Imam Ali (‘a) about an armor he claimed to have been his. ‘Umar ibn Al-Khattab, who was the judge in this case, said to the Imam (‘a) in the court, ‘O Abu’l-Hasan, you may stand up next to your litigant.’ This word upset the Imam (‘a) very much that the impression was clear on his face.</w:t>
      </w:r>
    </w:p>
    <w:p w14:paraId="26CB3972" w14:textId="77777777" w:rsidR="008C5AE2" w:rsidRDefault="00680ED0" w:rsidP="00680ED0">
      <w:pPr>
        <w:pStyle w:val="libNormal"/>
      </w:pPr>
      <w:r>
        <w:t>When the trial was over, ‘Umar asked the Imam (‘a) about the reason for his anger. The Imam (‘a) answered,</w:t>
      </w:r>
    </w:p>
    <w:p w14:paraId="6680838F" w14:textId="77777777" w:rsidR="008C5AE2" w:rsidRDefault="00680ED0" w:rsidP="00680ED0">
      <w:pPr>
        <w:pStyle w:val="libNormal"/>
      </w:pPr>
      <w:r>
        <w:t>‘You have not regarded me equal to the Jew. You have called me by surname and have not done the same to him!’</w:t>
      </w:r>
    </w:p>
    <w:p w14:paraId="2F69AA57" w14:textId="5D677F03" w:rsidR="00680ED0" w:rsidRDefault="00680ED0" w:rsidP="00F26569">
      <w:pPr>
        <w:pStyle w:val="Heading3"/>
      </w:pPr>
      <w:bookmarkStart w:id="763" w:name="_Toc70730110"/>
      <w:r>
        <w:t>Imam Ali’s Judgments During The Holy Prophet’s Lifetime</w:t>
      </w:r>
      <w:bookmarkEnd w:id="763"/>
    </w:p>
    <w:p w14:paraId="27F18419" w14:textId="77777777" w:rsidR="008C5AE2" w:rsidRDefault="00680ED0" w:rsidP="00680ED0">
      <w:pPr>
        <w:pStyle w:val="libNormal"/>
      </w:pPr>
      <w:r>
        <w:t>Imam Ali (‘a) was appointed by the Holy Prophet (S) as the chief judge of Yemen. Before he had left, the Imam (‘a) said to the Holy Prophet (S),</w:t>
      </w:r>
    </w:p>
    <w:p w14:paraId="0997BC8E" w14:textId="77777777" w:rsidR="008C5AE2" w:rsidRDefault="00680ED0" w:rsidP="00680ED0">
      <w:pPr>
        <w:pStyle w:val="libNormal"/>
      </w:pPr>
      <w:r>
        <w:t>O Allah’s Messenger, you are sending me to assume this office while I am still too young to gain mastery in adjudication.</w:t>
      </w:r>
    </w:p>
    <w:p w14:paraId="52840EE6" w14:textId="77777777" w:rsidR="008C5AE2" w:rsidRDefault="00680ED0" w:rsidP="00680ED0">
      <w:pPr>
        <w:pStyle w:val="libNormal"/>
      </w:pPr>
      <w:r>
        <w:t>The Holy Prophet (S) answered,</w:t>
      </w:r>
    </w:p>
    <w:p w14:paraId="3D120B73" w14:textId="77777777" w:rsidR="008C5AE2" w:rsidRDefault="00680ED0" w:rsidP="00680ED0">
      <w:pPr>
        <w:pStyle w:val="libNormal"/>
      </w:pPr>
      <w:r>
        <w:t>Set out! Allah shall guide your heart and fix your tongue on the truth.</w:t>
      </w:r>
      <w:r w:rsidRPr="00645CD3">
        <w:rPr>
          <w:rStyle w:val="libFootnotenumChar"/>
        </w:rPr>
        <w:t>7</w:t>
      </w:r>
      <w:r>
        <w:t xml:space="preserve"> Waki’, a famous writer and judge, says, ‘The most prominent of all judges is Ali ibn Abi Talib, because the Holy Prophet (S) entrusted him with the office of judge during his lifetime.’</w:t>
      </w:r>
      <w:r w:rsidRPr="00645CD3">
        <w:rPr>
          <w:rStyle w:val="libFootnotenumChar"/>
        </w:rPr>
        <w:t>8</w:t>
      </w:r>
    </w:p>
    <w:p w14:paraId="634967CC" w14:textId="77777777" w:rsidR="008C5AE2" w:rsidRDefault="00680ED0" w:rsidP="00680ED0">
      <w:pPr>
        <w:pStyle w:val="libNormal"/>
      </w:pPr>
      <w:r>
        <w:t>Admired by the judgments of Imam Ali (‘a), the Holy Prophet (S) is reported to have said,</w:t>
      </w:r>
    </w:p>
    <w:p w14:paraId="6D65D8D7" w14:textId="77777777" w:rsidR="008C5AE2" w:rsidRDefault="00680ED0" w:rsidP="00680ED0">
      <w:pPr>
        <w:pStyle w:val="libNormal"/>
      </w:pPr>
      <w:r>
        <w:t>All praise be to Allah Who has endued us the Ahl Al-Bayt with wisdom.</w:t>
      </w:r>
      <w:r w:rsidRPr="00645CD3">
        <w:rPr>
          <w:rStyle w:val="libFootnotenumChar"/>
        </w:rPr>
        <w:t>9</w:t>
      </w:r>
    </w:p>
    <w:p w14:paraId="6B537A54" w14:textId="77777777" w:rsidR="008C5AE2" w:rsidRDefault="00680ED0" w:rsidP="00680ED0">
      <w:pPr>
        <w:pStyle w:val="libNormal"/>
      </w:pPr>
      <w:r>
        <w:t>Imam Ali (‘a), describing the trials of the Holy Prophet (S), says,</w:t>
      </w:r>
    </w:p>
    <w:p w14:paraId="276699DB" w14:textId="77777777" w:rsidR="008C5AE2" w:rsidRDefault="00680ED0" w:rsidP="00680ED0">
      <w:pPr>
        <w:pStyle w:val="libNormal"/>
      </w:pPr>
      <w:r>
        <w:t>When two men litigated before the Messenger of Allah (S), he would say to the plaintiff, ‘Do you have a proof?’ If the plaintiff provided an accepted and admitted proof, the Holy Prophet (S) would pass judgment against the defendant, but if the plaintiff could not provide a proof, then the defendant would take an oath by Allah to prove the falsity of the litigation of the plaintiff against him.</w:t>
      </w:r>
    </w:p>
    <w:p w14:paraId="164529FD" w14:textId="77777777" w:rsidR="008C5AE2" w:rsidRDefault="00680ED0" w:rsidP="00680ED0">
      <w:pPr>
        <w:pStyle w:val="libNormal"/>
      </w:pPr>
      <w:r>
        <w:t>If witnesses were brought, the Holy Prophet (S) would ask them about their tribes, quarters, and houses. If they answered, he would order the parties of litigation and the witnesses to stop before him. He then ordered the clerk to write down the names of the plaintiff, the defendant, and the witnesses and the details of their testimonies.</w:t>
      </w:r>
    </w:p>
    <w:p w14:paraId="263035AB" w14:textId="77777777" w:rsidR="008C5AE2" w:rsidRDefault="00680ED0" w:rsidP="00680ED0">
      <w:pPr>
        <w:pStyle w:val="libNormal"/>
      </w:pPr>
      <w:r>
        <w:t>He would then give a copy of these records to two of his virtuous companions and order each of them separately, so that the other one would not know, to go to the tribes, marketplaces, quarters, and houses of the witnesses and ask about them.</w:t>
      </w:r>
    </w:p>
    <w:p w14:paraId="490E6437" w14:textId="77777777" w:rsidR="008C5AE2" w:rsidRDefault="00680ED0" w:rsidP="00680ED0">
      <w:pPr>
        <w:pStyle w:val="libNormal"/>
      </w:pPr>
      <w:r>
        <w:t>If the two secret agents brought good news from these places, the Holy Prophet (S) would then summon the witnesses and the people who had praised them and ask the praising people to identify the witnesses. If they identified the witnesses acceptably and confirmed their words of praise of them, the Holy Prophet (S) would then pass a judgment against the defendant according to the testimonies of the witnesses.</w:t>
      </w:r>
    </w:p>
    <w:p w14:paraId="2C90DB41" w14:textId="77777777" w:rsidR="008C5AE2" w:rsidRDefault="00680ED0" w:rsidP="00680ED0">
      <w:pPr>
        <w:pStyle w:val="libNormal"/>
      </w:pPr>
      <w:r>
        <w:t>On the other hand, if the secret agents came with bad news, they Holy Prophet (S) would summon the people who had dispraised the witnesses and ask them to identify them. He would then summon the witnesses.</w:t>
      </w:r>
    </w:p>
    <w:p w14:paraId="1EDD9C33" w14:textId="77777777" w:rsidR="008C5AE2" w:rsidRDefault="00680ED0" w:rsidP="00680ED0">
      <w:pPr>
        <w:pStyle w:val="libNormal"/>
      </w:pPr>
      <w:r>
        <w:t>If it was proved, in this way, that their testimonies had been false, he would not expose them to scandal, reproach them, or carp at them; rather, he would insistently encourage the litigants to make peace with one another so that the witnesses would not be exposed to scandal. The Holy Prophet (S) was very kind, compassionate, and merciful to his people.</w:t>
      </w:r>
    </w:p>
    <w:p w14:paraId="321CB281" w14:textId="77777777" w:rsidR="008C5AE2" w:rsidRDefault="00680ED0" w:rsidP="00680ED0">
      <w:pPr>
        <w:pStyle w:val="libNormal"/>
      </w:pPr>
      <w:r>
        <w:t>If the witnesses were not recognized (i.e. they had no tribe, marketplace, quarter, and house), the Holy Prophet (S) would ask the defendant, ‘What is your opinion about them?’ If the defendant confirmed that he had not seen anything evil from them but their testimony had not been accurate, the Holy Prophet (S) would admit their testimonies, but if the defendant censured and condemned them, the Holy Prophet (S) would try his best to make peace between the two litigants, order the defendant to take an oath, and cut off their dispute.</w:t>
      </w:r>
      <w:r w:rsidRPr="003C44B1">
        <w:rPr>
          <w:rStyle w:val="libFootnotenumChar"/>
        </w:rPr>
        <w:t>10</w:t>
      </w:r>
    </w:p>
    <w:p w14:paraId="3C37F2D9" w14:textId="36BE0042" w:rsidR="00680ED0" w:rsidRDefault="00680ED0" w:rsidP="00680ED0">
      <w:pPr>
        <w:pStyle w:val="libNormal"/>
      </w:pPr>
      <w:r>
        <w:t>Who Is The Father?</w:t>
      </w:r>
    </w:p>
    <w:p w14:paraId="0EEF6D7C" w14:textId="77777777" w:rsidR="008C5AE2" w:rsidRDefault="00680ED0" w:rsidP="00680ED0">
      <w:pPr>
        <w:pStyle w:val="libNormal"/>
      </w:pPr>
      <w:r>
        <w:t>A group of men shared in purchasing a she-slave and they all copulated with her in the same period of her purity from menstruation. She was thus pregnant. When she gave birth to a male baby, each one of the men claimed the baby to have been his son. They provided the case before Imam Ali (‘a) who cast lots and decided the father of the baby accordingly.</w:t>
      </w:r>
    </w:p>
    <w:p w14:paraId="6BEB549B" w14:textId="77777777" w:rsidR="008C5AE2" w:rsidRDefault="00680ED0" w:rsidP="00680ED0">
      <w:pPr>
        <w:pStyle w:val="libNormal"/>
      </w:pPr>
      <w:r>
        <w:t>He then sentenced the father to the payment of the two thirds of the amount of the blood money to the other partners. The Imam (‘a) reproached them and warned against interfering in such matters. When the judgment was provided before the Holy Prophet (S), he, praising Imam Ali’s sagacity, said,</w:t>
      </w:r>
    </w:p>
    <w:p w14:paraId="7B330A68" w14:textId="77777777" w:rsidR="008C5AE2" w:rsidRDefault="00680ED0" w:rsidP="00680ED0">
      <w:pPr>
        <w:pStyle w:val="libNormal"/>
      </w:pPr>
      <w:r>
        <w:t>All praise be to Allah Who made one of us the Ahl Al-Bayt pass judgment according to the laws of Prophet David.</w:t>
      </w:r>
      <w:r w:rsidRPr="003C44B1">
        <w:rPr>
          <w:rStyle w:val="libFootnotenumChar"/>
        </w:rPr>
        <w:t>11</w:t>
      </w:r>
    </w:p>
    <w:p w14:paraId="237B54FF" w14:textId="3E19B49F" w:rsidR="00680ED0" w:rsidRDefault="00680ED0" w:rsidP="00F26569">
      <w:pPr>
        <w:pStyle w:val="Heading3"/>
      </w:pPr>
      <w:bookmarkStart w:id="764" w:name="_Toc70730111"/>
      <w:r>
        <w:t>A Pit Dug For A Lion</w:t>
      </w:r>
      <w:bookmarkEnd w:id="764"/>
    </w:p>
    <w:p w14:paraId="0E6A5B70" w14:textId="77777777" w:rsidR="008C5AE2" w:rsidRDefault="00680ED0" w:rsidP="00680ED0">
      <w:pPr>
        <w:pStyle w:val="libNormal"/>
      </w:pPr>
      <w:r>
        <w:t>It is reported that a lion fell into a pit that was made to trap it. When people crowded on the edge of the pit to look at the lion, a man jumped on the edge of the pit and his foot slipped. Trying to save himself, he hung to another man who hung to a third one who hung to a fourth one and all of them fell in the pit. As a result, they all preyed upon to death by the lion.</w:t>
      </w:r>
    </w:p>
    <w:p w14:paraId="119993A8" w14:textId="77777777" w:rsidR="008C5AE2" w:rsidRDefault="00680ED0" w:rsidP="00680ED0">
      <w:pPr>
        <w:pStyle w:val="libNormal"/>
      </w:pPr>
      <w:r>
        <w:t>Their heirs disagreed about the blood money that should be paid to each one of them; they therefore submitted the case before Imam Ali (‘a) who decided that the heirs of the first man should pay one third of the blood money to the second man, the heirs of the second man should pay two thirds to the heirs of the third man, and the heirs of the third man should pay a whole blood money to the heirs of the fourth man.</w:t>
      </w:r>
    </w:p>
    <w:p w14:paraId="77E4D065" w14:textId="77777777" w:rsidR="008C5AE2" w:rsidRDefault="00680ED0" w:rsidP="00680ED0">
      <w:pPr>
        <w:pStyle w:val="libNormal"/>
      </w:pPr>
      <w:r>
        <w:t>When the judgment was transferred to the Holy Prophet (S), he said,</w:t>
      </w:r>
    </w:p>
    <w:p w14:paraId="60465CF9" w14:textId="77777777" w:rsidR="008C5AE2" w:rsidRDefault="00680ED0" w:rsidP="00680ED0">
      <w:pPr>
        <w:pStyle w:val="libNormal"/>
      </w:pPr>
      <w:r>
        <w:t>Abu’l-Hasan has judged among them with the judgment of Allah the Almighty and All-majestic.</w:t>
      </w:r>
    </w:p>
    <w:p w14:paraId="58626A88" w14:textId="201BA99B" w:rsidR="00680ED0" w:rsidRDefault="00680ED0" w:rsidP="00F26569">
      <w:pPr>
        <w:pStyle w:val="Heading3"/>
      </w:pPr>
      <w:bookmarkStart w:id="765" w:name="_Toc70730112"/>
      <w:r>
        <w:t>The Three She-Slaves</w:t>
      </w:r>
      <w:bookmarkEnd w:id="765"/>
    </w:p>
    <w:p w14:paraId="1E8932D3" w14:textId="77777777" w:rsidR="008C5AE2" w:rsidRDefault="00680ED0" w:rsidP="00680ED0">
      <w:pPr>
        <w:pStyle w:val="libNormal"/>
      </w:pPr>
      <w:r>
        <w:t>Playfully, a slave girl shouldered another slave girl and a third slave girl pinched the one who carried the second girl on her shoulder, causing her to drop her. She thus fell to the ground and died.</w:t>
      </w:r>
    </w:p>
    <w:p w14:paraId="201F2DFB" w14:textId="77777777" w:rsidR="008C5AE2" w:rsidRDefault="00680ED0" w:rsidP="00680ED0">
      <w:pPr>
        <w:pStyle w:val="libNormal"/>
      </w:pPr>
      <w:r>
        <w:t>When this case was provided before Imam Ali (‘a), he judged that the pinching slave girl should undergo one third of the blood money while the shouldering slave girl should also undergo one third and the remaining one third of the blood money should be cancelled, because the dead girl had climbed the shoulder of the second girl in a meaningless way.</w:t>
      </w:r>
    </w:p>
    <w:p w14:paraId="476782E1" w14:textId="77777777" w:rsidR="008C5AE2" w:rsidRDefault="00680ED0" w:rsidP="00680ED0">
      <w:pPr>
        <w:pStyle w:val="libNormal"/>
      </w:pPr>
      <w:r>
        <w:t>When this judgment was transferred to the Holy Prophet (S), he decided to pass it.</w:t>
      </w:r>
      <w:r w:rsidRPr="003C44B1">
        <w:rPr>
          <w:rStyle w:val="libFootnotenumChar"/>
        </w:rPr>
        <w:t>12</w:t>
      </w:r>
    </w:p>
    <w:p w14:paraId="00D3C2D9" w14:textId="6733C05C" w:rsidR="00680ED0" w:rsidRDefault="00680ED0" w:rsidP="00F26569">
      <w:pPr>
        <w:pStyle w:val="Heading3"/>
      </w:pPr>
      <w:bookmarkStart w:id="766" w:name="_Toc70730113"/>
      <w:r>
        <w:t>The Killed Under The Wall</w:t>
      </w:r>
      <w:bookmarkEnd w:id="766"/>
    </w:p>
    <w:p w14:paraId="60598156" w14:textId="77777777" w:rsidR="008C5AE2" w:rsidRDefault="00680ED0" w:rsidP="00680ED0">
      <w:pPr>
        <w:pStyle w:val="libNormal"/>
      </w:pPr>
      <w:r>
        <w:t>A wall fell on a group of people and killed them. Among them, there was a slave woman with her child and a free woman with her child, too. The father of the free woman’s child was free while the father of the slave woman’s child was slave. Hence, the free child was not distinguished from the slave.</w:t>
      </w:r>
    </w:p>
    <w:p w14:paraId="43AF531D" w14:textId="77777777" w:rsidR="008C5AE2" w:rsidRDefault="00680ED0" w:rsidP="00680ED0">
      <w:pPr>
        <w:pStyle w:val="libNormal"/>
      </w:pPr>
      <w:r>
        <w:t>When the issue was provided before Imam Ali (‘a), he judged between them according to lot that would be cast. He thus judged that the child on whom the lot of freedom fell would be free while the child on whom the lot of slavery fell would be slave. He then decided the enslaved child to be freed. He also judged that the free child would be subjected to the laws of inheritance.</w:t>
      </w:r>
    </w:p>
    <w:p w14:paraId="7F95EAF7" w14:textId="77777777" w:rsidR="008C5AE2" w:rsidRDefault="00680ED0" w:rsidP="00680ED0">
      <w:pPr>
        <w:pStyle w:val="libNormal"/>
      </w:pPr>
      <w:r>
        <w:t>When this judgment was transferred to the Holy Prophet (S), he decided to pass it.</w:t>
      </w:r>
      <w:r w:rsidRPr="003C44B1">
        <w:rPr>
          <w:rStyle w:val="libFootnotenumChar"/>
        </w:rPr>
        <w:t>13</w:t>
      </w:r>
    </w:p>
    <w:p w14:paraId="072866B0" w14:textId="3814588D" w:rsidR="00680ED0" w:rsidRDefault="00680ED0" w:rsidP="00F26569">
      <w:pPr>
        <w:pStyle w:val="Heading3"/>
      </w:pPr>
      <w:bookmarkStart w:id="767" w:name="_Toc70730114"/>
      <w:r>
        <w:t>A Cow That Killed A Donkey</w:t>
      </w:r>
      <w:bookmarkEnd w:id="767"/>
    </w:p>
    <w:p w14:paraId="5A3E8865" w14:textId="77777777" w:rsidR="008C5AE2" w:rsidRDefault="00680ED0" w:rsidP="00680ED0">
      <w:pPr>
        <w:pStyle w:val="libNormal"/>
      </w:pPr>
      <w:r>
        <w:t>Two men brought a dispute before the Holy Prophet (S) about a cow that had killed a donkey. One of the men said, ‘O Allah’s Messenger, this man’s cow has killed my donkey.’</w:t>
      </w:r>
    </w:p>
    <w:p w14:paraId="193D26B1" w14:textId="77777777" w:rsidR="008C5AE2" w:rsidRDefault="00680ED0" w:rsidP="00680ED0">
      <w:pPr>
        <w:pStyle w:val="libNormal"/>
      </w:pPr>
      <w:r>
        <w:t>The Holy Prophet (S) ordered,</w:t>
      </w:r>
    </w:p>
    <w:p w14:paraId="1EC562DE" w14:textId="77777777" w:rsidR="008C5AE2" w:rsidRDefault="00680ED0" w:rsidP="00680ED0">
      <w:pPr>
        <w:pStyle w:val="libNormal"/>
      </w:pPr>
      <w:r>
        <w:t>‘Go to Abu-Bakr and ask him to judge between you.’</w:t>
      </w:r>
    </w:p>
    <w:p w14:paraId="4FF6AFA1" w14:textId="77777777" w:rsidR="008C5AE2" w:rsidRDefault="00680ED0" w:rsidP="00680ED0">
      <w:pPr>
        <w:pStyle w:val="libNormal"/>
      </w:pPr>
      <w:r>
        <w:t>They came to Abu-Bakr and told him their story. He asked,</w:t>
      </w:r>
    </w:p>
    <w:p w14:paraId="6F6C6B54" w14:textId="77777777" w:rsidR="008C5AE2" w:rsidRDefault="00680ED0" w:rsidP="00680ED0">
      <w:pPr>
        <w:pStyle w:val="libNormal"/>
      </w:pPr>
      <w:r>
        <w:t>‘Why have you left the Messenger of Allah (S) and come to me?’</w:t>
      </w:r>
    </w:p>
    <w:p w14:paraId="1AE290A9" w14:textId="77777777" w:rsidR="008C5AE2" w:rsidRDefault="00680ED0" w:rsidP="00680ED0">
      <w:pPr>
        <w:pStyle w:val="libNormal"/>
      </w:pPr>
      <w:r>
        <w:t>They answered, ‘He told us to do that.’</w:t>
      </w:r>
    </w:p>
    <w:p w14:paraId="6FDB7ABD" w14:textId="77777777" w:rsidR="008C5AE2" w:rsidRDefault="00680ED0" w:rsidP="00680ED0">
      <w:pPr>
        <w:pStyle w:val="libNormal"/>
      </w:pPr>
      <w:r>
        <w:t>Abu-Bakr said, ‘A beast has killed a beast and therefore its owner has no responsibility for the dead beast.’</w:t>
      </w:r>
    </w:p>
    <w:p w14:paraId="7A9F9393" w14:textId="77777777" w:rsidR="008C5AE2" w:rsidRDefault="00680ED0" w:rsidP="00680ED0">
      <w:pPr>
        <w:pStyle w:val="libNormal"/>
      </w:pPr>
      <w:r>
        <w:t>They returned to the Holy Prophet (S) and told him of that. He said to them,</w:t>
      </w:r>
    </w:p>
    <w:p w14:paraId="6D546681" w14:textId="77777777" w:rsidR="008C5AE2" w:rsidRDefault="00680ED0" w:rsidP="00680ED0">
      <w:pPr>
        <w:pStyle w:val="libNormal"/>
      </w:pPr>
      <w:r>
        <w:t>‘Go to ‘Umar ibn Al-Khattab and tell him your story. Ask him for a judgment about it.’</w:t>
      </w:r>
    </w:p>
    <w:p w14:paraId="018B85AF" w14:textId="77777777" w:rsidR="008C5AE2" w:rsidRDefault="00680ED0" w:rsidP="00680ED0">
      <w:pPr>
        <w:pStyle w:val="libNormal"/>
      </w:pPr>
      <w:r>
        <w:t>They went to ‘Umar and told him their story. He asked, ‘Why have you left the Messenger of Allah (S) and come to me?’</w:t>
      </w:r>
    </w:p>
    <w:p w14:paraId="3350DC8F" w14:textId="77777777" w:rsidR="008C5AE2" w:rsidRDefault="00680ED0" w:rsidP="00680ED0">
      <w:pPr>
        <w:pStyle w:val="libNormal"/>
      </w:pPr>
      <w:r>
        <w:t>They answered, ‘He told us to do so.’</w:t>
      </w:r>
    </w:p>
    <w:p w14:paraId="2CE0EBC4" w14:textId="77777777" w:rsidR="008C5AE2" w:rsidRDefault="00680ED0" w:rsidP="00680ED0">
      <w:pPr>
        <w:pStyle w:val="libNormal"/>
      </w:pPr>
      <w:r>
        <w:t>‘Umar further asked, ‘Why did he not tell you to go to Abu-Bakr?’</w:t>
      </w:r>
    </w:p>
    <w:p w14:paraId="595AD90D" w14:textId="77777777" w:rsidR="008C5AE2" w:rsidRDefault="00680ED0" w:rsidP="00680ED0">
      <w:pPr>
        <w:pStyle w:val="libNormal"/>
      </w:pPr>
      <w:r>
        <w:t>They answered, ‘We were ordered to do that; therefore, we went to him.’ ‘Umar enquired, ‘What did he say to you about this case?’</w:t>
      </w:r>
    </w:p>
    <w:p w14:paraId="456A8AEE" w14:textId="77777777" w:rsidR="008C5AE2" w:rsidRDefault="00680ED0" w:rsidP="00680ED0">
      <w:pPr>
        <w:pStyle w:val="libNormal"/>
      </w:pPr>
      <w:r>
        <w:t>They thus informed him about Abu-Bakr’s reply.</w:t>
      </w:r>
    </w:p>
    <w:p w14:paraId="4DE42920" w14:textId="77777777" w:rsidR="008C5AE2" w:rsidRDefault="00680ED0" w:rsidP="00680ED0">
      <w:pPr>
        <w:pStyle w:val="libNormal"/>
      </w:pPr>
      <w:r>
        <w:t>‘Umar thus said, ‘My view agrees with Abu-Bakr’s.’</w:t>
      </w:r>
    </w:p>
    <w:p w14:paraId="43A4E3EA" w14:textId="77777777" w:rsidR="008C5AE2" w:rsidRDefault="00680ED0" w:rsidP="00680ED0">
      <w:pPr>
        <w:pStyle w:val="libNormal"/>
      </w:pPr>
      <w:r>
        <w:t>They returned to the Holy Prophet (S) and gave him a report of that.</w:t>
      </w:r>
    </w:p>
    <w:p w14:paraId="4EE581EA" w14:textId="77777777" w:rsidR="008C5AE2" w:rsidRDefault="00680ED0" w:rsidP="00680ED0">
      <w:pPr>
        <w:pStyle w:val="libNormal"/>
      </w:pPr>
      <w:r>
        <w:t>The Holy Prophet (S) instructed,</w:t>
      </w:r>
    </w:p>
    <w:p w14:paraId="3BEE486A" w14:textId="77777777" w:rsidR="008C5AE2" w:rsidRDefault="00680ED0" w:rsidP="00680ED0">
      <w:pPr>
        <w:pStyle w:val="libNormal"/>
      </w:pPr>
      <w:r>
        <w:t>‘Go to Ali ibn Abi Talib so that he may judge between you.’</w:t>
      </w:r>
    </w:p>
    <w:p w14:paraId="6A8B722C" w14:textId="77777777" w:rsidR="008C5AE2" w:rsidRDefault="00680ED0" w:rsidP="00680ED0">
      <w:pPr>
        <w:pStyle w:val="libNormal"/>
      </w:pPr>
      <w:r>
        <w:t>They went to Imam Ali (‘a) and told him their story.</w:t>
      </w:r>
    </w:p>
    <w:p w14:paraId="016608C1" w14:textId="77777777" w:rsidR="008C5AE2" w:rsidRDefault="00680ED0" w:rsidP="00680ED0">
      <w:pPr>
        <w:pStyle w:val="libNormal"/>
      </w:pPr>
      <w:r>
        <w:t>The Imam (‘a) thus judged,</w:t>
      </w:r>
    </w:p>
    <w:p w14:paraId="09E6AB4A" w14:textId="77777777" w:rsidR="008C5AE2" w:rsidRDefault="00680ED0" w:rsidP="00680ED0">
      <w:pPr>
        <w:pStyle w:val="libNormal"/>
      </w:pPr>
      <w:r>
        <w:t>‘If the cow entered into the stable of the donkey, then the owner of the cow must pay the price of the donkey to its owner. But if the donkey entered into the stable of the cow, and the cow killed it, the owner of the donkey has no payment due from the owner of the cow.’</w:t>
      </w:r>
    </w:p>
    <w:p w14:paraId="2301F57E" w14:textId="77777777" w:rsidR="008C5AE2" w:rsidRDefault="00680ED0" w:rsidP="00680ED0">
      <w:pPr>
        <w:pStyle w:val="libNormal"/>
      </w:pPr>
      <w:r>
        <w:t>The two men went back to the Holy Prophet (S) and told him about Imam Ali’s judgment between them. The Holy Prophet (S) said,</w:t>
      </w:r>
    </w:p>
    <w:p w14:paraId="60205B06" w14:textId="77777777" w:rsidR="008C5AE2" w:rsidRDefault="00680ED0" w:rsidP="00680ED0">
      <w:pPr>
        <w:pStyle w:val="libNormal"/>
      </w:pPr>
      <w:r>
        <w:t>Ali ibn Abi Talib has given the same judgment of Allah the All-exalted. All praise be to Allah Who has created among us the Ahl Al-Bayt one who can give judgment in the manner of Prophet David.</w:t>
      </w:r>
      <w:r w:rsidRPr="003C44B1">
        <w:rPr>
          <w:rStyle w:val="libFootnotenumChar"/>
        </w:rPr>
        <w:t>14</w:t>
      </w:r>
    </w:p>
    <w:p w14:paraId="74BAD6F5" w14:textId="1D339D25" w:rsidR="00680ED0" w:rsidRDefault="00680ED0" w:rsidP="00F26569">
      <w:pPr>
        <w:pStyle w:val="Heading3"/>
      </w:pPr>
      <w:bookmarkStart w:id="768" w:name="_Toc70730115"/>
      <w:r>
        <w:t>Imam Ali’s Judgments In The Reign Of Abu-Bakr</w:t>
      </w:r>
      <w:bookmarkEnd w:id="768"/>
    </w:p>
    <w:p w14:paraId="3ED55955" w14:textId="77777777" w:rsidR="00680ED0" w:rsidRDefault="00680ED0" w:rsidP="00F26569">
      <w:pPr>
        <w:pStyle w:val="Heading3"/>
      </w:pPr>
      <w:bookmarkStart w:id="769" w:name="_Toc70730116"/>
      <w:r>
        <w:t>Ignorance About The Law</w:t>
      </w:r>
      <w:bookmarkEnd w:id="769"/>
    </w:p>
    <w:p w14:paraId="3BBDFD81" w14:textId="77777777" w:rsidR="008C5AE2" w:rsidRDefault="00680ED0" w:rsidP="00680ED0">
      <w:pPr>
        <w:pStyle w:val="libNormal"/>
      </w:pPr>
      <w:r>
        <w:t>It is reported that a man was brought before Abu-Bakr. The man had drunk wine; so, Abu-Bakr decided to administer the prescribed punishment of drinking intoxicants on him. However, the man pleaded, ‘I drank it without having knowledge that it was forbidden, because I grew up among people who regarded it as lawful. I have not known that it was forbidden until now.’</w:t>
      </w:r>
    </w:p>
    <w:p w14:paraId="2CB519A6" w14:textId="77777777" w:rsidR="008C5AE2" w:rsidRDefault="00680ED0" w:rsidP="00680ED0">
      <w:pPr>
        <w:pStyle w:val="libNormal"/>
      </w:pPr>
      <w:r>
        <w:t>Abu-Bakr failed to deliver a decision in the matter. He did not know the way to judge him. Some of the present persons advised him to seek information from Imam Ali (‘a) about the decision in that matter.</w:t>
      </w:r>
    </w:p>
    <w:p w14:paraId="042B7C97" w14:textId="77777777" w:rsidR="008C5AE2" w:rsidRDefault="00680ED0" w:rsidP="00680ED0">
      <w:pPr>
        <w:pStyle w:val="libNormal"/>
      </w:pPr>
      <w:r>
        <w:t>He sent someone to ask him about it. Imam Ali (‘a) advised,</w:t>
      </w:r>
    </w:p>
    <w:p w14:paraId="17B32A1A" w14:textId="77777777" w:rsidR="008C5AE2" w:rsidRDefault="00680ED0" w:rsidP="00680ED0">
      <w:pPr>
        <w:pStyle w:val="libNormal"/>
      </w:pPr>
      <w:r>
        <w:t>‘Tell two trustworthy Muslims to go around the gatherings of the Muhajirun and the Ansar to ask them whether any of them had recited to the man the Quranic verse about the forbiddance of intoxicants or had reported it to him on the authority of the Holy Prophet (S). If two of them testify that the man had been informed about the forbiddance of wine, then he should be subjected to the prescribed punishment. If no one testifies, Abu-Bakr should order the man to repent and let him go.’</w:t>
      </w:r>
    </w:p>
    <w:p w14:paraId="1DB4CA13" w14:textId="77777777" w:rsidR="008C5AE2" w:rsidRDefault="00680ED0" w:rsidP="00680ED0">
      <w:pPr>
        <w:pStyle w:val="libNormal"/>
      </w:pPr>
      <w:r>
        <w:t>Abu-Bakr did so. No one of the Muhajirun or the Ansar gave evidence that they had recited the Quranic verse forbidding wine or had reported it to him on the authority of the Holy Prophet (S). So, Abu-Bakr asked man to repent and then let him go.</w:t>
      </w:r>
      <w:r w:rsidRPr="003C44B1">
        <w:rPr>
          <w:rStyle w:val="libFootnotenumChar"/>
        </w:rPr>
        <w:t>15</w:t>
      </w:r>
    </w:p>
    <w:p w14:paraId="57F57A3A" w14:textId="4F62D5E6" w:rsidR="00680ED0" w:rsidRDefault="00680ED0" w:rsidP="00F26569">
      <w:pPr>
        <w:pStyle w:val="Heading3"/>
      </w:pPr>
      <w:bookmarkStart w:id="770" w:name="_Toc70730117"/>
      <w:r>
        <w:t>Wet Dream</w:t>
      </w:r>
      <w:bookmarkEnd w:id="770"/>
    </w:p>
    <w:p w14:paraId="41AEE4A0" w14:textId="77777777" w:rsidR="008C5AE2" w:rsidRDefault="00680ED0" w:rsidP="00680ED0">
      <w:pPr>
        <w:pStyle w:val="libNormal"/>
      </w:pPr>
      <w:r>
        <w:t>One man said to another, ‘I have wet dreamt of your mother!’ This word enraged the man so intensely that he went to Abu-Bakr and complained against the other. Abu-Bakr was too confused to solve the issue; he therefore asked Imam Ali (‘a) for a solution. The Imam (‘a) answered,</w:t>
      </w:r>
    </w:p>
    <w:p w14:paraId="3A4A6EC2" w14:textId="77777777" w:rsidR="008C5AE2" w:rsidRDefault="00680ED0" w:rsidP="00680ED0">
      <w:pPr>
        <w:pStyle w:val="libNormal"/>
      </w:pPr>
      <w:r>
        <w:t>‘You may lead the man under sunlight and execute the lashing punishment to his shadow, because dream is just like shadow. However, we should whip that man in a disciplinary way so that he would stop injuring Muslims.’</w:t>
      </w:r>
      <w:r w:rsidRPr="003C44B1">
        <w:rPr>
          <w:rStyle w:val="libFootnotenumChar"/>
        </w:rPr>
        <w:t>16</w:t>
      </w:r>
    </w:p>
    <w:p w14:paraId="03DFE706" w14:textId="6D859FA5" w:rsidR="00680ED0" w:rsidRDefault="00680ED0" w:rsidP="00F26569">
      <w:pPr>
        <w:pStyle w:val="Heading3"/>
      </w:pPr>
      <w:bookmarkStart w:id="771" w:name="_Toc70730118"/>
      <w:r>
        <w:t>Imam Ali’s Judgments In The Reign Of ‘Umar</w:t>
      </w:r>
      <w:bookmarkEnd w:id="771"/>
    </w:p>
    <w:p w14:paraId="3FAE8B8D" w14:textId="77777777" w:rsidR="00680ED0" w:rsidRDefault="00680ED0" w:rsidP="00F26569">
      <w:pPr>
        <w:pStyle w:val="Heading3"/>
      </w:pPr>
      <w:bookmarkStart w:id="772" w:name="_Toc70730119"/>
      <w:r>
        <w:t>The Story Of Qudamah Ibn Mas’un</w:t>
      </w:r>
      <w:bookmarkEnd w:id="772"/>
    </w:p>
    <w:p w14:paraId="69492655" w14:textId="51EA7071" w:rsidR="008C5AE2" w:rsidRDefault="00680ED0" w:rsidP="00F26569">
      <w:pPr>
        <w:pStyle w:val="libNormal"/>
      </w:pPr>
      <w:r>
        <w:t>‘Umar ibn Al-Khattab decided to execute the penal law of drinking wine on Qudamah ibn Mas’un, but the latter said to ‘Umar, ‘I should not be subjected to the penal law, because Allah says in the Quran, ‘On those who believe and do good deeds there is no blame for what they eat, when they are careful of their duty and believe and do good deeds, then they are careful of their duty and believe, then they are careful of their duty and do good to others; and</w:t>
      </w:r>
      <w:r w:rsidR="00F26569">
        <w:t xml:space="preserve"> </w:t>
      </w:r>
      <w:r>
        <w:t>Allah loves those who do good to others. (5:93)’’</w:t>
      </w:r>
    </w:p>
    <w:p w14:paraId="4A1CF701" w14:textId="77777777" w:rsidR="008C5AE2" w:rsidRDefault="00680ED0" w:rsidP="00680ED0">
      <w:pPr>
        <w:pStyle w:val="libNormal"/>
      </w:pPr>
      <w:r>
        <w:t>Thus, ‘Umar stopped executing the punishment on him.</w:t>
      </w:r>
    </w:p>
    <w:p w14:paraId="37CCD83D" w14:textId="77777777" w:rsidR="008C5AE2" w:rsidRDefault="00680ED0" w:rsidP="00680ED0">
      <w:pPr>
        <w:pStyle w:val="libNormal"/>
      </w:pPr>
      <w:r>
        <w:t>When Imam Ali (‘a) was informed, he criticized ‘Umar and asked him,</w:t>
      </w:r>
    </w:p>
    <w:p w14:paraId="6642CFBE" w14:textId="77777777" w:rsidR="008C5AE2" w:rsidRDefault="00680ED0" w:rsidP="00680ED0">
      <w:pPr>
        <w:pStyle w:val="libNormal"/>
      </w:pPr>
      <w:r>
        <w:t>‘Why have you refrained from executing the punishment on Qudamah after he had drunk wine?’</w:t>
      </w:r>
    </w:p>
    <w:p w14:paraId="2D41D751" w14:textId="77777777" w:rsidR="008C5AE2" w:rsidRDefault="00680ED0" w:rsidP="00680ED0">
      <w:pPr>
        <w:pStyle w:val="libNormal"/>
      </w:pPr>
      <w:r>
        <w:t>‘Umar answered that Qudamah recited a Quranic verse that might bear an indication of exception of states like his. However, Imam Ali (‘a) clarified the matter by saying,</w:t>
      </w:r>
    </w:p>
    <w:p w14:paraId="32B06235" w14:textId="77777777" w:rsidR="008C5AE2" w:rsidRDefault="00680ED0" w:rsidP="00680ED0">
      <w:pPr>
        <w:pStyle w:val="libNormal"/>
      </w:pPr>
      <w:r>
        <w:t>Neither Qudamah nor any one who follows him in committing what Allah has deemed forbidden is included with those mentioned in the holy Quranic verse involved. Those who believe and do good deeds never violate any prohibition.</w:t>
      </w:r>
    </w:p>
    <w:p w14:paraId="2B04567A" w14:textId="77777777" w:rsidR="008C5AE2" w:rsidRDefault="00680ED0" w:rsidP="00680ED0">
      <w:pPr>
        <w:pStyle w:val="libNormal"/>
      </w:pPr>
      <w:r>
        <w:t>Now, you must summon Qudamah and order him to repent from what he had claimed. If he repents, then you must execute the penal law on him. If he does not repent, then you must sentence him to death penalty, because he has abandoned the religion.</w:t>
      </w:r>
    </w:p>
    <w:p w14:paraId="37C9DCC6" w14:textId="77777777" w:rsidR="008C5AE2" w:rsidRDefault="00680ED0" w:rsidP="00680ED0">
      <w:pPr>
        <w:pStyle w:val="libNormal"/>
      </w:pPr>
      <w:r>
        <w:t>‘Umar, having consented to the Imam’s words, summoned Qudamah who repented from what he had said. So, ‘Umar warded off the death penalty from him. However, he did not know how to execute the penal law on Qudamah; he therefore sought the advice of Imam Ali (‘a) who instructed him to lash him eighty lashes. So, ‘Umar did.</w:t>
      </w:r>
      <w:r w:rsidRPr="003C44B1">
        <w:rPr>
          <w:rStyle w:val="libFootnotenumChar"/>
        </w:rPr>
        <w:t>17</w:t>
      </w:r>
    </w:p>
    <w:p w14:paraId="4125E6FD" w14:textId="60765C90" w:rsidR="00680ED0" w:rsidRDefault="00680ED0" w:rsidP="00F26569">
      <w:pPr>
        <w:pStyle w:val="Heading3"/>
      </w:pPr>
      <w:bookmarkStart w:id="773" w:name="_Toc70730120"/>
      <w:r>
        <w:t>False Accusation Of Adultery</w:t>
      </w:r>
      <w:bookmarkEnd w:id="773"/>
    </w:p>
    <w:p w14:paraId="43191AAB" w14:textId="77777777" w:rsidR="008C5AE2" w:rsidRDefault="00680ED0" w:rsidP="00680ED0">
      <w:pPr>
        <w:pStyle w:val="libNormal"/>
      </w:pPr>
      <w:r>
        <w:t>A man who used to travel frequently had owned a slave girl. When the slave girl attained puberty, the man’s wife feared lest her husband would marry the slave girl. She therefore gathered some other women and ordered them to grasp the slave girl so forcibly that she would be able to deflower her with her finger and accuse her of committing adultery.</w:t>
      </w:r>
    </w:p>
    <w:p w14:paraId="4B428B74" w14:textId="77777777" w:rsidR="008C5AE2" w:rsidRDefault="00680ED0" w:rsidP="00680ED0">
      <w:pPr>
        <w:pStyle w:val="libNormal"/>
      </w:pPr>
      <w:r>
        <w:t>The women then did and testified to the false claim of the wife. When the case was brought before ‘Umar by the husband, ‘Umar did not know what to do. He therefore led the slave girl, the man, and the other women to Imam Ali (‘a) and asked for a solution.</w:t>
      </w:r>
    </w:p>
    <w:p w14:paraId="5DE24B75" w14:textId="77777777" w:rsidR="008C5AE2" w:rsidRDefault="00680ED0" w:rsidP="00680ED0">
      <w:pPr>
        <w:pStyle w:val="libNormal"/>
      </w:pPr>
      <w:r>
        <w:t>The Imam (‘a) first asked the man’s wife whether she could provide evidence. The wife answered, ‘I have witnesses. My neighbors testify to my claim.’</w:t>
      </w:r>
    </w:p>
    <w:p w14:paraId="395049E0" w14:textId="77777777" w:rsidR="008C5AE2" w:rsidRDefault="00680ED0" w:rsidP="00680ED0">
      <w:pPr>
        <w:pStyle w:val="libNormal"/>
      </w:pPr>
      <w:r>
        <w:t>The Imam (‘a) ordered these women to be present before him. Once they came, he unsheathed his sword and put it in front of him. He then summoned the man’s wife, who insisted on her claim. He then ordered her to go back home. He then summoned one of the other women, rested on his knees, and said to her,</w:t>
      </w:r>
    </w:p>
    <w:p w14:paraId="1CADF50D" w14:textId="77777777" w:rsidR="008C5AE2" w:rsidRDefault="00680ED0" w:rsidP="00680ED0">
      <w:pPr>
        <w:pStyle w:val="libNormal"/>
      </w:pPr>
      <w:r>
        <w:t>‘Do you know me? I am Ali ibn Abi Talib. This is my (famous) sword. The man’s wife has just said what she had said, and retreated from her claim to say the truth. I guaranteed immunity for her. If you now will not tell me of the whole truth, I will fill up the sword with your blood.’</w:t>
      </w:r>
    </w:p>
    <w:p w14:paraId="5A89954D" w14:textId="77777777" w:rsidR="008C5AE2" w:rsidRDefault="00680ED0" w:rsidP="00680ED0">
      <w:pPr>
        <w:pStyle w:val="libNormal"/>
      </w:pPr>
      <w:r>
        <w:t>The woman turned her face towards ‘Umar and said, ‘Grant me immunity (from killing) so that I will say the truth.’</w:t>
      </w:r>
    </w:p>
    <w:p w14:paraId="665C2A40" w14:textId="77777777" w:rsidR="008C5AE2" w:rsidRDefault="00680ED0" w:rsidP="00680ED0">
      <w:pPr>
        <w:pStyle w:val="libNormal"/>
      </w:pPr>
      <w:r>
        <w:t>The Imam (‘a) said,</w:t>
      </w:r>
    </w:p>
    <w:p w14:paraId="07703E9E" w14:textId="77777777" w:rsidR="008C5AE2" w:rsidRDefault="00680ED0" w:rsidP="00680ED0">
      <w:pPr>
        <w:pStyle w:val="libNormal"/>
      </w:pPr>
      <w:r>
        <w:t>‘So, tell the truth.’</w:t>
      </w:r>
    </w:p>
    <w:p w14:paraId="52B48641" w14:textId="77777777" w:rsidR="008C5AE2" w:rsidRDefault="00680ED0" w:rsidP="00680ED0">
      <w:pPr>
        <w:pStyle w:val="libNormal"/>
      </w:pPr>
      <w:r>
        <w:t>The woman thus said, ‘No, by Allah. The man’s wife saw the beauty and attraction of the slave girl and feared lest this would seduce her husband into her. She therefore forced the slave girl to drink an intoxicating drink and deflowered her with her finger.’</w:t>
      </w:r>
    </w:p>
    <w:p w14:paraId="00E91C78" w14:textId="77777777" w:rsidR="008C5AE2" w:rsidRDefault="00680ED0" w:rsidP="00680ED0">
      <w:pPr>
        <w:pStyle w:val="libNormal"/>
      </w:pPr>
      <w:r>
        <w:t>Upon hearing this, Imam Ali (‘a) shouted,</w:t>
      </w:r>
    </w:p>
    <w:p w14:paraId="34DFB5DF" w14:textId="77777777" w:rsidR="008C5AE2" w:rsidRDefault="00680ED0" w:rsidP="00680ED0">
      <w:pPr>
        <w:pStyle w:val="libNormal"/>
      </w:pPr>
      <w:r>
        <w:t>‘Allah is the Most Great! I am the first to separate between the witnesses after Prophet Daniel.’</w:t>
      </w:r>
    </w:p>
    <w:p w14:paraId="10CBD8C3" w14:textId="77777777" w:rsidR="008C5AE2" w:rsidRDefault="00680ED0" w:rsidP="00680ED0">
      <w:pPr>
        <w:pStyle w:val="libNormal"/>
      </w:pPr>
      <w:r>
        <w:t>The Imam (‘a) then sentenced the man’s wife to the punishment of false accusation and sentenced the other women to the payment of compensation amount of four hundred dirhams. He also ordered the man to divorce his wife and marry the slave girl.</w:t>
      </w:r>
      <w:r w:rsidRPr="003C44B1">
        <w:rPr>
          <w:rStyle w:val="libFootnotenumChar"/>
        </w:rPr>
        <w:t>18</w:t>
      </w:r>
    </w:p>
    <w:p w14:paraId="28F8203E" w14:textId="055108D0" w:rsidR="00680ED0" w:rsidRDefault="00680ED0" w:rsidP="00F26569">
      <w:pPr>
        <w:pStyle w:val="Heading3"/>
      </w:pPr>
      <w:bookmarkStart w:id="774" w:name="_Toc70730121"/>
      <w:r>
        <w:t>False Accusation</w:t>
      </w:r>
      <w:bookmarkEnd w:id="774"/>
    </w:p>
    <w:p w14:paraId="0A4908DF" w14:textId="77777777" w:rsidR="008C5AE2" w:rsidRDefault="00680ED0" w:rsidP="00680ED0">
      <w:pPr>
        <w:pStyle w:val="libNormal"/>
      </w:pPr>
      <w:r>
        <w:t>A woman was very fond of a young man from the Ansar who was too chaste to respond to her frequent seductions. When she despaired of any response, she took an egg, poured its albumen on her dress and between her thighs, and the came to ‘Umar claiming that the young man had led her to a certain place and raped her.</w:t>
      </w:r>
    </w:p>
    <w:p w14:paraId="499F3A90" w14:textId="77777777" w:rsidR="008C5AE2" w:rsidRDefault="00680ED0" w:rsidP="00680ED0">
      <w:pPr>
        <w:pStyle w:val="libNormal"/>
      </w:pPr>
      <w:r>
        <w:t>Immediately, ‘Umar summoned the young man and decided to punish him. The young man begged ‘Umar and asked him to investigate the case. ‘Umar then turned his face towards Imam Ali (‘a) and asked, ‘O Abu’l-Hasan, what do you think?’</w:t>
      </w:r>
    </w:p>
    <w:p w14:paraId="37F544DA" w14:textId="77777777" w:rsidR="008C5AE2" w:rsidRDefault="00680ED0" w:rsidP="00680ED0">
      <w:pPr>
        <w:pStyle w:val="libNormal"/>
      </w:pPr>
      <w:r>
        <w:t>When the Imam (‘a) looked at the white of the egg, he suspected it. He therefore ordered that some boiling water should be brought to him. He poured the boiling water on the place of the white of the egg and it turned white. He took piece of it and put it on his tongue to discover its reality. He then insisted on the woman to tell the truth and she finally did.</w:t>
      </w:r>
      <w:r w:rsidRPr="003C44B1">
        <w:rPr>
          <w:rStyle w:val="libFootnotenumChar"/>
        </w:rPr>
        <w:t>19</w:t>
      </w:r>
    </w:p>
    <w:p w14:paraId="3DB3BD78" w14:textId="7C969594" w:rsidR="00680ED0" w:rsidRDefault="00680ED0" w:rsidP="00F26569">
      <w:pPr>
        <w:pStyle w:val="Heading3"/>
      </w:pPr>
      <w:bookmarkStart w:id="775" w:name="_Toc70730122"/>
      <w:r>
        <w:t>Disavowal Of A Son</w:t>
      </w:r>
      <w:bookmarkEnd w:id="775"/>
    </w:p>
    <w:p w14:paraId="7CA2CE5A" w14:textId="77777777" w:rsidR="008C5AE2" w:rsidRDefault="00680ED0" w:rsidP="00680ED0">
      <w:pPr>
        <w:pStyle w:val="libNormal"/>
      </w:pPr>
      <w:r>
        <w:t>A young man complained to ‘Umar ibn Al-Khattab against a woman whom he claimed to be his mother while she disavowed him. When ‘Umar summoned her, she came along with her four brothers and other forty persons who were ready to swear that she had no family relation with that young man and that she was still unmarried.</w:t>
      </w:r>
    </w:p>
    <w:p w14:paraId="1E8DFC6E" w14:textId="77777777" w:rsidR="008C5AE2" w:rsidRDefault="00680ED0" w:rsidP="00680ED0">
      <w:pPr>
        <w:pStyle w:val="libNormal"/>
      </w:pPr>
      <w:r>
        <w:t>Imam Ali (‘a), who was present, asked ‘Umar to permit him judging between the two litigants. ‘Umar shouted, ‘How strange this is! How can I not permit you judging in this case after I have heard the Messenger of Allah (S) saying, ‘The most knowledgeable of all of you is Ali ibn Abi Talib?’’</w:t>
      </w:r>
    </w:p>
    <w:p w14:paraId="201E5381" w14:textId="77777777" w:rsidR="008C5AE2" w:rsidRDefault="00680ED0" w:rsidP="00680ED0">
      <w:pPr>
        <w:pStyle w:val="libNormal"/>
      </w:pPr>
      <w:r>
        <w:t>The Imam (‘a) turned his face towards the woman and asked,</w:t>
      </w:r>
    </w:p>
    <w:p w14:paraId="43CE570E" w14:textId="77777777" w:rsidR="008C5AE2" w:rsidRDefault="00680ED0" w:rsidP="00680ED0">
      <w:pPr>
        <w:pStyle w:val="libNormal"/>
      </w:pPr>
      <w:r>
        <w:t>‘Do you have witnesses?’</w:t>
      </w:r>
    </w:p>
    <w:p w14:paraId="2476E6E2" w14:textId="77777777" w:rsidR="008C5AE2" w:rsidRDefault="00680ED0" w:rsidP="00680ED0">
      <w:pPr>
        <w:pStyle w:val="libNormal"/>
      </w:pPr>
      <w:r>
        <w:t>‘Yes, I do,’ she said.</w:t>
      </w:r>
    </w:p>
    <w:p w14:paraId="6A3D4598" w14:textId="77777777" w:rsidR="008C5AE2" w:rsidRDefault="00680ED0" w:rsidP="00680ED0">
      <w:pPr>
        <w:pStyle w:val="libNormal"/>
      </w:pPr>
      <w:r>
        <w:t>The witnesses thus testified to the woman.</w:t>
      </w:r>
    </w:p>
    <w:p w14:paraId="67E3622B" w14:textId="77777777" w:rsidR="008C5AE2" w:rsidRDefault="00680ED0" w:rsidP="00680ED0">
      <w:pPr>
        <w:pStyle w:val="libNormal"/>
      </w:pPr>
      <w:r>
        <w:t>The Imam (‘a) said to the attendants,</w:t>
      </w:r>
    </w:p>
    <w:p w14:paraId="629F726D" w14:textId="77777777" w:rsidR="008C5AE2" w:rsidRDefault="00680ED0" w:rsidP="00680ED0">
      <w:pPr>
        <w:pStyle w:val="libNormal"/>
      </w:pPr>
      <w:r>
        <w:t>‘This day, I will issue such a judgment that will please the Lord from above His Throne. I learnt it from my dear the Messenger of Allah (S).’</w:t>
      </w:r>
    </w:p>
    <w:p w14:paraId="014DC9DC" w14:textId="77777777" w:rsidR="008C5AE2" w:rsidRDefault="00680ED0" w:rsidP="00680ED0">
      <w:pPr>
        <w:pStyle w:val="libNormal"/>
      </w:pPr>
      <w:r>
        <w:t>He then said to the woman,</w:t>
      </w:r>
    </w:p>
    <w:p w14:paraId="2B9B9598" w14:textId="77777777" w:rsidR="008C5AE2" w:rsidRDefault="00680ED0" w:rsidP="00680ED0">
      <w:pPr>
        <w:pStyle w:val="libNormal"/>
      </w:pPr>
      <w:r>
        <w:t>‘Do you have a guardian?’</w:t>
      </w:r>
      <w:r w:rsidRPr="003C44B1">
        <w:rPr>
          <w:rStyle w:val="libFootnotenumChar"/>
        </w:rPr>
        <w:t>20</w:t>
      </w:r>
    </w:p>
    <w:p w14:paraId="021A48B6" w14:textId="77777777" w:rsidR="008C5AE2" w:rsidRDefault="00680ED0" w:rsidP="00680ED0">
      <w:pPr>
        <w:pStyle w:val="libNormal"/>
      </w:pPr>
      <w:r>
        <w:t>She answered, ‘Yes, I do. My guardians are these brothers of mine.’</w:t>
      </w:r>
    </w:p>
    <w:p w14:paraId="2F734E6C" w14:textId="77777777" w:rsidR="008C5AE2" w:rsidRDefault="00680ED0" w:rsidP="00680ED0">
      <w:pPr>
        <w:pStyle w:val="libNormal"/>
      </w:pPr>
      <w:r>
        <w:t>The Imam (‘a) then said to her brothers,</w:t>
      </w:r>
    </w:p>
    <w:p w14:paraId="55B488BB" w14:textId="77777777" w:rsidR="008C5AE2" w:rsidRDefault="00680ED0" w:rsidP="00680ED0">
      <w:pPr>
        <w:pStyle w:val="libNormal"/>
      </w:pPr>
      <w:r>
        <w:t>‘Do you allow me to decide about your sister and you?’</w:t>
      </w:r>
    </w:p>
    <w:p w14:paraId="18692465" w14:textId="77777777" w:rsidR="008C5AE2" w:rsidRDefault="00680ED0" w:rsidP="00680ED0">
      <w:pPr>
        <w:pStyle w:val="libNormal"/>
      </w:pPr>
      <w:r>
        <w:t>‘Yes, we do,’ they answered.</w:t>
      </w:r>
    </w:p>
    <w:p w14:paraId="3B910B3E" w14:textId="77777777" w:rsidR="008C5AE2" w:rsidRDefault="00680ED0" w:rsidP="00680ED0">
      <w:pPr>
        <w:pStyle w:val="libNormal"/>
      </w:pPr>
      <w:r>
        <w:t>The Imam (‘a) thus said,</w:t>
      </w:r>
    </w:p>
    <w:p w14:paraId="4A16FD1D" w14:textId="77777777" w:rsidR="008C5AE2" w:rsidRDefault="00680ED0" w:rsidP="00680ED0">
      <w:pPr>
        <w:pStyle w:val="libNormal"/>
      </w:pPr>
      <w:r>
        <w:t>‘I call Allah and the Muslims who are attendant to witness that I have given this woman to this young man in marriage with a dowry of four hundred dirhams, which I will pay.’</w:t>
      </w:r>
    </w:p>
    <w:p w14:paraId="64C74D1D" w14:textId="77777777" w:rsidR="008C5AE2" w:rsidRDefault="00680ED0" w:rsidP="00680ED0">
      <w:pPr>
        <w:pStyle w:val="libNormal"/>
      </w:pPr>
      <w:r>
        <w:t>He (‘a) then shouted at his servant,</w:t>
      </w:r>
    </w:p>
    <w:p w14:paraId="3A7E9579" w14:textId="77777777" w:rsidR="008C5AE2" w:rsidRDefault="00680ED0" w:rsidP="00680ED0">
      <w:pPr>
        <w:pStyle w:val="libNormal"/>
      </w:pPr>
      <w:r>
        <w:t>‘O Qambar, bring me four hundred dirhams.’</w:t>
      </w:r>
    </w:p>
    <w:p w14:paraId="17C575CE" w14:textId="77777777" w:rsidR="008C5AE2" w:rsidRDefault="00680ED0" w:rsidP="00680ED0">
      <w:pPr>
        <w:pStyle w:val="libNormal"/>
      </w:pPr>
      <w:r>
        <w:t>Qambar thus fetched the dirhams and the Imam (‘a) immediately put them in the hand of the young man to pay them as dowry to the woman and ordered him to prepare himself for the wedding party. The young man did what Imam Ali (‘a) had ordered him and ordered the woman to accompany him.</w:t>
      </w:r>
    </w:p>
    <w:p w14:paraId="314A0FF9" w14:textId="77777777" w:rsidR="008C5AE2" w:rsidRDefault="00680ED0" w:rsidP="00680ED0">
      <w:pPr>
        <w:pStyle w:val="libNormal"/>
      </w:pPr>
      <w:r>
        <w:t>Immediately, the woman cried out of fear, ‘This is the Fire! This is the Fire! O cousin of Muhammad, do you want to give me in marriage to my own son? By Allah, this young man is my son. My brothers gave me in marriage to a man whose tribe was not known (i.e. of no good reputation among the other tribes). So, I gave birth to this young man. When he became young, my brothers ordered me to disavow and reject him. By Allah, this young man is my son.’</w:t>
      </w:r>
      <w:r w:rsidRPr="003C44B1">
        <w:rPr>
          <w:rStyle w:val="libFootnotenumChar"/>
        </w:rPr>
        <w:t>21</w:t>
      </w:r>
    </w:p>
    <w:p w14:paraId="12B55F36" w14:textId="0D452932" w:rsidR="00680ED0" w:rsidRDefault="00680ED0" w:rsidP="00F26569">
      <w:pPr>
        <w:pStyle w:val="Heading3"/>
      </w:pPr>
      <w:bookmarkStart w:id="776" w:name="_Toc70730123"/>
      <w:r>
        <w:t>The Widow Of An Old Man</w:t>
      </w:r>
      <w:bookmarkEnd w:id="776"/>
    </w:p>
    <w:p w14:paraId="7D98975E" w14:textId="77777777" w:rsidR="008C5AE2" w:rsidRDefault="00680ED0" w:rsidP="00680ED0">
      <w:pPr>
        <w:pStyle w:val="libNormal"/>
      </w:pPr>
      <w:r>
        <w:t>A woman was given in marriage to an old man who died after he had copulated with her. He thus impregnated her and she gave birth to a male baby. The other sons of the old man claimed that the woman was adulteress and the baby was not their half-brother. Accepting their claim, ‘Umar decided to stone her to death.</w:t>
      </w:r>
      <w:r w:rsidRPr="003C44B1">
        <w:rPr>
          <w:rStyle w:val="libFootnotenumChar"/>
        </w:rPr>
        <w:t>22</w:t>
      </w:r>
      <w:r>
        <w:t xml:space="preserve"> When Imam Ali (‘a) passed by the woman, she sought his help, saying, ‘O cousin of Allah’s Messenger, I have my own evidence.’</w:t>
      </w:r>
    </w:p>
    <w:p w14:paraId="6581F25C" w14:textId="77777777" w:rsidR="008C5AE2" w:rsidRDefault="00680ED0" w:rsidP="00680ED0">
      <w:pPr>
        <w:pStyle w:val="libNormal"/>
      </w:pPr>
      <w:r>
        <w:t>The Imam (‘a) ordered her to be brought before him. She gave him a written document in which the date of her marriage and the date of her husband’s death were registered. The next day, Imam Ali (‘a) ordered the sons of the dead old man to be present before him. He then asked them to bring a group of boys including the son of that woman.</w:t>
      </w:r>
    </w:p>
    <w:p w14:paraId="1C13CD92" w14:textId="77777777" w:rsidR="008C5AE2" w:rsidRDefault="00680ED0" w:rsidP="00680ED0">
      <w:pPr>
        <w:pStyle w:val="libNormal"/>
      </w:pPr>
      <w:r>
        <w:t>He then said to the boys, ‘Now, you can play.’ As they played for a while, the Imam (‘a) ordered them to have a rest. He then ordered them to play again. When they tried to stand up, the Imam (‘a) noticed that the son of the second young wife stood up after he had leaned on the palms of his hands. Conclusively, the Imam (‘a) decided that the boy should have his share from the inheritance of the old man, his father, and ordered that the brothers should be lashed.</w:t>
      </w:r>
    </w:p>
    <w:p w14:paraId="36D7E3C1" w14:textId="77777777" w:rsidR="008C5AE2" w:rsidRDefault="00680ED0" w:rsidP="00680ED0">
      <w:pPr>
        <w:pStyle w:val="libNormal"/>
      </w:pPr>
      <w:r>
        <w:t>This decision astonished ‘Umar very much that he asked, ‘How could you reach such conclusion.’</w:t>
      </w:r>
    </w:p>
    <w:p w14:paraId="799AA67E" w14:textId="77777777" w:rsidR="008C5AE2" w:rsidRDefault="00680ED0" w:rsidP="00680ED0">
      <w:pPr>
        <w:pStyle w:val="libNormal"/>
      </w:pPr>
      <w:r>
        <w:t>The Imam (‘a) answered, ‘I saw the weakness of the old man in the leaning of the boy on the palms of his two hands while he was trying to stand up.</w:t>
      </w:r>
      <w:r w:rsidRPr="003C44B1">
        <w:rPr>
          <w:rStyle w:val="libFootnotenumChar"/>
        </w:rPr>
        <w:t>23</w:t>
      </w:r>
    </w:p>
    <w:p w14:paraId="12EF9EE8" w14:textId="13492EF2" w:rsidR="00680ED0" w:rsidRDefault="00680ED0" w:rsidP="00F26569">
      <w:pPr>
        <w:pStyle w:val="Heading3"/>
      </w:pPr>
      <w:bookmarkStart w:id="777" w:name="_Toc70730124"/>
      <w:r>
        <w:t>Two Women Claiming A Male Child</w:t>
      </w:r>
      <w:bookmarkEnd w:id="777"/>
    </w:p>
    <w:p w14:paraId="32977699" w14:textId="77777777" w:rsidR="008C5AE2" w:rsidRDefault="00680ED0" w:rsidP="00680ED0">
      <w:pPr>
        <w:pStyle w:val="libNormal"/>
      </w:pPr>
      <w:r>
        <w:t>Two women quarreled over a male child, each claiming him to be her son. ‘Umar sent for Imam Ali (‘a) and requested him to solve the strange problem. The Imam (‘a) tried to persuade the women to come out with the truth. He reminded them of the punishment for false testimony in this world and in the next.</w:t>
      </w:r>
    </w:p>
    <w:p w14:paraId="5C9E872C" w14:textId="77777777" w:rsidR="008C5AE2" w:rsidRDefault="00680ED0" w:rsidP="00680ED0">
      <w:pPr>
        <w:pStyle w:val="libNormal"/>
      </w:pPr>
      <w:r>
        <w:t>When neither of the women yielded, Imam Ali (‘a) said,</w:t>
      </w:r>
    </w:p>
    <w:p w14:paraId="4F92B769" w14:textId="77777777" w:rsidR="008C5AE2" w:rsidRDefault="00680ED0" w:rsidP="00680ED0">
      <w:pPr>
        <w:pStyle w:val="libNormal"/>
      </w:pPr>
      <w:r>
        <w:t>‘Now, I have no option but to send for my sword.’</w:t>
      </w:r>
    </w:p>
    <w:p w14:paraId="06756B6E" w14:textId="77777777" w:rsidR="008C5AE2" w:rsidRDefault="00680ED0" w:rsidP="00680ED0">
      <w:pPr>
        <w:pStyle w:val="libNormal"/>
      </w:pPr>
      <w:r>
        <w:t>The women asked,</w:t>
      </w:r>
    </w:p>
    <w:p w14:paraId="61B666CA" w14:textId="77777777" w:rsidR="008C5AE2" w:rsidRDefault="00680ED0" w:rsidP="00680ED0">
      <w:pPr>
        <w:pStyle w:val="libNormal"/>
      </w:pPr>
      <w:r>
        <w:t>‘What will you do with a sword?’</w:t>
      </w:r>
    </w:p>
    <w:p w14:paraId="5C1732CA" w14:textId="77777777" w:rsidR="008C5AE2" w:rsidRDefault="00680ED0" w:rsidP="00680ED0">
      <w:pPr>
        <w:pStyle w:val="libNormal"/>
      </w:pPr>
      <w:r>
        <w:t>Imam Ali (‘a) replied,</w:t>
      </w:r>
    </w:p>
    <w:p w14:paraId="214DE9C5" w14:textId="77777777" w:rsidR="008C5AE2" w:rsidRDefault="00680ED0" w:rsidP="00680ED0">
      <w:pPr>
        <w:pStyle w:val="libNormal"/>
      </w:pPr>
      <w:r>
        <w:t>‘It is but proper that I do justice by cutting the baby into two halves and give one half to each of you!’</w:t>
      </w:r>
    </w:p>
    <w:p w14:paraId="44A0F468" w14:textId="77777777" w:rsidR="008C5AE2" w:rsidRDefault="00680ED0" w:rsidP="00680ED0">
      <w:pPr>
        <w:pStyle w:val="libNormal"/>
      </w:pPr>
      <w:r>
        <w:t>One of the women said, ‘By Allah, O Abu’l-Hasan! Do not do it. I made a mistake. The child is not mine but he belongs to my rival. I relinquish my claim.’ Imam Ali (‘a) praised the Lord and said,</w:t>
      </w:r>
    </w:p>
    <w:p w14:paraId="6CD30AD3" w14:textId="77777777" w:rsidR="008C5AE2" w:rsidRDefault="00680ED0" w:rsidP="00680ED0">
      <w:pPr>
        <w:pStyle w:val="libNormal"/>
      </w:pPr>
      <w:r>
        <w:t>‘The child belongs to you. As the mother of the child, you could not bear to see the child being harmed. The other woman had no such feeling because she was not the mother of the child.’</w:t>
      </w:r>
    </w:p>
    <w:p w14:paraId="4B851600" w14:textId="77777777" w:rsidR="008C5AE2" w:rsidRDefault="00680ED0" w:rsidP="00680ED0">
      <w:pPr>
        <w:pStyle w:val="libNormal"/>
      </w:pPr>
      <w:r>
        <w:t>This is a wonderful conclusion, because the boy has inherited weakness from his father whose agedness caused him physical weakness.</w:t>
      </w:r>
    </w:p>
    <w:p w14:paraId="4F681227" w14:textId="77777777" w:rsidR="008C5AE2" w:rsidRDefault="00680ED0" w:rsidP="00680ED0">
      <w:pPr>
        <w:pStyle w:val="libNormal"/>
      </w:pPr>
      <w:r>
        <w:t>Upon this, the other woman admitted that she was not the mother of the child.</w:t>
      </w:r>
    </w:p>
    <w:p w14:paraId="564087FF" w14:textId="77777777" w:rsidR="008C5AE2" w:rsidRDefault="00680ED0" w:rsidP="00680ED0">
      <w:pPr>
        <w:pStyle w:val="libNormal"/>
      </w:pPr>
      <w:r>
        <w:t>‘Umar was very pleased with the outcome and he blessed and prayed for Imam Ali (‘a).</w:t>
      </w:r>
      <w:r w:rsidRPr="003C44B1">
        <w:rPr>
          <w:rStyle w:val="libFootnotenumChar"/>
        </w:rPr>
        <w:t>24</w:t>
      </w:r>
    </w:p>
    <w:p w14:paraId="409D3DBF" w14:textId="668D4FF0" w:rsidR="00680ED0" w:rsidRDefault="00680ED0" w:rsidP="00F26569">
      <w:pPr>
        <w:pStyle w:val="Heading3"/>
      </w:pPr>
      <w:bookmarkStart w:id="778" w:name="_Toc70730125"/>
      <w:r>
        <w:t>A Crazy Woman Committing Adultery</w:t>
      </w:r>
      <w:bookmarkEnd w:id="778"/>
    </w:p>
    <w:p w14:paraId="28C24D94" w14:textId="77777777" w:rsidR="008C5AE2" w:rsidRDefault="00680ED0" w:rsidP="00680ED0">
      <w:pPr>
        <w:pStyle w:val="libNormal"/>
      </w:pPr>
      <w:r>
        <w:t>During the reign of ‘Umar, a man seduced a mad woman into adultery. Evidence for that was established against her; therefore, ‘Umar ordered her to be flogged according to the prescribed punishment. She was brought past Imam Ali (‘a) on her way to be flogged.</w:t>
      </w:r>
    </w:p>
    <w:p w14:paraId="0BCB7FF9" w14:textId="77777777" w:rsidR="008C5AE2" w:rsidRDefault="00680ED0" w:rsidP="00680ED0">
      <w:pPr>
        <w:pStyle w:val="libNormal"/>
      </w:pPr>
      <w:r>
        <w:t>‘Why is the mad woman of the family of so-and-so being dragged along?’</w:t>
      </w:r>
    </w:p>
    <w:p w14:paraId="2A54651E" w14:textId="77777777" w:rsidR="008C5AE2" w:rsidRDefault="00680ED0" w:rsidP="00680ED0">
      <w:pPr>
        <w:pStyle w:val="libNormal"/>
      </w:pPr>
      <w:r>
        <w:t>he asked. ‘A man seduced her and fled and the evidence of fornication has been established against her. So, ‘Umar ordered her to be flogged,’ he was told.</w:t>
      </w:r>
    </w:p>
    <w:p w14:paraId="66AE481C" w14:textId="77777777" w:rsidR="008C5AE2" w:rsidRDefault="00680ED0" w:rsidP="00680ED0">
      <w:pPr>
        <w:pStyle w:val="libNormal"/>
      </w:pPr>
      <w:r>
        <w:t>‘Take her back to him,’</w:t>
      </w:r>
    </w:p>
    <w:p w14:paraId="7D359B08" w14:textId="77777777" w:rsidR="008C5AE2" w:rsidRDefault="00680ED0" w:rsidP="00680ED0">
      <w:pPr>
        <w:pStyle w:val="libNormal"/>
      </w:pPr>
      <w:r>
        <w:t>Imam Ali (‘a) told them, ‘and ask him:</w:t>
      </w:r>
    </w:p>
    <w:p w14:paraId="13B88DAE" w14:textId="77777777" w:rsidR="008C5AE2" w:rsidRDefault="00680ED0" w:rsidP="00680ED0">
      <w:pPr>
        <w:pStyle w:val="libNormal"/>
      </w:pPr>
      <w:r>
        <w:t>Do you not know that this is a mad woman and the Messenger of Allah (S) has said, ‘The order of punishment should be withheld from the mad person until he recovers?’ Her reason and her soul have been overcome.’</w:t>
      </w:r>
    </w:p>
    <w:p w14:paraId="2BD9CF7F" w14:textId="77777777" w:rsidR="008C5AE2" w:rsidRDefault="00680ED0" w:rsidP="00680ED0">
      <w:pPr>
        <w:pStyle w:val="libNormal"/>
      </w:pPr>
      <w:r>
        <w:t>She was taken back to ‘Umar and he was told what Imam Ali (‘a) had said.</w:t>
      </w:r>
    </w:p>
    <w:p w14:paraId="592CA43B" w14:textId="77777777" w:rsidR="008C5AE2" w:rsidRDefault="00680ED0" w:rsidP="00680ED0">
      <w:pPr>
        <w:pStyle w:val="libNormal"/>
      </w:pPr>
      <w:r>
        <w:t>‘Umar said, ‘Allah has rescued me from it. I was almost destroyed through whipping her.’ He thus withdrew the prescribed punishment from her.</w:t>
      </w:r>
      <w:r w:rsidRPr="003C44B1">
        <w:rPr>
          <w:rStyle w:val="libFootnotenumChar"/>
        </w:rPr>
        <w:t>25</w:t>
      </w:r>
    </w:p>
    <w:p w14:paraId="0A3C524F" w14:textId="5DF9F4AE" w:rsidR="00680ED0" w:rsidRDefault="00680ED0" w:rsidP="00F26569">
      <w:pPr>
        <w:pStyle w:val="Heading3"/>
      </w:pPr>
      <w:bookmarkStart w:id="779" w:name="_Toc70730126"/>
      <w:r>
        <w:t>Five Different Punishments For A Single Offence</w:t>
      </w:r>
      <w:bookmarkEnd w:id="779"/>
    </w:p>
    <w:p w14:paraId="0105ED18" w14:textId="77777777" w:rsidR="008C5AE2" w:rsidRDefault="00680ED0" w:rsidP="00680ED0">
      <w:pPr>
        <w:pStyle w:val="libNormal"/>
      </w:pPr>
      <w:r>
        <w:t>Five persons were arrested on charges of adultery and brought before ‘Umar who ordered all of them to be stoned to death. Imam Ali (‘a) who was then present in the assembly protested that the judgment was illegal. ‘Umar asked the Imam (‘a) to decide the matter, and the Imam (‘a) ordered one of them to be sentenced to death, the second to be stoned, the third to be flogged, the fourth to suffer half the penalty, and the fifth to be admonished and let off.</w:t>
      </w:r>
    </w:p>
    <w:p w14:paraId="5D0A53C6" w14:textId="77777777" w:rsidR="008C5AE2" w:rsidRDefault="00680ED0" w:rsidP="00680ED0">
      <w:pPr>
        <w:pStyle w:val="libNormal"/>
      </w:pPr>
      <w:r>
        <w:t>This decision surprised ‘Umar and the rest of the gathering. ‘Umar thus asked, ‘How come you imposed different sentences in respect of a single offence?’ Imam Ali (‘a) replied,</w:t>
      </w:r>
    </w:p>
    <w:p w14:paraId="6540B644" w14:textId="77777777" w:rsidR="008C5AE2" w:rsidRDefault="00680ED0" w:rsidP="00680ED0">
      <w:pPr>
        <w:pStyle w:val="libNormal"/>
      </w:pPr>
      <w:r>
        <w:t>‘The first one was a Dhimmi (a non-Muslim enjoying the protection of the Muslim government) and by committing the offence, he lost the protection given to a Dhimmi and thus became liable to be sentenced to death penalty.</w:t>
      </w:r>
    </w:p>
    <w:p w14:paraId="7381709B" w14:textId="77777777" w:rsidR="008C5AE2" w:rsidRDefault="00680ED0" w:rsidP="00680ED0">
      <w:pPr>
        <w:pStyle w:val="libNormal"/>
      </w:pPr>
      <w:r>
        <w:t>The second was a married man and the punishment for committing adultery by a married man is to be stoned to death. The third was a bachelor and his punishment is to be whipped. The fourth was a bondsman and therefore he was to suffer only half the penalty. The last one was an insane person and he is thus exempted from any punishment.’</w:t>
      </w:r>
      <w:r w:rsidRPr="003C44B1">
        <w:rPr>
          <w:rStyle w:val="libFootnotenumChar"/>
        </w:rPr>
        <w:t>26</w:t>
      </w:r>
    </w:p>
    <w:p w14:paraId="673B8876" w14:textId="7E9D4C34" w:rsidR="00680ED0" w:rsidRDefault="00680ED0" w:rsidP="00F26569">
      <w:pPr>
        <w:pStyle w:val="Heading3"/>
      </w:pPr>
      <w:bookmarkStart w:id="780" w:name="_Toc70730127"/>
      <w:r>
        <w:t>Adultery Under Compulsion</w:t>
      </w:r>
      <w:bookmarkEnd w:id="780"/>
    </w:p>
    <w:p w14:paraId="27677EA6" w14:textId="77777777" w:rsidR="008C5AE2" w:rsidRDefault="00680ED0" w:rsidP="00680ED0">
      <w:pPr>
        <w:pStyle w:val="libNormal"/>
      </w:pPr>
      <w:r>
        <w:t>It is reported that witnesses gave evidence against a woman that they had found her at one of the watering places of the Bedouins and a man who was not her husband was having intercourse with her. ‘Umar ordered her to be stoned because she had a husband (i.e. married). She declared, ‘O Allah, You know that I am innocent.’</w:t>
      </w:r>
    </w:p>
    <w:p w14:paraId="6B1E0373" w14:textId="77777777" w:rsidR="008C5AE2" w:rsidRDefault="00680ED0" w:rsidP="00680ED0">
      <w:pPr>
        <w:pStyle w:val="libNormal"/>
      </w:pPr>
      <w:r>
        <w:t>‘Do you impugn the witnesses as well?’ remarked ‘Umar.</w:t>
      </w:r>
    </w:p>
    <w:p w14:paraId="6D6A4A63" w14:textId="77777777" w:rsidR="008C5AE2" w:rsidRDefault="00680ED0" w:rsidP="00680ED0">
      <w:pPr>
        <w:pStyle w:val="libNormal"/>
      </w:pPr>
      <w:r>
        <w:t>Imam Ali (‘a), who was present, said,</w:t>
      </w:r>
    </w:p>
    <w:p w14:paraId="280DD4CA" w14:textId="77777777" w:rsidR="008C5AE2" w:rsidRDefault="00680ED0" w:rsidP="00680ED0">
      <w:pPr>
        <w:pStyle w:val="libNormal"/>
      </w:pPr>
      <w:r>
        <w:t>‘Let them bring her back and let them question her. Perhaps, she has an excuse.’</w:t>
      </w:r>
    </w:p>
    <w:p w14:paraId="33F2BC4E" w14:textId="77777777" w:rsidR="008C5AE2" w:rsidRDefault="00680ED0" w:rsidP="00680ED0">
      <w:pPr>
        <w:pStyle w:val="libNormal"/>
      </w:pPr>
      <w:r>
        <w:t>She was brought back and questioned about the circumstances of what she had done. She said, ‘My family had some camels. I went out with my family’s camels and took with me some water. There was no milk in the camels.</w:t>
      </w:r>
    </w:p>
    <w:p w14:paraId="5668D5B9" w14:textId="77777777" w:rsidR="008C5AE2" w:rsidRDefault="00680ED0" w:rsidP="00680ED0">
      <w:pPr>
        <w:pStyle w:val="libNormal"/>
      </w:pPr>
      <w:r>
        <w:t>A neighbor of ours had camels with him and there was milk in his camels. The water I had had with me was used up and I asked him to give me a drink. He refused to give me a drink unless I submitted myself to him. I refused. When my life was about to depart, I submitted myself to him unwillingly.’</w:t>
      </w:r>
    </w:p>
    <w:p w14:paraId="26FD7B3C" w14:textId="77777777" w:rsidR="008C5AE2" w:rsidRDefault="00680ED0" w:rsidP="00680ED0">
      <w:pPr>
        <w:pStyle w:val="libNormal"/>
      </w:pPr>
      <w:r>
        <w:t>Imam Ali (‘a) shouted,</w:t>
      </w:r>
    </w:p>
    <w:p w14:paraId="336608D2" w14:textId="77777777" w:rsidR="008C5AE2" w:rsidRDefault="00680ED0" w:rsidP="00680ED0">
      <w:pPr>
        <w:pStyle w:val="libNormal"/>
      </w:pPr>
      <w:r>
        <w:t>‘Allah is the Most Great. Whoever is compelled to do something without desiring to do it is not a transgressor and no sin is counted against him. This is what Allah the Almighty and All-majestic has declared. You must now free her, because she was neither transgressor nor desirous for committing the sin.’ Upon hearing so, ‘Umar freed her.</w:t>
      </w:r>
      <w:r w:rsidRPr="003C44B1">
        <w:rPr>
          <w:rStyle w:val="libFootnotenumChar"/>
        </w:rPr>
        <w:t>27</w:t>
      </w:r>
    </w:p>
    <w:p w14:paraId="1818BB2C" w14:textId="656D7673" w:rsidR="00680ED0" w:rsidRDefault="00680ED0" w:rsidP="00F26569">
      <w:pPr>
        <w:pStyle w:val="Heading3"/>
      </w:pPr>
      <w:bookmarkStart w:id="781" w:name="_Toc70730128"/>
      <w:r>
        <w:t>The Punishment Of The Absent From Their Wives</w:t>
      </w:r>
      <w:bookmarkEnd w:id="781"/>
    </w:p>
    <w:p w14:paraId="367588FD" w14:textId="77777777" w:rsidR="008C5AE2" w:rsidRDefault="00680ED0" w:rsidP="00680ED0">
      <w:pPr>
        <w:pStyle w:val="libNormal"/>
      </w:pPr>
      <w:r>
        <w:t>‘Umar ordered to stone to death a man from Mina who had committed adultery with a woman from Al-Madinah. However, Imam Ali (‘a) said to ‘Umar,</w:t>
      </w:r>
    </w:p>
    <w:p w14:paraId="0222DA1F" w14:textId="77777777" w:rsidR="008C5AE2" w:rsidRDefault="00680ED0" w:rsidP="00680ED0">
      <w:pPr>
        <w:pStyle w:val="libNormal"/>
      </w:pPr>
      <w:r>
        <w:t>‘This man is not liable to the punishment of stoning to death, because he is absent from his wife who lives in another city. In such cases, the punishment of lashing must be applied.’</w:t>
      </w:r>
      <w:r w:rsidRPr="003C44B1">
        <w:rPr>
          <w:rStyle w:val="libFootnotenumChar"/>
        </w:rPr>
        <w:t>28</w:t>
      </w:r>
    </w:p>
    <w:p w14:paraId="46BB5D76" w14:textId="56151711" w:rsidR="00680ED0" w:rsidRDefault="00680ED0" w:rsidP="00F26569">
      <w:pPr>
        <w:pStyle w:val="Heading3"/>
      </w:pPr>
      <w:bookmarkStart w:id="782" w:name="_Toc70730129"/>
      <w:r>
        <w:t>A Three-Time Larceny</w:t>
      </w:r>
      <w:bookmarkEnd w:id="782"/>
    </w:p>
    <w:p w14:paraId="0FBE9E64" w14:textId="77777777" w:rsidR="008C5AE2" w:rsidRDefault="00680ED0" w:rsidP="00680ED0">
      <w:pPr>
        <w:pStyle w:val="libNormal"/>
      </w:pPr>
      <w:r>
        <w:t>A larcener was brought before ‘Umar who had already ordered of cutting his hand once and his leg at the second time, because he committed larceny for the second time. Because this time was the third, ‘Umar decided to sentence the larcener to death. However, Imam Ali (‘a) intruded and said,</w:t>
      </w:r>
    </w:p>
    <w:p w14:paraId="0CC8CBE1" w14:textId="77777777" w:rsidR="008C5AE2" w:rsidRDefault="00680ED0" w:rsidP="00680ED0">
      <w:pPr>
        <w:pStyle w:val="libNormal"/>
      </w:pPr>
      <w:r>
        <w:t>‘Do not sentence him to death penalty, because you have already cut off his hand and leg. Rather, you should detain him.’</w:t>
      </w:r>
      <w:r w:rsidRPr="003C44B1">
        <w:rPr>
          <w:rStyle w:val="libFootnotenumChar"/>
        </w:rPr>
        <w:t>29</w:t>
      </w:r>
    </w:p>
    <w:p w14:paraId="209EDA36" w14:textId="1ECF2B9C" w:rsidR="00680ED0" w:rsidRDefault="00680ED0" w:rsidP="00F26569">
      <w:pPr>
        <w:pStyle w:val="Heading3"/>
      </w:pPr>
      <w:bookmarkStart w:id="783" w:name="_Toc70730130"/>
      <w:r>
        <w:t>The Two Cheaters</w:t>
      </w:r>
      <w:bookmarkEnd w:id="783"/>
    </w:p>
    <w:p w14:paraId="19CAC3A2" w14:textId="77777777" w:rsidR="008C5AE2" w:rsidRDefault="00680ED0" w:rsidP="00680ED0">
      <w:pPr>
        <w:pStyle w:val="libNormal"/>
      </w:pPr>
      <w:r>
        <w:t>Two men entrusted one hundred dinars with a woman from the tribe of Quraysh, stipulating that she should deliver the amount only if the two of them came together to claim it and that at no cost should she give the amount if only one of them came to claim it. After about a year, one of them came and claimed the amount stating that his friend was dead. The woman refused to give the money stating that as per the stipulation both have to come together and receive the money.</w:t>
      </w:r>
    </w:p>
    <w:p w14:paraId="63587A7D" w14:textId="77777777" w:rsidR="008C5AE2" w:rsidRDefault="00680ED0" w:rsidP="00680ED0">
      <w:pPr>
        <w:pStyle w:val="libNormal"/>
      </w:pPr>
      <w:r>
        <w:t>The man argued that in view of the death of one of them, the stipulation did not stand any more and that it was unreasonable and unjust to demand the production of a dead person. Cornered by the persistent demand and arguments, the woman delivered the amount. A year later, the second man came and demanded the amount. The woman replied, ‘Your friend had forced me to give the money stating that you were dead. How can I now pay you again?’</w:t>
      </w:r>
    </w:p>
    <w:p w14:paraId="007919EE" w14:textId="77777777" w:rsidR="008C5AE2" w:rsidRDefault="00680ED0" w:rsidP="00680ED0">
      <w:pPr>
        <w:pStyle w:val="libNormal"/>
      </w:pPr>
      <w:r>
        <w:t>The man said, ‘You should not have paid the money to him when he came alone, particularly when we had stipulated that the money should be paid only if the two of us came together. You should at least have insisted on the proof of my alleged death, like I am doing now.’</w:t>
      </w:r>
    </w:p>
    <w:p w14:paraId="1961B89C" w14:textId="77777777" w:rsidR="008C5AE2" w:rsidRDefault="00680ED0" w:rsidP="00680ED0">
      <w:pPr>
        <w:pStyle w:val="libNormal"/>
      </w:pPr>
      <w:r>
        <w:t>The man produced evidence of his friend’s death. He took the woman to ‘Umar and wanted him to punish her for breach of trust. ‘Umar asked the woman, ‘Did you receive the money in trust on the stipulation alleged by this man?’ The woman became frightened and said, ‘I beseech you not to judge this case. Instead, ask Ali to decide the matter.’</w:t>
      </w:r>
    </w:p>
    <w:p w14:paraId="2F7A5FAA" w14:textId="77777777" w:rsidR="008C5AE2" w:rsidRDefault="00680ED0" w:rsidP="00680ED0">
      <w:pPr>
        <w:pStyle w:val="libNormal"/>
      </w:pPr>
      <w:r>
        <w:t>‘Umar sent for Imam Ali (‘a) who heard the entire dispute. He realized that the two men had played fraud on the woman. However, he asked the man to fear Allah and tell the truth. The man persisted on his demand. Then, Imam Ali (‘a) said,</w:t>
      </w:r>
    </w:p>
    <w:p w14:paraId="26159A3A" w14:textId="77777777" w:rsidR="008C5AE2" w:rsidRDefault="00680ED0" w:rsidP="00680ED0">
      <w:pPr>
        <w:pStyle w:val="libNormal"/>
      </w:pPr>
      <w:r>
        <w:t>‘Is it not true that you stipulated that the amount should be paid only if both of you came together?’</w:t>
      </w:r>
    </w:p>
    <w:p w14:paraId="5EB1C72B" w14:textId="77777777" w:rsidR="008C5AE2" w:rsidRDefault="00680ED0" w:rsidP="00680ED0">
      <w:pPr>
        <w:pStyle w:val="libNormal"/>
      </w:pPr>
      <w:r>
        <w:t>The man replied in the affirmative. Imam Ali (‘a) said,</w:t>
      </w:r>
    </w:p>
    <w:p w14:paraId="61E2719B" w14:textId="77777777" w:rsidR="008C5AE2" w:rsidRDefault="00680ED0" w:rsidP="00680ED0">
      <w:pPr>
        <w:pStyle w:val="libNormal"/>
      </w:pPr>
      <w:r>
        <w:t>‘Then, go and bring your friend. We shall then pay you the amount.’</w:t>
      </w:r>
    </w:p>
    <w:p w14:paraId="2AC7B02F" w14:textId="77777777" w:rsidR="008C5AE2" w:rsidRDefault="00680ED0" w:rsidP="00680ED0">
      <w:pPr>
        <w:pStyle w:val="libNormal"/>
      </w:pPr>
      <w:r>
        <w:t>The man ran away with disappointment.</w:t>
      </w:r>
    </w:p>
    <w:p w14:paraId="35D60AE4" w14:textId="77777777" w:rsidR="008C5AE2" w:rsidRDefault="00680ED0" w:rsidP="00680ED0">
      <w:pPr>
        <w:pStyle w:val="libNormal"/>
      </w:pPr>
      <w:r>
        <w:t>Hearing this, ‘Umar praised the Lord and thanked Imam Ali (‘a) saying, ‘O Lord! Let ‘Umar not survive a day without Ali.’</w:t>
      </w:r>
      <w:r w:rsidRPr="003C44B1">
        <w:rPr>
          <w:rStyle w:val="libFootnotenumChar"/>
        </w:rPr>
        <w:t>30</w:t>
      </w:r>
    </w:p>
    <w:p w14:paraId="3A89FAA4" w14:textId="49BEBFEF" w:rsidR="00680ED0" w:rsidRDefault="00680ED0" w:rsidP="00F26569">
      <w:pPr>
        <w:pStyle w:val="Heading3"/>
      </w:pPr>
      <w:bookmarkStart w:id="784" w:name="_Toc70730131"/>
      <w:r>
        <w:t>Stoning A Pregnant</w:t>
      </w:r>
      <w:bookmarkEnd w:id="784"/>
    </w:p>
    <w:p w14:paraId="36A47B66" w14:textId="77777777" w:rsidR="008C5AE2" w:rsidRDefault="00680ED0" w:rsidP="00680ED0">
      <w:pPr>
        <w:pStyle w:val="libNormal"/>
      </w:pPr>
      <w:r>
        <w:t>A pregnant woman who had committed adultery was brought before ‘Umar who ordered her to be stoned. Imam Ali (‘a), who was present, said,</w:t>
      </w:r>
    </w:p>
    <w:p w14:paraId="3895BBD6" w14:textId="77777777" w:rsidR="008C5AE2" w:rsidRDefault="00680ED0" w:rsidP="00680ED0">
      <w:pPr>
        <w:pStyle w:val="libNormal"/>
      </w:pPr>
      <w:r>
        <w:t>‘If you have the right to stone her, then you do not have the right to take action against what is in her womb. Allah the All-exalted says,</w:t>
      </w:r>
    </w:p>
    <w:p w14:paraId="2026B822" w14:textId="77777777" w:rsidR="008C5AE2" w:rsidRDefault="00680ED0" w:rsidP="00680ED0">
      <w:pPr>
        <w:pStyle w:val="libNormal"/>
      </w:pPr>
      <w:r>
        <w:t>‘Nor does any bearer of a burden bear the burden of another.’’(35:18)</w:t>
      </w:r>
    </w:p>
    <w:p w14:paraId="35DD95D2" w14:textId="77777777" w:rsidR="008C5AE2" w:rsidRDefault="00680ED0" w:rsidP="00680ED0">
      <w:pPr>
        <w:pStyle w:val="libNormal"/>
      </w:pPr>
      <w:r>
        <w:t>‘Umar declared, ‘May I never live to see a problem with which Abu’l-Hasan is not competent to deal.’</w:t>
      </w:r>
    </w:p>
    <w:p w14:paraId="18EB6657" w14:textId="77777777" w:rsidR="008C5AE2" w:rsidRDefault="00680ED0" w:rsidP="00680ED0">
      <w:pPr>
        <w:pStyle w:val="libNormal"/>
      </w:pPr>
      <w:r>
        <w:t>Then, ‘Umar asked the Imam (‘a), ‘What shall I do with her?’</w:t>
      </w:r>
    </w:p>
    <w:p w14:paraId="3A7637DA" w14:textId="77777777" w:rsidR="008C5AE2" w:rsidRDefault="00680ED0" w:rsidP="00680ED0">
      <w:pPr>
        <w:pStyle w:val="libNormal"/>
      </w:pPr>
      <w:r>
        <w:t>The Imam (‘a) instructed,</w:t>
      </w:r>
    </w:p>
    <w:p w14:paraId="7459D893" w14:textId="77777777" w:rsidR="008C5AE2" w:rsidRDefault="00680ED0" w:rsidP="00680ED0">
      <w:pPr>
        <w:pStyle w:val="libNormal"/>
      </w:pPr>
      <w:r>
        <w:t>‘Take care of her until she gives birth. When she has given birth and you have found someone to nurse her child, then administer the prescribed punishment on her.’</w:t>
      </w:r>
      <w:r w:rsidRPr="003C44B1">
        <w:rPr>
          <w:rStyle w:val="libFootnotenumChar"/>
        </w:rPr>
        <w:t>31</w:t>
      </w:r>
    </w:p>
    <w:p w14:paraId="29FA879F" w14:textId="64498AAC" w:rsidR="00680ED0" w:rsidRDefault="00680ED0" w:rsidP="00F26569">
      <w:pPr>
        <w:pStyle w:val="Heading3"/>
      </w:pPr>
      <w:bookmarkStart w:id="785" w:name="_Toc70730132"/>
      <w:r>
        <w:t>Purchasing A Camel</w:t>
      </w:r>
      <w:bookmarkEnd w:id="785"/>
    </w:p>
    <w:p w14:paraId="7F6340A4" w14:textId="77777777" w:rsidR="008C5AE2" w:rsidRDefault="00680ED0" w:rsidP="00680ED0">
      <w:pPr>
        <w:pStyle w:val="libNormal"/>
      </w:pPr>
      <w:r>
        <w:t>At Mina, ‘Umar ordered Anas to purchase some camels for him, and Anas did. The seller then refused to hand the camels over to ‘Umar along with their saddles and saddlecloths, saying, ‘I sold you these camels bare.’ The two litigated before Imam Ali (‘a) who said,</w:t>
      </w:r>
    </w:p>
    <w:p w14:paraId="158BA018" w14:textId="77777777" w:rsidR="008C5AE2" w:rsidRDefault="00680ED0" w:rsidP="00680ED0">
      <w:pPr>
        <w:pStyle w:val="libNormal"/>
      </w:pPr>
      <w:r>
        <w:t>‘If you have stipulated that the saddles and the saddlecloths would be within the deal, then they must be yours, but if you have not, then they are the seller’s.’</w:t>
      </w:r>
    </w:p>
    <w:p w14:paraId="3DDA0B60" w14:textId="77777777" w:rsidR="008C5AE2" w:rsidRDefault="00680ED0" w:rsidP="00680ED0">
      <w:pPr>
        <w:pStyle w:val="libNormal"/>
      </w:pPr>
      <w:r>
        <w:t>‘Umar said, ‘In fact, I have not specified such stipulation.’</w:t>
      </w:r>
    </w:p>
    <w:p w14:paraId="3E6C0B79" w14:textId="77777777" w:rsidR="008C5AE2" w:rsidRDefault="00680ED0" w:rsidP="00680ED0">
      <w:pPr>
        <w:pStyle w:val="libNormal"/>
      </w:pPr>
      <w:r>
        <w:t>Hence, ‘Umar gave back the saddles and the saddlecloths to the seller.</w:t>
      </w:r>
      <w:r w:rsidRPr="003C44B1">
        <w:rPr>
          <w:rStyle w:val="libFootnotenumChar"/>
        </w:rPr>
        <w:t>32</w:t>
      </w:r>
    </w:p>
    <w:p w14:paraId="0E02961C" w14:textId="70F33CAF" w:rsidR="00680ED0" w:rsidRDefault="00680ED0" w:rsidP="00F26569">
      <w:pPr>
        <w:pStyle w:val="Heading3"/>
      </w:pPr>
      <w:bookmarkStart w:id="786" w:name="_Toc70730133"/>
      <w:r>
        <w:t>Distribution Of The Public Funds</w:t>
      </w:r>
      <w:bookmarkEnd w:id="786"/>
    </w:p>
    <w:p w14:paraId="084C50AF" w14:textId="77777777" w:rsidR="008C5AE2" w:rsidRDefault="00680ED0" w:rsidP="00680ED0">
      <w:pPr>
        <w:pStyle w:val="libNormal"/>
      </w:pPr>
      <w:r>
        <w:t>An amount of the public fund was brought to ‘Umar, who decided to distribute it among the Muslims. A little amount of it remained, and ‘Umar took counsel with his companions as to what he should do with it. They suggested that he would take it for himself, because the amount was too little to be distributed among them. However, Imam Ali (‘a) objected and said,</w:t>
      </w:r>
    </w:p>
    <w:p w14:paraId="4C445769" w14:textId="77777777" w:rsidR="008C5AE2" w:rsidRDefault="00680ED0" w:rsidP="00680ED0">
      <w:pPr>
        <w:pStyle w:val="libNormal"/>
      </w:pPr>
      <w:r>
        <w:t>‘Distribute it among them no matter how much of it the share of each one of them will be. The little of the public funds must be treated as same as the much amount of it.’</w:t>
      </w:r>
      <w:r w:rsidRPr="003C44B1">
        <w:rPr>
          <w:rStyle w:val="libFootnotenumChar"/>
        </w:rPr>
        <w:t>33</w:t>
      </w:r>
    </w:p>
    <w:p w14:paraId="7F481AF7" w14:textId="72C009C9" w:rsidR="00680ED0" w:rsidRDefault="00680ED0" w:rsidP="00F26569">
      <w:pPr>
        <w:pStyle w:val="Heading3"/>
      </w:pPr>
      <w:bookmarkStart w:id="787" w:name="_Toc70730134"/>
      <w:r>
        <w:t>Divorcement Before And After Islam</w:t>
      </w:r>
      <w:bookmarkEnd w:id="787"/>
    </w:p>
    <w:p w14:paraId="70039752" w14:textId="77777777" w:rsidR="008C5AE2" w:rsidRDefault="00680ED0" w:rsidP="00680ED0">
      <w:pPr>
        <w:pStyle w:val="libNormal"/>
      </w:pPr>
      <w:r>
        <w:t>A man presented this case before ‘Umar:</w:t>
      </w:r>
    </w:p>
    <w:p w14:paraId="76B2F3F3" w14:textId="77777777" w:rsidR="008C5AE2" w:rsidRDefault="00680ED0" w:rsidP="00680ED0">
      <w:pPr>
        <w:pStyle w:val="libNormal"/>
      </w:pPr>
      <w:r>
        <w:t>‘Before Islam, I had divorced my wife once and in Islam, I divorced her twice in addition to that one. What do you judge in this issue?’</w:t>
      </w:r>
    </w:p>
    <w:p w14:paraId="6B8ED1D8" w14:textId="77777777" w:rsidR="008C5AE2" w:rsidRDefault="00680ED0" w:rsidP="00680ED0">
      <w:pPr>
        <w:pStyle w:val="libNormal"/>
      </w:pPr>
      <w:r>
        <w:t>‘Umar was too confused to give any answer; he therefore waited for the coming of Imam Ali (‘a) and when he came, he provided the case before him. The Imam (‘a) said,</w:t>
      </w:r>
    </w:p>
    <w:p w14:paraId="065B95F6" w14:textId="77777777" w:rsidR="008C5AE2" w:rsidRDefault="00680ED0" w:rsidP="00680ED0">
      <w:pPr>
        <w:pStyle w:val="libNormal"/>
      </w:pPr>
      <w:r>
        <w:t>‘Islam demolishes every act that was done before embracing it.’</w:t>
      </w:r>
    </w:p>
    <w:p w14:paraId="1C60A9B0" w14:textId="77777777" w:rsidR="008C5AE2" w:rsidRDefault="00680ED0" w:rsidP="00680ED0">
      <w:pPr>
        <w:pStyle w:val="libNormal"/>
      </w:pPr>
      <w:r>
        <w:t>Thus, the Imam (‘a) adjudged the earliest time of divorce as null, because it took place before conversion to Islam.</w:t>
      </w:r>
      <w:r w:rsidRPr="003C44B1">
        <w:rPr>
          <w:rStyle w:val="libFootnotenumChar"/>
        </w:rPr>
        <w:t>34</w:t>
      </w:r>
    </w:p>
    <w:p w14:paraId="637A6C65" w14:textId="0294AA94" w:rsidR="00680ED0" w:rsidRDefault="00680ED0" w:rsidP="00F26569">
      <w:pPr>
        <w:pStyle w:val="Heading3"/>
      </w:pPr>
      <w:bookmarkStart w:id="788" w:name="_Toc70730135"/>
      <w:r>
        <w:t>Abortion On Account Of Fear</w:t>
      </w:r>
      <w:bookmarkEnd w:id="788"/>
    </w:p>
    <w:p w14:paraId="03232828" w14:textId="77777777" w:rsidR="008C5AE2" w:rsidRDefault="00680ED0" w:rsidP="00680ED0">
      <w:pPr>
        <w:pStyle w:val="libNormal"/>
      </w:pPr>
      <w:r>
        <w:t>‘Umar once summoned a woman who had been conversing with men at her house. When his messengers came to her, she was frightened and afraid. She had a miscarriage and her child fell to the ground crying, but it then died. When he was informed, ‘Umar gathered the Companions and asked them about the law concerning this issue. They all said, ‘We consider that you were acting correctly. You only wanted to establish the truth and there is no blame for anything against you in it.’</w:t>
      </w:r>
    </w:p>
    <w:p w14:paraId="7C20DC7B" w14:textId="77777777" w:rsidR="008C5AE2" w:rsidRDefault="00680ED0" w:rsidP="00680ED0">
      <w:pPr>
        <w:pStyle w:val="libNormal"/>
      </w:pPr>
      <w:r>
        <w:t>Imam Ali (‘a) was sitting without saying anything about that. However,</w:t>
      </w:r>
    </w:p>
    <w:p w14:paraId="7C6B851B" w14:textId="77777777" w:rsidR="008C5AE2" w:rsidRDefault="00680ED0" w:rsidP="00680ED0">
      <w:pPr>
        <w:pStyle w:val="libNormal"/>
      </w:pPr>
      <w:r>
        <w:t>‘Umar asked him, ‘What is your view about this, Abu’l-Hasan?’ ‘You have heard what they said,’ Imam Ali (‘a) answered.</w:t>
      </w:r>
    </w:p>
    <w:p w14:paraId="424A48F1" w14:textId="77777777" w:rsidR="008C5AE2" w:rsidRDefault="00680ED0" w:rsidP="00680ED0">
      <w:pPr>
        <w:pStyle w:val="libNormal"/>
      </w:pPr>
      <w:r>
        <w:t>‘Yet, what is your view?’</w:t>
      </w:r>
    </w:p>
    <w:p w14:paraId="5AE7BE10" w14:textId="77777777" w:rsidR="008C5AE2" w:rsidRDefault="00680ED0" w:rsidP="00680ED0">
      <w:pPr>
        <w:pStyle w:val="libNormal"/>
      </w:pPr>
      <w:r>
        <w:t>Umar insisted.</w:t>
      </w:r>
    </w:p>
    <w:p w14:paraId="6B555412" w14:textId="77777777" w:rsidR="008C5AE2" w:rsidRDefault="00680ED0" w:rsidP="00680ED0">
      <w:pPr>
        <w:pStyle w:val="libNormal"/>
      </w:pPr>
      <w:r>
        <w:t>Imam Ali (‘a) replied,</w:t>
      </w:r>
    </w:p>
    <w:p w14:paraId="34BF0F2F" w14:textId="77777777" w:rsidR="008C5AE2" w:rsidRDefault="00680ED0" w:rsidP="00680ED0">
      <w:pPr>
        <w:pStyle w:val="libNormal"/>
      </w:pPr>
      <w:r>
        <w:t>‘The people have said what you heard.’</w:t>
      </w:r>
    </w:p>
    <w:p w14:paraId="0C213729" w14:textId="77777777" w:rsidR="008C5AE2" w:rsidRDefault="00680ED0" w:rsidP="00680ED0">
      <w:pPr>
        <w:pStyle w:val="libNormal"/>
      </w:pPr>
      <w:r>
        <w:t>‘Umar further insisted, ‘I adjure you to give your view.’</w:t>
      </w:r>
    </w:p>
    <w:p w14:paraId="52900B3A" w14:textId="77777777" w:rsidR="008C5AE2" w:rsidRDefault="00680ED0" w:rsidP="00680ED0">
      <w:pPr>
        <w:pStyle w:val="libNormal"/>
      </w:pPr>
      <w:r>
        <w:t>Imam Ali (‘a) thus spoke,</w:t>
      </w:r>
    </w:p>
    <w:p w14:paraId="031893F1" w14:textId="77777777" w:rsidR="008C5AE2" w:rsidRDefault="00680ED0" w:rsidP="00680ED0">
      <w:pPr>
        <w:pStyle w:val="libNormal"/>
      </w:pPr>
      <w:r>
        <w:t>‘If people have been trying to come close to you, they have deceived you. If they thought about their advice, then they have disregarded the fact that the blood money is required to be paid by you, because you were the one responsible for the death of the fetus and you thereby incur the blood money, because the killing of the child was as a result of a mistake connected with you.’</w:t>
      </w:r>
    </w:p>
    <w:p w14:paraId="7D4897B1" w14:textId="77777777" w:rsidR="008C5AE2" w:rsidRDefault="00680ED0" w:rsidP="00680ED0">
      <w:pPr>
        <w:pStyle w:val="libNormal"/>
      </w:pPr>
      <w:r>
        <w:t>‘Umar expressed, ‘By Allah, you have advised differently from them. By Allah, I will not be reluctant to pay the blood money from the funds of my clan, the Banu-’Adi, under your supervision.</w:t>
      </w:r>
    </w:p>
    <w:p w14:paraId="763533E2" w14:textId="77777777" w:rsidR="008C5AE2" w:rsidRDefault="00680ED0" w:rsidP="00680ED0">
      <w:pPr>
        <w:pStyle w:val="libNormal"/>
      </w:pPr>
      <w:r>
        <w:t>Imam Ali (‘a) thus supervised the process of fining.</w:t>
      </w:r>
      <w:r w:rsidRPr="003C44B1">
        <w:rPr>
          <w:rStyle w:val="libFootnotenumChar"/>
        </w:rPr>
        <w:t>35</w:t>
      </w:r>
    </w:p>
    <w:p w14:paraId="757B1789" w14:textId="64F06A91" w:rsidR="00680ED0" w:rsidRDefault="00680ED0" w:rsidP="00F26569">
      <w:pPr>
        <w:pStyle w:val="Heading3"/>
      </w:pPr>
      <w:bookmarkStart w:id="789" w:name="_Toc70730136"/>
      <w:r>
        <w:t>Six-Months Pregnancy</w:t>
      </w:r>
      <w:bookmarkEnd w:id="789"/>
    </w:p>
    <w:p w14:paraId="1370D3CF" w14:textId="77777777" w:rsidR="008C5AE2" w:rsidRDefault="00680ED0" w:rsidP="00680ED0">
      <w:pPr>
        <w:pStyle w:val="libNormal"/>
      </w:pPr>
      <w:r>
        <w:t>A woman who had given birth to a child six months after her marriage was brought before ‘Umar who decided her as adulteress and sentenced her to the punishment of adultery. However, Imam Ali (‘a) said to him,</w:t>
      </w:r>
    </w:p>
    <w:p w14:paraId="731448C2" w14:textId="77777777" w:rsidR="008C5AE2" w:rsidRDefault="00680ED0" w:rsidP="00680ED0">
      <w:pPr>
        <w:pStyle w:val="libNormal"/>
      </w:pPr>
      <w:r>
        <w:t>‘If you present the issue to the Book of Allah, I will dispute with you. Allah the All-exalted says, ‘The period of pregnancy and weaning of a child is thirty months.’ He the Most High also says, ‘Mothers suckling their children for two complete years for anyone who wants to carry out the full period of suckling.’</w:t>
      </w:r>
    </w:p>
    <w:p w14:paraId="4435B6B3" w14:textId="77777777" w:rsidR="008C5AE2" w:rsidRDefault="00680ED0" w:rsidP="00680ED0">
      <w:pPr>
        <w:pStyle w:val="libNormal"/>
      </w:pPr>
      <w:r>
        <w:t>When the woman has carried out the suckling for two years and the period of pregnancy and suckling of the child is thirty months, the remaining is six months, which is a legal period of pregnancy. At the moment, she has only fulfilled their responsibility of suckling for six months and therefore cannot be killed.’</w:t>
      </w:r>
    </w:p>
    <w:p w14:paraId="5B6A3B2A" w14:textId="77777777" w:rsidR="008C5AE2" w:rsidRDefault="00680ED0" w:rsidP="00680ED0">
      <w:pPr>
        <w:pStyle w:val="libNormal"/>
      </w:pPr>
      <w:r>
        <w:t>‘Umar thus freed the woman and confirmed the decision concerning that.</w:t>
      </w:r>
      <w:r w:rsidRPr="003C44B1">
        <w:rPr>
          <w:rStyle w:val="libFootnotenumChar"/>
        </w:rPr>
        <w:t>36</w:t>
      </w:r>
    </w:p>
    <w:p w14:paraId="1EA838AD" w14:textId="5BAEC937" w:rsidR="00680ED0" w:rsidRDefault="00680ED0" w:rsidP="00F26569">
      <w:pPr>
        <w:pStyle w:val="Heading3"/>
      </w:pPr>
      <w:bookmarkStart w:id="790" w:name="_Toc70730137"/>
      <w:r>
        <w:t>Advice Of Imam Ali</w:t>
      </w:r>
      <w:bookmarkEnd w:id="790"/>
    </w:p>
    <w:p w14:paraId="037FBD7B" w14:textId="77777777" w:rsidR="008C5AE2" w:rsidRDefault="00680ED0" w:rsidP="00680ED0">
      <w:pPr>
        <w:pStyle w:val="libNormal"/>
      </w:pPr>
      <w:r>
        <w:t>Imam Ali (‘a) is reported to have given ‘Umar ibn Al-Khattab a precious advice concerning the issue of passing judgments. The advice is as follows:</w:t>
      </w:r>
    </w:p>
    <w:p w14:paraId="23430C97" w14:textId="77777777" w:rsidR="008C5AE2" w:rsidRDefault="00680ED0" w:rsidP="00680ED0">
      <w:pPr>
        <w:pStyle w:val="libNormal"/>
      </w:pPr>
      <w:r>
        <w:t>If you maintain and act upon the following three pieces of instruction, you will dispense with anything else, but if you neglect acting upon them, nothing else will help you: (1) Execute the penal laws on the close (i.e. relatives and friends) and the remote (i.e. non-relatives and strangers) equally. (2) Adopt the judgment of the Book of Allah in states of satisfaction and anger. (3) Distribute allowances equally among people apart from their races, colors’ etc.(1)</w:t>
      </w:r>
    </w:p>
    <w:p w14:paraId="444B2AE8" w14:textId="5694BDD2" w:rsidR="00680ED0" w:rsidRDefault="00680ED0" w:rsidP="00F26569">
      <w:pPr>
        <w:pStyle w:val="Heading3"/>
      </w:pPr>
      <w:bookmarkStart w:id="791" w:name="_Toc70730138"/>
      <w:r>
        <w:t>Imam Ali’s Judgments In The Reign Of ‘Uthman</w:t>
      </w:r>
      <w:bookmarkEnd w:id="791"/>
    </w:p>
    <w:p w14:paraId="12B9D350" w14:textId="77777777" w:rsidR="00680ED0" w:rsidRDefault="00680ED0" w:rsidP="00F26569">
      <w:pPr>
        <w:pStyle w:val="Heading3"/>
      </w:pPr>
      <w:bookmarkStart w:id="792" w:name="_Toc70730139"/>
      <w:r>
        <w:t>A Slave Woman Committing Adultery</w:t>
      </w:r>
      <w:bookmarkEnd w:id="792"/>
    </w:p>
    <w:p w14:paraId="5988774F" w14:textId="77777777" w:rsidR="008C5AE2" w:rsidRDefault="00680ED0" w:rsidP="00680ED0">
      <w:pPr>
        <w:pStyle w:val="libNormal"/>
      </w:pPr>
      <w:r>
        <w:t>In the reign of ‘Uthman, a slave woman who was in the process of buying her freedom committed fornication. She had already purchased three-quarters of her freedom. ‘Uthman asked Imam Ali (‘a) whether he should have her lashed according to the amount required for a free woman or the amount required for a slave.(2) He also asked Zayd ibn Thabit the same question. The latter said that she should be lashed according to the amount required for a slave.</w:t>
      </w:r>
    </w:p>
    <w:p w14:paraId="7211A09D" w14:textId="77777777" w:rsidR="008C5AE2" w:rsidRDefault="00680ED0" w:rsidP="00680ED0">
      <w:pPr>
        <w:pStyle w:val="libNormal"/>
      </w:pPr>
      <w:r>
        <w:t>However, Imam Ali (‘a) asked,</w:t>
      </w:r>
    </w:p>
    <w:p w14:paraId="53704288" w14:textId="77777777" w:rsidR="008C5AE2" w:rsidRDefault="00680ED0" w:rsidP="00680ED0">
      <w:pPr>
        <w:pStyle w:val="libNormal"/>
      </w:pPr>
      <w:r>
        <w:t>‘How can she be lashed according to the amount required for a slave when she has already purchased three-quarters of her freedom? Should you not whip her according to the amount required for a free woman as long as she is much more of that?’</w:t>
      </w:r>
    </w:p>
    <w:p w14:paraId="075B1CF7" w14:textId="77777777" w:rsidR="008C5AE2" w:rsidRDefault="00680ED0" w:rsidP="00680ED0">
      <w:pPr>
        <w:pStyle w:val="libNormal"/>
      </w:pPr>
      <w:r>
        <w:t>Zayd answered, ‘If that is the case, then she ought to inherit according to the amount required for a free woman.’</w:t>
      </w:r>
    </w:p>
    <w:p w14:paraId="4E71782C" w14:textId="77777777" w:rsidR="008C5AE2" w:rsidRDefault="00680ED0" w:rsidP="00680ED0">
      <w:pPr>
        <w:pStyle w:val="libNormal"/>
      </w:pPr>
      <w:r>
        <w:t>Imam Ali (‘a) said,</w:t>
      </w:r>
    </w:p>
    <w:p w14:paraId="3869D88F" w14:textId="77777777" w:rsidR="008C5AE2" w:rsidRDefault="00680ED0" w:rsidP="00680ED0">
      <w:pPr>
        <w:pStyle w:val="libNormal"/>
      </w:pPr>
      <w:r>
        <w:t>‘Indeed, that is necessary.’</w:t>
      </w:r>
    </w:p>
    <w:p w14:paraId="22DE4F86" w14:textId="77777777" w:rsidR="008C5AE2" w:rsidRDefault="00680ED0" w:rsidP="00680ED0">
      <w:pPr>
        <w:pStyle w:val="libNormal"/>
      </w:pPr>
      <w:r>
        <w:t>Zayd was silenced, but ‘Uthman disagreed with Imam Ali (‘a) and followed Zayd’s statement without paying attention to the proof, which had been given to him by the Imam (‘a).</w:t>
      </w:r>
      <w:r w:rsidRPr="003C44B1">
        <w:rPr>
          <w:rStyle w:val="libFootnotenumChar"/>
        </w:rPr>
        <w:t>37</w:t>
      </w:r>
    </w:p>
    <w:p w14:paraId="5F23032D" w14:textId="4FA5B359" w:rsidR="00680ED0" w:rsidRDefault="00680ED0" w:rsidP="00F26569">
      <w:pPr>
        <w:pStyle w:val="Heading3"/>
      </w:pPr>
      <w:bookmarkStart w:id="793" w:name="_Toc70730140"/>
      <w:r>
        <w:t>The Pregnant Wife Of An Old Man</w:t>
      </w:r>
      <w:bookmarkEnd w:id="793"/>
    </w:p>
    <w:p w14:paraId="4A41C8E3" w14:textId="77777777" w:rsidR="008C5AE2" w:rsidRDefault="00680ED0" w:rsidP="00680ED0">
      <w:pPr>
        <w:pStyle w:val="libNormal"/>
      </w:pPr>
      <w:r>
        <w:t>An old man married a woman who became pregnant, but the old man claimed that he had not had intercourse with her and he thus denounced her pregnancy. The matter was unclear to ‘Uthman. He asked the woman, ‘Did the old man make you lose your virginity while you were a virgin?’</w:t>
      </w:r>
    </w:p>
    <w:p w14:paraId="05A3788C" w14:textId="77777777" w:rsidR="008C5AE2" w:rsidRDefault="00680ED0" w:rsidP="00680ED0">
      <w:pPr>
        <w:pStyle w:val="libNormal"/>
      </w:pPr>
      <w:r>
        <w:t>‘No,’ she replied.</w:t>
      </w:r>
    </w:p>
    <w:p w14:paraId="1B8E1DBE" w14:textId="77777777" w:rsidR="008C5AE2" w:rsidRDefault="00680ED0" w:rsidP="00680ED0">
      <w:pPr>
        <w:pStyle w:val="libNormal"/>
      </w:pPr>
      <w:r>
        <w:t>‘Uthman thus ordered to administer the prescribed punishment on her.</w:t>
      </w:r>
    </w:p>
    <w:p w14:paraId="4A9A1322" w14:textId="77777777" w:rsidR="008C5AE2" w:rsidRDefault="00680ED0" w:rsidP="00680ED0">
      <w:pPr>
        <w:pStyle w:val="libNormal"/>
      </w:pPr>
      <w:r>
        <w:t>Imam Ali (‘a), who was present, denied ‘Uthman’s decision and said,</w:t>
      </w:r>
    </w:p>
    <w:p w14:paraId="190F4F4A" w14:textId="77777777" w:rsidR="008C5AE2" w:rsidRDefault="00680ED0" w:rsidP="00680ED0">
      <w:pPr>
        <w:pStyle w:val="libNormal"/>
      </w:pPr>
      <w:r>
        <w:t>(1) Shaykh Al-Kulayni, Al-Kafi 7:413.</w:t>
      </w:r>
    </w:p>
    <w:p w14:paraId="65CE0732" w14:textId="77777777" w:rsidR="008C5AE2" w:rsidRDefault="00680ED0" w:rsidP="00680ED0">
      <w:pPr>
        <w:pStyle w:val="libNormal"/>
      </w:pPr>
      <w:r>
        <w:t>(2) According to the law of Islam, slaves must undergo half of the punishments prescribed.</w:t>
      </w:r>
    </w:p>
    <w:p w14:paraId="3CB6C946" w14:textId="77777777" w:rsidR="008C5AE2" w:rsidRDefault="00680ED0" w:rsidP="00680ED0">
      <w:pPr>
        <w:pStyle w:val="libNormal"/>
      </w:pPr>
      <w:r>
        <w:t>‘A woman has two orifices; the orifice for the menstrual flow and the orifice for urine. Perhaps, the old man was close to her and his semen managed to flow into her menstrual orifice. Then, she became pregnant through him.’</w:t>
      </w:r>
    </w:p>
    <w:p w14:paraId="7C36EDD3" w14:textId="77777777" w:rsidR="008C5AE2" w:rsidRDefault="00680ED0" w:rsidP="00680ED0">
      <w:pPr>
        <w:pStyle w:val="libNormal"/>
      </w:pPr>
      <w:r>
        <w:t>When the old man was asked about that, he answered, ‘I used to discharge semen while kissing her, but without ever going to sufficient of making her lose her virginity.’</w:t>
      </w:r>
    </w:p>
    <w:p w14:paraId="7FF329AF" w14:textId="77777777" w:rsidR="008C5AE2" w:rsidRDefault="00680ED0" w:rsidP="00680ED0">
      <w:pPr>
        <w:pStyle w:val="libNormal"/>
      </w:pPr>
      <w:r>
        <w:t>Imam Ali (‘a) declared,</w:t>
      </w:r>
    </w:p>
    <w:p w14:paraId="5AE5C313" w14:textId="77777777" w:rsidR="008C5AE2" w:rsidRDefault="00680ED0" w:rsidP="00680ED0">
      <w:pPr>
        <w:pStyle w:val="libNormal"/>
      </w:pPr>
      <w:r>
        <w:t>‘The pregnancy is due to him and the child is his child. I consider that he should be punished for his wrongful denunciation.’ Amazed by the Imam’s judgment,</w:t>
      </w:r>
    </w:p>
    <w:p w14:paraId="4121AA22" w14:textId="77777777" w:rsidR="008C5AE2" w:rsidRDefault="00680ED0" w:rsidP="00680ED0">
      <w:pPr>
        <w:pStyle w:val="libNormal"/>
      </w:pPr>
      <w:r>
        <w:t>‘Uthman had to carry it out.</w:t>
      </w:r>
      <w:r w:rsidRPr="003C44B1">
        <w:rPr>
          <w:rStyle w:val="libFootnotenumChar"/>
        </w:rPr>
        <w:t>38</w:t>
      </w:r>
    </w:p>
    <w:p w14:paraId="3319905C" w14:textId="3B798CF7" w:rsidR="00680ED0" w:rsidRDefault="00680ED0" w:rsidP="00F26569">
      <w:pPr>
        <w:pStyle w:val="Heading3"/>
      </w:pPr>
      <w:bookmarkStart w:id="794" w:name="_Toc70730141"/>
      <w:r>
        <w:t>Yahya And Safiyyah</w:t>
      </w:r>
      <w:bookmarkEnd w:id="794"/>
    </w:p>
    <w:p w14:paraId="7094D507" w14:textId="77777777" w:rsidR="008C5AE2" w:rsidRDefault="00680ED0" w:rsidP="00680ED0">
      <w:pPr>
        <w:pStyle w:val="libNormal"/>
      </w:pPr>
      <w:r>
        <w:t>Both Yahya and Safiyyah were captives of a war. However, Safiyyah committed adultery and, as a result, she gave birth to a child whom both Yahya and the man who had committed adultery with her claimed to have been their child. When the case was provided before ‘Uthman, he became too perplexed to pass a judgment. He therefore referred the case to Imam Ali (‘a) who said,</w:t>
      </w:r>
    </w:p>
    <w:p w14:paraId="34593F08" w14:textId="77777777" w:rsidR="008C5AE2" w:rsidRDefault="00680ED0" w:rsidP="00680ED0">
      <w:pPr>
        <w:pStyle w:val="libNormal"/>
      </w:pPr>
      <w:r>
        <w:t>‘In this case, I will judge the same judgment of the Messenger of Allah (S) who has said, ‘The child is for the owner of the bed (on which his mother was impregnated), while the share of the adulteress is nothing but stoning.’’</w:t>
      </w:r>
    </w:p>
    <w:p w14:paraId="0198FB78" w14:textId="77777777" w:rsidR="008C5AE2" w:rsidRDefault="00680ED0" w:rsidP="00680ED0">
      <w:pPr>
        <w:pStyle w:val="libNormal"/>
      </w:pPr>
      <w:r>
        <w:t>Then, the Imam (‘a) judged that each one of them should be sentenced to fifty- time lashing.</w:t>
      </w:r>
      <w:r w:rsidRPr="003C44B1">
        <w:rPr>
          <w:rStyle w:val="libFootnotenumChar"/>
        </w:rPr>
        <w:t>39</w:t>
      </w:r>
    </w:p>
    <w:p w14:paraId="2755789D" w14:textId="5ED3E22F" w:rsidR="00680ED0" w:rsidRDefault="00680ED0" w:rsidP="00F26569">
      <w:pPr>
        <w:pStyle w:val="Heading3"/>
      </w:pPr>
      <w:bookmarkStart w:id="795" w:name="_Toc70730142"/>
      <w:r>
        <w:t>Imam Ali’s Judgments During His Reign</w:t>
      </w:r>
      <w:bookmarkEnd w:id="795"/>
    </w:p>
    <w:p w14:paraId="7D166DA1" w14:textId="77777777" w:rsidR="008C5AE2" w:rsidRDefault="00680ED0" w:rsidP="00680ED0">
      <w:pPr>
        <w:pStyle w:val="libNormal"/>
      </w:pPr>
      <w:r>
        <w:t>When caliphate was returned to Imam Ali (‘a), he used to assume the affairs of judgment between people directly in addition to his other responsibilities as the leader of the Muslim community. To save time, he might refer some issues of judicature to Shurayh the judge, but he ordered him not to pass any judgment before providing it to him (i.e. the Imam) so as to make sure that the judgments would not violate the laws of Islam.</w:t>
      </w:r>
    </w:p>
    <w:p w14:paraId="0FDDAB0E" w14:textId="77777777" w:rsidR="008C5AE2" w:rsidRDefault="00680ED0" w:rsidP="00680ED0">
      <w:pPr>
        <w:pStyle w:val="libNormal"/>
      </w:pPr>
      <w:r>
        <w:t>Whenever an issue was provided before him, the Imam (‘a) would not pass any judgment unless he would listen to the whole claim of the two parties of litigation. Only then, he would issue a verdict according to the facts wholly inferred from their statements.</w:t>
      </w:r>
      <w:r w:rsidRPr="003C44B1">
        <w:rPr>
          <w:rStyle w:val="libFootnotenumChar"/>
        </w:rPr>
        <w:t>40</w:t>
      </w:r>
    </w:p>
    <w:p w14:paraId="539BDEE8" w14:textId="77777777" w:rsidR="008C5AE2" w:rsidRDefault="00680ED0" w:rsidP="00680ED0">
      <w:pPr>
        <w:pStyle w:val="libNormal"/>
      </w:pPr>
      <w:r>
        <w:t>The Imam (‘a) would also suspend passing a judgment before he would listen to the reply of the other party to the rival’s claims. He learnt such procedures from the Holy Prophet (S) who, upon assigning him to convey the contents of Surah Bara'ah to the polytheists, said to him,</w:t>
      </w:r>
    </w:p>
    <w:p w14:paraId="66C00EF1" w14:textId="77777777" w:rsidR="008C5AE2" w:rsidRDefault="00680ED0" w:rsidP="00680ED0">
      <w:pPr>
        <w:pStyle w:val="libNormal"/>
      </w:pPr>
      <w:r>
        <w:t>People will litigate before you. When two parties of a lawsuit present themselves before you, you must not pass any judgment for the good of one party before you listen to the defense of the other party. By doing so, you will distinguish the right from the wrong.</w:t>
      </w:r>
      <w:r w:rsidRPr="003C44B1">
        <w:rPr>
          <w:rStyle w:val="libFootnotenumChar"/>
        </w:rPr>
        <w:t>41</w:t>
      </w:r>
    </w:p>
    <w:p w14:paraId="2B8511EC" w14:textId="77777777" w:rsidR="008C5AE2" w:rsidRDefault="00680ED0" w:rsidP="00680ED0">
      <w:pPr>
        <w:pStyle w:val="libNormal"/>
      </w:pPr>
      <w:r>
        <w:t>Instructing Imam Ali (‘a), the Holy Prophet (S) also said to him when he assigned him as the chief judge of Yemen,</w:t>
      </w:r>
    </w:p>
    <w:p w14:paraId="38DB8F7A" w14:textId="77777777" w:rsidR="008C5AE2" w:rsidRDefault="00680ED0" w:rsidP="00680ED0">
      <w:pPr>
        <w:pStyle w:val="libNormal"/>
      </w:pPr>
      <w:r>
        <w:t>When two persons sue one another before you, you must not pass a judgment for one of them before you ask the other (and investigate the case).</w:t>
      </w:r>
      <w:r w:rsidRPr="003C44B1">
        <w:rPr>
          <w:rStyle w:val="libFootnotenumChar"/>
        </w:rPr>
        <w:t>42</w:t>
      </w:r>
    </w:p>
    <w:p w14:paraId="7FE0B488" w14:textId="77777777" w:rsidR="008C5AE2" w:rsidRDefault="00680ED0" w:rsidP="00680ED0">
      <w:pPr>
        <w:pStyle w:val="libNormal"/>
      </w:pPr>
      <w:r>
        <w:t>When a piece of the testimony of a witness contradicts another piece (of the same witness), the Imam (‘a) would consider the earlier piece and reject the latter. This was also one of the instructions of the Holy Prophet (S) to him when he said,</w:t>
      </w:r>
    </w:p>
    <w:p w14:paraId="0346800F" w14:textId="77777777" w:rsidR="008C5AE2" w:rsidRDefault="00680ED0" w:rsidP="00680ED0">
      <w:pPr>
        <w:pStyle w:val="libNormal"/>
      </w:pPr>
      <w:r>
        <w:t>When one testifies to a matter and then contradicts his testimony, we will consider his first testimony and reject the other.</w:t>
      </w:r>
      <w:r w:rsidRPr="003C44B1">
        <w:rPr>
          <w:rStyle w:val="libFootnotenumChar"/>
        </w:rPr>
        <w:t>43</w:t>
      </w:r>
    </w:p>
    <w:p w14:paraId="488F86D0" w14:textId="77777777" w:rsidR="008C5AE2" w:rsidRDefault="00680ED0" w:rsidP="00680ED0">
      <w:pPr>
        <w:pStyle w:val="libNormal"/>
      </w:pPr>
      <w:r>
        <w:t>When he would discover the falsity of the testimony of a witness, Imam Ali (‘a) would punish him severely; he would send him to the marketplace to expose him so that all people would recognize him as false witness, and would then detain him for several days.</w:t>
      </w:r>
      <w:r w:rsidRPr="003C44B1">
        <w:rPr>
          <w:rStyle w:val="libFootnotenumChar"/>
        </w:rPr>
        <w:t>44</w:t>
      </w:r>
    </w:p>
    <w:p w14:paraId="01426160" w14:textId="42AB8163" w:rsidR="00680ED0" w:rsidRDefault="00680ED0" w:rsidP="00680ED0">
      <w:pPr>
        <w:pStyle w:val="libNormal"/>
      </w:pPr>
      <w:r>
        <w:t>Whose Testimony Is Admitted?</w:t>
      </w:r>
    </w:p>
    <w:p w14:paraId="6AA191A8" w14:textId="77777777" w:rsidR="008C5AE2" w:rsidRDefault="00680ED0" w:rsidP="00680ED0">
      <w:pPr>
        <w:pStyle w:val="libNormal"/>
      </w:pPr>
      <w:r>
        <w:t>In the conception of Imam Ali (‘a), the testimony of those whom had been subjected to a punishment prescribed by the religious law should be of two types. First, the testimony of those who repented from their crimes and stopped sinning after they had encountered a punishment should be accepted. In this regard, Imam Ali (‘a) is reported to have said,</w:t>
      </w:r>
    </w:p>
    <w:p w14:paraId="522E059B" w14:textId="77777777" w:rsidR="008C5AE2" w:rsidRDefault="00680ED0" w:rsidP="00680ED0">
      <w:pPr>
        <w:pStyle w:val="libNormal"/>
      </w:pPr>
      <w:r>
        <w:t>The testimony of one who declared repentance after he had been exposed to a punishment is admissible.</w:t>
      </w:r>
      <w:r w:rsidRPr="003C44B1">
        <w:rPr>
          <w:rStyle w:val="libFootnotenumChar"/>
        </w:rPr>
        <w:t>45</w:t>
      </w:r>
    </w:p>
    <w:p w14:paraId="0F6B5849" w14:textId="77777777" w:rsidR="008C5AE2" w:rsidRDefault="00680ED0" w:rsidP="00680ED0">
      <w:pPr>
        <w:pStyle w:val="libNormal"/>
      </w:pPr>
      <w:r>
        <w:t>Second, the testimony of those who insisted on their crimes after a penal law had been practically applied to them should be rejected. In this respect, Imam Ali (‘a) is reported to have said to Salamah ibn Kuhayl,</w:t>
      </w:r>
    </w:p>
    <w:p w14:paraId="7B82B18B" w14:textId="77777777" w:rsidR="008C5AE2" w:rsidRDefault="00680ED0" w:rsidP="00680ED0">
      <w:pPr>
        <w:pStyle w:val="libNormal"/>
      </w:pPr>
      <w:r>
        <w:t>Be it known to you that Muslims are considered decent witnesses</w:t>
      </w:r>
      <w:r w:rsidRPr="003C44B1">
        <w:rPr>
          <w:rStyle w:val="libFootnotenumChar"/>
        </w:rPr>
        <w:t>46</w:t>
      </w:r>
      <w:r>
        <w:t xml:space="preserve"> when they testify to or against each other, except those whom had been exposed to a punishment (prescribed by the religious law) but they did not repent from the crime for which they had been punished, or those whom are notoriously known as false witnesses.</w:t>
      </w:r>
      <w:r w:rsidRPr="003C44B1">
        <w:rPr>
          <w:rStyle w:val="libFootnotenumChar"/>
        </w:rPr>
        <w:t>47</w:t>
      </w:r>
    </w:p>
    <w:p w14:paraId="13590C45" w14:textId="2426B1E0" w:rsidR="00680ED0" w:rsidRDefault="00680ED0" w:rsidP="00F26569">
      <w:pPr>
        <w:pStyle w:val="Heading3"/>
      </w:pPr>
      <w:bookmarkStart w:id="796" w:name="_Toc70730143"/>
      <w:r>
        <w:t>Retreat From Testimony</w:t>
      </w:r>
      <w:bookmarkEnd w:id="796"/>
    </w:p>
    <w:p w14:paraId="7F05FADC" w14:textId="77777777" w:rsidR="008C5AE2" w:rsidRDefault="00680ED0" w:rsidP="00680ED0">
      <w:pPr>
        <w:pStyle w:val="libNormal"/>
      </w:pPr>
      <w:r>
        <w:t>When a witness retreats from his testimony after the issuance and execution of a verdict, Imam Ali (‘a) would impose a fine on him.</w:t>
      </w:r>
    </w:p>
    <w:p w14:paraId="78E65EA6" w14:textId="77777777" w:rsidR="008C5AE2" w:rsidRDefault="00680ED0" w:rsidP="00680ED0">
      <w:pPr>
        <w:pStyle w:val="libNormal"/>
      </w:pPr>
      <w:r>
        <w:t>It happened that two men testified against a man that he had committed larceny. Accordingly, Imam Ali (‘a) sentenced the man to the hand-cutting punishment, which is the punishment of larceny according to the Islamic code of religious law.</w:t>
      </w:r>
      <w:r w:rsidRPr="003C44B1">
        <w:rPr>
          <w:rStyle w:val="libFootnotenumChar"/>
        </w:rPr>
        <w:t>48</w:t>
      </w:r>
    </w:p>
    <w:p w14:paraId="3640BF64" w14:textId="77777777" w:rsidR="008C5AE2" w:rsidRDefault="00680ED0" w:rsidP="00680ED0">
      <w:pPr>
        <w:pStyle w:val="libNormal"/>
      </w:pPr>
      <w:r>
        <w:t>However, the same two witnesses brought another man before the Imam (‘a) and claimed that they had mistaken that man with this man who was the actual larcener! Imam Ali (‘a) rejected their testimony and imposed on them the payment of the blood money of the man whose hand was cut off according to the testimonies of these witnesses.</w:t>
      </w:r>
      <w:r w:rsidRPr="003C44B1">
        <w:rPr>
          <w:rStyle w:val="libFootnotenumChar"/>
        </w:rPr>
        <w:t>49</w:t>
      </w:r>
    </w:p>
    <w:p w14:paraId="7A23B6F1" w14:textId="77777777" w:rsidR="008C5AE2" w:rsidRDefault="00680ED0" w:rsidP="00680ED0">
      <w:pPr>
        <w:pStyle w:val="libNormal"/>
      </w:pPr>
      <w:r>
        <w:t>On another occasion, four men testified that they had seen a man committing adultery with a woman while they were looking at them. Accordingly, the man was thus stoned as a punishment for committing adultery. After that, one of the witnesses retreated from his testimony. Imam Ali (‘a) thus issued this judgment:</w:t>
      </w:r>
    </w:p>
    <w:p w14:paraId="508C9154" w14:textId="77777777" w:rsidR="008C5AE2" w:rsidRDefault="00680ED0" w:rsidP="00680ED0">
      <w:pPr>
        <w:pStyle w:val="libNormal"/>
      </w:pPr>
      <w:r>
        <w:t>The witness, who had retreated from his testimony, claiming that he had mistaken the man with another, must pay one quarter of the blood money (of the man against whom he had testified). If two witnesses retreated from their testimony, claiming that they had mistaken the man with another, they should pay half of the blood money as fine. If the four witnesses retreated from their testimony for the same claim, then they should be fined the entire amount of the blood money.</w:t>
      </w:r>
      <w:r w:rsidRPr="003C44B1">
        <w:rPr>
          <w:rStyle w:val="libFootnotenumChar"/>
        </w:rPr>
        <w:t>50</w:t>
      </w:r>
    </w:p>
    <w:p w14:paraId="006F681D" w14:textId="472E26A0" w:rsidR="00680ED0" w:rsidRDefault="00680ED0" w:rsidP="00F26569">
      <w:pPr>
        <w:pStyle w:val="Heading3"/>
      </w:pPr>
      <w:bookmarkStart w:id="797" w:name="_Toc70730144"/>
      <w:r>
        <w:t>Regard For The Health Of The Punished</w:t>
      </w:r>
      <w:bookmarkEnd w:id="797"/>
    </w:p>
    <w:p w14:paraId="710C3F14" w14:textId="77777777" w:rsidR="008C5AE2" w:rsidRDefault="00680ED0" w:rsidP="00680ED0">
      <w:pPr>
        <w:pStyle w:val="libNormal"/>
      </w:pPr>
      <w:r>
        <w:t>Another feature of Imam Ali’s judgment was that he used to execute the religious punishments as soon as possible without any delay. In the Islamic code of religious law, the crime of committing adultery cannot be proven without the testimony of four witnesses under certain conditions. One day, three persons testified against a man to have committed adultery.</w:t>
      </w:r>
    </w:p>
    <w:p w14:paraId="1B342696" w14:textId="77777777" w:rsidR="008C5AE2" w:rsidRDefault="00680ED0" w:rsidP="00680ED0">
      <w:pPr>
        <w:pStyle w:val="libNormal"/>
      </w:pPr>
      <w:r>
        <w:t>When the Imam (‘a) asked about the fourth witness, they answered that he would soon come. However, the Imam (‘a) did not grant them respite. He ordered the executors of the punishments to take these three men and execute the punishment of false testimony on them. He (‘a) then declared,</w:t>
      </w:r>
    </w:p>
    <w:p w14:paraId="670B9ABA" w14:textId="77777777" w:rsidR="008C5AE2" w:rsidRDefault="00680ED0" w:rsidP="00680ED0">
      <w:pPr>
        <w:pStyle w:val="libNormal"/>
      </w:pPr>
      <w:r>
        <w:t>In the execution of the religious punishments, there must not be any respite, be it for one hour only.</w:t>
      </w:r>
      <w:r w:rsidRPr="003C44B1">
        <w:rPr>
          <w:rStyle w:val="libFootnotenumChar"/>
        </w:rPr>
        <w:t>51</w:t>
      </w:r>
    </w:p>
    <w:p w14:paraId="6702C096" w14:textId="77777777" w:rsidR="008C5AE2" w:rsidRDefault="00680ED0" w:rsidP="00680ED0">
      <w:pPr>
        <w:pStyle w:val="libNormal"/>
      </w:pPr>
      <w:r>
        <w:t>However, the Imam (‘a) would not apply the punishments to the wounded persons; rather, he would delay that, until they would be cured. Justifying the matter, the Imam (‘a) feared lest the punishment would cause death to the wounded man because of his wounds.</w:t>
      </w:r>
      <w:r w:rsidRPr="003C44B1">
        <w:rPr>
          <w:rStyle w:val="libFootnotenumChar"/>
        </w:rPr>
        <w:t>52</w:t>
      </w:r>
    </w:p>
    <w:p w14:paraId="5FBFC1FF" w14:textId="77777777" w:rsidR="008C5AE2" w:rsidRDefault="00680ED0" w:rsidP="00680ED0">
      <w:pPr>
        <w:pStyle w:val="libNormal"/>
      </w:pPr>
      <w:r>
        <w:t>Imam Ali (‘a) also admitted the testimonies of boys when they insist on their testimonies after they attain maturity.</w:t>
      </w:r>
      <w:r w:rsidRPr="003C44B1">
        <w:rPr>
          <w:rStyle w:val="libFootnotenumChar"/>
        </w:rPr>
        <w:t>53</w:t>
      </w:r>
      <w:r>
        <w:t xml:space="preserve"> He is thus reported to have said that the testimonies of boys against one another are admissible before they depart or return home (i.e. as long as they are still in the scene of the crime).</w:t>
      </w:r>
      <w:r w:rsidRPr="003C44B1">
        <w:rPr>
          <w:rStyle w:val="libFootnotenumChar"/>
        </w:rPr>
        <w:t>54</w:t>
      </w:r>
    </w:p>
    <w:p w14:paraId="507BE2F4" w14:textId="77777777" w:rsidR="008C5AE2" w:rsidRDefault="00680ED0" w:rsidP="00680ED0">
      <w:pPr>
        <w:pStyle w:val="libNormal"/>
      </w:pPr>
      <w:r>
        <w:t>Likewise, Imam Ali (‘a) admitted the testimonies of the slaves, after they are proven decent, without citing any difference between the free and the enslaved persons in this regard.</w:t>
      </w:r>
      <w:r w:rsidRPr="003C44B1">
        <w:rPr>
          <w:rStyle w:val="libFootnotenumChar"/>
        </w:rPr>
        <w:t>55</w:t>
      </w:r>
    </w:p>
    <w:p w14:paraId="74ED51E1" w14:textId="5A8236C4" w:rsidR="00680ED0" w:rsidRDefault="00680ED0" w:rsidP="00F26569">
      <w:pPr>
        <w:pStyle w:val="Heading3"/>
      </w:pPr>
      <w:bookmarkStart w:id="798" w:name="_Toc70730145"/>
      <w:r>
        <w:t>Testimonies Of Women</w:t>
      </w:r>
      <w:bookmarkEnd w:id="798"/>
    </w:p>
    <w:p w14:paraId="1AC44821" w14:textId="77777777" w:rsidR="008C5AE2" w:rsidRDefault="00680ED0" w:rsidP="00680ED0">
      <w:pPr>
        <w:pStyle w:val="libNormal"/>
      </w:pPr>
      <w:r>
        <w:t>In the Islamic code of religious law, the testimony of two women is regarded as equal to the testimony of one man. However, Imam Ali (‘a) did not apply this rule to such situations like the following:</w:t>
      </w:r>
    </w:p>
    <w:p w14:paraId="35BA0F59" w14:textId="77777777" w:rsidR="008C5AE2" w:rsidRDefault="00680ED0" w:rsidP="00680ED0">
      <w:pPr>
        <w:pStyle w:val="libNormal"/>
      </w:pPr>
      <w:r>
        <w:t>1) When a murder is committed and the witnesses are only women, the testimony of two women only is admitted (since murders are proven by the testimony of two men, which is equal to the testimony of four women in general).</w:t>
      </w:r>
    </w:p>
    <w:p w14:paraId="1544109F" w14:textId="77777777" w:rsidR="008C5AE2" w:rsidRDefault="00680ED0" w:rsidP="00680ED0">
      <w:pPr>
        <w:pStyle w:val="libNormal"/>
      </w:pPr>
      <w:r>
        <w:t>2) Two women’s testimony is admissible in issues that men are not allowed to witness (i.e. feminine issues).</w:t>
      </w:r>
    </w:p>
    <w:p w14:paraId="497CA49A" w14:textId="77777777" w:rsidR="008C5AE2" w:rsidRDefault="00680ED0" w:rsidP="00680ED0">
      <w:pPr>
        <w:pStyle w:val="libNormal"/>
      </w:pPr>
      <w:r>
        <w:t>It is reported that a group of people led a woman before the Imam (‘a) and claimed that she had committed fornication. The Imam (‘a) ordered women to check her virginity. When they told the Imam (‘a) that she was still virgin, the Imam (‘a) declared, ‘I will never whip a woman on whom the seal of Allah is still preserved.’</w:t>
      </w:r>
      <w:r w:rsidRPr="003C44B1">
        <w:rPr>
          <w:rStyle w:val="libFootnotenumChar"/>
        </w:rPr>
        <w:t>56</w:t>
      </w:r>
    </w:p>
    <w:p w14:paraId="61C6BD23" w14:textId="77777777" w:rsidR="008C5AE2" w:rsidRDefault="00680ED0" w:rsidP="00680ED0">
      <w:pPr>
        <w:pStyle w:val="libNormal"/>
      </w:pPr>
      <w:r>
        <w:t>3) In situations attended by women only, their testimony should be decided as admissible. A moribund man could not find anyone except his wife to make his will. When the issue was provided before Imam Ali (‘a), he decided the admissibility of the woman’s testimony, yet in only one quarter of the legacy.</w:t>
      </w:r>
      <w:r w:rsidRPr="003C44B1">
        <w:rPr>
          <w:rStyle w:val="libFootnotenumChar"/>
        </w:rPr>
        <w:t>57</w:t>
      </w:r>
    </w:p>
    <w:p w14:paraId="2336E67B" w14:textId="77777777" w:rsidR="008C5AE2" w:rsidRDefault="00680ED0" w:rsidP="00680ED0">
      <w:pPr>
        <w:pStyle w:val="libNormal"/>
      </w:pPr>
      <w:r>
        <w:t>4) Women’s testimony to matrimonial contracts is admissible. Imam Ali (‘a) thus admitted the testimony of a woman who had testified to the concluding of a matrimonial contract between a man and a woman.</w:t>
      </w:r>
      <w:r w:rsidRPr="003C44B1">
        <w:rPr>
          <w:rStyle w:val="libFootnotenumChar"/>
        </w:rPr>
        <w:t>58</w:t>
      </w:r>
    </w:p>
    <w:p w14:paraId="1E6A6C6C" w14:textId="2052CAB3" w:rsidR="00680ED0" w:rsidRDefault="00680ED0" w:rsidP="00F26569">
      <w:pPr>
        <w:pStyle w:val="Heading3"/>
      </w:pPr>
      <w:bookmarkStart w:id="799" w:name="_Toc70730146"/>
      <w:r>
        <w:t>Multiplicity Of Confessions</w:t>
      </w:r>
      <w:bookmarkEnd w:id="799"/>
    </w:p>
    <w:p w14:paraId="616A2C1C" w14:textId="77777777" w:rsidR="008C5AE2" w:rsidRDefault="00680ED0" w:rsidP="00680ED0">
      <w:pPr>
        <w:pStyle w:val="libNormal"/>
      </w:pPr>
      <w:r>
        <w:t>Just as crimes of adultery cannot be proved unless four decent witnesses testify that they have seen the perpetration of the crime with their own eyes, so also the confession of committing adultery cannot be admitted unless it is repeated four times on different occasions.</w:t>
      </w:r>
    </w:p>
    <w:p w14:paraId="2D5D500E" w14:textId="77777777" w:rsidR="008C5AE2" w:rsidRDefault="00680ED0" w:rsidP="00680ED0">
      <w:pPr>
        <w:pStyle w:val="libNormal"/>
      </w:pPr>
      <w:r>
        <w:t>In this respect, it is reported that a pregnant woman came to Imam Ali (‘a) and said, ‘Please, purify me! May Allah purify you from any sin! Chastisement in this world is very much easier than the ceaseless chastisement of the other world.’</w:t>
      </w:r>
    </w:p>
    <w:p w14:paraId="54ED48AC" w14:textId="77777777" w:rsidR="008C5AE2" w:rsidRDefault="00680ED0" w:rsidP="00680ED0">
      <w:pPr>
        <w:pStyle w:val="libNormal"/>
      </w:pPr>
      <w:r>
        <w:t>The Imam (‘a) asked,</w:t>
      </w:r>
    </w:p>
    <w:p w14:paraId="49D258C1" w14:textId="77777777" w:rsidR="008C5AE2" w:rsidRDefault="00680ED0" w:rsidP="00680ED0">
      <w:pPr>
        <w:pStyle w:val="libNormal"/>
      </w:pPr>
      <w:r>
        <w:t>‘From what should I purify you?’</w:t>
      </w:r>
    </w:p>
    <w:p w14:paraId="14A157FD" w14:textId="77777777" w:rsidR="008C5AE2" w:rsidRDefault="00680ED0" w:rsidP="00680ED0">
      <w:pPr>
        <w:pStyle w:val="libNormal"/>
      </w:pPr>
      <w:r>
        <w:t>She answered, ‘I have committed adultery!’ The Imam (‘a) asked,</w:t>
      </w:r>
    </w:p>
    <w:p w14:paraId="3BABDD7F" w14:textId="77777777" w:rsidR="008C5AE2" w:rsidRDefault="00680ED0" w:rsidP="00680ED0">
      <w:pPr>
        <w:pStyle w:val="libNormal"/>
      </w:pPr>
      <w:r>
        <w:t>‘Are you married?’</w:t>
      </w:r>
    </w:p>
    <w:p w14:paraId="4E246310" w14:textId="77777777" w:rsidR="008C5AE2" w:rsidRDefault="00680ED0" w:rsidP="00680ED0">
      <w:pPr>
        <w:pStyle w:val="libNormal"/>
      </w:pPr>
      <w:r>
        <w:t>‘Yes, I am,’ she answered.</w:t>
      </w:r>
    </w:p>
    <w:p w14:paraId="49FCDBF5" w14:textId="77777777" w:rsidR="008C5AE2" w:rsidRDefault="00680ED0" w:rsidP="00680ED0">
      <w:pPr>
        <w:pStyle w:val="libNormal"/>
      </w:pPr>
      <w:r>
        <w:t>‘Was your husband present (i.e. at home) or absent (i.e. on a journey or the like) when you committed adultery?’</w:t>
      </w:r>
    </w:p>
    <w:p w14:paraId="0232AE3B" w14:textId="77777777" w:rsidR="008C5AE2" w:rsidRDefault="00680ED0" w:rsidP="00680ED0">
      <w:pPr>
        <w:pStyle w:val="libNormal"/>
      </w:pPr>
      <w:r>
        <w:t>Asked the Imam (‘a).</w:t>
      </w:r>
    </w:p>
    <w:p w14:paraId="1A358287" w14:textId="77777777" w:rsidR="008C5AE2" w:rsidRDefault="00680ED0" w:rsidP="00680ED0">
      <w:pPr>
        <w:pStyle w:val="libNormal"/>
      </w:pPr>
      <w:r>
        <w:t>‘He was present,’</w:t>
      </w:r>
    </w:p>
    <w:p w14:paraId="70B25695" w14:textId="77777777" w:rsidR="008C5AE2" w:rsidRDefault="00680ED0" w:rsidP="00680ED0">
      <w:pPr>
        <w:pStyle w:val="libNormal"/>
      </w:pPr>
      <w:r>
        <w:t>she answered.</w:t>
      </w:r>
    </w:p>
    <w:p w14:paraId="04A59BBC" w14:textId="77777777" w:rsidR="008C5AE2" w:rsidRDefault="00680ED0" w:rsidP="00680ED0">
      <w:pPr>
        <w:pStyle w:val="libNormal"/>
      </w:pPr>
      <w:r>
        <w:t>The Imam (‘a) however ordered her to go home and keep herself there until she would give birth.</w:t>
      </w:r>
    </w:p>
    <w:p w14:paraId="1720644A" w14:textId="77777777" w:rsidR="008C5AE2" w:rsidRDefault="00680ED0" w:rsidP="00680ED0">
      <w:pPr>
        <w:pStyle w:val="libNormal"/>
      </w:pPr>
      <w:r>
        <w:t>As soon as she gave birth, she hurried to the Imam (‘a) and asked him to purify her.</w:t>
      </w:r>
    </w:p>
    <w:p w14:paraId="281A6B50" w14:textId="77777777" w:rsidR="008C5AE2" w:rsidRDefault="00680ED0" w:rsidP="00680ED0">
      <w:pPr>
        <w:pStyle w:val="libNormal"/>
      </w:pPr>
      <w:r>
        <w:t>The Imam (‘a) repeated the same previous questions and she gave the same answers.</w:t>
      </w:r>
    </w:p>
    <w:p w14:paraId="72B0F360" w14:textId="77777777" w:rsidR="008C5AE2" w:rsidRDefault="00680ED0" w:rsidP="00680ED0">
      <w:pPr>
        <w:pStyle w:val="libNormal"/>
      </w:pPr>
      <w:r>
        <w:t>He (‘a) then ordered her to go home and suckle her baby for two whole years. Hence, the Imam (‘a) said,</w:t>
      </w:r>
    </w:p>
    <w:p w14:paraId="0160FA92" w14:textId="77777777" w:rsidR="008C5AE2" w:rsidRDefault="00680ED0" w:rsidP="00680ED0">
      <w:pPr>
        <w:pStyle w:val="libNormal"/>
      </w:pPr>
      <w:r>
        <w:t>‘O Allah, these are two testimonies.’</w:t>
      </w:r>
    </w:p>
    <w:p w14:paraId="4E3EB207" w14:textId="77777777" w:rsidR="008C5AE2" w:rsidRDefault="00680ED0" w:rsidP="00680ED0">
      <w:pPr>
        <w:pStyle w:val="libNormal"/>
      </w:pPr>
      <w:r>
        <w:t>After the two years, the woman came to the Imam (‘a) and asked him to purify her.</w:t>
      </w:r>
    </w:p>
    <w:p w14:paraId="07F0D33A" w14:textId="77777777" w:rsidR="008C5AE2" w:rsidRDefault="00680ED0" w:rsidP="00680ED0">
      <w:pPr>
        <w:pStyle w:val="libNormal"/>
      </w:pPr>
      <w:r>
        <w:t>Once more, the Imam (‘a) repeated the same questions and she gave the same answers.</w:t>
      </w:r>
    </w:p>
    <w:p w14:paraId="146AC239" w14:textId="77777777" w:rsidR="008C5AE2" w:rsidRDefault="00680ED0" w:rsidP="00680ED0">
      <w:pPr>
        <w:pStyle w:val="libNormal"/>
      </w:pPr>
      <w:r>
        <w:t>The Imam (‘a) then ordered her to go home and tend for her child until he would be able to discern the right from the wrong and understand what he would do. The woman left, weeping.</w:t>
      </w:r>
    </w:p>
    <w:p w14:paraId="318163EF" w14:textId="77777777" w:rsidR="008C5AE2" w:rsidRDefault="00680ED0" w:rsidP="00680ED0">
      <w:pPr>
        <w:pStyle w:val="libNormal"/>
      </w:pPr>
      <w:r>
        <w:t>The Imam (‘a) thus said,</w:t>
      </w:r>
    </w:p>
    <w:p w14:paraId="76E046E0" w14:textId="77777777" w:rsidR="008C5AE2" w:rsidRDefault="00680ED0" w:rsidP="00680ED0">
      <w:pPr>
        <w:pStyle w:val="libNormal"/>
      </w:pPr>
      <w:r>
        <w:t>‘This is the third testimony.’</w:t>
      </w:r>
    </w:p>
    <w:p w14:paraId="069DF66F" w14:textId="77777777" w:rsidR="008C5AE2" w:rsidRDefault="00680ED0" w:rsidP="00680ED0">
      <w:pPr>
        <w:pStyle w:val="libNormal"/>
      </w:pPr>
      <w:r>
        <w:t>On her way back after she had met Imam Ali (‘a) for the third time, the woman met ‘Amr ibn kurayth Al-Makhzumi who asked her about her story.</w:t>
      </w:r>
    </w:p>
    <w:p w14:paraId="286F0428" w14:textId="77777777" w:rsidR="008C5AE2" w:rsidRDefault="00680ED0" w:rsidP="00680ED0">
      <w:pPr>
        <w:pStyle w:val="libNormal"/>
      </w:pPr>
      <w:r>
        <w:t>She said, ‘I have come to the Leader of the believers to purify me, but he ordered me to nurture my child until he would be sensible enough to eat and drink and save himself from falling from a roof and from falling in a well, for instance. I now fear lest death would come upon me before I will be purified by the Leader of the believers.’</w:t>
      </w:r>
    </w:p>
    <w:p w14:paraId="6CDFB8AA" w14:textId="77777777" w:rsidR="008C5AE2" w:rsidRDefault="00680ED0" w:rsidP="00680ED0">
      <w:pPr>
        <w:pStyle w:val="libNormal"/>
      </w:pPr>
      <w:r>
        <w:t>‘Amr thus suggested that she would right now return to Imam Ali (‘a) and inform him that ‘Amr had committed himself to taking care of the child.</w:t>
      </w:r>
    </w:p>
    <w:p w14:paraId="1CBDDAD3" w14:textId="77777777" w:rsidR="008C5AE2" w:rsidRDefault="00680ED0" w:rsidP="00680ED0">
      <w:pPr>
        <w:pStyle w:val="libNormal"/>
      </w:pPr>
      <w:r>
        <w:t>When she did, Imam Ali (‘a) said,</w:t>
      </w:r>
    </w:p>
    <w:p w14:paraId="6FE69152" w14:textId="77777777" w:rsidR="008C5AE2" w:rsidRDefault="00680ED0" w:rsidP="00680ED0">
      <w:pPr>
        <w:pStyle w:val="libNormal"/>
      </w:pPr>
      <w:r>
        <w:t>‘O Allah, they are now four testimonies.’</w:t>
      </w:r>
    </w:p>
    <w:p w14:paraId="76B7F254" w14:textId="77777777" w:rsidR="008C5AE2" w:rsidRDefault="00680ED0" w:rsidP="00680ED0">
      <w:pPr>
        <w:pStyle w:val="libNormal"/>
      </w:pPr>
      <w:r>
        <w:t>He thus sentenced her to the punishment of committing adultery; i.e. stoning to death.(1)</w:t>
      </w:r>
    </w:p>
    <w:p w14:paraId="4EEF05B3" w14:textId="77777777" w:rsidR="008C5AE2" w:rsidRDefault="00680ED0" w:rsidP="00680ED0">
      <w:pPr>
        <w:pStyle w:val="libNormal"/>
      </w:pPr>
      <w:r>
        <w:t>A similar story, it is reported that a man came to Imam Ali (‘a) and said, ‘I have committed adultery; so, please purify me.’</w:t>
      </w:r>
    </w:p>
    <w:p w14:paraId="0595B52E" w14:textId="77777777" w:rsidR="008C5AE2" w:rsidRDefault="00680ED0" w:rsidP="00680ED0">
      <w:pPr>
        <w:pStyle w:val="libNormal"/>
      </w:pPr>
      <w:r>
        <w:t>The Imam (‘a) asked,</w:t>
      </w:r>
    </w:p>
    <w:p w14:paraId="4EC02EAB" w14:textId="77777777" w:rsidR="008C5AE2" w:rsidRDefault="00680ED0" w:rsidP="00680ED0">
      <w:pPr>
        <w:pStyle w:val="libNormal"/>
      </w:pPr>
      <w:r>
        <w:t>‘What is your clan?’</w:t>
      </w:r>
    </w:p>
    <w:p w14:paraId="37D35857" w14:textId="77777777" w:rsidR="008C5AE2" w:rsidRDefault="00680ED0" w:rsidP="00680ED0">
      <w:pPr>
        <w:pStyle w:val="libNormal"/>
      </w:pPr>
      <w:r>
        <w:t>The man answered, ‘I am from Muzayyanah.’</w:t>
      </w:r>
    </w:p>
    <w:p w14:paraId="4FBADA9D" w14:textId="77777777" w:rsidR="008C5AE2" w:rsidRDefault="00680ED0" w:rsidP="00680ED0">
      <w:pPr>
        <w:pStyle w:val="libNormal"/>
      </w:pPr>
      <w:r>
        <w:t>The Imam (‘a) asked,</w:t>
      </w:r>
    </w:p>
    <w:p w14:paraId="0ED99DBC" w14:textId="77777777" w:rsidR="008C5AE2" w:rsidRDefault="00680ED0" w:rsidP="00680ED0">
      <w:pPr>
        <w:pStyle w:val="libNormal"/>
      </w:pPr>
      <w:r>
        <w:t>‘Can you read any part of the Holy Quran correctly?’</w:t>
      </w:r>
    </w:p>
    <w:p w14:paraId="7DFFAFD1" w14:textId="77777777" w:rsidR="008C5AE2" w:rsidRDefault="00680ED0" w:rsidP="00680ED0">
      <w:pPr>
        <w:pStyle w:val="libNormal"/>
      </w:pPr>
      <w:r>
        <w:t>‘Yes,’ the man answered.</w:t>
      </w:r>
    </w:p>
    <w:p w14:paraId="4E45B799" w14:textId="77777777" w:rsidR="008C5AE2" w:rsidRDefault="00680ED0" w:rsidP="00680ED0">
      <w:pPr>
        <w:pStyle w:val="libNormal"/>
      </w:pPr>
      <w:r>
        <w:t>The Imam (‘a) then ordered him to read part of the Holy Quran, and the man read excellently.</w:t>
      </w:r>
    </w:p>
    <w:p w14:paraId="0201CDEA" w14:textId="5508D0F9" w:rsidR="00680ED0" w:rsidRDefault="00680ED0" w:rsidP="00680ED0">
      <w:pPr>
        <w:pStyle w:val="libNormal"/>
      </w:pPr>
      <w:r>
        <w:t>The Imam (‘a) then asked,</w:t>
      </w:r>
    </w:p>
    <w:p w14:paraId="3DEB0A7B" w14:textId="77777777" w:rsidR="008C5AE2" w:rsidRDefault="00680ED0" w:rsidP="00680ED0">
      <w:pPr>
        <w:pStyle w:val="libNormal"/>
      </w:pPr>
      <w:r>
        <w:t>‘Do you experience any mental defect?’</w:t>
      </w:r>
    </w:p>
    <w:p w14:paraId="3617B176" w14:textId="77777777" w:rsidR="008C5AE2" w:rsidRDefault="00680ED0" w:rsidP="00680ED0">
      <w:pPr>
        <w:pStyle w:val="libNormal"/>
      </w:pPr>
      <w:r>
        <w:t>‘No, I am not,’ answered the man.</w:t>
      </w:r>
    </w:p>
    <w:p w14:paraId="0293D3FB" w14:textId="77777777" w:rsidR="008C5AE2" w:rsidRDefault="00680ED0" w:rsidP="00680ED0">
      <w:pPr>
        <w:pStyle w:val="libNormal"/>
      </w:pPr>
      <w:r>
        <w:t>The Imam (‘a) then ordered him to leave so that he would ask about his manners.</w:t>
      </w:r>
    </w:p>
    <w:p w14:paraId="0BBD0DB5" w14:textId="77777777" w:rsidR="008C5AE2" w:rsidRDefault="00680ED0" w:rsidP="00680ED0">
      <w:pPr>
        <w:pStyle w:val="libNormal"/>
      </w:pPr>
      <w:r>
        <w:t>(1) Muhsin Al-Amin Al-’Amili, ‘Aja'ib Ahkam Amir Al-Mu'minin, pp. 88.</w:t>
      </w:r>
    </w:p>
    <w:p w14:paraId="60D5EEDC" w14:textId="77777777" w:rsidR="008C5AE2" w:rsidRDefault="00680ED0" w:rsidP="00680ED0">
      <w:pPr>
        <w:pStyle w:val="libNormal"/>
      </w:pPr>
      <w:r>
        <w:t>The man left, but he, after a while, returned to the Imam (‘a) and asked him to purify him.</w:t>
      </w:r>
    </w:p>
    <w:p w14:paraId="5579B35E" w14:textId="77777777" w:rsidR="008C5AE2" w:rsidRDefault="00680ED0" w:rsidP="00680ED0">
      <w:pPr>
        <w:pStyle w:val="libNormal"/>
      </w:pPr>
      <w:r>
        <w:t>The Imam (‘a) asked,</w:t>
      </w:r>
    </w:p>
    <w:p w14:paraId="79C7AFF0" w14:textId="77777777" w:rsidR="008C5AE2" w:rsidRDefault="00680ED0" w:rsidP="00680ED0">
      <w:pPr>
        <w:pStyle w:val="libNormal"/>
      </w:pPr>
      <w:r>
        <w:t>‘Do you have a wife who lives with you?’</w:t>
      </w:r>
    </w:p>
    <w:p w14:paraId="581597E8" w14:textId="77777777" w:rsidR="008C5AE2" w:rsidRDefault="00680ED0" w:rsidP="00680ED0">
      <w:pPr>
        <w:pStyle w:val="libNormal"/>
      </w:pPr>
      <w:r>
        <w:t>‘Yes, I do,’ answered the man.</w:t>
      </w:r>
    </w:p>
    <w:p w14:paraId="50BBDADD" w14:textId="77777777" w:rsidR="008C5AE2" w:rsidRDefault="00680ED0" w:rsidP="00680ED0">
      <w:pPr>
        <w:pStyle w:val="libNormal"/>
      </w:pPr>
      <w:r>
        <w:t>The Imam (‘a) again ordered him to leave and sent some people to the quarter of the man, asking about his manners. The folks of the man approved of the soundness of his mind.</w:t>
      </w:r>
    </w:p>
    <w:p w14:paraId="05EB2BFA" w14:textId="77777777" w:rsidR="008C5AE2" w:rsidRDefault="00680ED0" w:rsidP="00680ED0">
      <w:pPr>
        <w:pStyle w:val="libNormal"/>
      </w:pPr>
      <w:r>
        <w:t>For the third time, the man returned to Imam Ali (‘a) and repeated the same request, confessing that he had committed adultery.</w:t>
      </w:r>
    </w:p>
    <w:p w14:paraId="45285A5B" w14:textId="77777777" w:rsidR="008C5AE2" w:rsidRDefault="00680ED0" w:rsidP="00680ED0">
      <w:pPr>
        <w:pStyle w:val="libNormal"/>
      </w:pPr>
      <w:r>
        <w:t>The Imam (‘a) once more ordered him to leave.</w:t>
      </w:r>
    </w:p>
    <w:p w14:paraId="1D34D7CD" w14:textId="77777777" w:rsidR="008C5AE2" w:rsidRDefault="00680ED0" w:rsidP="00680ED0">
      <w:pPr>
        <w:pStyle w:val="libNormal"/>
      </w:pPr>
      <w:r>
        <w:t>When the man returned for the fourth time and confessed of the same crime, the Imam (‘a) ordered Qambar, his servant, to detain him. He then ordered him to apply the punishment of stoning to death to the man.</w:t>
      </w:r>
      <w:r w:rsidRPr="003C44B1">
        <w:rPr>
          <w:rStyle w:val="libFootnotenumChar"/>
        </w:rPr>
        <w:t>59</w:t>
      </w:r>
    </w:p>
    <w:p w14:paraId="485B4F91" w14:textId="77777777" w:rsidR="008C5AE2" w:rsidRDefault="00680ED0" w:rsidP="00680ED0">
      <w:pPr>
        <w:pStyle w:val="libNormal"/>
      </w:pPr>
      <w:r>
        <w:t>Imam Ali (‘a) used to stop executing the punishments prescribed by the religious law when any suspicion or confusion surrounded the case. He (‘a) is reported to have said,</w:t>
      </w:r>
    </w:p>
    <w:p w14:paraId="43199FB6" w14:textId="77777777" w:rsidR="008C5AE2" w:rsidRDefault="00680ED0" w:rsidP="00680ED0">
      <w:pPr>
        <w:pStyle w:val="libNormal"/>
      </w:pPr>
      <w:r>
        <w:t>Ward off the executing of punishments when suspicion is aroused.</w:t>
      </w:r>
      <w:r w:rsidRPr="003C44B1">
        <w:rPr>
          <w:rStyle w:val="libFootnotenumChar"/>
        </w:rPr>
        <w:t>60</w:t>
      </w:r>
    </w:p>
    <w:p w14:paraId="0977C054" w14:textId="72084A5C" w:rsidR="00680ED0" w:rsidRDefault="00680ED0" w:rsidP="00F26569">
      <w:pPr>
        <w:pStyle w:val="Heading3"/>
      </w:pPr>
      <w:bookmarkStart w:id="800" w:name="_Toc70730147"/>
      <w:r>
        <w:t>Executors Of Punishments</w:t>
      </w:r>
      <w:bookmarkEnd w:id="800"/>
    </w:p>
    <w:p w14:paraId="2755A8E3" w14:textId="77777777" w:rsidR="008C5AE2" w:rsidRDefault="00680ED0" w:rsidP="00680ED0">
      <w:pPr>
        <w:pStyle w:val="libNormal"/>
      </w:pPr>
      <w:r>
        <w:t>Imam Ali (‘a) believed that those who participate in executing a punishment should not have committed the same crime for which the punishment would be executed.</w:t>
      </w:r>
    </w:p>
    <w:p w14:paraId="627108A7" w14:textId="77777777" w:rsidR="008C5AE2" w:rsidRDefault="00680ED0" w:rsidP="00680ED0">
      <w:pPr>
        <w:pStyle w:val="libNormal"/>
      </w:pPr>
      <w:r>
        <w:t>It is reported that when a woman confessed four times of having committed adultery before Imam Ali (‘a), he ordered Qambar to gather people. When they gathered before him, he delivered a speech to them, saying,</w:t>
      </w:r>
    </w:p>
    <w:p w14:paraId="4D037250" w14:textId="77777777" w:rsidR="008C5AE2" w:rsidRDefault="00680ED0" w:rsidP="00680ED0">
      <w:pPr>
        <w:pStyle w:val="libNormal"/>
      </w:pPr>
      <w:r>
        <w:t>All praise and thanks be to Allah. O people, your leader (Imam) will lead this woman to the outskirts of Al-Kufah to execute the punishment on her, if Allah wills. I, the Leader of the Believers, order you all to join me carrying your stones while you are so disguised that one of you must not recognize the other. Now, you may leave to your houses.</w:t>
      </w:r>
    </w:p>
    <w:p w14:paraId="32EBFA32" w14:textId="77777777" w:rsidR="008C5AE2" w:rsidRDefault="00680ED0" w:rsidP="00680ED0">
      <w:pPr>
        <w:pStyle w:val="libNormal"/>
      </w:pPr>
      <w:r>
        <w:t>People thus left. The next morning, the Imam (‘a), accompanied by people who were disguised and who masked their faces and held stones in their hands and carried others in their dresses and sleeves, led the woman out of the city. He then dug a pit and ordered the woman to go down. He then said to the attending people,</w:t>
      </w:r>
    </w:p>
    <w:p w14:paraId="2E2F477D" w14:textId="77777777" w:rsidR="008C5AE2" w:rsidRDefault="00680ED0" w:rsidP="00680ED0">
      <w:pPr>
        <w:pStyle w:val="libNormal"/>
      </w:pPr>
      <w:r>
        <w:t>Verily, Allah has ordered His Prophet and, in turn, the Prophet ordered me that one who is supposed to be punished by Allah for a crime must not participate in executing the punishment on others who have committed the same crime. Now, any one of you who deserves to be punished the same punishment that will be applied to this woman must not execute the punishment.</w:t>
      </w:r>
    </w:p>
    <w:p w14:paraId="44634088" w14:textId="77777777" w:rsidR="008C5AE2" w:rsidRDefault="00680ED0" w:rsidP="00680ED0">
      <w:pPr>
        <w:pStyle w:val="libNormal"/>
      </w:pPr>
      <w:r>
        <w:t>All of a sudden, all people left except Imam Ali and his two sons Al-Hasan and Al-Husayn who, alone, executed the punishment!</w:t>
      </w:r>
      <w:r w:rsidRPr="003C44B1">
        <w:rPr>
          <w:rStyle w:val="libFootnotenumChar"/>
        </w:rPr>
        <w:t>61</w:t>
      </w:r>
    </w:p>
    <w:p w14:paraId="364046B1" w14:textId="66D64007" w:rsidR="00680ED0" w:rsidRDefault="00680ED0" w:rsidP="00F26569">
      <w:pPr>
        <w:pStyle w:val="Heading3"/>
      </w:pPr>
      <w:bookmarkStart w:id="801" w:name="_Toc70730148"/>
      <w:r>
        <w:t>Judgment In Issues Of Misappropriation</w:t>
      </w:r>
      <w:bookmarkEnd w:id="801"/>
    </w:p>
    <w:p w14:paraId="1E2065AA" w14:textId="77777777" w:rsidR="008C5AE2" w:rsidRDefault="00680ED0" w:rsidP="00680ED0">
      <w:pPr>
        <w:pStyle w:val="libNormal"/>
      </w:pPr>
      <w:r>
        <w:t>Imam Ali (‘a) was sitting in the Al-Kufah Mosque when Abdullah ibn Qufl Al-Tamimi passed by him carrying an armor that had been possessed by Talhah ibn ‘Ubaydullah before he was killed in the Battle of the Camel. Upon seeing the armor, Imam Ali (‘a) said,</w:t>
      </w:r>
    </w:p>
    <w:p w14:paraId="103DAE7D" w14:textId="77777777" w:rsidR="008C5AE2" w:rsidRDefault="00680ED0" w:rsidP="00680ED0">
      <w:pPr>
        <w:pStyle w:val="libNormal"/>
      </w:pPr>
      <w:r>
        <w:t>‘This armor is Talhah’s. It was wrongly stolen from the spoils of the war in Al-Basrah.’</w:t>
      </w:r>
    </w:p>
    <w:p w14:paraId="3CE55DB9" w14:textId="77777777" w:rsidR="008C5AE2" w:rsidRDefault="00680ED0" w:rsidP="00680ED0">
      <w:pPr>
        <w:pStyle w:val="libNormal"/>
      </w:pPr>
      <w:r>
        <w:t>However, Abdullah asked Imam Ali (‘a) to present himself before court to prove his claim, and the Imam (‘a) responded.</w:t>
      </w:r>
    </w:p>
    <w:p w14:paraId="057FDF81" w14:textId="77777777" w:rsidR="008C5AE2" w:rsidRDefault="00680ED0" w:rsidP="00680ED0">
      <w:pPr>
        <w:pStyle w:val="libNormal"/>
      </w:pPr>
      <w:r>
        <w:t>Before Shurayh the judge, Imam Ali (‘a) confirmed,</w:t>
      </w:r>
    </w:p>
    <w:p w14:paraId="4FED662D" w14:textId="77777777" w:rsidR="008C5AE2" w:rsidRDefault="00680ED0" w:rsidP="00680ED0">
      <w:pPr>
        <w:pStyle w:val="libNormal"/>
      </w:pPr>
      <w:r>
        <w:t>‘The armor was Talhah’s. It was wrongly stolen from the spoils of the war in Al-Basrah.’</w:t>
      </w:r>
    </w:p>
    <w:p w14:paraId="78B799A4" w14:textId="77777777" w:rsidR="008C5AE2" w:rsidRDefault="00680ED0" w:rsidP="00680ED0">
      <w:pPr>
        <w:pStyle w:val="libNormal"/>
      </w:pPr>
      <w:r>
        <w:t>Shurayh asked Imam Ali (‘a) to provide evidence proving his claim; so, the Imam (‘a) brought Imam Al-Hasan (‘a) to testify to the accuracy of his claim. However, Shurayh the judge said, ‘This is one witness only (while a claim is proved accurate by the testimony of two, not one, witnesses)! I do not pass a judgment due to the testimony of one witness only!’</w:t>
      </w:r>
    </w:p>
    <w:p w14:paraId="07324D3C" w14:textId="77777777" w:rsidR="008C5AE2" w:rsidRDefault="00680ED0" w:rsidP="00680ED0">
      <w:pPr>
        <w:pStyle w:val="libNormal"/>
      </w:pPr>
      <w:r>
        <w:t>Imam Ali (‘a), responding to the judge and brought Qambar who testified to the truth of his claim.</w:t>
      </w:r>
    </w:p>
    <w:p w14:paraId="65DB3981" w14:textId="77777777" w:rsidR="008C5AE2" w:rsidRDefault="00680ED0" w:rsidP="00680ED0">
      <w:pPr>
        <w:pStyle w:val="libNormal"/>
      </w:pPr>
      <w:r>
        <w:t>Yet, Shurayh the judge said, ‘This man is slave!’ He therefore rejected the testimony of Qambar.</w:t>
      </w:r>
    </w:p>
    <w:p w14:paraId="1B75E1CA" w14:textId="77777777" w:rsidR="008C5AE2" w:rsidRDefault="00680ED0" w:rsidP="00680ED0">
      <w:pPr>
        <w:pStyle w:val="libNormal"/>
      </w:pPr>
      <w:r>
        <w:t>This procedure enraged Imam Ali (‘a) who said to Abdullah,</w:t>
      </w:r>
    </w:p>
    <w:p w14:paraId="53B702E4" w14:textId="77777777" w:rsidR="008C5AE2" w:rsidRDefault="00680ED0" w:rsidP="00680ED0">
      <w:pPr>
        <w:pStyle w:val="libNormal"/>
      </w:pPr>
      <w:r>
        <w:t>‘Take the armor for yourself. This judge has passed three wrong judgments.’</w:t>
      </w:r>
    </w:p>
    <w:p w14:paraId="4B0BD725" w14:textId="77777777" w:rsidR="008C5AE2" w:rsidRDefault="00680ED0" w:rsidP="00680ED0">
      <w:pPr>
        <w:pStyle w:val="libNormal"/>
      </w:pPr>
      <w:r>
        <w:t>Astounded by the Imam’s word, Shurayh said, ‘I will not give my final verdict before you tell me how I passed three judgments wrongfully.’</w:t>
      </w:r>
    </w:p>
    <w:p w14:paraId="41631DF4" w14:textId="77777777" w:rsidR="008C5AE2" w:rsidRDefault="00680ED0" w:rsidP="00680ED0">
      <w:pPr>
        <w:pStyle w:val="libNormal"/>
      </w:pPr>
      <w:r>
        <w:t>The Imam (‘a) explained,</w:t>
      </w:r>
    </w:p>
    <w:p w14:paraId="79095BD8" w14:textId="77777777" w:rsidR="008C5AE2" w:rsidRDefault="00680ED0" w:rsidP="00680ED0">
      <w:pPr>
        <w:pStyle w:val="libNormal"/>
      </w:pPr>
      <w:r>
        <w:t>When I told you that this armor was Talhah’s and it was stolen from the spoils of the war, you asked me to provide evidence. The Messenger of Allah (S) said, ‘Whenever there is theft in the spoils of war, no evidence is required to prove it.’ However, I said to myself that you might have not heard this Prophetic saying. This is one of your wrong judgments.</w:t>
      </w:r>
    </w:p>
    <w:p w14:paraId="08D2F734" w14:textId="77777777" w:rsidR="008C5AE2" w:rsidRDefault="00680ED0" w:rsidP="00680ED0">
      <w:pPr>
        <w:pStyle w:val="libNormal"/>
      </w:pPr>
      <w:r>
        <w:t>I then brought to you Al-Hasan to testify to the truth of my claim, but you rejected his testimony, claiming that the testimony of one witness is not admissible unless there would be another witness with him. The Messenger of Allah (S) accepted the testimony of one witness along with an oath. This is the second wrong judgment of you.</w:t>
      </w:r>
    </w:p>
    <w:p w14:paraId="7242A833" w14:textId="77777777" w:rsidR="008C5AE2" w:rsidRDefault="00680ED0" w:rsidP="00680ED0">
      <w:pPr>
        <w:pStyle w:val="libNormal"/>
      </w:pPr>
      <w:r>
        <w:t>I then brought to you Qambar to testify to me, and he did, but you rejected his testimony, claiming that he was slave. In fact, the testimony of a slave is acceptable provided he is proven decent. Woe to you! The leader of Muslims is entrusted with greater affairs than this one!</w:t>
      </w:r>
      <w:r w:rsidRPr="003C44B1">
        <w:rPr>
          <w:rStyle w:val="libFootnotenumChar"/>
        </w:rPr>
        <w:t>62</w:t>
      </w:r>
    </w:p>
    <w:p w14:paraId="6F8420A9" w14:textId="206232C6" w:rsidR="00680ED0" w:rsidRDefault="00680ED0" w:rsidP="00F26569">
      <w:pPr>
        <w:pStyle w:val="Heading3"/>
      </w:pPr>
      <w:bookmarkStart w:id="802" w:name="_Toc70730149"/>
      <w:r>
        <w:t>Lot</w:t>
      </w:r>
      <w:bookmarkEnd w:id="802"/>
    </w:p>
    <w:p w14:paraId="432838AB" w14:textId="77777777" w:rsidR="008C5AE2" w:rsidRDefault="00680ED0" w:rsidP="00680ED0">
      <w:pPr>
        <w:pStyle w:val="libNormal"/>
      </w:pPr>
      <w:r>
        <w:t>In cases of confusion and contradiction of evidence, judges depend upon lots to settle the disputes.</w:t>
      </w:r>
    </w:p>
    <w:p w14:paraId="616F9A27" w14:textId="77777777" w:rsidR="008C5AE2" w:rsidRDefault="00680ED0" w:rsidP="00680ED0">
      <w:pPr>
        <w:pStyle w:val="libNormal"/>
      </w:pPr>
      <w:r>
        <w:t>It is reported that two men litigated before Imam Ali (‘a) about an animal that each one of them claimed that it had thrown a young one at his manger. Each one of them provided evidence proving the validity of his claim. The Imam (‘a) cast lot on two parts and marked each part with a different mark. He then prayed to Almighty Allah saying,</w:t>
      </w:r>
    </w:p>
    <w:p w14:paraId="0667066E" w14:textId="77777777" w:rsidR="008C5AE2" w:rsidRDefault="00680ED0" w:rsidP="00680ED0">
      <w:pPr>
        <w:pStyle w:val="libNormal"/>
      </w:pPr>
      <w:r>
        <w:t>O Allah; O Lord of the seven heavens and the seven layers of earth; O Lord of the Great Throne; O Knower of the unseen and the seen; O All- beneficent; O All-merciful, please let the true owner of the animal take it. So, I beseech You to let this lot fall on the name of the true owner.</w:t>
      </w:r>
    </w:p>
    <w:p w14:paraId="5CAF8494" w14:textId="77777777" w:rsidR="008C5AE2" w:rsidRDefault="00680ED0" w:rsidP="00680ED0">
      <w:pPr>
        <w:pStyle w:val="libNormal"/>
      </w:pPr>
      <w:r>
        <w:t>Thus, the Imam (‘a) decided the one on whose name the lot fell to be the true owner of the animal.</w:t>
      </w:r>
      <w:r w:rsidRPr="003C44B1">
        <w:rPr>
          <w:rStyle w:val="libFootnotenumChar"/>
        </w:rPr>
        <w:t>63</w:t>
      </w:r>
    </w:p>
    <w:p w14:paraId="18DE0DDD" w14:textId="396E6F45" w:rsidR="00680ED0" w:rsidRDefault="00680ED0" w:rsidP="00F26569">
      <w:pPr>
        <w:pStyle w:val="Heading3"/>
      </w:pPr>
      <w:bookmarkStart w:id="803" w:name="_Toc70730150"/>
      <w:r>
        <w:t>Litigation Against A Deaf</w:t>
      </w:r>
      <w:bookmarkEnd w:id="803"/>
    </w:p>
    <w:p w14:paraId="02971F0D" w14:textId="77777777" w:rsidR="008C5AE2" w:rsidRDefault="00680ED0" w:rsidP="00680ED0">
      <w:pPr>
        <w:pStyle w:val="libNormal"/>
      </w:pPr>
      <w:r>
        <w:t>Before Imam Ali (‘a), a man disputed with another man who was deaf, claiming that the deaf had owed him money. However, the claimant had no evidence to provide. Judging between them, Imam Ali (‘a) said,</w:t>
      </w:r>
    </w:p>
    <w:p w14:paraId="5658E96D" w14:textId="77777777" w:rsidR="008C5AE2" w:rsidRDefault="00680ED0" w:rsidP="00680ED0">
      <w:pPr>
        <w:pStyle w:val="libNormal"/>
      </w:pPr>
      <w:r>
        <w:t>‘All praise be to Allah Who has not caused me to depart from this world before He made me elucidate to this community whatever is needed by its individuals.’</w:t>
      </w:r>
    </w:p>
    <w:p w14:paraId="12DB8376" w14:textId="77777777" w:rsidR="008C5AE2" w:rsidRDefault="00680ED0" w:rsidP="00680ED0">
      <w:pPr>
        <w:pStyle w:val="libNormal"/>
      </w:pPr>
      <w:r>
        <w:t>The Imam (‘a) then ordered them to bring him a copy of the Holy Quran. He showed it to the deaf and asked, ‘What is this?’ The deaf raised his head towards the sky to indicate that that was the Book of Allah. The Imam (‘a) then ordered the guardian of the deaf to be brought before him. When the guardian, who was the deaf person’s brother, came, the Imam (‘a) ordered Qambar to bring him a paper and an inkpot. When Qambar did, the Imam (‘a) said to the brother of the dead,</w:t>
      </w:r>
    </w:p>
    <w:p w14:paraId="16750BF7" w14:textId="77777777" w:rsidR="008C5AE2" w:rsidRDefault="00680ED0" w:rsidP="00680ED0">
      <w:pPr>
        <w:pStyle w:val="libNormal"/>
      </w:pPr>
      <w:r>
        <w:t>‘This is between you and me.’</w:t>
      </w:r>
    </w:p>
    <w:p w14:paraId="206C3D3C" w14:textId="77777777" w:rsidR="008C5AE2" w:rsidRDefault="00680ED0" w:rsidP="00680ED0">
      <w:pPr>
        <w:pStyle w:val="libNormal"/>
      </w:pPr>
      <w:r>
        <w:t>The Imam (‘a) then wrote down these words:</w:t>
      </w:r>
    </w:p>
    <w:p w14:paraId="0D37AA9A" w14:textId="77777777" w:rsidR="008C5AE2" w:rsidRDefault="00680ED0" w:rsidP="00680ED0">
      <w:pPr>
        <w:pStyle w:val="libNormal"/>
      </w:pPr>
      <w:r>
        <w:t>‘By Allah save Whom there is no god and Who is the Knower of the unseen and the seen, the All-beneficent, the All-merciful, the Interrogator, the Overcomer, the Able to harm, the Source of benefits, the King, and the Overtaker, Who knows the covert and the overt by Him I swear that so-and- so (i.e. he wrote the name of the claimant) has no debt that so-and-so (i.e. the defendant) owes him and has no due that he might demand from him for any reason.’</w:t>
      </w:r>
    </w:p>
    <w:p w14:paraId="1791B240" w14:textId="77777777" w:rsidR="008C5AE2" w:rsidRDefault="00680ED0" w:rsidP="00680ED0">
      <w:pPr>
        <w:pStyle w:val="libNormal"/>
      </w:pPr>
      <w:r>
        <w:t>The Imam (‘a) then washed the paper and ordered the deaf person to drink the ink of these words. However, the deaf refrained from doing so. As a result, Imam Ali (‘a) judged that the deaf should pay the debt to the claimant.</w:t>
      </w:r>
      <w:r w:rsidRPr="003C44B1">
        <w:rPr>
          <w:rStyle w:val="libFootnotenumChar"/>
        </w:rPr>
        <w:t>64</w:t>
      </w:r>
    </w:p>
    <w:p w14:paraId="0771D85C" w14:textId="2B9894D0" w:rsidR="00680ED0" w:rsidRDefault="00680ED0" w:rsidP="00F26569">
      <w:pPr>
        <w:pStyle w:val="Heading3"/>
      </w:pPr>
      <w:bookmarkStart w:id="804" w:name="_Toc70730151"/>
      <w:r>
        <w:t>Detaining The Sinful Scholars And The Incompetent Physicians</w:t>
      </w:r>
      <w:bookmarkEnd w:id="804"/>
    </w:p>
    <w:p w14:paraId="24D7E988" w14:textId="77777777" w:rsidR="008C5AE2" w:rsidRDefault="00680ED0" w:rsidP="00680ED0">
      <w:pPr>
        <w:pStyle w:val="libNormal"/>
      </w:pPr>
      <w:r>
        <w:t>Imam Ali (‘a) used to detain the sinful scholars and the incompetent physicians. Confirming this law, he (‘a) said,</w:t>
      </w:r>
    </w:p>
    <w:p w14:paraId="0E9E37C5" w14:textId="77777777" w:rsidR="008C5AE2" w:rsidRDefault="00680ED0" w:rsidP="00680ED0">
      <w:pPr>
        <w:pStyle w:val="libNormal"/>
      </w:pPr>
      <w:r>
        <w:t>It is obligatory upon an Imam (i.e. leader) to detain the sinful scholars and the incompetent physicians.</w:t>
      </w:r>
      <w:r w:rsidRPr="003C44B1">
        <w:rPr>
          <w:rStyle w:val="libFootnotenumChar"/>
        </w:rPr>
        <w:t>65</w:t>
      </w:r>
    </w:p>
    <w:p w14:paraId="01CED8AE" w14:textId="0A26D3F6" w:rsidR="00680ED0" w:rsidRDefault="00680ED0" w:rsidP="00F26569">
      <w:pPr>
        <w:pStyle w:val="Heading3"/>
      </w:pPr>
      <w:bookmarkStart w:id="805" w:name="_Toc70730152"/>
      <w:r>
        <w:t>Unjust Rulers</w:t>
      </w:r>
      <w:bookmarkEnd w:id="805"/>
    </w:p>
    <w:p w14:paraId="132A7394" w14:textId="77777777" w:rsidR="008C5AE2" w:rsidRDefault="00680ED0" w:rsidP="00680ED0">
      <w:pPr>
        <w:pStyle w:val="libNormal"/>
      </w:pPr>
      <w:r>
        <w:t>The Holy Prophet (S) is reported to have said to Imam Ali (‘a),</w:t>
      </w:r>
    </w:p>
    <w:p w14:paraId="5856F6AC" w14:textId="77777777" w:rsidR="008C5AE2" w:rsidRDefault="00680ED0" w:rsidP="00680ED0">
      <w:pPr>
        <w:pStyle w:val="libNormal"/>
      </w:pPr>
      <w:r>
        <w:t>When the Angel of Death descends to take the soul of an unbeliever, he carries with him a skewer made of fire. He thus pulls out the unbeliever’s soul with that skewer so violently that even Hellfire cries.</w:t>
      </w:r>
    </w:p>
    <w:p w14:paraId="4EC93C2F" w14:textId="77777777" w:rsidR="008C5AE2" w:rsidRDefault="00680ED0" w:rsidP="00680ED0">
      <w:pPr>
        <w:pStyle w:val="libNormal"/>
      </w:pPr>
      <w:r>
        <w:t>Imam Ali (‘a) asked, ‘Does this thing happen to any one of your community?’</w:t>
      </w:r>
    </w:p>
    <w:p w14:paraId="18653D79" w14:textId="77777777" w:rsidR="008C5AE2" w:rsidRDefault="00680ED0" w:rsidP="00680ED0">
      <w:pPr>
        <w:pStyle w:val="libNormal"/>
      </w:pPr>
      <w:r>
        <w:t>The Holy Prophet (S) answered,</w:t>
      </w:r>
    </w:p>
    <w:p w14:paraId="7396E16C" w14:textId="77777777" w:rsidR="008C5AE2" w:rsidRDefault="00680ED0" w:rsidP="00680ED0">
      <w:pPr>
        <w:pStyle w:val="libNormal"/>
      </w:pPr>
      <w:r>
        <w:t>Yes, it does. It happens to the unjust rulers, those who swallow the property of the orphans wrongfully, and the false witnesses.</w:t>
      </w:r>
      <w:r w:rsidRPr="003C44B1">
        <w:rPr>
          <w:rStyle w:val="libFootnotenumChar"/>
        </w:rPr>
        <w:t>66</w:t>
      </w:r>
    </w:p>
    <w:p w14:paraId="2EE2E73C" w14:textId="7EF40CAA" w:rsidR="00680ED0" w:rsidRDefault="00680ED0" w:rsidP="00F26569">
      <w:pPr>
        <w:pStyle w:val="Heading3"/>
      </w:pPr>
      <w:bookmarkStart w:id="806" w:name="_Toc70730153"/>
      <w:r>
        <w:t>Administering Oaths On The Jews And The Christians</w:t>
      </w:r>
      <w:bookmarkEnd w:id="806"/>
    </w:p>
    <w:p w14:paraId="4BD8725E" w14:textId="77777777" w:rsidR="008C5AE2" w:rsidRDefault="00680ED0" w:rsidP="00680ED0">
      <w:pPr>
        <w:pStyle w:val="libNormal"/>
      </w:pPr>
      <w:r>
        <w:t>When a lawsuit was provided against a non-Muslim who was required to take an oath to defend himself, Imam Ali (‘a) would not make him take oaths in the sacred places of Muslims such as mosques; rather, he would order him to take oath in a synagogue if he was Jew or a church if he was Christian. If the defendant was Magus, he would take an oath in his temple. In such cases, Imam Ali (‘a) used to say,</w:t>
      </w:r>
    </w:p>
    <w:p w14:paraId="5CB8F7C0" w14:textId="77777777" w:rsidR="008C5AE2" w:rsidRDefault="00680ED0" w:rsidP="00680ED0">
      <w:pPr>
        <w:pStyle w:val="libNormal"/>
      </w:pPr>
      <w:r>
        <w:t>‘Put them under stress so that Muslims would learn lessons from them.’</w:t>
      </w:r>
      <w:r w:rsidRPr="003C44B1">
        <w:rPr>
          <w:rStyle w:val="libFootnotenumChar"/>
        </w:rPr>
        <w:t>67</w:t>
      </w:r>
    </w:p>
    <w:p w14:paraId="7405F628" w14:textId="49A86860" w:rsidR="00680ED0" w:rsidRDefault="00680ED0" w:rsidP="00F26569">
      <w:pPr>
        <w:pStyle w:val="Heading3"/>
      </w:pPr>
      <w:bookmarkStart w:id="807" w:name="_Toc70730154"/>
      <w:r>
        <w:t>Sentence To Imprisonment</w:t>
      </w:r>
      <w:bookmarkEnd w:id="807"/>
    </w:p>
    <w:p w14:paraId="4D87CC79" w14:textId="77777777" w:rsidR="008C5AE2" w:rsidRDefault="00680ED0" w:rsidP="00680ED0">
      <w:pPr>
        <w:pStyle w:val="libNormal"/>
      </w:pPr>
      <w:r>
        <w:t>Imam Ali (‘a) used to sentence the following three categories of people to detention: (1) the usurpers, (2) those who misappropriate the financial dues of orphans, and (3) those who deny the trusts that were put with them.</w:t>
      </w:r>
      <w:r w:rsidRPr="003C44B1">
        <w:rPr>
          <w:rStyle w:val="libFootnotenumChar"/>
        </w:rPr>
        <w:t>68</w:t>
      </w:r>
    </w:p>
    <w:p w14:paraId="63F53E43" w14:textId="77777777" w:rsidR="008C5AE2" w:rsidRDefault="00680ED0" w:rsidP="00680ED0">
      <w:pPr>
        <w:pStyle w:val="libNormal"/>
      </w:pPr>
      <w:r>
        <w:t>The Imam (‘a) would investigate the properties of such categories of people; if he found that they had possessed property, he would confiscate their property and give them to those whose dues were stolen by them. In some issues of debt, Imam Ali (‘a) also sentenced the debtors to imprisonment.</w:t>
      </w:r>
    </w:p>
    <w:p w14:paraId="27CC1324" w14:textId="77777777" w:rsidR="008C5AE2" w:rsidRDefault="00680ED0" w:rsidP="00680ED0">
      <w:pPr>
        <w:pStyle w:val="libNormal"/>
      </w:pPr>
      <w:r>
        <w:t>If he discovered that such a nonpayer was truly bankrupt or too poor to pay his debt, he would release him so that he would be able to give back the debts in such ways like working. The Imam (‘a) also sentenced the debtor who played tricks on the creditors to imprisonment. He would then distribute his property among the creditors according to the system of shares.</w:t>
      </w:r>
      <w:r w:rsidRPr="003C44B1">
        <w:rPr>
          <w:rStyle w:val="libFootnotenumChar"/>
        </w:rPr>
        <w:t>69</w:t>
      </w:r>
    </w:p>
    <w:p w14:paraId="454AF788" w14:textId="52627FC2" w:rsidR="00680ED0" w:rsidRDefault="00680ED0" w:rsidP="00F26569">
      <w:pPr>
        <w:pStyle w:val="Heading3"/>
      </w:pPr>
      <w:bookmarkStart w:id="808" w:name="_Toc70730155"/>
      <w:r>
        <w:t>Some Marvellous Judgments Of Imam Ali</w:t>
      </w:r>
      <w:bookmarkEnd w:id="808"/>
    </w:p>
    <w:p w14:paraId="6806F1E6" w14:textId="77777777" w:rsidR="00680ED0" w:rsidRDefault="00680ED0" w:rsidP="00F26569">
      <w:pPr>
        <w:pStyle w:val="Heading3"/>
      </w:pPr>
      <w:bookmarkStart w:id="809" w:name="_Toc70730156"/>
      <w:r>
        <w:t>The Mysterious Crime</w:t>
      </w:r>
      <w:bookmarkEnd w:id="809"/>
    </w:p>
    <w:p w14:paraId="36D178E5" w14:textId="77777777" w:rsidR="008C5AE2" w:rsidRDefault="00680ED0" w:rsidP="00680ED0">
      <w:pPr>
        <w:pStyle w:val="libNormal"/>
      </w:pPr>
      <w:r>
        <w:t>One day, Imam Ali (‘a) went into the mosque and found a young man weeping while some people were surrounding him. The Imam (‘a) asked about the matter and the young man said, ‘Shurayh has judged a case against me and he has not done justice to me.’</w:t>
      </w:r>
    </w:p>
    <w:p w14:paraId="34C14EA6" w14:textId="77777777" w:rsidR="008C5AE2" w:rsidRDefault="00680ED0" w:rsidP="00680ED0">
      <w:pPr>
        <w:pStyle w:val="libNormal"/>
      </w:pPr>
      <w:r>
        <w:t>The Imam (‘a) asked,</w:t>
      </w:r>
    </w:p>
    <w:p w14:paraId="61699F08" w14:textId="77777777" w:rsidR="008C5AE2" w:rsidRDefault="00680ED0" w:rsidP="00680ED0">
      <w:pPr>
        <w:pStyle w:val="libNormal"/>
      </w:pPr>
      <w:r>
        <w:t>‘What is the nature of your affair?’</w:t>
      </w:r>
    </w:p>
    <w:p w14:paraId="1EF7860F" w14:textId="77777777" w:rsidR="008C5AE2" w:rsidRDefault="00680ED0" w:rsidP="00680ED0">
      <w:pPr>
        <w:pStyle w:val="libNormal"/>
      </w:pPr>
      <w:r>
        <w:t>Indicating to a group of people who were present, the young man replied, ‘These people took my father out on a journey with them. They came back but he did not come back. I asked them about him and they said that he had died. I asked them about the money that he had taken with him and they denied any knowledge about the money. Then, Shurayh the judge put them under oath and they took an oath. Consequently, the judge ordered me to stop interfering with them.’</w:t>
      </w:r>
    </w:p>
    <w:p w14:paraId="30323160" w14:textId="77777777" w:rsidR="008C5AE2" w:rsidRDefault="00680ED0" w:rsidP="00680ED0">
      <w:pPr>
        <w:pStyle w:val="libNormal"/>
      </w:pPr>
      <w:r>
        <w:t>Imam Ali (‘a) immediately called his servant Qambar and ordered him to gather the people and summon the military police. Then, he sat down and asked these persons to come before him and the young man with them. He asked him about what he had said, and the young man repeated his claim and began to cry, saying, ‘By Allah, I accuse them of killing my father. They tricked him so that they could take him with them out of a desire to steal his money.’</w:t>
      </w:r>
    </w:p>
    <w:p w14:paraId="6FB92F1F" w14:textId="77777777" w:rsidR="008C5AE2" w:rsidRDefault="00680ED0" w:rsidP="00680ED0">
      <w:pPr>
        <w:pStyle w:val="libNormal"/>
      </w:pPr>
      <w:r>
        <w:t>Then, Imam Ali (‘a) questioned these persons. They told him exactly what they had told Shurayh: ‘The man died and we do not know about any money of his.’</w:t>
      </w:r>
    </w:p>
    <w:p w14:paraId="0D4FDF50" w14:textId="77777777" w:rsidR="008C5AE2" w:rsidRDefault="00680ED0" w:rsidP="00680ED0">
      <w:pPr>
        <w:pStyle w:val="libNormal"/>
      </w:pPr>
      <w:r>
        <w:t>Then, he looked into their faces and said,</w:t>
      </w:r>
    </w:p>
    <w:p w14:paraId="69B7E51F" w14:textId="77777777" w:rsidR="008C5AE2" w:rsidRDefault="00680ED0" w:rsidP="00680ED0">
      <w:pPr>
        <w:pStyle w:val="libNormal"/>
      </w:pPr>
      <w:r>
        <w:t>‘What do you think? Do you think that I do not know what you have done with the father of this youth? If so, I would have little knowledge.’</w:t>
      </w:r>
    </w:p>
    <w:p w14:paraId="56D6E98C" w14:textId="42A046C3" w:rsidR="008C5AE2" w:rsidRDefault="00680ED0" w:rsidP="00F26569">
      <w:pPr>
        <w:pStyle w:val="libNormal"/>
      </w:pPr>
      <w:r>
        <w:t>The Imam (‘a) ordered them to separate from each other and they separated from each other within the mosque. Each one of them was made to stand next to one of the pillars in the mosque. Next, the Imam (‘a) summoned</w:t>
      </w:r>
      <w:r w:rsidR="00F26569">
        <w:t xml:space="preserve"> </w:t>
      </w:r>
      <w:r>
        <w:t>‘Ubaydullah ibn Abi-Rafi’, his scribe at that time, and ordered him to sit down. Then, he called one of them and said,</w:t>
      </w:r>
    </w:p>
    <w:p w14:paraId="2AA045BA" w14:textId="77777777" w:rsidR="008C5AE2" w:rsidRDefault="00680ED0" w:rsidP="00680ED0">
      <w:pPr>
        <w:pStyle w:val="libNormal"/>
      </w:pPr>
      <w:r>
        <w:t>‘Tell me on which day you left your houses while the father of this boy was with you. As you answer, try to use the lowest tone of your voice.’</w:t>
      </w:r>
    </w:p>
    <w:p w14:paraId="4A05513D" w14:textId="77777777" w:rsidR="008C5AE2" w:rsidRDefault="00680ED0" w:rsidP="00680ED0">
      <w:pPr>
        <w:pStyle w:val="libNormal"/>
      </w:pPr>
      <w:r>
        <w:t>The man answered and the Imam (‘a) asked ‘Ubaydullah to write his answer down. The Imam (‘a) then asked him a number of questions about the month, the year, the sickness that killed the young man’s father, the person who washed the dead body, the person who shrouded it, the person who performed the ritual Prayer of the Deceased, and such similar questions the answers of all of which were written down by ‘Ubaydullah by the command of Imam Ali(‘a).</w:t>
      </w:r>
    </w:p>
    <w:p w14:paraId="30B1C56C" w14:textId="77777777" w:rsidR="008C5AE2" w:rsidRDefault="00680ED0" w:rsidP="00680ED0">
      <w:pPr>
        <w:pStyle w:val="libNormal"/>
      </w:pPr>
      <w:r>
        <w:t>Immediately, Imam Ali (‘a) raised his voice with the statement of Allahu- Akbar in such a tone that all people in the mosque could hear him. Then, he ordered the man to be taken back to his place.</w:t>
      </w:r>
    </w:p>
    <w:p w14:paraId="36E8943E" w14:textId="77777777" w:rsidR="008C5AE2" w:rsidRDefault="00680ED0" w:rsidP="00680ED0">
      <w:pPr>
        <w:pStyle w:val="libNormal"/>
      </w:pPr>
      <w:r>
        <w:t>The Imam (‘a) then summoned another man of the group and made him sit close to him. He questioned him in the same way as he had questioned the first man, but he gave answers, which disagreed with the answers of the first man throughout his interrogation.</w:t>
      </w:r>
    </w:p>
    <w:p w14:paraId="7755C0DD" w14:textId="77777777" w:rsidR="008C5AE2" w:rsidRDefault="00680ED0" w:rsidP="00680ED0">
      <w:pPr>
        <w:pStyle w:val="libNormal"/>
      </w:pPr>
      <w:r>
        <w:t>All the time, ‘Ubaydullah was writing the answers down. When he had finished his questioning, he again raised his voice with the statement of allahu-akbar in such a tone that all people in the mosque could hear him.</w:t>
      </w:r>
    </w:p>
    <w:p w14:paraId="1123B8B8" w14:textId="77777777" w:rsidR="008C5AE2" w:rsidRDefault="00680ED0" w:rsidP="00680ED0">
      <w:pPr>
        <w:pStyle w:val="libNormal"/>
      </w:pPr>
      <w:r>
        <w:t>The Imam (‘a) then ordered the two men to be taken out of the mosque to the prison, but they were made to stand and wait at the door.</w:t>
      </w:r>
    </w:p>
    <w:p w14:paraId="106F110A" w14:textId="77777777" w:rsidR="008C5AE2" w:rsidRDefault="00680ED0" w:rsidP="00680ED0">
      <w:pPr>
        <w:pStyle w:val="libNormal"/>
      </w:pPr>
      <w:r>
        <w:t>He summoned the third man and questioned him in the same way as he had questioned the first. The man gave answers that contradicted what both of the two previously interrogated men had said. However, the answers of this man were confirmed. The Imam (‘a) repeated raising his sound with the same statement and ordered the third man to be taken out to his two friends.</w:t>
      </w:r>
    </w:p>
    <w:p w14:paraId="2289ACF5" w14:textId="77777777" w:rsidR="008C5AE2" w:rsidRDefault="00680ED0" w:rsidP="00680ED0">
      <w:pPr>
        <w:pStyle w:val="libNormal"/>
      </w:pPr>
      <w:r>
        <w:t>He then summoned the fourth man whose words were confused and who stuttered. Imam Ali (‘a) warned him. Therefore, the man confessed that his friends had killed the man and taken his money and that they had buried him in a place near Al-Kufah.</w:t>
      </w:r>
    </w:p>
    <w:p w14:paraId="67BD7009" w14:textId="77777777" w:rsidR="008C5AE2" w:rsidRDefault="00680ED0" w:rsidP="00680ED0">
      <w:pPr>
        <w:pStyle w:val="libNormal"/>
      </w:pPr>
      <w:r>
        <w:t>Imam Ali (‘a) then raised his voice with the statement of Allahu-Akbar and ordered the man to be taken to prison.</w:t>
      </w:r>
    </w:p>
    <w:p w14:paraId="6C6EC15D" w14:textId="77777777" w:rsidR="008C5AE2" w:rsidRDefault="00680ED0" w:rsidP="00680ED0">
      <w:pPr>
        <w:pStyle w:val="libNormal"/>
      </w:pPr>
      <w:r>
        <w:t>He then summoned one of the previously interrogated men and said to him,</w:t>
      </w:r>
    </w:p>
    <w:p w14:paraId="58E8433E" w14:textId="77777777" w:rsidR="008C5AE2" w:rsidRDefault="00680ED0" w:rsidP="00680ED0">
      <w:pPr>
        <w:pStyle w:val="libNormal"/>
      </w:pPr>
      <w:r>
        <w:t>‘You have claimed that the man died in bed. Yet, you killed him. Tell me the truth about your situation; otherwise, I will punish you as a warning to the others that I should be told the truth in your case.’</w:t>
      </w:r>
    </w:p>
    <w:p w14:paraId="7FD2F625" w14:textId="77777777" w:rsidR="008C5AE2" w:rsidRDefault="00680ED0" w:rsidP="00680ED0">
      <w:pPr>
        <w:pStyle w:val="libNormal"/>
      </w:pPr>
      <w:r>
        <w:t>The man confessed of killing the young man’s father in the same way the previous man had mentioned.</w:t>
      </w:r>
    </w:p>
    <w:p w14:paraId="56218392" w14:textId="77777777" w:rsidR="008C5AE2" w:rsidRDefault="00680ED0" w:rsidP="00680ED0">
      <w:pPr>
        <w:pStyle w:val="libNormal"/>
      </w:pPr>
      <w:r>
        <w:t>Then, the Imam (‘a) summoned the rest of them and they all confessed the murder. They were at a loss to do anything. Their statements about the man’s murder and the theft of his money concurred.</w:t>
      </w:r>
    </w:p>
    <w:p w14:paraId="3897601C" w14:textId="77777777" w:rsidR="008C5AE2" w:rsidRDefault="00680ED0" w:rsidP="00680ED0">
      <w:pPr>
        <w:pStyle w:val="libNormal"/>
      </w:pPr>
      <w:r>
        <w:t>He ordered some of his men to go with some of them to the place where they had buried the money and to get it out and hand it over to the young man, the son of the murdered man.</w:t>
      </w:r>
    </w:p>
    <w:p w14:paraId="581A509A" w14:textId="5EC14C42" w:rsidR="00680ED0" w:rsidRDefault="00680ED0" w:rsidP="00680ED0">
      <w:pPr>
        <w:pStyle w:val="libNormal"/>
      </w:pPr>
      <w:r>
        <w:t>Who Is The Master And Who Is The Slave?</w:t>
      </w:r>
    </w:p>
    <w:p w14:paraId="49031DC9" w14:textId="77777777" w:rsidR="008C5AE2" w:rsidRDefault="00680ED0" w:rsidP="00680ED0">
      <w:pPr>
        <w:pStyle w:val="libNormal"/>
      </w:pPr>
      <w:r>
        <w:t>One of the mountaineers went on pilgrimage to the Sacred House of Allah along with his slave. However, the slave made some mistakes that made his master punish him. The slave angrily said, ‘You are not my master; rather, I am your master and you are only a slave of mine!’ They thus quarreled and threatened each other. When they reached Al-Kufah, they provided their case before Imam Ali (‘a) to judge between them.</w:t>
      </w:r>
    </w:p>
    <w:p w14:paraId="206E6453" w14:textId="77777777" w:rsidR="008C5AE2" w:rsidRDefault="00680ED0" w:rsidP="00680ED0">
      <w:pPr>
        <w:pStyle w:val="libNormal"/>
      </w:pPr>
      <w:r>
        <w:t>The master said, ‘O Leader of the Believers, this man is my slave. I disciplined him when he made mistakes, but he, all of a sudden, revolted against me and claimed that he was my master.’</w:t>
      </w:r>
    </w:p>
    <w:p w14:paraId="43F8AAA1" w14:textId="77777777" w:rsidR="008C5AE2" w:rsidRDefault="00680ED0" w:rsidP="00680ED0">
      <w:pPr>
        <w:pStyle w:val="libNormal"/>
      </w:pPr>
      <w:r>
        <w:t>The slave then spoke, ‘By Allah, this man is one of my slaves. My father sent me with him so that he would guide me. Nevertheless, he revolted against me, claiming that I am his slave, so that he would seize my money.’ Each one of them took oaths and gave the lie to the other. Imam Ali (‘a) postponed their case to the next day.</w:t>
      </w:r>
    </w:p>
    <w:p w14:paraId="4026FFE2" w14:textId="77777777" w:rsidR="008C5AE2" w:rsidRDefault="00680ED0" w:rsidP="00680ED0">
      <w:pPr>
        <w:pStyle w:val="libNormal"/>
      </w:pPr>
      <w:r>
        <w:t>The next day, Imam Ali (‘a) ordered Qambar to make two holes in a wall. When the two men presented themselves before the Imam (‘a), he requestioned them and they both insisted on their previous claims.</w:t>
      </w:r>
    </w:p>
    <w:p w14:paraId="54E9B913" w14:textId="77777777" w:rsidR="008C5AE2" w:rsidRDefault="00680ED0" w:rsidP="00680ED0">
      <w:pPr>
        <w:pStyle w:val="libNormal"/>
      </w:pPr>
      <w:r>
        <w:t>The Imam (‘a) ordered them both to put their heads in the two holes. When they did, Imam Ali (‘a) ordered Qambar to fetch him the sword of Allah’s Messenger (S). When Qambar did, the Imam (‘a) shouted at him,</w:t>
      </w:r>
    </w:p>
    <w:p w14:paraId="05A50716" w14:textId="77777777" w:rsidR="008C5AE2" w:rsidRDefault="00680ED0" w:rsidP="00680ED0">
      <w:pPr>
        <w:pStyle w:val="libNormal"/>
      </w:pPr>
      <w:r>
        <w:t>‘Hurry to behead the slave!’</w:t>
      </w:r>
    </w:p>
    <w:p w14:paraId="4CA89939" w14:textId="77777777" w:rsidR="008C5AE2" w:rsidRDefault="00680ED0" w:rsidP="00680ED0">
      <w:pPr>
        <w:pStyle w:val="libNormal"/>
      </w:pPr>
      <w:r>
        <w:t>Immediately, one of them pulled his head out of the hole while the other kept his head there! The Imam (‘a) then said to the slave, ‘You have claimed that you are not that man’s slave!’ The slave confessed that because the man hit him severely, he, out of rage, claimed that he was not his slave. The Imam (‘a) thus delivered the slave to his master.</w:t>
      </w:r>
      <w:r w:rsidRPr="003C44B1">
        <w:rPr>
          <w:rStyle w:val="libFootnotenumChar"/>
        </w:rPr>
        <w:t>70</w:t>
      </w:r>
    </w:p>
    <w:p w14:paraId="5CF6BAD9" w14:textId="270D84B3" w:rsidR="00680ED0" w:rsidRDefault="00680ED0" w:rsidP="00F26569">
      <w:pPr>
        <w:pStyle w:val="Heading3"/>
      </w:pPr>
      <w:bookmarkStart w:id="810" w:name="_Toc70730157"/>
      <w:r>
        <w:t>The Eight Loaves Of Bread</w:t>
      </w:r>
      <w:bookmarkEnd w:id="810"/>
    </w:p>
    <w:p w14:paraId="70929054" w14:textId="77777777" w:rsidR="008C5AE2" w:rsidRDefault="00680ED0" w:rsidP="00680ED0">
      <w:pPr>
        <w:pStyle w:val="libNormal"/>
      </w:pPr>
      <w:r>
        <w:t>Two men traveled together on a journey. They sat eating together. One of them took out five loaves of bread and the other three. A man passed by them and greeted them. They invited him to eat and he responded. When he had finished eating, he put down eight dirhams saying, ‘This is compensation for your food which I have eaten.’ The two men began to dispute over it. The owner of the three loaves said, ‘This should be shared between us half each.’</w:t>
      </w:r>
    </w:p>
    <w:p w14:paraId="4566063F" w14:textId="77777777" w:rsidR="008C5AE2" w:rsidRDefault="00680ED0" w:rsidP="00680ED0">
      <w:pPr>
        <w:pStyle w:val="libNormal"/>
      </w:pPr>
      <w:r>
        <w:t>However, the owner of the five loaves answered, ‘Rather, I should have five dirhams and you should have three.’</w:t>
      </w:r>
    </w:p>
    <w:p w14:paraId="0DA34844" w14:textId="77777777" w:rsidR="008C5AE2" w:rsidRDefault="00680ED0" w:rsidP="00680ED0">
      <w:pPr>
        <w:pStyle w:val="libNormal"/>
      </w:pPr>
      <w:r>
        <w:t>They came before Imam Ali (‘a) seeking for a fair judgment between them. When they told their story, the Imam (‘a) first urged them to forsake rivalry and reach an agreement peacefully. He thus said, ‘</w:t>
      </w:r>
    </w:p>
    <w:p w14:paraId="5507AACF" w14:textId="77777777" w:rsidR="008C5AE2" w:rsidRDefault="00680ED0" w:rsidP="00680ED0">
      <w:pPr>
        <w:pStyle w:val="libNormal"/>
      </w:pPr>
      <w:r>
        <w:t>This is a matter in which meanness and rivalry are not proper. Reconciliation would be better.’</w:t>
      </w:r>
    </w:p>
    <w:p w14:paraId="3F4B468C" w14:textId="77777777" w:rsidR="008C5AE2" w:rsidRDefault="00680ED0" w:rsidP="00680ED0">
      <w:pPr>
        <w:pStyle w:val="libNormal"/>
      </w:pPr>
      <w:r>
        <w:t>However, the owner of the three loaves refused and insisted on judgment. The Imam (‘a) thus said,</w:t>
      </w:r>
    </w:p>
    <w:p w14:paraId="7810FCF5" w14:textId="77777777" w:rsidR="008C5AE2" w:rsidRDefault="00680ED0" w:rsidP="00680ED0">
      <w:pPr>
        <w:pStyle w:val="libNormal"/>
      </w:pPr>
      <w:r>
        <w:t>‘Since you will only be satisfied by the giving of judgment, your share must be only one of the eight dirhams while your companion must have seven.’</w:t>
      </w:r>
    </w:p>
    <w:p w14:paraId="316811BA" w14:textId="77777777" w:rsidR="008C5AE2" w:rsidRDefault="00680ED0" w:rsidP="00680ED0">
      <w:pPr>
        <w:pStyle w:val="libNormal"/>
      </w:pPr>
      <w:r>
        <w:t>Both of them were astounded by this judgment; so, they asked for clarification.</w:t>
      </w:r>
    </w:p>
    <w:p w14:paraId="4E926A81" w14:textId="77777777" w:rsidR="008C5AE2" w:rsidRDefault="00680ED0" w:rsidP="00680ED0">
      <w:pPr>
        <w:pStyle w:val="libNormal"/>
      </w:pPr>
      <w:r>
        <w:t>The Imam (‘a) thus said,</w:t>
      </w:r>
    </w:p>
    <w:p w14:paraId="1A8DB5EB" w14:textId="77777777" w:rsidR="008C5AE2" w:rsidRDefault="00680ED0" w:rsidP="00680ED0">
      <w:pPr>
        <w:pStyle w:val="libNormal"/>
      </w:pPr>
      <w:r>
        <w:t>‘You had three loaves only while your companion had five. If multiplied by three (because the eight loaves were eaten by three persons equally), the loaves will be twenty-four pieces. So, you ate eight, your companion eight, and your guest eight.</w:t>
      </w:r>
    </w:p>
    <w:p w14:paraId="1E715043" w14:textId="77777777" w:rsidR="008C5AE2" w:rsidRDefault="00680ED0" w:rsidP="00680ED0">
      <w:pPr>
        <w:pStyle w:val="libNormal"/>
      </w:pPr>
      <w:r>
        <w:t>Thus, he gave you eight dirhams, which means that he gave you one dirham for each loaf of bread. Hence, seven of these dirhams belong to your companion (as he supplied seven- eighths of the guest’s food) and one to you (as you supplied one-eighth of the guest’s food).’</w:t>
      </w:r>
    </w:p>
    <w:p w14:paraId="11CF593D" w14:textId="77777777" w:rsidR="008C5AE2" w:rsidRDefault="00680ED0" w:rsidP="00680ED0">
      <w:pPr>
        <w:pStyle w:val="libNormal"/>
      </w:pPr>
      <w:r>
        <w:t>The two men departed, reflecting on the perspicacity of the judgement of their case.</w:t>
      </w:r>
      <w:r w:rsidRPr="003C44B1">
        <w:rPr>
          <w:rStyle w:val="libFootnotenumChar"/>
        </w:rPr>
        <w:t>71</w:t>
      </w:r>
    </w:p>
    <w:p w14:paraId="6A46572B" w14:textId="7C20CFC3" w:rsidR="00680ED0" w:rsidRDefault="00680ED0" w:rsidP="00680ED0">
      <w:pPr>
        <w:pStyle w:val="libNormal"/>
      </w:pPr>
      <w:r>
        <w:t>Whose Is The Male And Whose Is The Female?</w:t>
      </w:r>
    </w:p>
    <w:p w14:paraId="289FADF5" w14:textId="77777777" w:rsidR="008C5AE2" w:rsidRDefault="00680ED0" w:rsidP="00680ED0">
      <w:pPr>
        <w:pStyle w:val="libNormal"/>
      </w:pPr>
      <w:r>
        <w:t>Two women were brought before Imam Ali (‘a) to decide their quarrel over a male and female infant, each claiming that the male child belonged to her. Imam Ali (‘a) heard both the women in detail. On their persistence on their respective stands, he (‘a) asked two bottles of identical weight to be brought to him.</w:t>
      </w:r>
    </w:p>
    <w:p w14:paraId="2E50C710" w14:textId="77777777" w:rsidR="008C5AE2" w:rsidRDefault="00680ED0" w:rsidP="00680ED0">
      <w:pPr>
        <w:pStyle w:val="libNormal"/>
      </w:pPr>
      <w:r>
        <w:t>He asked the two women to fill the bottles with milk from their breasts. He then asked the bottles to be weighed. One bottle weighed more than the other did. Imam Ali (‘a) said,</w:t>
      </w:r>
    </w:p>
    <w:p w14:paraId="293C1E8E" w14:textId="77777777" w:rsidR="008C5AE2" w:rsidRDefault="00680ED0" w:rsidP="00680ED0">
      <w:pPr>
        <w:pStyle w:val="libNormal"/>
      </w:pPr>
      <w:r>
        <w:t>‘Indeed, the woman whose milk is heavier than that of the other woman is the mother of the male child and the woman whose milk is lighter in weight is the mother of the female.’</w:t>
      </w:r>
      <w:r w:rsidRPr="003C44B1">
        <w:rPr>
          <w:rStyle w:val="libFootnotenumChar"/>
        </w:rPr>
        <w:t>72</w:t>
      </w:r>
    </w:p>
    <w:p w14:paraId="59509466" w14:textId="6BF175AB" w:rsidR="00680ED0" w:rsidRDefault="00680ED0" w:rsidP="00F26569">
      <w:pPr>
        <w:pStyle w:val="Heading3"/>
      </w:pPr>
      <w:bookmarkStart w:id="811" w:name="_Toc70730158"/>
      <w:r>
        <w:t>The Four Drunken Persons</w:t>
      </w:r>
      <w:bookmarkEnd w:id="811"/>
    </w:p>
    <w:p w14:paraId="266A6FD5" w14:textId="77777777" w:rsidR="008C5AE2" w:rsidRDefault="00680ED0" w:rsidP="00680ED0">
      <w:pPr>
        <w:pStyle w:val="libNormal"/>
      </w:pPr>
      <w:r>
        <w:t>Four men drank intoxicants and then started stabbing each other with knives. Each one of them was wounded. An account of their action was brought to Imam Ali (‘a) who ordered them to be put in prison until they became sober. Two of them however died in the prison but two survived. The families of the two dead men came to the Imam (‘a) and demanded to retaliate against these two men, claiming that the two surviving men had killed their relatives.</w:t>
      </w:r>
    </w:p>
    <w:p w14:paraId="290D7F38" w14:textId="77777777" w:rsidR="008C5AE2" w:rsidRDefault="00680ED0" w:rsidP="00680ED0">
      <w:pPr>
        <w:pStyle w:val="libNormal"/>
      </w:pPr>
      <w:r>
        <w:t>Imam Ali (‘a) asked,</w:t>
      </w:r>
    </w:p>
    <w:p w14:paraId="072275E3" w14:textId="77777777" w:rsidR="008C5AE2" w:rsidRDefault="00680ED0" w:rsidP="00680ED0">
      <w:pPr>
        <w:pStyle w:val="libNormal"/>
      </w:pPr>
      <w:r>
        <w:t>‘How can you be sure of that? Perhaps the dead men killed each other.’</w:t>
      </w:r>
    </w:p>
    <w:p w14:paraId="3F692B3B" w14:textId="77777777" w:rsidR="008C5AE2" w:rsidRDefault="00680ED0" w:rsidP="00680ED0">
      <w:pPr>
        <w:pStyle w:val="libNormal"/>
      </w:pPr>
      <w:r>
        <w:t>They answered, ‘In fact, we do not know. So, judge between them according to what Allah has taught you.’</w:t>
      </w:r>
    </w:p>
    <w:p w14:paraId="2F64EA06" w14:textId="77777777" w:rsidR="008C5AE2" w:rsidRDefault="00680ED0" w:rsidP="00680ED0">
      <w:pPr>
        <w:pStyle w:val="libNormal"/>
      </w:pPr>
      <w:r>
        <w:t>The Imam (‘a) said,</w:t>
      </w:r>
    </w:p>
    <w:p w14:paraId="438A8E05" w14:textId="77777777" w:rsidR="008C5AE2" w:rsidRDefault="00680ED0" w:rsidP="00680ED0">
      <w:pPr>
        <w:pStyle w:val="libNormal"/>
      </w:pPr>
      <w:r>
        <w:t>‘The blood money of the two men who were killed must be paid by the tribes of the four men after the account has been settled by the payment for the two who are alive of the blood money for their wounds.’</w:t>
      </w:r>
      <w:r w:rsidRPr="003C44B1">
        <w:rPr>
          <w:rStyle w:val="libFootnotenumChar"/>
        </w:rPr>
        <w:t>73</w:t>
      </w:r>
    </w:p>
    <w:p w14:paraId="1C0294F2" w14:textId="4D72AE03" w:rsidR="00680ED0" w:rsidRDefault="00680ED0" w:rsidP="00F26569">
      <w:pPr>
        <w:pStyle w:val="Heading3"/>
      </w:pPr>
      <w:bookmarkStart w:id="812" w:name="_Toc70730159"/>
      <w:r>
        <w:t>The Drowned</w:t>
      </w:r>
      <w:bookmarkEnd w:id="812"/>
    </w:p>
    <w:p w14:paraId="3686478F" w14:textId="77777777" w:rsidR="008C5AE2" w:rsidRDefault="00680ED0" w:rsidP="00680ED0">
      <w:pPr>
        <w:pStyle w:val="libNormal"/>
      </w:pPr>
      <w:r>
        <w:t>Six men went down to the River Euphrates and dived into it to play. One of them drowned. Two of them testified that the other three men had made him drown, while the three testified that the two made him drown.</w:t>
      </w:r>
    </w:p>
    <w:p w14:paraId="78D3779C" w14:textId="77777777" w:rsidR="008C5AE2" w:rsidRDefault="00680ED0" w:rsidP="00680ED0">
      <w:pPr>
        <w:pStyle w:val="libNormal"/>
      </w:pPr>
      <w:r>
        <w:t>Imam Ali (‘a) adjudged the division of the blood money into fifths on the five. The two were to pay three-fifths according to the amount of testimony against them, and the three were to pay two-fifths in accordance with the amount of testimony against them.</w:t>
      </w:r>
      <w:r w:rsidRPr="003C44B1">
        <w:rPr>
          <w:rStyle w:val="libFootnotenumChar"/>
        </w:rPr>
        <w:t>74</w:t>
      </w:r>
    </w:p>
    <w:p w14:paraId="1A638C90" w14:textId="58741842" w:rsidR="00680ED0" w:rsidRDefault="00680ED0" w:rsidP="00F26569">
      <w:pPr>
        <w:pStyle w:val="Heading3"/>
      </w:pPr>
      <w:bookmarkStart w:id="813" w:name="_Toc70730160"/>
      <w:r>
        <w:t>The Two-Head Newborn</w:t>
      </w:r>
      <w:bookmarkEnd w:id="813"/>
    </w:p>
    <w:p w14:paraId="24604880" w14:textId="77777777" w:rsidR="008C5AE2" w:rsidRDefault="00680ED0" w:rsidP="00680ED0">
      <w:pPr>
        <w:pStyle w:val="libNormal"/>
      </w:pPr>
      <w:r>
        <w:t>A woman gave birth on the bed of her husband to a child who had two heads and two bodies attached to one waist. The husband’s family members were confused as to whether it was one or two persons. They went to Imam Ali (‘a) to ask him about the issue so that they might know the law with regard to him. The Imam (‘a) said,</w:t>
      </w:r>
    </w:p>
    <w:p w14:paraId="0F9F99F8" w14:textId="77777777" w:rsidR="008C5AE2" w:rsidRDefault="00680ED0" w:rsidP="00680ED0">
      <w:pPr>
        <w:pStyle w:val="libNormal"/>
      </w:pPr>
      <w:r>
        <w:t>‘Watch him when he goes to sleep. Then, wake up one of the bodies and heads. If they both wake up at the same time, then they are a single human being. If one of them wakes up and the other remains asleep, they are two persons and their rights in inheritance are the rights of two persons.’</w:t>
      </w:r>
      <w:r w:rsidRPr="003C44B1">
        <w:rPr>
          <w:rStyle w:val="libFootnotenumChar"/>
        </w:rPr>
        <w:t>75</w:t>
      </w:r>
    </w:p>
    <w:p w14:paraId="21134C61" w14:textId="1CCA154B" w:rsidR="00680ED0" w:rsidRDefault="00680ED0" w:rsidP="00F26569">
      <w:pPr>
        <w:pStyle w:val="Heading3"/>
      </w:pPr>
      <w:bookmarkStart w:id="814" w:name="_Toc70730161"/>
      <w:r>
        <w:t>The Lost Money</w:t>
      </w:r>
      <w:bookmarkEnd w:id="814"/>
    </w:p>
    <w:p w14:paraId="20FC0C1A" w14:textId="77777777" w:rsidR="008C5AE2" w:rsidRDefault="00680ED0" w:rsidP="00680ED0">
      <w:pPr>
        <w:pStyle w:val="libNormal"/>
      </w:pPr>
      <w:r>
        <w:t>Two persons had entrusted three dinars with a man; two dinars were owned by one of them and one dinar by the other. However, the entrusted man lost one dinar. When they brought the case before Imam Ali (‘a), he adjudged that the owner of the two dinars should be given one and a half dinar as compensation and the owner of the one dinar should be given half a dinar only.</w:t>
      </w:r>
      <w:r w:rsidRPr="003C44B1">
        <w:rPr>
          <w:rStyle w:val="libFootnotenumChar"/>
        </w:rPr>
        <w:t>76</w:t>
      </w:r>
    </w:p>
    <w:p w14:paraId="3F01EF07" w14:textId="78E269A6" w:rsidR="00680ED0" w:rsidRDefault="00680ED0" w:rsidP="00F26569">
      <w:pPr>
        <w:pStyle w:val="Heading3"/>
      </w:pPr>
      <w:bookmarkStart w:id="815" w:name="_Toc70730162"/>
      <w:r>
        <w:t>Pardoning A Larcener</w:t>
      </w:r>
      <w:bookmarkEnd w:id="815"/>
    </w:p>
    <w:p w14:paraId="59FB2031" w14:textId="77777777" w:rsidR="008C5AE2" w:rsidRDefault="00680ED0" w:rsidP="00680ED0">
      <w:pPr>
        <w:pStyle w:val="libNormal"/>
      </w:pPr>
      <w:r>
        <w:t>A man came to Imam Ali (‘a) and confessed that he had committed larceny, asking the Imam to execute the punishment on him. However, the Imam (‘a) asked him,</w:t>
      </w:r>
    </w:p>
    <w:p w14:paraId="602282E4" w14:textId="77777777" w:rsidR="008C5AE2" w:rsidRDefault="00680ED0" w:rsidP="00680ED0">
      <w:pPr>
        <w:pStyle w:val="libNormal"/>
      </w:pPr>
      <w:r>
        <w:t>‘Can you read a part of the Holy Quran?’</w:t>
      </w:r>
    </w:p>
    <w:p w14:paraId="69CAED72" w14:textId="77777777" w:rsidR="008C5AE2" w:rsidRDefault="00680ED0" w:rsidP="00680ED0">
      <w:pPr>
        <w:pStyle w:val="libNormal"/>
      </w:pPr>
      <w:r>
        <w:t>The man replied in the affirmative and said that he memorized Surah Al- Baqarah. The Imam (‘a) said,</w:t>
      </w:r>
    </w:p>
    <w:p w14:paraId="1D021D2A" w14:textId="77777777" w:rsidR="008C5AE2" w:rsidRDefault="00680ED0" w:rsidP="00680ED0">
      <w:pPr>
        <w:pStyle w:val="libNormal"/>
      </w:pPr>
      <w:r>
        <w:t>‘Thus, I exempt your hand from being cut off for the sake of Surah Al-Baqarah.’</w:t>
      </w:r>
    </w:p>
    <w:p w14:paraId="3D7E75D4" w14:textId="77777777" w:rsidR="008C5AE2" w:rsidRDefault="00680ED0" w:rsidP="00680ED0">
      <w:pPr>
        <w:pStyle w:val="libNormal"/>
      </w:pPr>
      <w:r>
        <w:t>This judgment enraged Al-Ash’ath ibn Qays, the hypocrite, who thus asked the Imam (‘a) astonishingly, ‘How come you cancel off the execution of one of the punishments ordered by Almighty Allah?’</w:t>
      </w:r>
    </w:p>
    <w:p w14:paraId="0A0BE007" w14:textId="77777777" w:rsidR="008C5AE2" w:rsidRDefault="00680ED0" w:rsidP="00680ED0">
      <w:pPr>
        <w:pStyle w:val="libNormal"/>
      </w:pPr>
      <w:r>
        <w:t>The Imam (‘a) answered,</w:t>
      </w:r>
    </w:p>
    <w:p w14:paraId="4047FC9C" w14:textId="77777777" w:rsidR="008C5AE2" w:rsidRDefault="00680ED0" w:rsidP="00680ED0">
      <w:pPr>
        <w:pStyle w:val="libNormal"/>
      </w:pPr>
      <w:r>
        <w:t>‘What is the scope of your knowledge about such matters? When evidence is proven admissible, the leader (i.e. the religious authority) has no right to pardon; but if one confesses of committing a crime, then the leader has the option to execute the punishment or to pardon.’</w:t>
      </w:r>
      <w:r w:rsidRPr="003C44B1">
        <w:rPr>
          <w:rStyle w:val="libFootnotenumChar"/>
        </w:rPr>
        <w:t>77</w:t>
      </w:r>
    </w:p>
    <w:p w14:paraId="623798F9" w14:textId="049E1994" w:rsidR="00680ED0" w:rsidRDefault="00680ED0" w:rsidP="00F26569">
      <w:pPr>
        <w:pStyle w:val="Heading3"/>
      </w:pPr>
      <w:bookmarkStart w:id="816" w:name="_Toc70730163"/>
      <w:r>
        <w:t>The Punishment Of The Highway Robbers</w:t>
      </w:r>
      <w:bookmarkEnd w:id="816"/>
    </w:p>
    <w:p w14:paraId="7AC3D242" w14:textId="77777777" w:rsidR="008C5AE2" w:rsidRDefault="00680ED0" w:rsidP="00680ED0">
      <w:pPr>
        <w:pStyle w:val="libNormal"/>
      </w:pPr>
      <w:r>
        <w:t>Imam Ali (‘a) adjudged that highway robbers should be sentenced to death, their property should be confiscated, and they should be crucified.</w:t>
      </w:r>
      <w:r w:rsidRPr="003C44B1">
        <w:rPr>
          <w:rStyle w:val="libFootnotenumChar"/>
        </w:rPr>
        <w:t>78</w:t>
      </w:r>
    </w:p>
    <w:p w14:paraId="794ECBC0" w14:textId="77777777" w:rsidR="008C5AE2" w:rsidRDefault="00680ED0" w:rsidP="00680ED0">
      <w:pPr>
        <w:pStyle w:val="libNormal"/>
      </w:pPr>
      <w:r>
        <w:t>However, as for highwaymen who neither kill people nor rob their properties, but they only spread horror among the passersby, Imam Ali (‘a) adjudged that they should be banished to another town up to their death. He (‘a) declared that such highwaymen are intended in the following holy Quranic verse:</w:t>
      </w:r>
    </w:p>
    <w:p w14:paraId="0D4CAB53" w14:textId="77777777" w:rsidR="008C5AE2" w:rsidRDefault="00680ED0" w:rsidP="00680ED0">
      <w:pPr>
        <w:pStyle w:val="libNormal"/>
      </w:pPr>
      <w:r>
        <w:t>The punishment of those who wage war against Allah and His messenger and strive to make mischief in the land is only that they should be murdered, or crucified, or their hands and their feet should be cut off on opposite sides, or they should be expelled out of the land. This shall be as a disgrace for them in this world; and in the hereafter, they shall have a grievous chastisement. (5:33)</w:t>
      </w:r>
    </w:p>
    <w:p w14:paraId="3DE22016" w14:textId="5EEB8B52" w:rsidR="00680ED0" w:rsidRDefault="00680ED0" w:rsidP="00F26569">
      <w:pPr>
        <w:pStyle w:val="Heading3"/>
      </w:pPr>
      <w:bookmarkStart w:id="817" w:name="_Toc70730164"/>
      <w:r>
        <w:t>The Hitting And The Hit Ships</w:t>
      </w:r>
      <w:bookmarkEnd w:id="817"/>
    </w:p>
    <w:p w14:paraId="4E18159A" w14:textId="77777777" w:rsidR="008C5AE2" w:rsidRDefault="00680ED0" w:rsidP="00680ED0">
      <w:pPr>
        <w:pStyle w:val="libNormal"/>
      </w:pPr>
      <w:r>
        <w:t>In a case of two ships one of which hit the other and both of which incurred damage, Imam Ali (‘a) ruled that the hitting ship should guarantee the damage of the hit ship, which should not undergo any fine.</w:t>
      </w:r>
      <w:r w:rsidRPr="003C44B1">
        <w:rPr>
          <w:rStyle w:val="libFootnotenumChar"/>
        </w:rPr>
        <w:t>79</w:t>
      </w:r>
    </w:p>
    <w:p w14:paraId="360B4C75" w14:textId="51553D28" w:rsidR="00680ED0" w:rsidRDefault="00680ED0" w:rsidP="00F26569">
      <w:pPr>
        <w:pStyle w:val="Heading3"/>
      </w:pPr>
      <w:bookmarkStart w:id="818" w:name="_Toc70730165"/>
      <w:r>
        <w:t>A Share Of A Legacy</w:t>
      </w:r>
      <w:bookmarkEnd w:id="818"/>
    </w:p>
    <w:p w14:paraId="0ED571F2" w14:textId="77777777" w:rsidR="008C5AE2" w:rsidRDefault="00680ED0" w:rsidP="00680ED0">
      <w:pPr>
        <w:pStyle w:val="libNormal"/>
      </w:pPr>
      <w:r>
        <w:t>When a man had willed that a share of his legacy should be given as alms, his heirs disagreed about the amount that they should give as alms. When they provided the case before Imam Ali (‘a), he decided that one eighth of the legacy should be given as alms.</w:t>
      </w:r>
    </w:p>
    <w:p w14:paraId="4B7DCBE3" w14:textId="77777777" w:rsidR="008C5AE2" w:rsidRDefault="00680ED0" w:rsidP="00680ED0">
      <w:pPr>
        <w:pStyle w:val="libNormal"/>
      </w:pPr>
      <w:r>
        <w:t>Demonstrating evidence, Imam Ali (‘a) recited this holy Quranic verse:</w:t>
      </w:r>
    </w:p>
    <w:p w14:paraId="0786043B" w14:textId="77777777" w:rsidR="008C5AE2" w:rsidRDefault="00680ED0" w:rsidP="00680ED0">
      <w:pPr>
        <w:pStyle w:val="libNormal"/>
      </w:pPr>
      <w:r>
        <w:t>Alms are only for (1) the poor, (2) the needy, (3) the officials appointed over them, (4) those whose hearts are made to incline to truth, (5) the ransoming of captives, (6) those in debts, (7) in the way of Allah, and (8) the wayfarer; an ordinance from Allah; and Allah is knowing, Wise. (9:60)</w:t>
      </w:r>
    </w:p>
    <w:p w14:paraId="794D2695" w14:textId="77777777" w:rsidR="008C5AE2" w:rsidRDefault="00680ED0" w:rsidP="00680ED0">
      <w:pPr>
        <w:pStyle w:val="libNormal"/>
      </w:pPr>
      <w:r>
        <w:t>Commenting, Imam Ali (‘a) said,</w:t>
      </w:r>
    </w:p>
    <w:p w14:paraId="3F58E776" w14:textId="77777777" w:rsidR="008C5AE2" w:rsidRDefault="00680ED0" w:rsidP="00680ED0">
      <w:pPr>
        <w:pStyle w:val="libNormal"/>
      </w:pPr>
      <w:r>
        <w:t>‘The beneficiaries of alms are thus eight categories; the share of each category is one-eighth.’</w:t>
      </w:r>
      <w:r w:rsidRPr="003C44B1">
        <w:rPr>
          <w:rStyle w:val="libFootnotenumChar"/>
        </w:rPr>
        <w:t>80</w:t>
      </w:r>
    </w:p>
    <w:p w14:paraId="33D66ECD" w14:textId="77777777" w:rsidR="008C5AE2" w:rsidRDefault="00680ED0" w:rsidP="00680ED0">
      <w:pPr>
        <w:pStyle w:val="libNormal"/>
      </w:pPr>
      <w:r>
        <w:t>Similar to this case, it is reported that a man was about to die when he bequeathed part of his wealth without designating it. His heirs differed on that after his death. They came to Imam Ali (‘a) and presented their difference. He (‘a) instructed them to exclude one-seventh of the wealth as the bequest. He (‘a) then recited this holy Quranic verse:</w:t>
      </w:r>
    </w:p>
    <w:p w14:paraId="03B5B310" w14:textId="77777777" w:rsidR="008C5AE2" w:rsidRDefault="00680ED0" w:rsidP="00680ED0">
      <w:pPr>
        <w:pStyle w:val="libNormal"/>
      </w:pPr>
      <w:r>
        <w:t>It has seven gates; for every gate, there shall be a separate party of them. (15:44)</w:t>
      </w:r>
      <w:r w:rsidRPr="003C44B1">
        <w:rPr>
          <w:rStyle w:val="libFootnotenumChar"/>
        </w:rPr>
        <w:t>81</w:t>
      </w:r>
    </w:p>
    <w:p w14:paraId="2CD24759" w14:textId="446577E7" w:rsidR="00680ED0" w:rsidRDefault="00680ED0" w:rsidP="00F26569">
      <w:pPr>
        <w:pStyle w:val="Heading3"/>
      </w:pPr>
      <w:bookmarkStart w:id="819" w:name="_Toc70730166"/>
      <w:r>
        <w:t>The Old Saves</w:t>
      </w:r>
      <w:bookmarkEnd w:id="819"/>
    </w:p>
    <w:p w14:paraId="464EC8C2" w14:textId="77777777" w:rsidR="008C5AE2" w:rsidRDefault="00680ED0" w:rsidP="00680ED0">
      <w:pPr>
        <w:pStyle w:val="libNormal"/>
      </w:pPr>
      <w:r>
        <w:t>Before his death, a man willed his heirs to manumit all of his old slaves. However, the heirs could not find a way to distinguish the old slaves from the new ones. When they asked Imam Ali (‘a), he instructed,</w:t>
      </w:r>
    </w:p>
    <w:p w14:paraId="465D8A6D" w14:textId="77777777" w:rsidR="008C5AE2" w:rsidRDefault="00680ED0" w:rsidP="00680ED0">
      <w:pPr>
        <w:pStyle w:val="libNormal"/>
      </w:pPr>
      <w:r>
        <w:t>‘You may manumit the slaves whom have been owned by him (i.e. the testator) for six months.’</w:t>
      </w:r>
    </w:p>
    <w:p w14:paraId="10386E04" w14:textId="77777777" w:rsidR="008C5AE2" w:rsidRDefault="00680ED0" w:rsidP="00680ED0">
      <w:pPr>
        <w:pStyle w:val="libNormal"/>
      </w:pPr>
      <w:r>
        <w:t>The Imam (‘a) then recited this holy Quranic verse:</w:t>
      </w:r>
    </w:p>
    <w:p w14:paraId="5F6FBA87" w14:textId="77777777" w:rsidR="008C5AE2" w:rsidRDefault="00680ED0" w:rsidP="00680ED0">
      <w:pPr>
        <w:pStyle w:val="libNormal"/>
      </w:pPr>
      <w:r>
        <w:t>And as for the moon, We have ordained for it stages until it becomes again as an old dry palm branch. (36:39)</w:t>
      </w:r>
    </w:p>
    <w:p w14:paraId="13E4D35C" w14:textId="77777777" w:rsidR="008C5AE2" w:rsidRDefault="00680ED0" w:rsidP="00680ED0">
      <w:pPr>
        <w:pStyle w:val="libNormal"/>
      </w:pPr>
      <w:r>
        <w:t>Scientifically, it has been established that the branch of a date-palm tree becomes similar to the moon in its strength exactly six months after fruit is taken from it.</w:t>
      </w:r>
      <w:r w:rsidRPr="003C44B1">
        <w:rPr>
          <w:rStyle w:val="libFootnotenumChar"/>
        </w:rPr>
        <w:t>82</w:t>
      </w:r>
    </w:p>
    <w:p w14:paraId="2D2E7868" w14:textId="5C53BF75" w:rsidR="00680ED0" w:rsidRDefault="00680ED0" w:rsidP="00F26569">
      <w:pPr>
        <w:pStyle w:val="Heading3"/>
      </w:pPr>
      <w:bookmarkStart w:id="820" w:name="_Toc70730167"/>
      <w:r>
        <w:t>Fasting For A Season</w:t>
      </w:r>
      <w:bookmarkEnd w:id="820"/>
    </w:p>
    <w:p w14:paraId="5C3CD085" w14:textId="77777777" w:rsidR="008C5AE2" w:rsidRDefault="00680ED0" w:rsidP="00680ED0">
      <w:pPr>
        <w:pStyle w:val="libNormal"/>
      </w:pPr>
      <w:r>
        <w:t>About the case of one who had vowed to observe fasting for a hin (i.e. season), but he could not identify the exact period, Imam Ali (‘a) instructed,</w:t>
      </w:r>
    </w:p>
    <w:p w14:paraId="57FD258B" w14:textId="77777777" w:rsidR="008C5AE2" w:rsidRDefault="00680ED0" w:rsidP="00680ED0">
      <w:pPr>
        <w:pStyle w:val="libNormal"/>
      </w:pPr>
      <w:r>
        <w:t>‘You may observe fasting for six months.’</w:t>
      </w:r>
    </w:p>
    <w:p w14:paraId="0C622ABA" w14:textId="77777777" w:rsidR="008C5AE2" w:rsidRDefault="00680ED0" w:rsidP="00680ED0">
      <w:pPr>
        <w:pStyle w:val="libNormal"/>
      </w:pPr>
      <w:r>
        <w:t>The Imam (‘a) then recited the following holy Quranic verse:</w:t>
      </w:r>
    </w:p>
    <w:p w14:paraId="06E0FCF7" w14:textId="77777777" w:rsidR="008C5AE2" w:rsidRDefault="00680ED0" w:rsidP="00680ED0">
      <w:pPr>
        <w:pStyle w:val="libNormal"/>
      </w:pPr>
      <w:r>
        <w:t>Yielding its fruit in every season (hin ) by the permission of its Lord. (14:25)</w:t>
      </w:r>
    </w:p>
    <w:p w14:paraId="638CC814" w14:textId="77777777" w:rsidR="008C5AE2" w:rsidRDefault="00680ED0" w:rsidP="00680ED0">
      <w:pPr>
        <w:pStyle w:val="libNormal"/>
      </w:pPr>
      <w:r>
        <w:t>The Imam (‘a) then commented, ‘A tree usually yields its fruit every six months.’</w:t>
      </w:r>
      <w:r w:rsidRPr="003C44B1">
        <w:rPr>
          <w:rStyle w:val="libFootnotenumChar"/>
        </w:rPr>
        <w:t>83</w:t>
      </w:r>
    </w:p>
    <w:p w14:paraId="4A33C7BB" w14:textId="00554D8D" w:rsidR="00680ED0" w:rsidRDefault="00680ED0" w:rsidP="00F26569">
      <w:pPr>
        <w:pStyle w:val="Heading3"/>
      </w:pPr>
      <w:bookmarkStart w:id="821" w:name="_Toc70730168"/>
      <w:r>
        <w:t>A Married Woman Asking For A Husband</w:t>
      </w:r>
      <w:bookmarkEnd w:id="821"/>
    </w:p>
    <w:p w14:paraId="1C2B3E01" w14:textId="77777777" w:rsidR="008C5AE2" w:rsidRDefault="00680ED0" w:rsidP="00680ED0">
      <w:pPr>
        <w:pStyle w:val="libNormal"/>
      </w:pPr>
      <w:r>
        <w:t>A woman came to Imam Ali (‘a) and asked, ‘What do you judge about a woman who, after obtaining her father’s permission, asks for a husband although she is married and having a husband? Is this legal?’</w:t>
      </w:r>
    </w:p>
    <w:p w14:paraId="289B952B" w14:textId="77777777" w:rsidR="008C5AE2" w:rsidRDefault="00680ED0" w:rsidP="00680ED0">
      <w:pPr>
        <w:pStyle w:val="libNormal"/>
      </w:pPr>
      <w:r>
        <w:t>The Imam (‘a) ordered her to bring her husband before him. When the Imam (‘a) talked to the husband, the latter confessed that he was impotent (i.e. unable to have sexual intercourse or to reach orgasm). So, the Imam (‘a) ordered him to divorce his wife and he then gave her in marriage to another man.</w:t>
      </w:r>
      <w:r w:rsidRPr="003C44B1">
        <w:rPr>
          <w:rStyle w:val="libFootnotenumChar"/>
        </w:rPr>
        <w:t>84</w:t>
      </w:r>
    </w:p>
    <w:p w14:paraId="6AFA35E2" w14:textId="41F6800F" w:rsidR="00680ED0" w:rsidRDefault="00680ED0" w:rsidP="00F26569">
      <w:pPr>
        <w:pStyle w:val="Heading3"/>
      </w:pPr>
      <w:bookmarkStart w:id="822" w:name="_Toc70730169"/>
      <w:r>
        <w:t>Accidental Homicide</w:t>
      </w:r>
      <w:bookmarkEnd w:id="822"/>
    </w:p>
    <w:p w14:paraId="3740C9FD" w14:textId="77777777" w:rsidR="008C5AE2" w:rsidRDefault="00680ED0" w:rsidP="00680ED0">
      <w:pPr>
        <w:pStyle w:val="libNormal"/>
      </w:pPr>
      <w:r>
        <w:t>About the case of a man who was accidentally killed after he had bequeathed the third of his legacy to a certain body, Imam Ali (‘a) adjudged that one-third of the blood money to be paid as expiation, because the accidental homicide should be within the bequest.</w:t>
      </w:r>
      <w:r w:rsidRPr="003C44B1">
        <w:rPr>
          <w:rStyle w:val="libFootnotenumChar"/>
        </w:rPr>
        <w:t>85</w:t>
      </w:r>
    </w:p>
    <w:p w14:paraId="24BD970B" w14:textId="73B664AA" w:rsidR="00680ED0" w:rsidRDefault="00680ED0" w:rsidP="00F26569">
      <w:pPr>
        <w:pStyle w:val="Heading3"/>
      </w:pPr>
      <w:bookmarkStart w:id="823" w:name="_Toc70730170"/>
      <w:r>
        <w:t>A Dog Or A Sheep</w:t>
      </w:r>
      <w:bookmarkEnd w:id="823"/>
    </w:p>
    <w:p w14:paraId="33C0B48F" w14:textId="77777777" w:rsidR="008C5AE2" w:rsidRDefault="00680ED0" w:rsidP="00680ED0">
      <w:pPr>
        <w:pStyle w:val="libNormal"/>
      </w:pPr>
      <w:r>
        <w:t>A Bedouin asked Imam Ali (‘a), ‘I saw a dog copulating with a ewe, and it gave birth to an animal. Is it legal or illegal to eat the meat of that animal?’</w:t>
      </w:r>
    </w:p>
    <w:p w14:paraId="40267862" w14:textId="77777777" w:rsidR="008C5AE2" w:rsidRDefault="00680ED0" w:rsidP="00680ED0">
      <w:pPr>
        <w:pStyle w:val="libNormal"/>
      </w:pPr>
      <w:r>
        <w:t>Imam Ali (‘a) answered,</w:t>
      </w:r>
    </w:p>
    <w:p w14:paraId="56CDD9E6" w14:textId="77777777" w:rsidR="008C5AE2" w:rsidRDefault="00680ED0" w:rsidP="00680ED0">
      <w:pPr>
        <w:pStyle w:val="libNormal"/>
      </w:pPr>
      <w:r>
        <w:t>‘Look how it eats: if it eats meat, then it is dog; but if it eats grass, then it is sheep.’</w:t>
      </w:r>
    </w:p>
    <w:p w14:paraId="096E9F22" w14:textId="77777777" w:rsidR="008C5AE2" w:rsidRDefault="00680ED0" w:rsidP="00680ED0">
      <w:pPr>
        <w:pStyle w:val="libNormal"/>
      </w:pPr>
      <w:r>
        <w:t>The Bedouin said, ‘I saw it eating meat once and grass at another time.’</w:t>
      </w:r>
    </w:p>
    <w:p w14:paraId="4AC0B8A4" w14:textId="77777777" w:rsidR="008C5AE2" w:rsidRDefault="00680ED0" w:rsidP="00680ED0">
      <w:pPr>
        <w:pStyle w:val="libNormal"/>
      </w:pPr>
      <w:r>
        <w:t>The Imam (‘a) said,</w:t>
      </w:r>
    </w:p>
    <w:p w14:paraId="4900150A" w14:textId="77777777" w:rsidR="008C5AE2" w:rsidRDefault="00680ED0" w:rsidP="00680ED0">
      <w:pPr>
        <w:pStyle w:val="libNormal"/>
      </w:pPr>
      <w:r>
        <w:t>‘Look how it drinks: if it sips, then it is sheep; but if it licks, then it is dog.’</w:t>
      </w:r>
    </w:p>
    <w:p w14:paraId="1DD1B1F9" w14:textId="77777777" w:rsidR="008C5AE2" w:rsidRDefault="00680ED0" w:rsidP="00680ED0">
      <w:pPr>
        <w:pStyle w:val="libNormal"/>
      </w:pPr>
      <w:r>
        <w:t>The Bedouin said, ‘I saw it sipping once and licking at another time.’</w:t>
      </w:r>
    </w:p>
    <w:p w14:paraId="34EA46C9" w14:textId="77777777" w:rsidR="008C5AE2" w:rsidRDefault="00680ED0" w:rsidP="00680ED0">
      <w:pPr>
        <w:pStyle w:val="libNormal"/>
      </w:pPr>
      <w:r>
        <w:t>The Imam (‘a) said,</w:t>
      </w:r>
    </w:p>
    <w:p w14:paraId="14616CCE" w14:textId="77777777" w:rsidR="008C5AE2" w:rsidRDefault="00680ED0" w:rsidP="00680ED0">
      <w:pPr>
        <w:pStyle w:val="libNormal"/>
      </w:pPr>
      <w:r>
        <w:t>‘Look how it walks with the herd; if it is in the rear, then it is dog; but if it is in the middle or the front of the herd, then it is sheep.’</w:t>
      </w:r>
    </w:p>
    <w:p w14:paraId="764DBCA4" w14:textId="77777777" w:rsidR="008C5AE2" w:rsidRDefault="00680ED0" w:rsidP="00680ED0">
      <w:pPr>
        <w:pStyle w:val="libNormal"/>
      </w:pPr>
      <w:r>
        <w:t>The Bedouin said, ‘I saw it in the rear once and in the middle at another time.’</w:t>
      </w:r>
    </w:p>
    <w:p w14:paraId="14ABE219" w14:textId="77777777" w:rsidR="008C5AE2" w:rsidRDefault="00680ED0" w:rsidP="00680ED0">
      <w:pPr>
        <w:pStyle w:val="libNormal"/>
      </w:pPr>
      <w:r>
        <w:t>The Imam (‘a) said,</w:t>
      </w:r>
    </w:p>
    <w:p w14:paraId="21E423F5" w14:textId="77777777" w:rsidR="008C5AE2" w:rsidRDefault="00680ED0" w:rsidP="00680ED0">
      <w:pPr>
        <w:pStyle w:val="libNormal"/>
      </w:pPr>
      <w:r>
        <w:t>‘Look how it sits: if it kneels down, then it is sheep; but if it squats, then it is dog.’</w:t>
      </w:r>
    </w:p>
    <w:p w14:paraId="7AAB077F" w14:textId="77777777" w:rsidR="008C5AE2" w:rsidRDefault="00680ED0" w:rsidP="00680ED0">
      <w:pPr>
        <w:pStyle w:val="libNormal"/>
      </w:pPr>
      <w:r>
        <w:t>The Bedouin said, ‘It sometimes kneels down and other times squats.’</w:t>
      </w:r>
    </w:p>
    <w:p w14:paraId="036BED6D" w14:textId="77777777" w:rsidR="008C5AE2" w:rsidRDefault="00680ED0" w:rsidP="00680ED0">
      <w:pPr>
        <w:pStyle w:val="libNormal"/>
      </w:pPr>
      <w:r>
        <w:t>Finally, Imam Ali (‘a) said,</w:t>
      </w:r>
    </w:p>
    <w:p w14:paraId="71AE46D8" w14:textId="77777777" w:rsidR="008C5AE2" w:rsidRDefault="00680ED0" w:rsidP="00680ED0">
      <w:pPr>
        <w:pStyle w:val="libNormal"/>
      </w:pPr>
      <w:r>
        <w:t>‘You may then slaughter it; if it has rumen, then it is sheep; but if it has intestine, then it is dog!’</w:t>
      </w:r>
      <w:r w:rsidRPr="003C44B1">
        <w:rPr>
          <w:rStyle w:val="libFootnotenumChar"/>
        </w:rPr>
        <w:t>86</w:t>
      </w:r>
    </w:p>
    <w:p w14:paraId="230A7B88" w14:textId="5E800E37" w:rsidR="00680ED0" w:rsidRDefault="00680ED0" w:rsidP="00F26569">
      <w:pPr>
        <w:pStyle w:val="Heading3"/>
      </w:pPr>
      <w:bookmarkStart w:id="824" w:name="_Toc70730171"/>
      <w:r>
        <w:t>A Magus Lady Converting To Islam</w:t>
      </w:r>
      <w:bookmarkEnd w:id="824"/>
    </w:p>
    <w:p w14:paraId="58F6B83D" w14:textId="77777777" w:rsidR="008C5AE2" w:rsidRDefault="00680ED0" w:rsidP="00680ED0">
      <w:pPr>
        <w:pStyle w:val="libNormal"/>
      </w:pPr>
      <w:r>
        <w:t>A magus lady who had converted to Islam before her husband consummated their marriage was brought before Imam Ali (‘a) to judge between her husband and her. The Imam (‘a) summoned her husband and asked him to convert to Islam, but he refused. Hence, the Imam (‘a) decided their matrimonial contract as invalid</w:t>
      </w:r>
      <w:r w:rsidRPr="003C44B1">
        <w:rPr>
          <w:rStyle w:val="libFootnotenumChar"/>
        </w:rPr>
        <w:t>87</w:t>
      </w:r>
      <w:r>
        <w:t xml:space="preserve"> and adjudged that the husband should pay the wife half of the dowry. He then commented, ‘Islam has increased this woman nothing but more dignity.’</w:t>
      </w:r>
      <w:r w:rsidRPr="003C44B1">
        <w:rPr>
          <w:rStyle w:val="libFootnotenumChar"/>
        </w:rPr>
        <w:t>88</w:t>
      </w:r>
    </w:p>
    <w:p w14:paraId="76CE974D" w14:textId="45E0B7C4" w:rsidR="00680ED0" w:rsidRDefault="00680ED0" w:rsidP="00F26569">
      <w:pPr>
        <w:pStyle w:val="Heading3"/>
      </w:pPr>
      <w:bookmarkStart w:id="825" w:name="_Toc70730172"/>
      <w:r>
        <w:t>Right Of Divorcement</w:t>
      </w:r>
      <w:bookmarkEnd w:id="825"/>
    </w:p>
    <w:p w14:paraId="7D103262" w14:textId="77777777" w:rsidR="008C5AE2" w:rsidRDefault="00680ED0" w:rsidP="00680ED0">
      <w:pPr>
        <w:pStyle w:val="libNormal"/>
      </w:pPr>
      <w:r>
        <w:t>About the case of a woman who, in her matrimonial contract, specified as condition that she would have the right to divorce and the right of engagement in sexual intercourse with her husband, Imam Ali (‘a) adjudged that the right of divorcement and the right of engagement in sexual intercourse should be the husband’s only.</w:t>
      </w:r>
    </w:p>
    <w:p w14:paraId="063CD559" w14:textId="77777777" w:rsidR="008C5AE2" w:rsidRDefault="00680ED0" w:rsidP="00680ED0">
      <w:pPr>
        <w:pStyle w:val="libNormal"/>
      </w:pPr>
      <w:r>
        <w:t>Hence, the woman’s condition was in violation of the Prophetic practice that entails that husbands are responsible for covering the expenses of their wives, have the right to have sexual intercourse with their wives, and have the right to divorce them.</w:t>
      </w:r>
      <w:r w:rsidRPr="003C44B1">
        <w:rPr>
          <w:rStyle w:val="libFootnotenumChar"/>
        </w:rPr>
        <w:t>89</w:t>
      </w:r>
    </w:p>
    <w:p w14:paraId="55C04119" w14:textId="7169E32B" w:rsidR="00680ED0" w:rsidRDefault="00680ED0" w:rsidP="00F26569">
      <w:pPr>
        <w:pStyle w:val="Heading3"/>
      </w:pPr>
      <w:bookmarkStart w:id="826" w:name="_Toc70730173"/>
      <w:r>
        <w:t>Homicide, Larceny, And Drinking Wine At The Same Time</w:t>
      </w:r>
      <w:bookmarkEnd w:id="826"/>
    </w:p>
    <w:p w14:paraId="087775D8" w14:textId="77777777" w:rsidR="008C5AE2" w:rsidRDefault="00680ED0" w:rsidP="00680ED0">
      <w:pPr>
        <w:pStyle w:val="libNormal"/>
      </w:pPr>
      <w:r>
        <w:t>A man who had committed the crimes of homicide, larceny, and drinking intoxicants altogether was brought before Imam Ali (‘a) who adjudged that the man should be lashed eighty times (for violating the prohibition of drinking wine), had his hand cut off (for committing larceny), and sentenced to death penalty (for murdering a human being).</w:t>
      </w:r>
      <w:r w:rsidRPr="003C44B1">
        <w:rPr>
          <w:rStyle w:val="libFootnotenumChar"/>
        </w:rPr>
        <w:t>90</w:t>
      </w:r>
    </w:p>
    <w:p w14:paraId="58252BFE" w14:textId="66D15A06" w:rsidR="00680ED0" w:rsidRDefault="00680ED0" w:rsidP="00F26569">
      <w:pPr>
        <w:pStyle w:val="Heading3"/>
      </w:pPr>
      <w:bookmarkStart w:id="827" w:name="_Toc70730174"/>
      <w:r>
        <w:t>Fraud</w:t>
      </w:r>
      <w:bookmarkEnd w:id="827"/>
    </w:p>
    <w:p w14:paraId="4D8CDC39" w14:textId="77777777" w:rsidR="008C5AE2" w:rsidRDefault="00680ED0" w:rsidP="00680ED0">
      <w:pPr>
        <w:pStyle w:val="libNormal"/>
      </w:pPr>
      <w:r>
        <w:t>In the case of two merchants each of whom sells his stock to the other and they both flee from one country to another, Imam Ali (‘a) sentenced them to the hand-cutting punishment, because he considered them to have stolen people and stolen each other.</w:t>
      </w:r>
      <w:r w:rsidRPr="003C44B1">
        <w:rPr>
          <w:rStyle w:val="libFootnotenumChar"/>
        </w:rPr>
        <w:t>91</w:t>
      </w:r>
    </w:p>
    <w:p w14:paraId="527950C0" w14:textId="69F094E4" w:rsidR="00680ED0" w:rsidRDefault="00680ED0" w:rsidP="00F26569">
      <w:pPr>
        <w:pStyle w:val="Heading3"/>
      </w:pPr>
      <w:bookmarkStart w:id="828" w:name="_Toc70730175"/>
      <w:r>
        <w:t>Rejecting The Testimonies Of The Jews</w:t>
      </w:r>
      <w:bookmarkEnd w:id="828"/>
    </w:p>
    <w:p w14:paraId="25E34F9A" w14:textId="77777777" w:rsidR="008C5AE2" w:rsidRDefault="00680ED0" w:rsidP="00680ED0">
      <w:pPr>
        <w:pStyle w:val="libNormal"/>
      </w:pPr>
      <w:r>
        <w:t>Before Imam Ali (‘a), two Jews testified against a man to have converted to Islam. However, the Imam (‘a) rejected their testimonies and justified that the Jews deem lawful distorting the words of Almighty Allah and witnessing falsely.</w:t>
      </w:r>
      <w:r w:rsidRPr="003C44B1">
        <w:rPr>
          <w:rStyle w:val="libFootnotenumChar"/>
        </w:rPr>
        <w:t>92</w:t>
      </w:r>
    </w:p>
    <w:p w14:paraId="5718EFDC" w14:textId="2FE9580A" w:rsidR="00680ED0" w:rsidRDefault="00680ED0" w:rsidP="00F26569">
      <w:pPr>
        <w:pStyle w:val="Heading3"/>
      </w:pPr>
      <w:bookmarkStart w:id="829" w:name="_Toc70730176"/>
      <w:r>
        <w:t>Admitting The Testimonies Of The Christians</w:t>
      </w:r>
      <w:bookmarkEnd w:id="829"/>
    </w:p>
    <w:p w14:paraId="49DC829C" w14:textId="77777777" w:rsidR="008C5AE2" w:rsidRDefault="00680ED0" w:rsidP="00680ED0">
      <w:pPr>
        <w:pStyle w:val="libNormal"/>
      </w:pPr>
      <w:r>
        <w:t>Imam Ali (‘a) admitted the testimonies of the Christians in the cases of conversion to Islam as well as other cases. He thus recited this holy Quranic verse as evidence:</w:t>
      </w:r>
    </w:p>
    <w:p w14:paraId="229C7943" w14:textId="77777777" w:rsidR="008C5AE2" w:rsidRDefault="00680ED0" w:rsidP="00680ED0">
      <w:pPr>
        <w:pStyle w:val="libNormal"/>
      </w:pPr>
      <w:r>
        <w:t>Certainly you will find the most violent of people in enmity for those who believe to be the Jews and those who are polytheists, and you will certainly find the nearest in friendship to those who believe to be those who say, ‘We are Christians.’ This is because there are priests and monks among them and because they do not behave proudly. (5:82)</w:t>
      </w:r>
    </w:p>
    <w:p w14:paraId="4C0E8933" w14:textId="77777777" w:rsidR="008C5AE2" w:rsidRDefault="00680ED0" w:rsidP="00680ED0">
      <w:pPr>
        <w:pStyle w:val="libNormal"/>
      </w:pPr>
      <w:r>
        <w:t>Commenting on the meaning of this holy verse, Imam Ali (‘a) added,</w:t>
      </w:r>
    </w:p>
    <w:p w14:paraId="27BDA894" w14:textId="77777777" w:rsidR="008C5AE2" w:rsidRDefault="00680ED0" w:rsidP="00680ED0">
      <w:pPr>
        <w:pStyle w:val="libNormal"/>
      </w:pPr>
      <w:r>
        <w:t>He who does not behave proudly against serving Almighty Allah will not testify falsely.</w:t>
      </w:r>
      <w:r w:rsidRPr="003C44B1">
        <w:rPr>
          <w:rStyle w:val="libFootnotenumChar"/>
        </w:rPr>
        <w:t>93</w:t>
      </w:r>
    </w:p>
    <w:p w14:paraId="3B9E156D" w14:textId="64B25041" w:rsidR="00680ED0" w:rsidRDefault="00680ED0" w:rsidP="00F26569">
      <w:pPr>
        <w:pStyle w:val="Heading3"/>
      </w:pPr>
      <w:bookmarkStart w:id="830" w:name="_Toc70730177"/>
      <w:r>
        <w:t>Retaliation Between Fathers And Sons</w:t>
      </w:r>
      <w:bookmarkEnd w:id="830"/>
    </w:p>
    <w:p w14:paraId="3809DF50" w14:textId="77777777" w:rsidR="008C5AE2" w:rsidRDefault="00680ED0" w:rsidP="00680ED0">
      <w:pPr>
        <w:pStyle w:val="libNormal"/>
      </w:pPr>
      <w:r>
        <w:t>Imam Ali (‘a) adjudged that no retaliation should be made on fathers who kill their sons, but in cases that sons kill their fathers, they should be subjected to the law of retaliation.</w:t>
      </w:r>
      <w:r w:rsidRPr="003C44B1">
        <w:rPr>
          <w:rStyle w:val="libFootnotenumChar"/>
        </w:rPr>
        <w:t>94</w:t>
      </w:r>
    </w:p>
    <w:p w14:paraId="7D0A9239" w14:textId="31F8FCE0" w:rsidR="00680ED0" w:rsidRDefault="00680ED0" w:rsidP="00F26569">
      <w:pPr>
        <w:pStyle w:val="Heading3"/>
      </w:pPr>
      <w:bookmarkStart w:id="831" w:name="_Toc70730178"/>
      <w:r>
        <w:t>False Accusation Of A Group Of People</w:t>
      </w:r>
      <w:bookmarkEnd w:id="831"/>
    </w:p>
    <w:p w14:paraId="4C764EEF" w14:textId="77777777" w:rsidR="008C5AE2" w:rsidRDefault="00680ED0" w:rsidP="00680ED0">
      <w:pPr>
        <w:pStyle w:val="libNormal"/>
      </w:pPr>
      <w:r>
        <w:t>Imam Ali (‘a) adjudged that a person who accuses a group of people falsely should be subjected to one-time punishment.</w:t>
      </w:r>
    </w:p>
    <w:p w14:paraId="4AE7A4A2" w14:textId="77777777" w:rsidR="008C5AE2" w:rsidRDefault="00680ED0" w:rsidP="00680ED0">
      <w:pPr>
        <w:pStyle w:val="libNormal"/>
      </w:pPr>
      <w:r>
        <w:t>Commenting on this judgment, Shaykh Al-tusi, a master scholar in Shi’ite Muslim jurisprudence, states, ‘If one person accuses a group of people falsely in one utterance, he should be then subjected to one-time punishment of false accusation. However, if the same person accuses a group of people separately on more than one occasion, then he should be subjected to the punishment of false accusation as many times as he said the utterance of false accusation.</w:t>
      </w:r>
    </w:p>
    <w:p w14:paraId="15C5E8A4" w14:textId="71BF1724" w:rsidR="00680ED0" w:rsidRDefault="00680ED0" w:rsidP="00F26569">
      <w:pPr>
        <w:pStyle w:val="Heading3"/>
      </w:pPr>
      <w:bookmarkStart w:id="832" w:name="_Toc70730179"/>
      <w:r>
        <w:t>Fabricated Stories</w:t>
      </w:r>
      <w:bookmarkEnd w:id="832"/>
    </w:p>
    <w:p w14:paraId="28FECB7E" w14:textId="77777777" w:rsidR="008C5AE2" w:rsidRDefault="00680ED0" w:rsidP="00680ED0">
      <w:pPr>
        <w:pStyle w:val="libNormal"/>
      </w:pPr>
      <w:r>
        <w:t>Unfortunately, some books of history have mentioned stories about the judgments of Imam Ali (‘a), but their stories lacked accuracy, because they either violate good reason or violate the laws of Islam in general.</w:t>
      </w:r>
    </w:p>
    <w:p w14:paraId="6BA772B9" w14:textId="77777777" w:rsidR="008C5AE2" w:rsidRDefault="00680ED0" w:rsidP="00680ED0">
      <w:pPr>
        <w:pStyle w:val="libNormal"/>
      </w:pPr>
      <w:r>
        <w:t>Examples of such false stories are the case of the man who was found murdered in a site of ruins,</w:t>
      </w:r>
      <w:r w:rsidRPr="003C44B1">
        <w:rPr>
          <w:rStyle w:val="libFootnotenumChar"/>
        </w:rPr>
        <w:t>95</w:t>
      </w:r>
      <w:r>
        <w:t xml:space="preserve"> the case of the husband who copulated with his menstrual wife and impregnated her,</w:t>
      </w:r>
      <w:r w:rsidRPr="003C44B1">
        <w:rPr>
          <w:rStyle w:val="libFootnotenumChar"/>
        </w:rPr>
        <w:t>96</w:t>
      </w:r>
      <w:r>
        <w:t xml:space="preserve"> the case of the man who bequeathed one thousand dinars of his legacy to be paid as alms,</w:t>
      </w:r>
      <w:r w:rsidRPr="003C44B1">
        <w:rPr>
          <w:rStyle w:val="libFootnotenumChar"/>
        </w:rPr>
        <w:t>97</w:t>
      </w:r>
      <w:r>
        <w:t xml:space="preserve"> the case of the six-month-old baby to whom the Imam (‘a) spoke in a strange language,</w:t>
      </w:r>
      <w:r w:rsidRPr="003C44B1">
        <w:rPr>
          <w:rStyle w:val="libFootnotenumChar"/>
        </w:rPr>
        <w:t>98</w:t>
      </w:r>
      <w:r>
        <w:t xml:space="preserve"> the case of the share of inheritance of a widow along with her two daughters and parents-in-law,</w:t>
      </w:r>
      <w:r w:rsidRPr="003C44B1">
        <w:rPr>
          <w:rStyle w:val="libFootnotenumChar"/>
        </w:rPr>
        <w:t>99</w:t>
      </w:r>
      <w:r>
        <w:t xml:space="preserve"> the case of the six-hundred dinars,</w:t>
      </w:r>
      <w:r w:rsidRPr="005B33BE">
        <w:rPr>
          <w:rStyle w:val="libFootnotenumChar"/>
        </w:rPr>
        <w:t>100</w:t>
      </w:r>
      <w:r>
        <w:t xml:space="preserve"> the case of the husband who had not copulated with his wife and yet she gave birth to a child,</w:t>
      </w:r>
      <w:r w:rsidRPr="005B33BE">
        <w:rPr>
          <w:rStyle w:val="libFootnotenumChar"/>
        </w:rPr>
        <w:t>101</w:t>
      </w:r>
      <w:r>
        <w:t xml:space="preserve"> the case of deciding anal copulation with the wife as sodomy,</w:t>
      </w:r>
      <w:r w:rsidRPr="005B33BE">
        <w:rPr>
          <w:rStyle w:val="libFootnotenumChar"/>
        </w:rPr>
        <w:t>102</w:t>
      </w:r>
      <w:r>
        <w:t xml:space="preserve"> the case of the illegal oath,</w:t>
      </w:r>
      <w:r w:rsidRPr="005B33BE">
        <w:rPr>
          <w:rStyle w:val="libFootnotenumChar"/>
        </w:rPr>
        <w:t>103</w:t>
      </w:r>
      <w:r>
        <w:t xml:space="preserve"> and many other false stories that contradict the principles of Muslim jurisprudence.</w:t>
      </w:r>
    </w:p>
    <w:p w14:paraId="35FADC2C" w14:textId="77777777" w:rsidR="008C5AE2" w:rsidRDefault="00680ED0" w:rsidP="00680ED0">
      <w:pPr>
        <w:pStyle w:val="libNormal"/>
      </w:pPr>
      <w:r>
        <w:t>All such stories have been fabricated against Imam Ali (‘a) within so many other fables that can unfortunately be seen in many books of history of Islam.</w:t>
      </w:r>
    </w:p>
    <w:p w14:paraId="016D8512" w14:textId="11E915ED" w:rsidR="00680ED0" w:rsidRDefault="00680ED0" w:rsidP="00F26569">
      <w:pPr>
        <w:pStyle w:val="Heading3"/>
      </w:pPr>
      <w:bookmarkStart w:id="833" w:name="_Toc70730180"/>
      <w:r>
        <w:t>Knowledge And Learning In The View Of Imam ‘Ali</w:t>
      </w:r>
      <w:bookmarkEnd w:id="833"/>
    </w:p>
    <w:p w14:paraId="0B8DFA0C" w14:textId="77777777" w:rsidR="008C5AE2" w:rsidRDefault="00680ED0" w:rsidP="00680ED0">
      <w:pPr>
        <w:pStyle w:val="libNormal"/>
      </w:pPr>
      <w:r>
        <w:t>During his caliphate, one of Imam Ali’s most important political programs was to spread knowledge, eradicate illiteracy, and make it accessible for all people to learn the various sciences and fields of erudition. To achieve this goal, the Imam (‘a) used the Al-Kufah Mosque as faculty of learning.</w:t>
      </w:r>
    </w:p>
    <w:p w14:paraId="014D854C" w14:textId="77777777" w:rsidR="008C5AE2" w:rsidRDefault="00680ED0" w:rsidP="00680ED0">
      <w:pPr>
        <w:pStyle w:val="libNormal"/>
      </w:pPr>
      <w:r>
        <w:t>He used to deliver scientific lectures and give lessons in such fields like wisdom, intellectual concepts, monotheism, theology, and spirituality in the light of decisive and scientific proofs that were beyond dispute and suspicion, not to mention his valuable sermons that penetrated into the most profound parts of mentality.</w:t>
      </w:r>
    </w:p>
    <w:p w14:paraId="00D8F639" w14:textId="77777777" w:rsidR="008C5AE2" w:rsidRDefault="00680ED0" w:rsidP="00680ED0">
      <w:pPr>
        <w:pStyle w:val="libNormal"/>
      </w:pPr>
      <w:r>
        <w:t>From this school, many great personalities graduated, such as ‘Ammar ibn Yasir, kujr ibn ‘Adi, Kumayl ibn Ziyad, Abu’l-Aswad Al-Du'ali, and Maytham Al-Tammar.</w:t>
      </w:r>
    </w:p>
    <w:p w14:paraId="7B2E9639" w14:textId="77777777" w:rsidR="008C5AE2" w:rsidRDefault="00680ED0" w:rsidP="00680ED0">
      <w:pPr>
        <w:pStyle w:val="libNormal"/>
      </w:pPr>
      <w:r>
        <w:t>Let us now listen to some words of Imam Ali (‘a) concerning knowledge and the honorable ranks the knowledgeable:</w:t>
      </w:r>
    </w:p>
    <w:p w14:paraId="290D58C6" w14:textId="77777777" w:rsidR="008C5AE2" w:rsidRDefault="00680ED0" w:rsidP="00F26569">
      <w:pPr>
        <w:pStyle w:val="Heading3"/>
      </w:pPr>
      <w:bookmarkStart w:id="834" w:name="_Toc70730181"/>
      <w:r>
        <w:t>Praise Of Knowledge</w:t>
      </w:r>
      <w:bookmarkEnd w:id="834"/>
    </w:p>
    <w:p w14:paraId="024C141A" w14:textId="77777777" w:rsidR="008C5AE2" w:rsidRDefault="00680ED0" w:rsidP="00680ED0">
      <w:pPr>
        <w:pStyle w:val="libNormal"/>
      </w:pPr>
      <w:r>
        <w:t>In his discourse with Kumayl ibn Ziyad, Imam Ali (‘a) says,</w:t>
      </w:r>
    </w:p>
    <w:p w14:paraId="4BA604CB" w14:textId="77777777" w:rsidR="008C5AE2" w:rsidRDefault="00680ED0" w:rsidP="00680ED0">
      <w:pPr>
        <w:pStyle w:val="libNormal"/>
      </w:pPr>
      <w:r>
        <w:t>O Kumayl, these hearts are containers. The best of them is that which preserves its contents. So, preserve what I say to you. People are of three types: One is the scholar and divine, then the seeker of knowledge who is also on the way to deliverance, and lastly the common rot who run after every caller and bend in the direction of every wind.</w:t>
      </w:r>
    </w:p>
    <w:p w14:paraId="5A1B6D81" w14:textId="77777777" w:rsidR="008C5AE2" w:rsidRDefault="00680ED0" w:rsidP="00680ED0">
      <w:pPr>
        <w:pStyle w:val="libNormal"/>
      </w:pPr>
      <w:r>
        <w:t>They seek no light from the effulgence of knowledge so as to be guided and they do not take protection of any reliable support so that they will be saved.</w:t>
      </w:r>
    </w:p>
    <w:p w14:paraId="1279AA5A" w14:textId="77777777" w:rsidR="008C5AE2" w:rsidRDefault="00680ED0" w:rsidP="00680ED0">
      <w:pPr>
        <w:pStyle w:val="libNormal"/>
      </w:pPr>
      <w:r>
        <w:t>O Kumayl, knowledge is better than wealth. Knowledge guards you, while you have to guard the wealth. Wealth decreases by spending, while knowledge multiplies by spending. Knowledge is the ruler while wealth is ruled.</w:t>
      </w:r>
    </w:p>
    <w:p w14:paraId="04A7A6A8" w14:textId="77777777" w:rsidR="008C5AE2" w:rsidRDefault="00680ED0" w:rsidP="00680ED0">
      <w:pPr>
        <w:pStyle w:val="libNormal"/>
      </w:pPr>
      <w:r>
        <w:t>O Kumayl, adoration to the knowledgeable is belief, which is acted upon. With it, man acquires obedience during his life and a good name after his death. The benefit of wealth vanishes when wealth vanishes. Those who amass wealth are dead even though they may be living while those endowed with knowledge will remain as long as the world lives.</w:t>
      </w:r>
    </w:p>
    <w:p w14:paraId="5C0D5D05" w14:textId="77777777" w:rsidR="008C5AE2" w:rsidRDefault="00680ED0" w:rsidP="00680ED0">
      <w:pPr>
        <w:pStyle w:val="libNormal"/>
      </w:pPr>
      <w:r>
        <w:t>Their bodies are not available but their figures exist in the hearts. Look, here is a heap of knowledge. I wish I could get someone to bear it</w:t>
      </w:r>
      <w:r w:rsidRPr="005B33BE">
        <w:rPr>
          <w:rStyle w:val="libFootnotenumChar"/>
        </w:rPr>
        <w:t>104</w:t>
      </w:r>
      <w:r>
        <w:t>. Yes, I did find such a one; but either he was one who could not be relied upon.</w:t>
      </w:r>
    </w:p>
    <w:p w14:paraId="7EE76B2D" w14:textId="77777777" w:rsidR="008C5AE2" w:rsidRDefault="00680ED0" w:rsidP="00680ED0">
      <w:pPr>
        <w:pStyle w:val="libNormal"/>
      </w:pPr>
      <w:r>
        <w:t>He would exploit the religion for worldly gains, and by virtue of Allah’s favors on him, he would domineer over the people and through Allah’s pleas, he would lord over His devotees. Or he was one who was obedient to the hearers of truth but there was no intelligence in his bosom. At the first appearance of doubt, he would entertain misgivings in his heart.</w:t>
      </w:r>
    </w:p>
    <w:p w14:paraId="3336B055" w14:textId="77777777" w:rsidR="008C5AE2" w:rsidRDefault="00680ED0" w:rsidP="00680ED0">
      <w:pPr>
        <w:pStyle w:val="libNormal"/>
      </w:pPr>
      <w:r>
        <w:t>So, neither this nor that was good enough. Either the man is eager for pleasures, easily led away by passions, or is covetous for collecting and hoarding wealth. Neither of them has any regard for religion or wisdom and conviction in any matter. The nearest example of these is the loose cattle. This is the way that knowledge dies away with the death of its bearers.</w:t>
      </w:r>
    </w:p>
    <w:p w14:paraId="22BB137F" w14:textId="77777777" w:rsidR="008C5AE2" w:rsidRDefault="00680ED0" w:rsidP="00680ED0">
      <w:pPr>
        <w:pStyle w:val="libNormal"/>
      </w:pPr>
      <w:r>
        <w:t>However, the earth is never devoid of those who maintain Allah’s plea either openly and reputedly, or being afraid. As hidden in order that Allah’s pleas, proofs, and relaters of His Book should not be rebutted. Where are they?</w:t>
      </w:r>
    </w:p>
    <w:p w14:paraId="3C86B97D" w14:textId="77777777" w:rsidR="008C5AE2" w:rsidRDefault="00680ED0" w:rsidP="00680ED0">
      <w:pPr>
        <w:pStyle w:val="libNormal"/>
      </w:pPr>
      <w:r>
        <w:t>By Allah, they are few in number, but they are great in esteem before Allah. Through them, Allah guards His pleas and proofs until they entrust them to others like themselves and sow the seeds thereof in the hearts of those who are similar to them.</w:t>
      </w:r>
    </w:p>
    <w:p w14:paraId="29490814" w14:textId="77777777" w:rsidR="008C5AE2" w:rsidRDefault="00680ED0" w:rsidP="00680ED0">
      <w:pPr>
        <w:pStyle w:val="libNormal"/>
      </w:pPr>
      <w:r>
        <w:t>Knowledge has led them to true understanding and so they have associated themselves with the spirit of conviction. They take easy what the easygoing regard as hard. They endear what the ignorant take as strange. They live in this world with their bodies here but their spirits resting in the high above.</w:t>
      </w:r>
    </w:p>
    <w:p w14:paraId="15201350" w14:textId="77777777" w:rsidR="008C5AE2" w:rsidRDefault="00680ED0" w:rsidP="00680ED0">
      <w:pPr>
        <w:pStyle w:val="libNormal"/>
      </w:pPr>
      <w:r>
        <w:t>O Kumayl, they are the trustees of Allah on His creatures, the vicegerents of Allah on His earth, His lamps in His countries, and the callers to His religion. Oh, oh, how I yearn to see them! I seek Allah’s forgiveness for you and me.</w:t>
      </w:r>
      <w:r w:rsidRPr="005B33BE">
        <w:rPr>
          <w:rStyle w:val="libFootnotenumChar"/>
        </w:rPr>
        <w:t>105</w:t>
      </w:r>
    </w:p>
    <w:p w14:paraId="11FBB1F1" w14:textId="77777777" w:rsidR="008C5AE2" w:rsidRDefault="00680ED0" w:rsidP="00680ED0">
      <w:pPr>
        <w:pStyle w:val="libNormal"/>
      </w:pPr>
      <w:r>
        <w:t>Imam Ali (‘a) is reported to have said,</w:t>
      </w:r>
    </w:p>
    <w:p w14:paraId="3A5A015F" w14:textId="77777777" w:rsidR="008C5AE2" w:rsidRDefault="00680ED0" w:rsidP="00680ED0">
      <w:pPr>
        <w:pStyle w:val="libNormal"/>
      </w:pPr>
      <w:r>
        <w:t>Knowledge is one of the two lives.</w:t>
      </w:r>
      <w:r w:rsidRPr="005B33BE">
        <w:rPr>
          <w:rStyle w:val="libFootnotenumChar"/>
        </w:rPr>
        <w:t>106</w:t>
      </w:r>
    </w:p>
    <w:p w14:paraId="79752E32" w14:textId="77777777" w:rsidR="008C5AE2" w:rsidRDefault="00680ED0" w:rsidP="00680ED0">
      <w:pPr>
        <w:pStyle w:val="libNormal"/>
      </w:pPr>
      <w:r>
        <w:t>He (‘a) is also reported as saying,</w:t>
      </w:r>
    </w:p>
    <w:p w14:paraId="2BFEA581" w14:textId="77777777" w:rsidR="008C5AE2" w:rsidRDefault="00680ED0" w:rsidP="00680ED0">
      <w:pPr>
        <w:pStyle w:val="libNormal"/>
      </w:pPr>
      <w:r>
        <w:t>Knowledge is a masterpiece in sessions, a companion in journeys, and a source of entertainment in loneliness.</w:t>
      </w:r>
      <w:r w:rsidRPr="005B33BE">
        <w:rPr>
          <w:rStyle w:val="libFootnotenumChar"/>
        </w:rPr>
        <w:t>107</w:t>
      </w:r>
    </w:p>
    <w:p w14:paraId="5F34132D" w14:textId="77777777" w:rsidR="008C5AE2" w:rsidRDefault="00680ED0" w:rsidP="00680ED0">
      <w:pPr>
        <w:pStyle w:val="libNormal"/>
      </w:pPr>
      <w:r>
        <w:t>About the significance of knowledge, Imam Ali (‘a) says,</w:t>
      </w:r>
    </w:p>
    <w:p w14:paraId="3D608FEC" w14:textId="77777777" w:rsidR="008C5AE2" w:rsidRDefault="00680ED0" w:rsidP="00680ED0">
      <w:pPr>
        <w:pStyle w:val="libNormal"/>
      </w:pPr>
      <w:r>
        <w:t>When a scholar passes away, a notch is made in Islam that cannot be mended up by anything up to the Resurrection Day.</w:t>
      </w:r>
      <w:r w:rsidRPr="005B33BE">
        <w:rPr>
          <w:rStyle w:val="libFootnotenumChar"/>
        </w:rPr>
        <w:t>108</w:t>
      </w:r>
    </w:p>
    <w:p w14:paraId="4F175C5E" w14:textId="77777777" w:rsidR="008C5AE2" w:rsidRDefault="00680ED0" w:rsidP="00680ED0">
      <w:pPr>
        <w:pStyle w:val="libNormal"/>
      </w:pPr>
      <w:r>
        <w:t>Recommending of conferring honor upon the knowledgeable people, Imam Ali (‘a) says,</w:t>
      </w:r>
    </w:p>
    <w:p w14:paraId="7014C671" w14:textId="77777777" w:rsidR="008C5AE2" w:rsidRDefault="00680ED0" w:rsidP="00680ED0">
      <w:pPr>
        <w:pStyle w:val="libNormal"/>
      </w:pPr>
      <w:r>
        <w:t>Within your duties towards the scholars, you must not put loads of questions to them, you must not precede them in answering, you must not insist on them when they avoid (answering a question), you must not grasp their dresses when they show lethargy, you must not point to them by extending a finger (at them), you must not wink at them, you must not talk confidentially to them in their sessions, you must not inspect their flaws, you must not address them by stating the other opinions that are contradictory to theirs, you must not unveil their secrets, you must not backbite anybody in their presence, you must defend them in their presence and when they are absent alike, you must salute everyone generally and greet them exclusively and sit before them and precede all others to do what they need to do, and you must not become weary of long companionship with them.</w:t>
      </w:r>
    </w:p>
    <w:p w14:paraId="7458B61A" w14:textId="77777777" w:rsidR="008C5AE2" w:rsidRDefault="00680ED0" w:rsidP="00680ED0">
      <w:pPr>
        <w:pStyle w:val="libNormal"/>
      </w:pPr>
      <w:r>
        <w:t>Verily, scholars are just like date-palm trees; therefore, you must be patient while waiting for the benefits of them to fall on you. A scholar occupies the same standing of one who permanently fasts, performs acts of worship, and strives for the sake of Almighty Allah. Verily, a knowledge-seeker, when passing away, is escorted by seventy thousand angels from the favorable inhabitants of the heavens.</w:t>
      </w:r>
      <w:r w:rsidRPr="005B33BE">
        <w:rPr>
          <w:rStyle w:val="libFootnotenumChar"/>
        </w:rPr>
        <w:t>109</w:t>
      </w:r>
    </w:p>
    <w:p w14:paraId="1396B121" w14:textId="77777777" w:rsidR="008C5AE2" w:rsidRDefault="00680ED0" w:rsidP="00680ED0">
      <w:pPr>
        <w:pStyle w:val="libNormal"/>
      </w:pPr>
      <w:r>
        <w:t>Imam Ali (‘a) is also reported to have said,</w:t>
      </w:r>
    </w:p>
    <w:p w14:paraId="3E9C4112" w14:textId="77777777" w:rsidR="008C5AE2" w:rsidRDefault="00680ED0" w:rsidP="00680ED0">
      <w:pPr>
        <w:pStyle w:val="libNormal"/>
      </w:pPr>
      <w:r>
        <w:t>Knowledge is too much to be numerated; therefore, choose for the best of every field (of knowledge).</w:t>
      </w:r>
      <w:r w:rsidRPr="005B33BE">
        <w:rPr>
          <w:rStyle w:val="libFootnotenumChar"/>
        </w:rPr>
        <w:t>110</w:t>
      </w:r>
    </w:p>
    <w:p w14:paraId="3ED9C694" w14:textId="77777777" w:rsidR="008C5AE2" w:rsidRDefault="00680ED0" w:rsidP="00680ED0">
      <w:pPr>
        <w:pStyle w:val="libNormal"/>
      </w:pPr>
      <w:r>
        <w:t>Encouraging people on learning, Imam Ali (‘a), once, declared from the minbar of Al-Kufah Mosque,</w:t>
      </w:r>
    </w:p>
    <w:p w14:paraId="04B025DF" w14:textId="77777777" w:rsidR="008C5AE2" w:rsidRDefault="00680ED0" w:rsidP="00680ED0">
      <w:pPr>
        <w:pStyle w:val="libNormal"/>
      </w:pPr>
      <w:r>
        <w:t>Is there any one to purchase knowledge with one dirham?</w:t>
      </w:r>
    </w:p>
    <w:p w14:paraId="28685AC8" w14:textId="77777777" w:rsidR="008C5AE2" w:rsidRDefault="00680ED0" w:rsidP="00680ED0">
      <w:pPr>
        <w:pStyle w:val="libNormal"/>
      </w:pPr>
      <w:r>
        <w:t>Responding to the Imam (‘a), Al-harith Al-A’war bought some papers and brought them to the Imam (‘a), who wrote down in them much knowledge.</w:t>
      </w:r>
      <w:r w:rsidRPr="005B33BE">
        <w:rPr>
          <w:rStyle w:val="libFootnotenumChar"/>
        </w:rPr>
        <w:t>111</w:t>
      </w:r>
    </w:p>
    <w:p w14:paraId="3CD9693A" w14:textId="77777777" w:rsidR="008C5AE2" w:rsidRDefault="00680ED0" w:rsidP="00680ED0">
      <w:pPr>
        <w:pStyle w:val="libNormal"/>
      </w:pPr>
      <w:r>
        <w:t>In many of his discourses, Imam Ali (‘a) laid much stress on acting upon knowledge. He once said,</w:t>
      </w:r>
    </w:p>
    <w:p w14:paraId="43589F18" w14:textId="77777777" w:rsidR="008C5AE2" w:rsidRDefault="00680ED0" w:rsidP="00680ED0">
      <w:pPr>
        <w:pStyle w:val="libNormal"/>
      </w:pPr>
      <w:r>
        <w:t>Knowledge is contingent upon acting upon it. Hence, he who learns knowledge must act upon it. Knowledge is always calling upon acting; if acting does not respond, then knowledge will leave (i.e. Allah will divest one who does not act upon his knowledge of knowledgeability).</w:t>
      </w:r>
      <w:r w:rsidRPr="005B33BE">
        <w:rPr>
          <w:rStyle w:val="libFootnotenumChar"/>
        </w:rPr>
        <w:t>112</w:t>
      </w:r>
    </w:p>
    <w:p w14:paraId="50897A6A" w14:textId="77777777" w:rsidR="008C5AE2" w:rsidRDefault="00680ED0" w:rsidP="00680ED0">
      <w:pPr>
        <w:pStyle w:val="libNormal"/>
      </w:pPr>
      <w:r>
        <w:t>On another occasion, the Imam (‘a) said,</w:t>
      </w:r>
    </w:p>
    <w:p w14:paraId="787E091F" w14:textId="77777777" w:rsidR="008C5AE2" w:rsidRDefault="00680ED0" w:rsidP="00680ED0">
      <w:pPr>
        <w:pStyle w:val="libNormal"/>
      </w:pPr>
      <w:r>
        <w:t>He who acts without knowledge is like one who treads without a path. Then, his deviation from the path keeps him at a distance from his aim. He who acts according to knowledge is like one who treads the clear path. Therefore, he who can see may see whether he should proceed or return.</w:t>
      </w:r>
      <w:r w:rsidRPr="005B33BE">
        <w:rPr>
          <w:rStyle w:val="libFootnotenumChar"/>
        </w:rPr>
        <w:t>113</w:t>
      </w:r>
    </w:p>
    <w:p w14:paraId="6EED19F9" w14:textId="77777777" w:rsidR="008C5AE2" w:rsidRDefault="00680ED0" w:rsidP="00680ED0">
      <w:pPr>
        <w:pStyle w:val="libNormal"/>
      </w:pPr>
      <w:r>
        <w:t>Imam Ali (‘a) is reported to have said,</w:t>
      </w:r>
    </w:p>
    <w:p w14:paraId="3D3E897C" w14:textId="77777777" w:rsidR="008C5AE2" w:rsidRDefault="00680ED0" w:rsidP="00680ED0">
      <w:pPr>
        <w:pStyle w:val="libNormal"/>
      </w:pPr>
      <w:r>
        <w:t>The lowliest knowledge is that which is suspended on the tongue, while the loftiest knowledge is that which reflects on the organs and the limbs.</w:t>
      </w:r>
      <w:r w:rsidRPr="005B33BE">
        <w:rPr>
          <w:rStyle w:val="libFootnotenumChar"/>
        </w:rPr>
        <w:t>114</w:t>
      </w:r>
    </w:p>
    <w:p w14:paraId="1A3A6579" w14:textId="77777777" w:rsidR="008C5AE2" w:rsidRDefault="00680ED0" w:rsidP="00680ED0">
      <w:pPr>
        <w:pStyle w:val="libNormal"/>
      </w:pPr>
      <w:r>
        <w:t>He (‘a) is also reported to have said,</w:t>
      </w:r>
    </w:p>
    <w:p w14:paraId="1A3EEC25" w14:textId="77777777" w:rsidR="008C5AE2" w:rsidRDefault="00680ED0" w:rsidP="00680ED0">
      <w:pPr>
        <w:pStyle w:val="libNormal"/>
      </w:pPr>
      <w:r>
        <w:t>Many bearers of knowledge are killed by their ignorance while the knowledge they bear does not save them (because they do not put it into practice).</w:t>
      </w:r>
      <w:r w:rsidRPr="005B33BE">
        <w:rPr>
          <w:rStyle w:val="libFootnotenumChar"/>
        </w:rPr>
        <w:t>115</w:t>
      </w:r>
    </w:p>
    <w:p w14:paraId="48B38609" w14:textId="77777777" w:rsidR="008C5AE2" w:rsidRDefault="00680ED0" w:rsidP="00680ED0">
      <w:pPr>
        <w:pStyle w:val="libNormal"/>
      </w:pPr>
      <w:r>
        <w:t>About the categories of knowledge-seekers, Imam Ali (‘a) says,</w:t>
      </w:r>
    </w:p>
    <w:p w14:paraId="245FF8D4" w14:textId="77777777" w:rsidR="008C5AE2" w:rsidRDefault="00680ED0" w:rsidP="00680ED0">
      <w:pPr>
        <w:pStyle w:val="libNormal"/>
      </w:pPr>
      <w:r>
        <w:t>Those who seek knowledge can be classified into three groups. You can distinguish them from each other by their characteristics and signs. There are those who seek knowledge due to their haughtiness and ignorance. There are those who seek knowledge so that they may rebel and deceive others. There are also those who seek knowledge to learn and become intelligent.</w:t>
      </w:r>
    </w:p>
    <w:p w14:paraId="076BEDB9" w14:textId="77777777" w:rsidR="008C5AE2" w:rsidRDefault="00680ED0" w:rsidP="00680ED0">
      <w:pPr>
        <w:pStyle w:val="libNormal"/>
      </w:pPr>
      <w:r>
        <w:t>Those who seek knowledge due to their haughtiness and ignorance disturb the people with their acts when they are in a group. They have a God- fearing outer look, while they are void of any piety. May Allah break their backs and cut off their noses!</w:t>
      </w:r>
    </w:p>
    <w:p w14:paraId="4D3E2020" w14:textId="77777777" w:rsidR="008C5AE2" w:rsidRDefault="00680ED0" w:rsidP="00680ED0">
      <w:pPr>
        <w:pStyle w:val="libNormal"/>
      </w:pPr>
      <w:r>
        <w:t>Those who seek knowledge in order to rebel and deceive others always rush ahead of their colleagues and make a lot of noise. They bow down to those who are lower than they are but are wealthy. They always feed on them and sell their religion. May Allah make them blind and uproot them!</w:t>
      </w:r>
    </w:p>
    <w:p w14:paraId="73A329EF" w14:textId="77777777" w:rsidR="008C5AE2" w:rsidRDefault="00680ED0" w:rsidP="00680ED0">
      <w:pPr>
        <w:pStyle w:val="libNormal"/>
      </w:pPr>
      <w:r>
        <w:t>Those who seek knowledge to learn and become intelligent do not look so well and they are sad. They wake up during the darkness of the night to pray. They will bend down while wearing their nightwear. They act with fear and avoid everyone except their brethren to whom they are accustomed. May Allah strengthen them and save them on the Resurrection day.</w:t>
      </w:r>
      <w:r w:rsidRPr="005B33BE">
        <w:rPr>
          <w:rStyle w:val="libFootnotenumChar"/>
        </w:rPr>
        <w:t>116</w:t>
      </w:r>
    </w:p>
    <w:p w14:paraId="0EA964E7" w14:textId="77777777" w:rsidR="008C5AE2" w:rsidRDefault="00680ED0" w:rsidP="00680ED0">
      <w:pPr>
        <w:pStyle w:val="libNormal"/>
      </w:pPr>
      <w:r>
        <w:t>Referring to the same meaning, Imam Ali (‘a) says,</w:t>
      </w:r>
    </w:p>
    <w:p w14:paraId="2E934BF6" w14:textId="77777777" w:rsidR="008C5AE2" w:rsidRDefault="00680ED0" w:rsidP="00680ED0">
      <w:pPr>
        <w:pStyle w:val="libNormal"/>
      </w:pPr>
      <w:r>
        <w:t>Had the bearers of knowledge carried knowledge properly, Allah and the angels as well as all people of obedience to Him would have cherished them. Unfortunately, they carried knowledge for seeking worldly pleasures; therefore, Allah abominated them and people disgraced them.</w:t>
      </w:r>
      <w:r w:rsidRPr="005B33BE">
        <w:rPr>
          <w:rStyle w:val="libFootnotenumChar"/>
        </w:rPr>
        <w:t>117</w:t>
      </w:r>
    </w:p>
    <w:p w14:paraId="1F42643C" w14:textId="77777777" w:rsidR="008C5AE2" w:rsidRDefault="00680ED0" w:rsidP="00680ED0">
      <w:pPr>
        <w:pStyle w:val="libNormal"/>
      </w:pPr>
      <w:r>
        <w:t>Encouraging on spread of knowledge among all people, Imam Ali (‘a) says,</w:t>
      </w:r>
    </w:p>
    <w:p w14:paraId="5701EB47" w14:textId="77777777" w:rsidR="008C5AE2" w:rsidRDefault="00680ED0" w:rsidP="00680ED0">
      <w:pPr>
        <w:pStyle w:val="libNormal"/>
      </w:pPr>
      <w:r>
        <w:t>Allah had no commitment from and covenant with ignorant people to seek knowledge, before He had a commitment from and covenant with scholars to give knowledge as charity to the ignorant ones. Knowledge existed before ignorance.</w:t>
      </w:r>
      <w:r w:rsidRPr="005B33BE">
        <w:rPr>
          <w:rStyle w:val="libFootnotenumChar"/>
        </w:rPr>
        <w:t>118</w:t>
      </w:r>
    </w:p>
    <w:p w14:paraId="0338769E" w14:textId="77777777" w:rsidR="008C5AE2" w:rsidRDefault="00680ED0" w:rsidP="00680ED0">
      <w:pPr>
        <w:pStyle w:val="libNormal"/>
      </w:pPr>
      <w:r>
        <w:t>Within his teachings to his officials, Imam Ali (‘a) instructed them to use nice handwriting. He thus said,</w:t>
      </w:r>
    </w:p>
    <w:p w14:paraId="1D43329F" w14:textId="77777777" w:rsidR="008C5AE2" w:rsidRDefault="00680ED0" w:rsidP="00680ED0">
      <w:pPr>
        <w:pStyle w:val="libNormal"/>
      </w:pPr>
      <w:r>
        <w:t>Nice handwriting increases the clarity of the truth.</w:t>
      </w:r>
      <w:r w:rsidRPr="005B33BE">
        <w:rPr>
          <w:rStyle w:val="libFootnotenumChar"/>
        </w:rPr>
        <w:t>119</w:t>
      </w:r>
    </w:p>
    <w:p w14:paraId="4A27BF44" w14:textId="77777777" w:rsidR="008C5AE2" w:rsidRDefault="00680ED0" w:rsidP="00680ED0">
      <w:pPr>
        <w:pStyle w:val="libNormal"/>
      </w:pPr>
      <w:r>
        <w:t>It is worth mentioning that the letters in the copies of the Holy Quran had not been dotted until Imam Ali (‘a) instructed and taught Abu’l-Aswad Al-Du'ali how to use dots on letters.</w:t>
      </w:r>
      <w:r w:rsidRPr="005B33BE">
        <w:rPr>
          <w:rStyle w:val="libFootnotenumChar"/>
        </w:rPr>
        <w:t>120</w:t>
      </w:r>
    </w:p>
    <w:p w14:paraId="72C6818D" w14:textId="77777777" w:rsidR="008C5AE2" w:rsidRDefault="00680ED0" w:rsidP="00F26569">
      <w:pPr>
        <w:pStyle w:val="Heading3"/>
      </w:pPr>
      <w:bookmarkStart w:id="835" w:name="_Toc70730182"/>
      <w:r>
        <w:t>New Fields Of Knowledge</w:t>
      </w:r>
      <w:bookmarkEnd w:id="835"/>
    </w:p>
    <w:p w14:paraId="6E0095B1" w14:textId="77777777" w:rsidR="008C5AE2" w:rsidRDefault="00680ED0" w:rsidP="00680ED0">
      <w:pPr>
        <w:pStyle w:val="libNormal"/>
      </w:pPr>
      <w:r>
        <w:t>Imam Ali (‘a) founded about thirty fields of knowledge that had not been known by the Arabs and the other peoples before him. Dividing science into four major divisions, Imam Ali (‘a) said,</w:t>
      </w:r>
    </w:p>
    <w:p w14:paraId="4C070682" w14:textId="77777777" w:rsidR="008C5AE2" w:rsidRDefault="00680ED0" w:rsidP="00680ED0">
      <w:pPr>
        <w:pStyle w:val="libNormal"/>
      </w:pPr>
      <w:r>
        <w:t>Sciences are classified into four classes: (1) jurisprudence, which is the science of religions, (2) medicine, which is the science of bodies, (3) grammar, which is the science of speech, and (4) astronomy, which is the science that acquaints with times.</w:t>
      </w:r>
      <w:r w:rsidRPr="005B33BE">
        <w:rPr>
          <w:rStyle w:val="libFootnotenumChar"/>
        </w:rPr>
        <w:t>121</w:t>
      </w:r>
    </w:p>
    <w:p w14:paraId="1B55AC42" w14:textId="77777777" w:rsidR="008C5AE2" w:rsidRDefault="00680ED0" w:rsidP="00F26569">
      <w:pPr>
        <w:pStyle w:val="Heading3"/>
      </w:pPr>
      <w:bookmarkStart w:id="836" w:name="_Toc70730183"/>
      <w:r>
        <w:t>Arabic Grammar</w:t>
      </w:r>
      <w:bookmarkEnd w:id="836"/>
    </w:p>
    <w:p w14:paraId="59785E3B" w14:textId="77777777" w:rsidR="008C5AE2" w:rsidRDefault="00680ED0" w:rsidP="00680ED0">
      <w:pPr>
        <w:pStyle w:val="libNormal"/>
      </w:pPr>
      <w:r>
        <w:t>Grammar is defined as the rules of a language governing the sounds, words, sentences, and other elements, as well as their combination and interpretation. It can be also defined as the branch of language study or linguistics, which deals with the means of showing the relationship between words in use.</w:t>
      </w:r>
    </w:p>
    <w:p w14:paraId="6A9379AD" w14:textId="77777777" w:rsidR="008C5AE2" w:rsidRDefault="00680ED0" w:rsidP="00680ED0">
      <w:pPr>
        <w:pStyle w:val="libNormal"/>
      </w:pPr>
      <w:r>
        <w:t>Undoubtedly, Imam Ali (‘a) founded the Arabic Grammar (‘ilm Al-nahw) and established its basic rules.</w:t>
      </w:r>
    </w:p>
    <w:p w14:paraId="10BFC998" w14:textId="77777777" w:rsidR="008C5AE2" w:rsidRDefault="00680ED0" w:rsidP="00680ED0">
      <w:pPr>
        <w:pStyle w:val="libNormal"/>
      </w:pPr>
      <w:r>
        <w:t>It is reported that when Imam Ali (‘a) taught Abu’l-Aswad Al-Du'ali the principles and rules of the Arabic Grammar, he said to him, ‘How excellent this way (nahw) is!’ Accordingly, the Arabic Grammar is known as nahw. Historicists have mentioned many reasons for the founding of the Arabic Grammar by Imam Ali (‘a).</w:t>
      </w:r>
    </w:p>
    <w:p w14:paraId="6F5D2A21" w14:textId="77777777" w:rsidR="008C5AE2" w:rsidRDefault="00680ED0" w:rsidP="00680ED0">
      <w:pPr>
        <w:pStyle w:val="libNormal"/>
      </w:pPr>
      <w:r>
        <w:t>One narration reads that a Bedouin came to Imam Ali (‘a) and asked, ‘How should we read this holy verse: ‘la ya'kuluhu illa Al-khatun (None eats it but the steppers).’ All of us step!’ Imam Ali (‘a) smiled and said, ‘No, you have read it erroneously. The verse reads, ‘‘la ya'kuluhu illa Al-khati'un (None eats it but the wrongdoers).’’</w:t>
      </w:r>
      <w:r w:rsidRPr="005B33BE">
        <w:rPr>
          <w:rStyle w:val="libFootnotenumChar"/>
        </w:rPr>
        <w:t>122</w:t>
      </w:r>
    </w:p>
    <w:p w14:paraId="249C7C5E" w14:textId="77777777" w:rsidR="008C5AE2" w:rsidRDefault="00680ED0" w:rsidP="00680ED0">
      <w:pPr>
        <w:pStyle w:val="libNormal"/>
      </w:pPr>
      <w:r>
        <w:t>The Bedouin said, ‘You are true, by Allah. Allah will never wrong His servants.’</w:t>
      </w:r>
    </w:p>
    <w:p w14:paraId="3872890C" w14:textId="77777777" w:rsidR="008C5AE2" w:rsidRDefault="00680ED0" w:rsidP="00680ED0">
      <w:pPr>
        <w:pStyle w:val="libNormal"/>
      </w:pPr>
      <w:r>
        <w:t>Consequently, Imam Ali (‘a) said to Abu’l-Aswad Al-Du'ali,</w:t>
      </w:r>
    </w:p>
    <w:p w14:paraId="33627D9B" w14:textId="77777777" w:rsidR="008C5AE2" w:rsidRDefault="00680ED0" w:rsidP="00680ED0">
      <w:pPr>
        <w:pStyle w:val="libNormal"/>
      </w:pPr>
      <w:r>
        <w:t>‘The non-Arabs have embraced the religion (of Islam). You may add something to the writing of the Quran through which they can read the Quran properly and habituate their tongues to it.’</w:t>
      </w:r>
    </w:p>
    <w:p w14:paraId="2397CE6B" w14:textId="77777777" w:rsidR="008C5AE2" w:rsidRDefault="00680ED0" w:rsidP="00680ED0">
      <w:pPr>
        <w:pStyle w:val="libNormal"/>
      </w:pPr>
      <w:r>
        <w:t>The Imam (‘a) then drew the diacritical marks, defining a mark to be for the indicative mood (raf’), another for the accusative and subjunctive moods (nasb), and one for the genitive mood (jarr or khafs).</w:t>
      </w:r>
      <w:r w:rsidRPr="005B33BE">
        <w:rPr>
          <w:rStyle w:val="libFootnotenumChar"/>
        </w:rPr>
        <w:t>123</w:t>
      </w:r>
    </w:p>
    <w:p w14:paraId="732BAA4C" w14:textId="77777777" w:rsidR="008C5AE2" w:rsidRDefault="00680ED0" w:rsidP="00680ED0">
      <w:pPr>
        <w:pStyle w:val="libNormal"/>
      </w:pPr>
      <w:r>
        <w:t>The Imam (‘a) handed over to Abu’l-Aswad Al-Du'ali a paper in which the following words were written:</w:t>
      </w:r>
    </w:p>
    <w:p w14:paraId="1192CD97" w14:textId="77777777" w:rsidR="008C5AE2" w:rsidRDefault="00680ED0" w:rsidP="00680ED0">
      <w:pPr>
        <w:pStyle w:val="libNormal"/>
      </w:pPr>
      <w:r>
        <w:t>Speech is entirely composed of three things: (1) noun, (2) verb, and (3) particle. Noun is the word used to designate the nominated things. Verb is a word used to designate what is to be designated, and particle is a word that refers to a certain meaning. As for nouns, they are of three types: explicit, implicit, and neither explicit nor implicit’etc.</w:t>
      </w:r>
    </w:p>
    <w:p w14:paraId="589DE98C" w14:textId="77777777" w:rsidR="008C5AE2" w:rsidRDefault="00680ED0" w:rsidP="00F26569">
      <w:pPr>
        <w:pStyle w:val="Heading3"/>
      </w:pPr>
      <w:bookmarkStart w:id="837" w:name="_Toc70730184"/>
      <w:r>
        <w:t>Muslim Jurisprudence</w:t>
      </w:r>
      <w:bookmarkEnd w:id="837"/>
    </w:p>
    <w:p w14:paraId="7C4C554C" w14:textId="77777777" w:rsidR="008C5AE2" w:rsidRDefault="00680ED0" w:rsidP="00680ED0">
      <w:pPr>
        <w:pStyle w:val="libNormal"/>
      </w:pPr>
      <w:r>
        <w:t>Imam Ali (‘a) was the founder of Muslim Jurisprudence (fiqh: the science of ascertaining the precise terms of the Islamic law) along with its terms and methods.</w:t>
      </w:r>
    </w:p>
    <w:p w14:paraId="71581B10" w14:textId="77777777" w:rsidR="008C5AE2" w:rsidRDefault="00680ED0" w:rsidP="00680ED0">
      <w:pPr>
        <w:pStyle w:val="libNormal"/>
      </w:pPr>
      <w:r>
        <w:t>In this connection, Ibn Abi’l-Hadid states, ‘(Imam) Ali (‘a) is the originator and founder of ‘ilm Al-fiqh and all Muslim jurisprudents depended upon and derived their jurisprudential opinions and secondary issues from him. As for the students of Abu Hanifah, such as Abu-Yusuf, Muhammad, and others, all of them derived their knowledge from Abu Hanifah.</w:t>
      </w:r>
    </w:p>
    <w:p w14:paraId="66226094" w14:textId="77777777" w:rsidR="008C5AE2" w:rsidRDefault="00680ED0" w:rsidP="00680ED0">
      <w:pPr>
        <w:pStyle w:val="libNormal"/>
      </w:pPr>
      <w:r>
        <w:t>Al-Shafi’i studed under Muhammad ibn Al-Hasan, which means that he derived his jurisprudential opinions from Abu Hanifah who studied under Ja’far ibn Muhammad (Al- Sadiq). Ja’far studied under his father, and the chain of his teachers, when taken upwards, ended with (Imam) Ali. Malik ibn Anas studied under Rabi’ah Al-Ra'y who studied under ‘Ikrimah the student of Abdullah ibn ‘Abbas. Finally, Abdullah derived his knowledge in the field of jurisprudence from (Imam) Ali. If you claim that Al-Shafi’i studied under Malik, you will conclude the same result.</w:t>
      </w:r>
    </w:p>
    <w:p w14:paraId="5D0408A0" w14:textId="77777777" w:rsidR="008C5AE2" w:rsidRDefault="00680ED0" w:rsidP="00680ED0">
      <w:pPr>
        <w:pStyle w:val="libNormal"/>
      </w:pPr>
      <w:r>
        <w:t>As for the Shi’ite jurisprudence, it is obvious that the Shi’ah received their knowledge from (Imam) Ali.</w:t>
      </w:r>
    </w:p>
    <w:p w14:paraId="6955A022" w14:textId="77777777" w:rsidR="008C5AE2" w:rsidRDefault="00680ED0" w:rsidP="00680ED0">
      <w:pPr>
        <w:pStyle w:val="libNormal"/>
      </w:pPr>
      <w:r>
        <w:t>Moreover, among the Companions who were versed in the field of jurisprudence are ‘Umar ibn Al-Khattab and Abdullah ibn ‘Abbas, both of whom derived their knowledge from (Imam) Ali. To prove that Abdullah ibn ‘Abbas received his knowledge in the field of jurisprudence from (Imam) Ali is too clear to require evidence.</w:t>
      </w:r>
    </w:p>
    <w:p w14:paraId="686F15FC" w14:textId="77777777" w:rsidR="008C5AE2" w:rsidRDefault="00680ED0" w:rsidP="00680ED0">
      <w:pPr>
        <w:pStyle w:val="libNormal"/>
      </w:pPr>
      <w:r>
        <w:t>As for ‘Umar ibn Al-Khattab, he very frequently referred the jurisprudential questions that neither he nor were the other Companions clever enough to solve to (Imam) Ali. In this field, ‘Umar declared more than once that he would certainly have faced perdition if Ali had not been there to save him. On another occasion, ‘Umar declared, ‘No one is allowed to issue any verdict in the mosque as long as Ali will be there.’</w:t>
      </w:r>
    </w:p>
    <w:p w14:paraId="2F5F4CCA" w14:textId="77777777" w:rsidR="008C5AE2" w:rsidRDefault="00680ED0" w:rsidP="00680ED0">
      <w:pPr>
        <w:pStyle w:val="libNormal"/>
      </w:pPr>
      <w:r>
        <w:t>Despite their sects and variety of jurisprudential schools, all Muslims have reported the Holy Prophet (S) as declaring (Imam) Ali (‘a) to be the best judge and the most versed in the field of issuing verdicts. The same all Muslims have also reported that the Holy Prophet (S), when he sent Ali as the chief judge of Yemen, prayed to Almighty Allah, saying,</w:t>
      </w:r>
    </w:p>
    <w:p w14:paraId="1F935F0A" w14:textId="77777777" w:rsidR="008C5AE2" w:rsidRDefault="00680ED0" w:rsidP="00680ED0">
      <w:pPr>
        <w:pStyle w:val="libNormal"/>
      </w:pPr>
      <w:r>
        <w:t>‘O Allah, please guide his heart and make his tongue firm (on the truth).’</w:t>
      </w:r>
    </w:p>
    <w:p w14:paraId="057B8CA3" w14:textId="77777777" w:rsidR="008C5AE2" w:rsidRDefault="00680ED0" w:rsidP="00680ED0">
      <w:pPr>
        <w:pStyle w:val="libNormal"/>
      </w:pPr>
      <w:r>
        <w:t>Commenting on this prayer, (Imam) Ali (‘a) said,</w:t>
      </w:r>
    </w:p>
    <w:p w14:paraId="74E8CB24" w14:textId="77777777" w:rsidR="008C5AE2" w:rsidRDefault="00680ED0" w:rsidP="00680ED0">
      <w:pPr>
        <w:pStyle w:val="libNormal"/>
      </w:pPr>
      <w:r>
        <w:t>‘Since ever then, I have not suspected in any issue of judgment between two persons.’’ etc.’</w:t>
      </w:r>
      <w:r w:rsidRPr="005B33BE">
        <w:rPr>
          <w:rStyle w:val="libFootnotenumChar"/>
        </w:rPr>
        <w:t>124</w:t>
      </w:r>
    </w:p>
    <w:p w14:paraId="45C759CE" w14:textId="77777777" w:rsidR="008C5AE2" w:rsidRDefault="00680ED0" w:rsidP="00F26569">
      <w:pPr>
        <w:pStyle w:val="Heading3"/>
      </w:pPr>
      <w:bookmarkStart w:id="838" w:name="_Toc70730185"/>
      <w:r>
        <w:t>Quranic Exegesis</w:t>
      </w:r>
      <w:bookmarkEnd w:id="838"/>
    </w:p>
    <w:p w14:paraId="546D1933" w14:textId="77777777" w:rsidR="008C5AE2" w:rsidRDefault="00680ED0" w:rsidP="00680ED0">
      <w:pPr>
        <w:pStyle w:val="libNormal"/>
      </w:pPr>
      <w:r>
        <w:t>Tafsir (the science of explanation of the Holy Quran, or the science of Quranic commentary) is one of the sciences that were derived from Imam Ali (‘a) either directly or indirectly through Abdullah ibn ‘Abbas who learnt this science from Imam Ali (‘a). Abdullah was once asked, ‘What is the ratio of your knowledge to that of your cousin Ali?’ He answered, ‘It is the same ratio of a drop of water to an ocean.’</w:t>
      </w:r>
      <w:r w:rsidRPr="005B33BE">
        <w:rPr>
          <w:rStyle w:val="libFootnotenumChar"/>
        </w:rPr>
        <w:t>125</w:t>
      </w:r>
    </w:p>
    <w:p w14:paraId="7A949557" w14:textId="77777777" w:rsidR="008C5AE2" w:rsidRDefault="00680ED0" w:rsidP="00680ED0">
      <w:pPr>
        <w:pStyle w:val="libNormal"/>
      </w:pPr>
      <w:r>
        <w:t>The book that is known as Mushaf, Ali must be full of the reasons for the revelations of the Quranic verses, the meanings of the Quranic words and expressions, and the explication of the Quranic laws.</w:t>
      </w:r>
    </w:p>
    <w:p w14:paraId="6BA42453" w14:textId="77777777" w:rsidR="008C5AE2" w:rsidRDefault="00680ED0" w:rsidP="00F26569">
      <w:pPr>
        <w:pStyle w:val="Heading3"/>
      </w:pPr>
      <w:bookmarkStart w:id="839" w:name="_Toc70730186"/>
      <w:r>
        <w:t>Astronomy And Arithmetic</w:t>
      </w:r>
      <w:bookmarkEnd w:id="839"/>
    </w:p>
    <w:p w14:paraId="4641A1D7" w14:textId="77777777" w:rsidR="008C5AE2" w:rsidRDefault="00680ED0" w:rsidP="00680ED0">
      <w:pPr>
        <w:pStyle w:val="libNormal"/>
      </w:pPr>
      <w:r>
        <w:t>Astronomy (‘ilm Al-falak: The science of celestial objects, including the earth in relation to them, of space, and of the universe as a whole) and Arithmetic (‘ilm Al-hisab: The science of numbers; the properties and manipulation of numbers) are within the sciences the basics of which were taken from Imam Ali (‘a) who, about the creation of the heavens, says,</w:t>
      </w:r>
    </w:p>
    <w:p w14:paraId="67F64606" w14:textId="77777777" w:rsidR="008C5AE2" w:rsidRDefault="00680ED0" w:rsidP="00680ED0">
      <w:pPr>
        <w:pStyle w:val="libNormal"/>
      </w:pPr>
      <w:r>
        <w:t>Then He (Almighty Allah) decorated them (the heavens) with stars and the light of meteors and hung in it the shining sun and effulgent moon under the revolving sky, moving ceiling, and rotating firmament.</w:t>
      </w:r>
      <w:r w:rsidRPr="005B33BE">
        <w:rPr>
          <w:rStyle w:val="libFootnotenumChar"/>
        </w:rPr>
        <w:t>126</w:t>
      </w:r>
    </w:p>
    <w:p w14:paraId="27B68F0C" w14:textId="77777777" w:rsidR="008C5AE2" w:rsidRDefault="00680ED0" w:rsidP="00680ED0">
      <w:pPr>
        <w:pStyle w:val="libNormal"/>
      </w:pPr>
      <w:r>
        <w:t>He (‘a) further says,</w:t>
      </w:r>
    </w:p>
    <w:p w14:paraId="41281FE4" w14:textId="77777777" w:rsidR="008C5AE2" w:rsidRDefault="00680ED0" w:rsidP="00680ED0">
      <w:pPr>
        <w:pStyle w:val="libNormal"/>
      </w:pPr>
      <w:r>
        <w:t xml:space="preserve">He (Almighty Allah) called it (the sky) when it was yet in the form of vapor. At once, the links of its joints joined up. Then, Allah opened up its closed door. </w:t>
      </w:r>
      <w:r w:rsidRPr="005B33BE">
        <w:rPr>
          <w:rStyle w:val="libFootnotenumChar"/>
        </w:rPr>
        <w:t>127</w:t>
      </w:r>
    </w:p>
    <w:p w14:paraId="5F38F127" w14:textId="77777777" w:rsidR="008C5AE2" w:rsidRDefault="00680ED0" w:rsidP="00680ED0">
      <w:pPr>
        <w:pStyle w:val="libNormal"/>
      </w:pPr>
      <w:r>
        <w:t>Some modern scholars of cosmology believe that the evolution of the universe was the result of a big bang. According to the big-bang theory, the universe cooled enough to allow the formation of certain nuclei. The theory predicts that definite amounts of hydrogen, helium, and lithium were produced.</w:t>
      </w:r>
    </w:p>
    <w:p w14:paraId="55BD6C30" w14:textId="77777777" w:rsidR="008C5AE2" w:rsidRDefault="00680ED0" w:rsidP="00680ED0">
      <w:pPr>
        <w:pStyle w:val="libNormal"/>
      </w:pPr>
      <w:r>
        <w:t>Their abundances agree with what is observed today. About one million years later, the universe was sufficiently cool for atoms to form. The radiation that also filled the universe was then free to travel through space.</w:t>
      </w:r>
      <w:r w:rsidRPr="005B33BE">
        <w:rPr>
          <w:rStyle w:val="libFootnotenumChar"/>
        </w:rPr>
        <w:t>128</w:t>
      </w:r>
      <w:r>
        <w:t xml:space="preserve"> Because of the big bang, atoms started accumulating in certain sites, forming celestial bodies that changed into light-giving matters due to chemical reactions.</w:t>
      </w:r>
    </w:p>
    <w:p w14:paraId="2B9967E5" w14:textId="77777777" w:rsidR="008C5AE2" w:rsidRDefault="00680ED0" w:rsidP="00680ED0">
      <w:pPr>
        <w:pStyle w:val="libNormal"/>
      </w:pPr>
      <w:r>
        <w:t>In the previous quotation, Imam Ali (‘a) likened the stars of the galaxy to rings that are linked to each other by the connection of gravity and the reciprocal influence on each other. After the creation of the blazing and revolving starts, they started casting lava-like substances that formed such planets like Earth. Expressing this procession, Imam Ali (‘a) describes it as opening up its closed doors.</w:t>
      </w:r>
    </w:p>
    <w:p w14:paraId="4EA29E83" w14:textId="77777777" w:rsidR="008C5AE2" w:rsidRDefault="00680ED0" w:rsidP="00680ED0">
      <w:pPr>
        <w:pStyle w:val="libNormal"/>
      </w:pPr>
      <w:r>
        <w:t>Imam Ali (‘a) continues:</w:t>
      </w:r>
    </w:p>
    <w:p w14:paraId="7799BDF5" w14:textId="77777777" w:rsidR="008C5AE2" w:rsidRDefault="00680ED0" w:rsidP="00680ED0">
      <w:pPr>
        <w:pStyle w:val="libNormal"/>
      </w:pPr>
      <w:r>
        <w:t>And (Allah) put the sentinels of meteors at its holes, and held them with His hands (i.e. power) from falling into the vastness of air. He commanded it to remain stationary in obedience to His commands.</w:t>
      </w:r>
    </w:p>
    <w:p w14:paraId="457346B2" w14:textId="77777777" w:rsidR="008C5AE2" w:rsidRDefault="00680ED0" w:rsidP="00680ED0">
      <w:pPr>
        <w:pStyle w:val="libNormal"/>
      </w:pPr>
      <w:r>
        <w:t>This is a reference to the recently proven fact that meteoroids feed some of parts of the planets with particles to fill up the perforated parts, according to the process of closing up the opened parts.</w:t>
      </w:r>
    </w:p>
    <w:p w14:paraId="31847690" w14:textId="77777777" w:rsidR="008C5AE2" w:rsidRDefault="00680ED0" w:rsidP="00680ED0">
      <w:pPr>
        <w:pStyle w:val="libNormal"/>
      </w:pPr>
      <w:r>
        <w:t>Imam Ali (‘a) continues:</w:t>
      </w:r>
    </w:p>
    <w:p w14:paraId="48EA8722" w14:textId="77777777" w:rsidR="008C5AE2" w:rsidRDefault="00680ED0" w:rsidP="00680ED0">
      <w:pPr>
        <w:pStyle w:val="libNormal"/>
      </w:pPr>
      <w:r>
        <w:t>He made its sun the bright indication for its day and its moon the gloomy indication for its night. He then put them in motion in their orbits and ordained their pace of movement in the stages of their paths in order to distinguish with their help between night and day, and in order that the reckoning of years and calculations may be known by their fixed movements.</w:t>
      </w:r>
    </w:p>
    <w:p w14:paraId="39B00E56" w14:textId="77777777" w:rsidR="008C5AE2" w:rsidRDefault="00680ED0" w:rsidP="00F26569">
      <w:pPr>
        <w:pStyle w:val="Heading3"/>
      </w:pPr>
      <w:bookmarkStart w:id="840" w:name="_Toc70730187"/>
      <w:r>
        <w:t>Diameter Of The Sun</w:t>
      </w:r>
      <w:bookmarkEnd w:id="840"/>
    </w:p>
    <w:p w14:paraId="7A737C0B" w14:textId="77777777" w:rsidR="008C5AE2" w:rsidRDefault="00680ED0" w:rsidP="00680ED0">
      <w:pPr>
        <w:pStyle w:val="libNormal"/>
      </w:pPr>
      <w:r>
        <w:t>In the field of arithmetic, it is reported that Imam Ali (‘a), when asked about the diameter of the sun, said,</w:t>
      </w:r>
    </w:p>
    <w:p w14:paraId="0582B474" w14:textId="77777777" w:rsidR="008C5AE2" w:rsidRDefault="00680ED0" w:rsidP="00680ED0">
      <w:pPr>
        <w:pStyle w:val="libNormal"/>
      </w:pPr>
      <w:r>
        <w:t>‘Diameter of the sun is to multiply 900 miles with 900; that is 810,000 miles.’</w:t>
      </w:r>
    </w:p>
    <w:p w14:paraId="0A4918DC" w14:textId="77777777" w:rsidR="008C5AE2" w:rsidRDefault="00680ED0" w:rsidP="00680ED0">
      <w:pPr>
        <w:pStyle w:val="libNormal"/>
      </w:pPr>
      <w:r>
        <w:t>In the early era of Islam, a mile was equal to 4000 arms calculated from the elbow to the fingertips. If we measure the distance between the elbow and the fingertips of an ordinary man by inches and then convert 4000 arms to inches, then to yards, and then to miles, we will discover that the 810,000 miles according to the measure in the early era of Islam is equivalent to the 865,380 English miles in its capacity as a unit of distance equal to 1.906 km.</w:t>
      </w:r>
    </w:p>
    <w:p w14:paraId="33FA8B2E" w14:textId="77777777" w:rsidR="008C5AE2" w:rsidRDefault="00680ED0" w:rsidP="00F26569">
      <w:pPr>
        <w:pStyle w:val="Heading3"/>
      </w:pPr>
      <w:bookmarkStart w:id="841" w:name="_Toc70730188"/>
      <w:r>
        <w:t>The Seventeen Camels</w:t>
      </w:r>
      <w:bookmarkEnd w:id="841"/>
    </w:p>
    <w:p w14:paraId="595E73EB" w14:textId="77777777" w:rsidR="008C5AE2" w:rsidRDefault="00680ED0" w:rsidP="00680ED0">
      <w:pPr>
        <w:pStyle w:val="libNormal"/>
      </w:pPr>
      <w:r>
        <w:t>Three persons who owned seventeen camels in a common manner came to Imam Ali (‘a) and stated that half of these camels should be given to one of them, one third of them to the other, and one-ninth to the third. Imam Ali (‘a) added one camel that belonged to him to the seventeen camels, and they became eighteen. He gave one of them half of the camels (that is 9), gave the other one-third (that is 6), gave the third person one-ninth (that is 2), and took back the camel he had added.</w:t>
      </w:r>
    </w:p>
    <w:p w14:paraId="555AA08F" w14:textId="77777777" w:rsidR="008C5AE2" w:rsidRDefault="00680ED0" w:rsidP="00F26569">
      <w:pPr>
        <w:pStyle w:val="Heading3"/>
      </w:pPr>
      <w:bookmarkStart w:id="842" w:name="_Toc70730189"/>
      <w:r>
        <w:t>Zoology</w:t>
      </w:r>
      <w:bookmarkEnd w:id="842"/>
    </w:p>
    <w:p w14:paraId="5C0B640D" w14:textId="77777777" w:rsidR="008C5AE2" w:rsidRDefault="00680ED0" w:rsidP="00680ED0">
      <w:pPr>
        <w:pStyle w:val="libNormal"/>
      </w:pPr>
      <w:r>
        <w:t>Imam Ali (‘a) entered upon zoology (‘ilm Al-haywan: The science of the structure, physiology, behavior, classification, and distribution of animals).</w:t>
      </w:r>
    </w:p>
    <w:p w14:paraId="6BF1C196" w14:textId="77777777" w:rsidR="008C5AE2" w:rsidRDefault="00680ED0" w:rsidP="00680ED0">
      <w:pPr>
        <w:pStyle w:val="libNormal"/>
      </w:pPr>
      <w:r>
        <w:t>Describing the common features of birds, Imam Ali (‘a) says,</w:t>
      </w:r>
    </w:p>
    <w:p w14:paraId="72A30561" w14:textId="77777777" w:rsidR="008C5AE2" w:rsidRDefault="00680ED0" w:rsidP="00680ED0">
      <w:pPr>
        <w:pStyle w:val="libNormal"/>
      </w:pPr>
      <w:r>
        <w:t>Allah has provided wonderful creations including the living, the lifeless, the stationary, and the moving. He has established such clear proofs for His delicate creative power and great might that minds bend down to Him in acknowledgement thereof and in submission to Him, and arguments about His Oneness strike our ears. He has created birds of various shapes, which live in the burrows of the earth, in the openings of high passes, and on the peaks of mountains.</w:t>
      </w:r>
    </w:p>
    <w:p w14:paraId="2061272E" w14:textId="77777777" w:rsidR="008C5AE2" w:rsidRDefault="00680ED0" w:rsidP="00680ED0">
      <w:pPr>
        <w:pStyle w:val="libNormal"/>
      </w:pPr>
      <w:r>
        <w:t>They have different kinds of wings and various characteristics. They are controlled by the rein of Allah’s authority. They flutter with their wings in the expanse of the vast firmament and the open atmosphere. He brought them into existence from nonexistence in strange external shapes, and composed them with joints and bones covered with flesh.</w:t>
      </w:r>
    </w:p>
    <w:p w14:paraId="1A16CBA1" w14:textId="77777777" w:rsidR="008C5AE2" w:rsidRDefault="00680ED0" w:rsidP="00680ED0">
      <w:pPr>
        <w:pStyle w:val="libNormal"/>
      </w:pPr>
      <w:r>
        <w:t>He prevented some of them from flying easily in the sky because of their heavy bodies and allowed them to use their wings only close to the ground. He has set them in different colors by his delicate might and exquisite creative power.</w:t>
      </w:r>
    </w:p>
    <w:p w14:paraId="3369A240" w14:textId="77777777" w:rsidR="008C5AE2" w:rsidRDefault="00680ED0" w:rsidP="00680ED0">
      <w:pPr>
        <w:pStyle w:val="libNormal"/>
      </w:pPr>
      <w:r>
        <w:t>Among them are those which are tinted with one hue and there is no other hue except the one in which they have been dyed. There are others tinted with one color and having a neck ring of a different color than that with which they are tinted.</w:t>
      </w:r>
    </w:p>
    <w:p w14:paraId="7BCD2DF6" w14:textId="77777777" w:rsidR="008C5AE2" w:rsidRDefault="00680ED0" w:rsidP="00F26569">
      <w:pPr>
        <w:pStyle w:val="Heading3"/>
      </w:pPr>
      <w:bookmarkStart w:id="843" w:name="_Toc70730190"/>
      <w:r>
        <w:t>The Peacock</w:t>
      </w:r>
      <w:bookmarkEnd w:id="843"/>
    </w:p>
    <w:p w14:paraId="2265678D" w14:textId="77777777" w:rsidR="008C5AE2" w:rsidRDefault="00680ED0" w:rsidP="00680ED0">
      <w:pPr>
        <w:pStyle w:val="libNormal"/>
      </w:pPr>
      <w:r>
        <w:t>About the creation of the peacock, Imam Ali (‘a) says,</w:t>
      </w:r>
    </w:p>
    <w:p w14:paraId="3402A2A8" w14:textId="77777777" w:rsidR="008C5AE2" w:rsidRDefault="00680ED0" w:rsidP="00680ED0">
      <w:pPr>
        <w:pStyle w:val="libNormal"/>
      </w:pPr>
      <w:r>
        <w:t>The most amazing among them in its creation is the peacock, which Allah has created in the most symmetrical dimensions, and arranged its hues in the best arrangement with wings whose ends are interleaved together and whose tail is long.</w:t>
      </w:r>
    </w:p>
    <w:p w14:paraId="41658A01" w14:textId="77777777" w:rsidR="008C5AE2" w:rsidRDefault="00680ED0" w:rsidP="00680ED0">
      <w:pPr>
        <w:pStyle w:val="libNormal"/>
      </w:pPr>
      <w:r>
        <w:t>When it moves to its female, it spreads out its folded tail and raises it up so as to cast a shade over its head, as if it were the sail of a boat being pulled by the sailor. It feels proud of its colors and swaggers with its movements. It copulates like the cocks. It leaps on the female for fecundation like lustful energetic men at the time of fighting.</w:t>
      </w:r>
    </w:p>
    <w:p w14:paraId="22B69313" w14:textId="77777777" w:rsidR="008C5AE2" w:rsidRDefault="00680ED0" w:rsidP="00680ED0">
      <w:pPr>
        <w:pStyle w:val="libNormal"/>
      </w:pPr>
      <w:r>
        <w:t>I am telling you all this from observation, unlike he who narrates on the basis of weak authority, as for example, the belief of some people that it (peacock) fecundates the female by a tear which flows from its eyes and when it stops on the edges of the eyelids the female swallows it and lays its eggs thereby and not through fecundation by a male other than by means of this flowing tear.</w:t>
      </w:r>
    </w:p>
    <w:p w14:paraId="77EDDBF5" w14:textId="77777777" w:rsidR="008C5AE2" w:rsidRDefault="00680ED0" w:rsidP="00680ED0">
      <w:pPr>
        <w:pStyle w:val="libNormal"/>
      </w:pPr>
      <w:r>
        <w:t>Even if they say this, it would be no amazing than what they say about the mutual feeding of the crows for fecundation. You would imagine its feathers to be sticks made of silvers and the wonderful circles and sun-shaped feathers growing thereon to be of pure gold and pieces of green emerald.</w:t>
      </w:r>
    </w:p>
    <w:p w14:paraId="07032DE7" w14:textId="77777777" w:rsidR="008C5AE2" w:rsidRDefault="00680ED0" w:rsidP="00680ED0">
      <w:pPr>
        <w:pStyle w:val="libNormal"/>
      </w:pPr>
      <w:r>
        <w:t>If you likened them to anything growing on land, you would say that it is a bouquet of flowers collected during every spring. If you likened them to cloths, they would be like printed apparels or amazing variegated cloths of Yemen. If you likened them to ornaments then they would be like gems of different colors with studded silver.</w:t>
      </w:r>
    </w:p>
    <w:p w14:paraId="6BB3D143" w14:textId="77777777" w:rsidR="008C5AE2" w:rsidRDefault="00680ED0" w:rsidP="00680ED0">
      <w:pPr>
        <w:pStyle w:val="libNormal"/>
      </w:pPr>
      <w:r>
        <w:t>The peacock walks with vanity and pride, and throws open its tail and wings, and laughs admiring the handsomeness of its dress and the hues of its necklace of gems. But when it casts its glance at its legs, it cries loudly with a voice which indicates its call for help and displays its true grief, because its legs are thin like the legs of Indo-Persian cross-bred cocks.</w:t>
      </w:r>
    </w:p>
    <w:p w14:paraId="1AA14D7A" w14:textId="77777777" w:rsidR="008C5AE2" w:rsidRDefault="00680ED0" w:rsidP="00680ED0">
      <w:pPr>
        <w:pStyle w:val="libNormal"/>
      </w:pPr>
      <w:r>
        <w:t>At the end of its shin, there is a thin thorn and on the crown of its head there is a bunch of green variegated feathers. Its neck begins in the shape of a goblet and its stretch up to its belly is like the hair-dye of Yemen in color or like silk cloth put on a polished mirror which looks as if it has been covered with a black veil, except that on account of its excessive luster and extreme brightness it appears that a lush green color has been mixed with it. Along the openings of its ears, there is a line of shining bright daisy color like the thin end of a pen. Whiteness shines on the black background.</w:t>
      </w:r>
    </w:p>
    <w:p w14:paraId="7FA8CDBA" w14:textId="77777777" w:rsidR="008C5AE2" w:rsidRDefault="00680ED0" w:rsidP="00680ED0">
      <w:pPr>
        <w:pStyle w:val="libNormal"/>
      </w:pPr>
      <w:r>
        <w:t>There is hardly a hue from which it has not taken a bit, and improved it further by regular polish, luster, silken brightness, and brilliance. It is therefore like scattered blossoms which have not been seasoned by the rains of spring or the sun of the summer.</w:t>
      </w:r>
    </w:p>
    <w:p w14:paraId="5797FA55" w14:textId="77777777" w:rsidR="008C5AE2" w:rsidRDefault="00680ED0" w:rsidP="00680ED0">
      <w:pPr>
        <w:pStyle w:val="libNormal"/>
      </w:pPr>
      <w:r>
        <w:t>It also sheds its plumage and puts off its dress. They all fall away and grow again. They fall way from the feather stems like the falling of leaves from twigs, and then they begin to join and grow until they return to the state that existed before their falling away.</w:t>
      </w:r>
    </w:p>
    <w:p w14:paraId="3FD3CA0F" w14:textId="77777777" w:rsidR="008C5AE2" w:rsidRDefault="00680ED0" w:rsidP="00680ED0">
      <w:pPr>
        <w:pStyle w:val="libNormal"/>
      </w:pPr>
      <w:r>
        <w:t>The new hues do not change from the previous ones, nor does any color occur in other than its own place. If you carefully look at one hair from the hairs of its feather stems it would look like red rose, then emerald green, and then golden yellow.</w:t>
      </w:r>
    </w:p>
    <w:p w14:paraId="5C6ADAEA" w14:textId="77777777" w:rsidR="008C5AE2" w:rsidRDefault="00680ED0" w:rsidP="00680ED0">
      <w:pPr>
        <w:pStyle w:val="libNormal"/>
      </w:pPr>
      <w:r>
        <w:t>How can sharpness of intellect describe such a creation, or faculty of mind, or the utterances of describers manage to tell of it? Even its smallest parts have made it impossible for the imagination to pick them out or for tongues to describe them.</w:t>
      </w:r>
    </w:p>
    <w:p w14:paraId="35A64EC6" w14:textId="77777777" w:rsidR="008C5AE2" w:rsidRDefault="00680ED0" w:rsidP="00680ED0">
      <w:pPr>
        <w:pStyle w:val="libNormal"/>
      </w:pPr>
      <w:r>
        <w:t>Glorified is Allah who has disabled intellects from describing the creation which He placed openly before the eyes and which they see bounded, shaped, arranged and colored. He also disabled tongues from briefly describing its qualities and also from expanding in its praise.</w:t>
      </w:r>
      <w:r w:rsidRPr="005B33BE">
        <w:rPr>
          <w:rStyle w:val="libFootnotenumChar"/>
        </w:rPr>
        <w:t>129</w:t>
      </w:r>
    </w:p>
    <w:p w14:paraId="62A0A4F1" w14:textId="77777777" w:rsidR="008C5AE2" w:rsidRDefault="00680ED0" w:rsidP="00F26569">
      <w:pPr>
        <w:pStyle w:val="Heading3"/>
      </w:pPr>
      <w:bookmarkStart w:id="844" w:name="_Toc70730191"/>
      <w:r>
        <w:t>The Bat</w:t>
      </w:r>
      <w:bookmarkEnd w:id="844"/>
    </w:p>
    <w:p w14:paraId="2B05907A" w14:textId="77777777" w:rsidR="008C5AE2" w:rsidRDefault="00680ED0" w:rsidP="00680ED0">
      <w:pPr>
        <w:pStyle w:val="libNormal"/>
      </w:pPr>
      <w:r>
        <w:t>Describing the creation of bats, Imam Ali (‘a) says,</w:t>
      </w:r>
    </w:p>
    <w:p w14:paraId="6578B372" w14:textId="77777777" w:rsidR="008C5AE2" w:rsidRDefault="00680ED0" w:rsidP="00680ED0">
      <w:pPr>
        <w:pStyle w:val="libNormal"/>
      </w:pPr>
      <w:r>
        <w:t>Praise be to Allah Who is such that it is not possible to describe the reality of knowledge about Him, since His greatness has restrained the intellects, and therefore they cannot find the way to approach the extremity of His realm. He is Allah the True and the Manifesting of Truth. He is too True and too Manifest to be seen by eyes.</w:t>
      </w:r>
    </w:p>
    <w:p w14:paraId="3F38C0CC" w14:textId="77777777" w:rsidR="008C5AE2" w:rsidRDefault="00680ED0" w:rsidP="00680ED0">
      <w:pPr>
        <w:pStyle w:val="libNormal"/>
      </w:pPr>
      <w:r>
        <w:t>Intellects cannot comprehend Him by fixing limits for Him since in that case to Him would be attributed shape. Imagination cannot catch Him by fixing quantities for Him for in that case to Him would be attributed body. He created creatures without any example, and without the advice of a counsel, or the assistance of a helper. His creation was completed by His command, and bowed to His obedience. It responded to Him and did not defy Him. It obeyed and did not resist.</w:t>
      </w:r>
    </w:p>
    <w:p w14:paraId="355B989F" w14:textId="77777777" w:rsidR="008C5AE2" w:rsidRDefault="00680ED0" w:rsidP="00680ED0">
      <w:pPr>
        <w:pStyle w:val="libNormal"/>
      </w:pPr>
      <w:r>
        <w:t>An example of His delicate production, wonderful creation, and deep sagacity which He has shown us is found in these bats which keep hidden in the daylight although daylight reveals everything else, and are mobile in the night although the night shuts up every other living being; and how their eyes are dazzled and cannot make use of the light of the sun so as to be guided in their movements and so as to reach their known places through the direction provided by the sun.</w:t>
      </w:r>
    </w:p>
    <w:p w14:paraId="559792FF" w14:textId="77777777" w:rsidR="008C5AE2" w:rsidRDefault="00680ED0" w:rsidP="00680ED0">
      <w:pPr>
        <w:pStyle w:val="libNormal"/>
      </w:pPr>
      <w:r>
        <w:t>Allah has prevented them from moving in the brightness of the sun and confined them to their places of hiding instead of going out at the time of its shining. Consequently, they keep their eyelids down in the day, treat night as a lamp, and go with its help in search of their livelihood. The darkness of night does not obstruct their sight nor does the gloom of darkness prevent them from movement.</w:t>
      </w:r>
    </w:p>
    <w:p w14:paraId="19BACD4A" w14:textId="77777777" w:rsidR="008C5AE2" w:rsidRDefault="00680ED0" w:rsidP="00680ED0">
      <w:pPr>
        <w:pStyle w:val="libNormal"/>
      </w:pPr>
      <w:r>
        <w:t>As soon as the sun removes its veil and the light of morning appears, and the rays of its light enter upon the lizards in their holes, the bats pull down their eyelids on their eyes and live on what they had collected in the darkness of the night. Glorified is He Who has made the night as day for them to seek livelihood and made the day for rest and stay.</w:t>
      </w:r>
    </w:p>
    <w:p w14:paraId="0B1AEDF5" w14:textId="77777777" w:rsidR="008C5AE2" w:rsidRDefault="00680ED0" w:rsidP="00680ED0">
      <w:pPr>
        <w:pStyle w:val="libNormal"/>
      </w:pPr>
      <w:r>
        <w:t>He has given them wings of flesh with which, at the time of need, they rise upwards for flying. They look like the ends of ears without feathers or bones. Of course, you can see the veins quite distinctly. They have two wings which are neither too thin so that they are turned in flying, nor too thick so that they prove heavy.</w:t>
      </w:r>
    </w:p>
    <w:p w14:paraId="411672E3" w14:textId="77777777" w:rsidR="008C5AE2" w:rsidRDefault="00680ED0" w:rsidP="00680ED0">
      <w:pPr>
        <w:pStyle w:val="libNormal"/>
      </w:pPr>
      <w:r>
        <w:t>When they fly, their young ones hold on to them and seek refuge with them, getting down when they get down and rising up when they rise. The young does not leave them until its limbs become strong, its wings can support it for rising up, and it begins to recognize its places of living and its interest. Glorified is He Who creates everything without any previous sample by someone else.</w:t>
      </w:r>
      <w:r w:rsidRPr="005B33BE">
        <w:rPr>
          <w:rStyle w:val="libFootnotenumChar"/>
        </w:rPr>
        <w:t>130</w:t>
      </w:r>
    </w:p>
    <w:p w14:paraId="291C3E2F" w14:textId="77777777" w:rsidR="008C5AE2" w:rsidRDefault="00680ED0" w:rsidP="00F26569">
      <w:pPr>
        <w:pStyle w:val="Heading3"/>
      </w:pPr>
      <w:bookmarkStart w:id="845" w:name="_Toc70730192"/>
      <w:r>
        <w:t>The Locust</w:t>
      </w:r>
      <w:bookmarkEnd w:id="845"/>
    </w:p>
    <w:p w14:paraId="46BEB57E" w14:textId="77777777" w:rsidR="008C5AE2" w:rsidRDefault="00680ED0" w:rsidP="00680ED0">
      <w:pPr>
        <w:pStyle w:val="libNormal"/>
      </w:pPr>
      <w:r>
        <w:t>Imam Ali (‘a) says about the creation of the locust:</w:t>
      </w:r>
    </w:p>
    <w:p w14:paraId="0D8567D0" w14:textId="77777777" w:rsidR="008C5AE2" w:rsidRDefault="00680ED0" w:rsidP="00680ED0">
      <w:pPr>
        <w:pStyle w:val="libNormal"/>
      </w:pPr>
      <w:r>
        <w:t>If you wish, you can tell about the locust (as well). Allah gave it two red eves, lighted for them two moon like pupils, made for it small ears, opened for it a suitable mouth, and gave it keen sense, gave it two teeth to cut with and two sickle-like feet to grip with.</w:t>
      </w:r>
    </w:p>
    <w:p w14:paraId="7422CDCC" w14:textId="77777777" w:rsidR="008C5AE2" w:rsidRDefault="00680ED0" w:rsidP="00680ED0">
      <w:pPr>
        <w:pStyle w:val="libNormal"/>
      </w:pPr>
      <w:r>
        <w:t>The farmers are afraid of it in the matter of crops since they cannot drive it away even though they may join. The locust attacks the fields and satisfies its desires of hunger from them although its body is not equal to a thin finger.</w:t>
      </w:r>
    </w:p>
    <w:p w14:paraId="445358AC" w14:textId="77777777" w:rsidR="008C5AE2" w:rsidRDefault="00680ED0" w:rsidP="00F26569">
      <w:pPr>
        <w:pStyle w:val="Heading3"/>
      </w:pPr>
      <w:bookmarkStart w:id="846" w:name="_Toc70730193"/>
      <w:r>
        <w:t>The Ant</w:t>
      </w:r>
      <w:bookmarkEnd w:id="846"/>
    </w:p>
    <w:p w14:paraId="0A68ECE5" w14:textId="77777777" w:rsidR="008C5AE2" w:rsidRDefault="00680ED0" w:rsidP="00680ED0">
      <w:pPr>
        <w:pStyle w:val="libNormal"/>
      </w:pPr>
      <w:r>
        <w:t>About the creation of the ant, Imam Ali (‘a) says,</w:t>
      </w:r>
    </w:p>
    <w:p w14:paraId="2DDA6180" w14:textId="77777777" w:rsidR="008C5AE2" w:rsidRDefault="00680ED0" w:rsidP="00680ED0">
      <w:pPr>
        <w:pStyle w:val="libNormal"/>
      </w:pPr>
      <w:r>
        <w:t>Had they pondered over the greatness of His power and the vastness of His bounty, they would have returned to the right path and feared the punishment of the Fire; but hearts are sick and eyes are impure.</w:t>
      </w:r>
    </w:p>
    <w:p w14:paraId="4CDB107D" w14:textId="77777777" w:rsidR="008C5AE2" w:rsidRDefault="00680ED0" w:rsidP="00680ED0">
      <w:pPr>
        <w:pStyle w:val="libNormal"/>
      </w:pPr>
      <w:r>
        <w:t>Do they not see the small things He has created, how He strengthened their system, opened for them hearing and sight, and made for them bones and skins? Look at the ant with its small body and delicate form. It can hardly be seen in the corner of the eye, nor by the perception of the imagination; how it moves on the earth and leaps at its livelihood.</w:t>
      </w:r>
    </w:p>
    <w:p w14:paraId="28DED587" w14:textId="77777777" w:rsidR="008C5AE2" w:rsidRDefault="00680ED0" w:rsidP="00680ED0">
      <w:pPr>
        <w:pStyle w:val="libNormal"/>
      </w:pPr>
      <w:r>
        <w:t>It carries the grain to its hole and deposits it in its place of stay. It collects during the summer for its winter and during strength for the period of its weakness. Its livelihood is guaranteed and it is fed according to fitness. Allah the Kind does not forget it and Allah the Giver does not deprive it, even though it may be in dry stone or fixed rocks.</w:t>
      </w:r>
    </w:p>
    <w:p w14:paraId="608FDCBE" w14:textId="77777777" w:rsidR="008C5AE2" w:rsidRDefault="00680ED0" w:rsidP="00680ED0">
      <w:pPr>
        <w:pStyle w:val="libNormal"/>
      </w:pPr>
      <w:r>
        <w:t>If you have thought about its digestive tracts in its high and low parts, the carapace of its belly, and its eyes and its ears in its head, you would be amazed at its creation and you would feel difficulty in describing it. Exalted is He Who made it stand on its legs and erected it on its pillars of limbs. No other originator took part with Him in its origination and no one having power assisted Him in its creation.</w:t>
      </w:r>
    </w:p>
    <w:p w14:paraId="48AD9413" w14:textId="77777777" w:rsidR="008C5AE2" w:rsidRDefault="00680ED0" w:rsidP="00680ED0">
      <w:pPr>
        <w:pStyle w:val="libNormal"/>
      </w:pPr>
      <w:r>
        <w:t>If you tread on the paths of your imagination and reach its extremity, it will not lead you anywhere except that the Originator of the ant is the same as He Who is the Originator of the date-palm, because everything has the same delicacy and detail, and every living being has little difference.</w:t>
      </w:r>
      <w:r w:rsidRPr="005B33BE">
        <w:rPr>
          <w:rStyle w:val="libFootnotenumChar"/>
        </w:rPr>
        <w:t>131</w:t>
      </w:r>
    </w:p>
    <w:p w14:paraId="65F0330A" w14:textId="77777777" w:rsidR="008C5AE2" w:rsidRDefault="00680ED0" w:rsidP="00F26569">
      <w:pPr>
        <w:pStyle w:val="Heading3"/>
      </w:pPr>
      <w:bookmarkStart w:id="847" w:name="_Toc70730194"/>
      <w:r>
        <w:t>Theology</w:t>
      </w:r>
      <w:bookmarkEnd w:id="847"/>
    </w:p>
    <w:p w14:paraId="0022ED18" w14:textId="77777777" w:rsidR="008C5AE2" w:rsidRDefault="00680ED0" w:rsidP="00680ED0">
      <w:pPr>
        <w:pStyle w:val="libNormal"/>
      </w:pPr>
      <w:r>
        <w:t>Imam Ali (‘a) established the foundations and principles of theology (‘ilm Al- kalam: The branch of knowledge that deals with Islamic theistic religion and the organized body of knowledge dealing with the nature, attributes, and governance of God). All theologians have derived the methodologies of their researches from the Imam (‘a).</w:t>
      </w:r>
    </w:p>
    <w:p w14:paraId="128A8264" w14:textId="77777777" w:rsidR="008C5AE2" w:rsidRDefault="00680ED0" w:rsidP="00680ED0">
      <w:pPr>
        <w:pStyle w:val="libNormal"/>
      </w:pPr>
      <w:r>
        <w:t>In this respect, Ibn Abi’l-Hadid says, ‘Theologians have quoted his (i.e. Imam Ali) words and transmitted his language. Hence, theology ends up with him and starts with him. For instance, the Mu’tazilah (a theological Muslim school) who are the people of true monotheism, moderation, and exact views and from whom all people learnt the art of theology,</w:t>
      </w:r>
      <w:r w:rsidRPr="005B33BE">
        <w:rPr>
          <w:rStyle w:val="libFootnotenumChar"/>
        </w:rPr>
        <w:t>132</w:t>
      </w:r>
      <w:r>
        <w:t xml:space="preserve"> are pupils and companions of Imam Ali (‘a).</w:t>
      </w:r>
    </w:p>
    <w:p w14:paraId="62AE6A50" w14:textId="77777777" w:rsidR="008C5AE2" w:rsidRDefault="00680ED0" w:rsidP="00680ED0">
      <w:pPr>
        <w:pStyle w:val="libNormal"/>
      </w:pPr>
      <w:r>
        <w:t>Their founder, Wasil ibn ‘Ata', studied under Abu-Hashim Abdullah the son of Muhammad ibn Al-Hanafiyyah the son of Ali ibn Abi Talib. Abu-Hashim studied under his father, and his father studied under his father, the Imam (‘a). The students of the Ash’ariyyah School that is traced back to Abu’l-Hasan Ali ibn Isma’il Abu- Bishr Al-Ash’ari also derived their school from Imam Ali. Abu-Bishr, the founder, was the student of Abu-’Ali Al-Jiba'i.</w:t>
      </w:r>
    </w:p>
    <w:p w14:paraId="78CD6058" w14:textId="77777777" w:rsidR="008C5AE2" w:rsidRDefault="00680ED0" w:rsidP="00680ED0">
      <w:pPr>
        <w:pStyle w:val="libNormal"/>
      </w:pPr>
      <w:r>
        <w:t>Accordingly, the Ash’ariyyah finally trace back to the mentor and founder of Al-Mu’tazilah; namely, Ali ibn Abi Talib. To prove the tracing back of the Al-Imamiyyah and the Al-Zaydiyyah to Imam Ali is too obvious to require evidence.’</w:t>
      </w:r>
      <w:r w:rsidRPr="005B33BE">
        <w:rPr>
          <w:rStyle w:val="libFootnotenumChar"/>
        </w:rPr>
        <w:t>133</w:t>
      </w:r>
    </w:p>
    <w:p w14:paraId="6FAEFB8A" w14:textId="77777777" w:rsidR="008C5AE2" w:rsidRDefault="00680ED0" w:rsidP="00680ED0">
      <w:pPr>
        <w:pStyle w:val="libNormal"/>
      </w:pPr>
      <w:r>
        <w:t>The book of Nahj Al-Balaghah is full of theological articles with regard to the faith of monotheism, which is the key to and fundament of theology.</w:t>
      </w:r>
    </w:p>
    <w:p w14:paraId="18FED376" w14:textId="77777777" w:rsidR="008C5AE2" w:rsidRDefault="00680ED0" w:rsidP="00F26569">
      <w:pPr>
        <w:pStyle w:val="Heading3"/>
      </w:pPr>
      <w:bookmarkStart w:id="848" w:name="_Toc70730195"/>
      <w:r>
        <w:t>Physics</w:t>
      </w:r>
      <w:bookmarkEnd w:id="848"/>
    </w:p>
    <w:p w14:paraId="268D2683" w14:textId="77777777" w:rsidR="008C5AE2" w:rsidRDefault="00680ED0" w:rsidP="00680ED0">
      <w:pPr>
        <w:pStyle w:val="libNormal"/>
      </w:pPr>
      <w:r>
        <w:t>Imam Ali (‘a) was the founder of the principles and methods of physics (phizya': The science that deals with the nature and properties of matter and energy). Concerning one of the theories of physics, Imam Ali (‘a) says,</w:t>
      </w:r>
    </w:p>
    <w:p w14:paraId="1B5D9187" w14:textId="77777777" w:rsidR="008C5AE2" w:rsidRDefault="00680ED0" w:rsidP="00680ED0">
      <w:pPr>
        <w:pStyle w:val="libNormal"/>
      </w:pPr>
      <w:r>
        <w:t>Every seer other than Him (i.e. Almighty Allah) is blind to see the hidden colors and the delicate bodies.</w:t>
      </w:r>
      <w:r w:rsidRPr="005B33BE">
        <w:rPr>
          <w:rStyle w:val="libFootnotenumChar"/>
        </w:rPr>
        <w:t>134</w:t>
      </w:r>
    </w:p>
    <w:p w14:paraId="1AAF7AD1" w14:textId="77777777" w:rsidR="008C5AE2" w:rsidRDefault="00680ED0" w:rsidP="00680ED0">
      <w:pPr>
        <w:pStyle w:val="libNormal"/>
      </w:pPr>
      <w:r>
        <w:t>Many animals are unable to see the colors; rather, they see everything either white or black. Human beings can see the seven colors that are the colors of the visible spectrum. They range from 0.4 micron at the violet end of the spectrum to 0.8 micron at the red end. Human beings cannot see the lights whose wavelengths are beyond these two ends, such as the ultraviolet and the infrared. This means that the visibility of human beings is limited.</w:t>
      </w:r>
    </w:p>
    <w:p w14:paraId="0B09CC93" w14:textId="77777777" w:rsidR="008C5AE2" w:rsidRDefault="00680ED0" w:rsidP="00680ED0">
      <w:pPr>
        <w:pStyle w:val="libNormal"/>
      </w:pPr>
      <w:r>
        <w:t>Almighty Allah sees all bodies and all colors apart from their lights and delicacy. Recently, it has been discovered that bees can distinguish the kinds of flowers from the highest point to which they can fly.</w:t>
      </w:r>
    </w:p>
    <w:p w14:paraId="394500F2" w14:textId="77777777" w:rsidR="008C5AE2" w:rsidRDefault="00680ED0" w:rsidP="00680ED0">
      <w:pPr>
        <w:pStyle w:val="libNormal"/>
      </w:pPr>
      <w:r>
        <w:t>Imam Ali (‘a) says,</w:t>
      </w:r>
    </w:p>
    <w:p w14:paraId="2C48E022" w14:textId="77777777" w:rsidR="008C5AE2" w:rsidRDefault="00680ED0" w:rsidP="00680ED0">
      <w:pPr>
        <w:pStyle w:val="libNormal"/>
      </w:pPr>
      <w:r>
        <w:t>There is hidden knowledge in the experiments.</w:t>
      </w:r>
    </w:p>
    <w:p w14:paraId="4D5C30A1" w14:textId="77777777" w:rsidR="008C5AE2" w:rsidRDefault="00680ED0" w:rsidP="00680ED0">
      <w:pPr>
        <w:pStyle w:val="libNormal"/>
      </w:pPr>
      <w:r>
        <w:t>Accordingly, we must regard Imam Ali (‘a) as the founder of experimentalism (i.e. the principles of the empirical approach in science).</w:t>
      </w:r>
    </w:p>
    <w:p w14:paraId="0F4E1A06" w14:textId="77777777" w:rsidR="008C5AE2" w:rsidRDefault="00680ED0" w:rsidP="00F26569">
      <w:pPr>
        <w:pStyle w:val="Heading3"/>
      </w:pPr>
      <w:bookmarkStart w:id="849" w:name="_Toc70730196"/>
      <w:r>
        <w:t>Electricity</w:t>
      </w:r>
      <w:bookmarkEnd w:id="849"/>
    </w:p>
    <w:p w14:paraId="097BC4BF" w14:textId="77777777" w:rsidR="008C5AE2" w:rsidRDefault="00680ED0" w:rsidP="00680ED0">
      <w:pPr>
        <w:pStyle w:val="libNormal"/>
      </w:pPr>
      <w:r>
        <w:t>Imam Ali (‘a) talked about electricity which is the key to evolution in human progress. One day, he was sitting on the bank of the River Euphrates and holding a rod in his hand. He struck the surface of water with the rod and said,</w:t>
      </w:r>
    </w:p>
    <w:p w14:paraId="2AB62D04" w14:textId="77777777" w:rsidR="008C5AE2" w:rsidRDefault="00680ED0" w:rsidP="00680ED0">
      <w:pPr>
        <w:pStyle w:val="libNormal"/>
      </w:pPr>
      <w:r>
        <w:t>If I wish, I can produce light and fire from water.</w:t>
      </w:r>
    </w:p>
    <w:p w14:paraId="08D6705A" w14:textId="77777777" w:rsidR="008C5AE2" w:rsidRDefault="00680ED0" w:rsidP="00680ED0">
      <w:pPr>
        <w:pStyle w:val="libNormal"/>
      </w:pPr>
      <w:r>
        <w:t>This is an indication of the energy that lies in water, which can produce light; that is electricity, and fire; that is thermal energy.</w:t>
      </w:r>
    </w:p>
    <w:p w14:paraId="2AA4A88D" w14:textId="77777777" w:rsidR="008C5AE2" w:rsidRDefault="00680ED0" w:rsidP="00680ED0">
      <w:pPr>
        <w:pStyle w:val="libNormal"/>
      </w:pPr>
      <w:r>
        <w:t>About his hidden knowledge that he could not show because of the educational low level of the people who lived in his time, Imam Ali (‘a) says,</w:t>
      </w:r>
    </w:p>
    <w:p w14:paraId="6208305E" w14:textId="77777777" w:rsidR="008C5AE2" w:rsidRDefault="00680ED0" w:rsidP="00680ED0">
      <w:pPr>
        <w:pStyle w:val="libNormal"/>
      </w:pPr>
      <w:r>
        <w:t>I have hidden knowledge; if I disclose it, you will start trembling like ropes in deep wells.</w:t>
      </w:r>
      <w:r w:rsidRPr="005B33BE">
        <w:rPr>
          <w:rStyle w:val="libFootnotenumChar"/>
        </w:rPr>
        <w:t>135</w:t>
      </w:r>
    </w:p>
    <w:p w14:paraId="4816B5CA" w14:textId="77777777" w:rsidR="008C5AE2" w:rsidRDefault="00680ED0" w:rsidP="00F26569">
      <w:pPr>
        <w:pStyle w:val="Heading3"/>
      </w:pPr>
      <w:bookmarkStart w:id="850" w:name="_Toc70730197"/>
      <w:r>
        <w:t>Medicine</w:t>
      </w:r>
      <w:bookmarkEnd w:id="850"/>
    </w:p>
    <w:p w14:paraId="4702D112" w14:textId="77777777" w:rsidR="008C5AE2" w:rsidRDefault="00680ED0" w:rsidP="00680ED0">
      <w:pPr>
        <w:pStyle w:val="libNormal"/>
      </w:pPr>
      <w:r>
        <w:t>In his statements and golden words, Imam Ali (‘a) presented many medical prescriptions and facts that reveal his skillfulness in this field of knowledge. About the wonderful systems of human body, the Imam (‘a) says,</w:t>
      </w:r>
    </w:p>
    <w:p w14:paraId="040F0446" w14:textId="77777777" w:rsidR="008C5AE2" w:rsidRDefault="00680ED0" w:rsidP="00680ED0">
      <w:pPr>
        <w:pStyle w:val="libNormal"/>
      </w:pPr>
      <w:r>
        <w:t>You (i.e. human being) think that you are a small body, while in fact the greatest world is involved in you. Your remedy is inside you, but you cannot see it. Your malady is also because of you, but you do not feel it.</w:t>
      </w:r>
    </w:p>
    <w:p w14:paraId="275194BF" w14:textId="77777777" w:rsidR="008C5AE2" w:rsidRDefault="00680ED0" w:rsidP="00F26569">
      <w:pPr>
        <w:pStyle w:val="Heading3"/>
      </w:pPr>
      <w:bookmarkStart w:id="851" w:name="_Toc70730198"/>
      <w:r>
        <w:t>Protective System</w:t>
      </w:r>
      <w:bookmarkEnd w:id="851"/>
    </w:p>
    <w:p w14:paraId="22D01563" w14:textId="77777777" w:rsidR="008C5AE2" w:rsidRDefault="00680ED0" w:rsidP="00680ED0">
      <w:pPr>
        <w:pStyle w:val="libNormal"/>
      </w:pPr>
      <w:r>
        <w:t>Imam Ali (‘a) established a nutritional program that protects from illnesses and procures physical hygiene. He thus says,</w:t>
      </w:r>
    </w:p>
    <w:p w14:paraId="2DA8DC72" w14:textId="77777777" w:rsidR="008C5AE2" w:rsidRDefault="00680ED0" w:rsidP="00680ED0">
      <w:pPr>
        <w:pStyle w:val="libNormal"/>
      </w:pPr>
      <w:r>
        <w:t>Never eat unless you are hungry. Stop eating while you are still hungry. Chew everything you eat very well. Go to toilet before going to bed. If you follow these instructions, you will never need any medication.</w:t>
      </w:r>
      <w:r w:rsidRPr="005B33BE">
        <w:rPr>
          <w:rStyle w:val="libFootnotenumChar"/>
        </w:rPr>
        <w:t>136</w:t>
      </w:r>
    </w:p>
    <w:p w14:paraId="09CB13D4" w14:textId="77777777" w:rsidR="008C5AE2" w:rsidRDefault="00680ED0" w:rsidP="00680ED0">
      <w:pPr>
        <w:pStyle w:val="libNormal"/>
      </w:pPr>
      <w:r>
        <w:t>On another occasion, Imam Ali (‘a) says,</w:t>
      </w:r>
    </w:p>
    <w:p w14:paraId="613697EC" w14:textId="77777777" w:rsidR="008C5AE2" w:rsidRDefault="00680ED0" w:rsidP="00680ED0">
      <w:pPr>
        <w:pStyle w:val="libNormal"/>
      </w:pPr>
      <w:r>
        <w:t>People bring harm to themselves in three things: (1) in overeating, depending upon their health, (2) in overburdening things, depending upon their strength, and (3) in overworking, depending upon their endurance.</w:t>
      </w:r>
      <w:r w:rsidRPr="005B33BE">
        <w:rPr>
          <w:rStyle w:val="libFootnotenumChar"/>
        </w:rPr>
        <w:t>137</w:t>
      </w:r>
    </w:p>
    <w:p w14:paraId="71D178E9" w14:textId="77777777" w:rsidR="008C5AE2" w:rsidRDefault="00680ED0" w:rsidP="00F26569">
      <w:pPr>
        <w:pStyle w:val="Heading3"/>
      </w:pPr>
      <w:bookmarkStart w:id="852" w:name="_Toc70730199"/>
      <w:r>
        <w:t>Breast Milk</w:t>
      </w:r>
      <w:bookmarkEnd w:id="852"/>
    </w:p>
    <w:p w14:paraId="233292A6" w14:textId="77777777" w:rsidR="008C5AE2" w:rsidRDefault="00680ED0" w:rsidP="00680ED0">
      <w:pPr>
        <w:pStyle w:val="libNormal"/>
      </w:pPr>
      <w:r>
        <w:t>Revealing the nutritional importance of breast milk, Imam Ali (‘a) says,</w:t>
      </w:r>
    </w:p>
    <w:p w14:paraId="773DB87B" w14:textId="77777777" w:rsidR="008C5AE2" w:rsidRDefault="00680ED0" w:rsidP="00680ED0">
      <w:pPr>
        <w:pStyle w:val="libNormal"/>
      </w:pPr>
      <w:r>
        <w:t>No milk that is suckled by a baby can be more blissful to it than the mother’s milk.</w:t>
      </w:r>
      <w:r w:rsidRPr="005B33BE">
        <w:rPr>
          <w:rStyle w:val="libFootnotenumChar"/>
        </w:rPr>
        <w:t>138</w:t>
      </w:r>
    </w:p>
    <w:p w14:paraId="18DF1CC5" w14:textId="77777777" w:rsidR="008C5AE2" w:rsidRDefault="00680ED0" w:rsidP="00F26569">
      <w:pPr>
        <w:pStyle w:val="Heading3"/>
      </w:pPr>
      <w:bookmarkStart w:id="853" w:name="_Toc70730200"/>
      <w:r>
        <w:t>Geology</w:t>
      </w:r>
      <w:bookmarkEnd w:id="853"/>
    </w:p>
    <w:p w14:paraId="5FEDD197" w14:textId="77777777" w:rsidR="008C5AE2" w:rsidRDefault="00680ED0" w:rsidP="00680ED0">
      <w:pPr>
        <w:pStyle w:val="libNormal"/>
      </w:pPr>
      <w:r>
        <w:t>In his speeches, Imam Ali (‘a) referred to many geological facts. About the creation of the earth, he (‘a) says,</w:t>
      </w:r>
    </w:p>
    <w:p w14:paraId="117A2ED4" w14:textId="77777777" w:rsidR="008C5AE2" w:rsidRDefault="00680ED0" w:rsidP="00680ED0">
      <w:pPr>
        <w:pStyle w:val="libNormal"/>
      </w:pPr>
      <w:r>
        <w:t>He created the earth and suspended it without being busy, retained it without support, made it stand without legs, raised it without pillars.</w:t>
      </w:r>
    </w:p>
    <w:p w14:paraId="52CA8BA5" w14:textId="77777777" w:rsidR="008C5AE2" w:rsidRDefault="00680ED0" w:rsidP="00680ED0">
      <w:pPr>
        <w:pStyle w:val="libNormal"/>
      </w:pPr>
      <w:r>
        <w:t>He (‘a) also says,</w:t>
      </w:r>
    </w:p>
    <w:p w14:paraId="4938409D" w14:textId="77777777" w:rsidR="008C5AE2" w:rsidRDefault="00680ED0" w:rsidP="00680ED0">
      <w:pPr>
        <w:pStyle w:val="libNormal"/>
      </w:pPr>
      <w:r>
        <w:t>He brought forth creation through His Omnipotence, dispersed winds through His Compassion, and made firm the shaking earth with rocks.</w:t>
      </w:r>
      <w:r w:rsidRPr="005B33BE">
        <w:rPr>
          <w:rStyle w:val="libFootnotenumChar"/>
        </w:rPr>
        <w:t>139</w:t>
      </w:r>
    </w:p>
    <w:p w14:paraId="232C163F" w14:textId="77777777" w:rsidR="008C5AE2" w:rsidRDefault="00680ED0" w:rsidP="00680ED0">
      <w:pPr>
        <w:pStyle w:val="libNormal"/>
      </w:pPr>
      <w:r>
        <w:t>He (‘a) says in another sermon,</w:t>
      </w:r>
    </w:p>
    <w:p w14:paraId="5161640C" w14:textId="77777777" w:rsidR="008C5AE2" w:rsidRDefault="00680ED0" w:rsidP="00680ED0">
      <w:pPr>
        <w:pStyle w:val="libNormal"/>
      </w:pPr>
      <w:r>
        <w:t>Allah flowed springs of water from its high tops, distributed them through plains and low places, and moderated their movement by fixed rocks and high mountaintops. Then, its trembling came to a standstill because of the penetration of mountains in various parts of its surface and their being fixed in its deep areas, and their standing on its plains.</w:t>
      </w:r>
    </w:p>
    <w:p w14:paraId="077B23FE" w14:textId="77777777" w:rsidR="008C5AE2" w:rsidRDefault="00680ED0" w:rsidP="00F26569">
      <w:pPr>
        <w:pStyle w:val="Heading3"/>
      </w:pPr>
      <w:bookmarkStart w:id="854" w:name="_Toc70730201"/>
      <w:r>
        <w:t>Philosophy</w:t>
      </w:r>
      <w:bookmarkEnd w:id="854"/>
    </w:p>
    <w:p w14:paraId="6A8DAF5E" w14:textId="77777777" w:rsidR="008C5AE2" w:rsidRDefault="00680ED0" w:rsidP="00680ED0">
      <w:pPr>
        <w:pStyle w:val="libNormal"/>
      </w:pPr>
      <w:r>
        <w:t>Imam Ali (‘a) was the first to establish the principles and rules of divine philosophy and the first to penetrate deeply into philosophy in general according to the method of argumentation and logic evidence.</w:t>
      </w:r>
    </w:p>
    <w:p w14:paraId="4D3F3806" w14:textId="77777777" w:rsidR="008C5AE2" w:rsidRDefault="00680ED0" w:rsidP="00680ED0">
      <w:pPr>
        <w:pStyle w:val="libNormal"/>
      </w:pPr>
      <w:r>
        <w:t>It is reported that a Bedouin stood near Imam Ali (‘a) on the day of the Battle of the Camel and asked, ‘O Leader of the Believers, do you say that Allah is One?’</w:t>
      </w:r>
    </w:p>
    <w:p w14:paraId="13B29310" w14:textId="77777777" w:rsidR="008C5AE2" w:rsidRDefault="00680ED0" w:rsidP="00680ED0">
      <w:pPr>
        <w:pStyle w:val="libNormal"/>
      </w:pPr>
      <w:r>
        <w:t>The people rushed to him and said, ‘O Bedouin, do you not see the condition of the Leader of the Believers (‘a)? His mind is busy with several matters. It is not the time to ask such questions.’</w:t>
      </w:r>
    </w:p>
    <w:p w14:paraId="27AA6CB2" w14:textId="77777777" w:rsidR="008C5AE2" w:rsidRDefault="00680ED0" w:rsidP="00680ED0">
      <w:pPr>
        <w:pStyle w:val="libNormal"/>
      </w:pPr>
      <w:r>
        <w:t>However, Imam Ali (‘a) said to them,</w:t>
      </w:r>
    </w:p>
    <w:p w14:paraId="5D9D868E" w14:textId="77777777" w:rsidR="008C5AE2" w:rsidRDefault="00680ED0" w:rsidP="00680ED0">
      <w:pPr>
        <w:pStyle w:val="libNormal"/>
      </w:pPr>
      <w:r>
        <w:t>‘Leave him alone. This Bedouin wants just what we want from these people (i.e. the enemies).’</w:t>
      </w:r>
    </w:p>
    <w:p w14:paraId="514CB481" w14:textId="77777777" w:rsidR="008C5AE2" w:rsidRDefault="00680ED0" w:rsidP="00680ED0">
      <w:pPr>
        <w:pStyle w:val="libNormal"/>
      </w:pPr>
      <w:r>
        <w:t>The Imam (‘a) then said to the man,</w:t>
      </w:r>
    </w:p>
    <w:p w14:paraId="0261ABAF" w14:textId="77777777" w:rsidR="008C5AE2" w:rsidRDefault="00680ED0" w:rsidP="00680ED0">
      <w:pPr>
        <w:pStyle w:val="libNormal"/>
      </w:pPr>
      <w:r>
        <w:t>O Bedouin, there are four meanings implied for ‘Allah is One.’ Two of these implications are not proper for Him the Almighty, while the other two hold true. The two implications that are not proper are:</w:t>
      </w:r>
    </w:p>
    <w:p w14:paraId="4C15FA01" w14:textId="77777777" w:rsidR="008C5AE2" w:rsidRDefault="00680ED0" w:rsidP="00680ED0">
      <w:pPr>
        <w:pStyle w:val="libNormal"/>
      </w:pPr>
      <w:r>
        <w:t>(1) It is improper to say, ‘Allah is One,’ in the sense of numeration. This is not proper since what has no second cannot be counted in numbers. Do you not see that whoever says ‘Allah is the third of the three’ is considered unbeliever?</w:t>
      </w:r>
    </w:p>
    <w:p w14:paraId="58D1EFDF" w14:textId="77777777" w:rsidR="008C5AE2" w:rsidRDefault="00680ED0" w:rsidP="00680ED0">
      <w:pPr>
        <w:pStyle w:val="libNormal"/>
      </w:pPr>
      <w:r>
        <w:t>(2) It is improper to say, ‘Allah is One,’ in the sense that He is one of the people, implicitly meaning that He is of a type of gender. This is not proper either, since it is a form of comparison while our Lord the Sublime is too great to make this comparison.</w:t>
      </w:r>
    </w:p>
    <w:p w14:paraId="68837F04" w14:textId="77777777" w:rsidR="008C5AE2" w:rsidRDefault="00680ED0" w:rsidP="00680ED0">
      <w:pPr>
        <w:pStyle w:val="libNormal"/>
      </w:pPr>
      <w:r>
        <w:t>However, the two implied meanings that hold true are as follows:</w:t>
      </w:r>
    </w:p>
    <w:p w14:paraId="58D6EA50" w14:textId="77777777" w:rsidR="008C5AE2" w:rsidRDefault="00680ED0" w:rsidP="00680ED0">
      <w:pPr>
        <w:pStyle w:val="libNormal"/>
      </w:pPr>
      <w:r>
        <w:t>(1) It is proper to say, ‘Allah is One,’ to imply that He is One and there exists nothing similar to Him. Our Lord is such.</w:t>
      </w:r>
    </w:p>
    <w:p w14:paraId="284D1B7E" w14:textId="77777777" w:rsidR="008C5AE2" w:rsidRDefault="00680ED0" w:rsidP="00680ED0">
      <w:pPr>
        <w:pStyle w:val="libNormal"/>
      </w:pPr>
      <w:r>
        <w:t>(2) It is proper to say, ‘Allah is One,’ to imply that He, the Exalted and Sublime, is essentially and necessarily One. He is not divisible in the outside world, in the mind, or in the imagination. Our Lord the Exalted and Sublime is such.</w:t>
      </w:r>
      <w:r w:rsidRPr="005B33BE">
        <w:rPr>
          <w:rStyle w:val="libFootnotenumChar"/>
        </w:rPr>
        <w:t>140</w:t>
      </w:r>
    </w:p>
    <w:p w14:paraId="5E34C541" w14:textId="77777777" w:rsidR="008C5AE2" w:rsidRDefault="00680ED0" w:rsidP="00F26569">
      <w:pPr>
        <w:pStyle w:val="Heading3"/>
      </w:pPr>
      <w:bookmarkStart w:id="855" w:name="_Toc70730202"/>
      <w:r>
        <w:t>Forbiddance Of Witchcraft</w:t>
      </w:r>
      <w:bookmarkEnd w:id="855"/>
    </w:p>
    <w:p w14:paraId="368285F5" w14:textId="77777777" w:rsidR="008C5AE2" w:rsidRDefault="00680ED0" w:rsidP="00680ED0">
      <w:pPr>
        <w:pStyle w:val="libNormal"/>
      </w:pPr>
      <w:r>
        <w:t>Imam Ali (‘a) forbade the use and practice of magic because it spreads deviation among people and leads to retardation. He (‘a) is thus reported to have said,</w:t>
      </w:r>
    </w:p>
    <w:p w14:paraId="3A459822" w14:textId="77777777" w:rsidR="008C5AE2" w:rsidRDefault="00680ED0" w:rsidP="00680ED0">
      <w:pPr>
        <w:pStyle w:val="libNormal"/>
      </w:pPr>
      <w:r>
        <w:t>A sorcerer is like the nonbeliever; and the nonbelievers will be in Hellfire.</w:t>
      </w:r>
      <w:r w:rsidRPr="005B33BE">
        <w:rPr>
          <w:rStyle w:val="libFootnotenumChar"/>
        </w:rPr>
        <w:t>141</w:t>
      </w:r>
    </w:p>
    <w:p w14:paraId="2510C396" w14:textId="77777777" w:rsidR="008C5AE2" w:rsidRDefault="00680ED0" w:rsidP="00F26569">
      <w:pPr>
        <w:pStyle w:val="Heading3"/>
      </w:pPr>
      <w:bookmarkStart w:id="856" w:name="_Toc70730203"/>
      <w:r>
        <w:t>Forbiddance Of Fortune-Telling</w:t>
      </w:r>
      <w:bookmarkEnd w:id="856"/>
    </w:p>
    <w:p w14:paraId="294872ED" w14:textId="77777777" w:rsidR="008C5AE2" w:rsidRDefault="00680ED0" w:rsidP="00680ED0">
      <w:pPr>
        <w:pStyle w:val="libNormal"/>
      </w:pPr>
      <w:r>
        <w:t>Imam Ali (‘a) warned against fortune-telling. When he decided to march towards Al-Nahrawan to suppress the rising of the Khawarij, ‘Afif ibn Qays Al-Kindi said to him, ‘This hour is not good. If you set out at this time, then instead of victory and success, you will face defeat.’</w:t>
      </w:r>
    </w:p>
    <w:p w14:paraId="1DCCF1AA" w14:textId="77777777" w:rsidR="008C5AE2" w:rsidRDefault="00680ED0" w:rsidP="00680ED0">
      <w:pPr>
        <w:pStyle w:val="libNormal"/>
      </w:pPr>
      <w:r>
        <w:t>However, Imam Ali (‘a) paid no heed to his view and ordered the army to march that very moment. In the result, the Khawarij suffered such a clear defeat that, out of their nine thousand combatants, only nine individuals survived by running away while the rest were killed.</w:t>
      </w:r>
    </w:p>
    <w:p w14:paraId="2666F6BD" w14:textId="77777777" w:rsidR="008C5AE2" w:rsidRDefault="00680ED0" w:rsidP="00680ED0">
      <w:pPr>
        <w:pStyle w:val="libNormal"/>
      </w:pPr>
      <w:r>
        <w:t>Imam Ali (‘a) argued about astrology being wrong or incorrect in three ways; firstly, if the view of an astrologer were accepted as correct, it would mean falsification of the Holy Quran, because an astrologer claims to ascertain hidden things of the future by seeing the stars, while the Holy Quran says,</w:t>
      </w:r>
    </w:p>
    <w:p w14:paraId="44BCBF9A" w14:textId="77777777" w:rsidR="008C5AE2" w:rsidRDefault="00680ED0" w:rsidP="00680ED0">
      <w:pPr>
        <w:pStyle w:val="libNormal"/>
      </w:pPr>
      <w:r>
        <w:t>Say: ‘None either in the heavens or in the earth knows the unseen save Allah. (27:65)’</w:t>
      </w:r>
    </w:p>
    <w:p w14:paraId="1EAF1FCA" w14:textId="77777777" w:rsidR="008C5AE2" w:rsidRDefault="00680ED0" w:rsidP="00680ED0">
      <w:pPr>
        <w:pStyle w:val="libNormal"/>
      </w:pPr>
      <w:r>
        <w:t>Secondly, under his misconception, an astrologer believes that he can know his benefit or harm through knowing the future. In that case, he would be regardless of turning to Allah and seeking His help, while this indifference towards Allah and self-reliance is a sort of heresy and atheism, which puts an end to his hope in Allah.</w:t>
      </w:r>
    </w:p>
    <w:p w14:paraId="5E5808F2" w14:textId="77777777" w:rsidR="008C5AE2" w:rsidRDefault="00680ED0" w:rsidP="00680ED0">
      <w:pPr>
        <w:pStyle w:val="libNormal"/>
      </w:pPr>
      <w:r>
        <w:t>Thirdly, if he succeeds in any objective, he would regard this success to be the result of his knowledge of astrology, as a result of which he would praise himself rather than Almighty Allah, and will expect that whomever he guides in this manner, he too should be grateful to him rather than to the Lord.</w:t>
      </w:r>
    </w:p>
    <w:p w14:paraId="4F472F6E" w14:textId="77777777" w:rsidR="008C5AE2" w:rsidRDefault="00680ED0" w:rsidP="00680ED0">
      <w:pPr>
        <w:pStyle w:val="libNormal"/>
      </w:pPr>
      <w:r>
        <w:t>These points do not apply to astrology to the extent it may be believed that the astrological findings are in the nature of effect of medicines which are subject to alteration at the will of Allah.</w:t>
      </w:r>
    </w:p>
    <w:p w14:paraId="30106F3A" w14:textId="77777777" w:rsidR="008C5AE2" w:rsidRDefault="00680ED0" w:rsidP="00680ED0">
      <w:pPr>
        <w:pStyle w:val="libNormal"/>
      </w:pPr>
      <w:r>
        <w:t>Hence, when the Imam (‘a) decided to set out for the Battle of Al-Nahrawan, it was said to him, ‘If you set out at this moment, then, according to astrology, I fear lest you will not be successful in your aim.’</w:t>
      </w:r>
    </w:p>
    <w:p w14:paraId="5442065A" w14:textId="77777777" w:rsidR="008C5AE2" w:rsidRDefault="00680ED0" w:rsidP="00680ED0">
      <w:pPr>
        <w:pStyle w:val="libNormal"/>
      </w:pPr>
      <w:r>
        <w:t>The Imam (‘a) answered,</w:t>
      </w:r>
    </w:p>
    <w:p w14:paraId="3BDB22FE" w14:textId="77777777" w:rsidR="008C5AE2" w:rsidRDefault="00680ED0" w:rsidP="00680ED0">
      <w:pPr>
        <w:pStyle w:val="libNormal"/>
      </w:pPr>
      <w:r>
        <w:t>Do you think that you can tell the hour when a man goes out and no evil befall him or can warn of the time at which if one goes out harm will accrue? Whoever testifies to this falsifies the Quran and becomes unmindful of Allah in achieving his desired objective and in warding off the undesirable. You cherish saying this so that he who acts on what you say should praise you rather than Allah because according to your misconception you have guided him about the hour in which he would secure benefit and avoid harm.</w:t>
      </w:r>
    </w:p>
    <w:p w14:paraId="315CB3BC" w14:textId="77777777" w:rsidR="008C5AE2" w:rsidRDefault="00680ED0" w:rsidP="00680ED0">
      <w:pPr>
        <w:pStyle w:val="libNormal"/>
      </w:pPr>
      <w:r>
        <w:t>Then, Imam Ali (‘a) advanced towards the people and said,</w:t>
      </w:r>
    </w:p>
    <w:p w14:paraId="4AB39897" w14:textId="77777777" w:rsidR="008C5AE2" w:rsidRDefault="00680ED0" w:rsidP="00680ED0">
      <w:pPr>
        <w:pStyle w:val="libNormal"/>
      </w:pPr>
      <w:r>
        <w:t>O people, beware of learning the science of stars except that with which guidance is sought on land or sea, because it leads to divining and an astrologer is a diviner, while the diviner is like the sorcerer, the sorcerer is like the unbeliever, and the unbeliever would be in Hell. Get forward in the name of Allah.</w:t>
      </w:r>
      <w:r w:rsidRPr="005B33BE">
        <w:rPr>
          <w:rStyle w:val="libFootnotenumChar"/>
        </w:rPr>
        <w:t>142</w:t>
      </w:r>
    </w:p>
    <w:p w14:paraId="77754E40" w14:textId="77777777" w:rsidR="007D1D41" w:rsidRDefault="007D1D41" w:rsidP="007D1D41">
      <w:pPr>
        <w:pStyle w:val="Heading3"/>
      </w:pPr>
      <w:bookmarkStart w:id="857" w:name="_Toc70730204"/>
      <w:r>
        <w:t>Notes</w:t>
      </w:r>
      <w:bookmarkEnd w:id="857"/>
    </w:p>
    <w:p w14:paraId="31364FE9" w14:textId="4C67F1C9" w:rsidR="00680ED0" w:rsidRDefault="00680ED0" w:rsidP="007D1D41">
      <w:pPr>
        <w:pStyle w:val="libFootnote"/>
      </w:pPr>
      <w:r>
        <w:t>1.Ibn Al-taqtaqi, Al-Adab Al-Sultaniyyah, pp. 46.</w:t>
      </w:r>
    </w:p>
    <w:p w14:paraId="0BA461D5" w14:textId="77777777" w:rsidR="00680ED0" w:rsidRDefault="00680ED0" w:rsidP="007D1D41">
      <w:pPr>
        <w:pStyle w:val="libFootnote"/>
      </w:pPr>
      <w:r>
        <w:t>2.Ibn Abi’l-Fath Al-Arbali, Kashf Al-Ghummah 1:114.</w:t>
      </w:r>
    </w:p>
    <w:p w14:paraId="3C49E718" w14:textId="77777777" w:rsidR="00680ED0" w:rsidRDefault="00680ED0" w:rsidP="007D1D41">
      <w:pPr>
        <w:pStyle w:val="libFootnote"/>
      </w:pPr>
      <w:r>
        <w:t>3.Rijal Al-Najashi, 226.</w:t>
      </w:r>
    </w:p>
    <w:p w14:paraId="7A335ED4" w14:textId="77777777" w:rsidR="00680ED0" w:rsidRDefault="00680ED0" w:rsidP="007D1D41">
      <w:pPr>
        <w:pStyle w:val="libFootnote"/>
      </w:pPr>
      <w:r>
        <w:t>4.Rijal Al-Najashi, 296.</w:t>
      </w:r>
    </w:p>
    <w:p w14:paraId="1FC9E66D" w14:textId="77777777" w:rsidR="00680ED0" w:rsidRDefault="00680ED0" w:rsidP="007D1D41">
      <w:pPr>
        <w:pStyle w:val="libFootnote"/>
      </w:pPr>
      <w:r>
        <w:t>5.Al-Hurr Al-’Amili, Wasa'il Al-Shi’ah 18:7.</w:t>
      </w:r>
    </w:p>
    <w:p w14:paraId="1F999D5F" w14:textId="77777777" w:rsidR="00680ED0" w:rsidRDefault="00680ED0" w:rsidP="007D1D41">
      <w:pPr>
        <w:pStyle w:val="libFootnote"/>
      </w:pPr>
      <w:r>
        <w:t>6.Shaykh Al-Kulayni, Al-Kafi 7:407.</w:t>
      </w:r>
    </w:p>
    <w:p w14:paraId="6336FAB6" w14:textId="77777777" w:rsidR="00680ED0" w:rsidRDefault="00680ED0" w:rsidP="007D1D41">
      <w:pPr>
        <w:pStyle w:val="libFootnote"/>
      </w:pPr>
      <w:r>
        <w:t>7.Waki’, Akhbar Al-Qusah 1:84.</w:t>
      </w:r>
    </w:p>
    <w:p w14:paraId="4F3CF09B" w14:textId="77777777" w:rsidR="00680ED0" w:rsidRDefault="00680ED0" w:rsidP="007D1D41">
      <w:pPr>
        <w:pStyle w:val="libFootnote"/>
      </w:pPr>
      <w:r>
        <w:t>8.Waki’, Akhbar Al-Qusah 1:5.</w:t>
      </w:r>
    </w:p>
    <w:p w14:paraId="6FE75800" w14:textId="77777777" w:rsidR="00680ED0" w:rsidRDefault="00680ED0" w:rsidP="007D1D41">
      <w:pPr>
        <w:pStyle w:val="libFootnote"/>
      </w:pPr>
      <w:r>
        <w:t>9.Ibn Shahr'ashub, Manaqib Ali Abi Talib2:355.</w:t>
      </w:r>
    </w:p>
    <w:p w14:paraId="1927F535" w14:textId="77777777" w:rsidR="00680ED0" w:rsidRDefault="00680ED0" w:rsidP="007D1D41">
      <w:pPr>
        <w:pStyle w:val="libFootnote"/>
      </w:pPr>
      <w:r>
        <w:t>10.Al-Hurr Al-’Amili, Wasa'il Al-Shi’ah 18:174.</w:t>
      </w:r>
    </w:p>
    <w:p w14:paraId="2CF6B9D0" w14:textId="77777777" w:rsidR="00680ED0" w:rsidRDefault="00680ED0" w:rsidP="007D1D41">
      <w:pPr>
        <w:pStyle w:val="libFootnote"/>
      </w:pPr>
      <w:r>
        <w:t>11.Muhsin Al-Amin Al-’Amili, ‘Aja'ib Ahkam Amir Al-Mu'minin, pp. 36.</w:t>
      </w:r>
    </w:p>
    <w:p w14:paraId="104325F3" w14:textId="77777777" w:rsidR="00680ED0" w:rsidRDefault="00680ED0" w:rsidP="007D1D41">
      <w:pPr>
        <w:pStyle w:val="libFootnote"/>
      </w:pPr>
      <w:r>
        <w:t>12.Muhsin Al-Amin Al-’Amili, ‘Aja'ib Ahkam Amir Al-Mu'minin, pp. 16.</w:t>
      </w:r>
    </w:p>
    <w:p w14:paraId="7B139664" w14:textId="77777777" w:rsidR="00680ED0" w:rsidRDefault="00680ED0" w:rsidP="007D1D41">
      <w:pPr>
        <w:pStyle w:val="libFootnote"/>
      </w:pPr>
      <w:r>
        <w:t>13.Ibn Shahr'ashub, Manaqib Ali Abi Talib2:354.</w:t>
      </w:r>
    </w:p>
    <w:p w14:paraId="397D8698" w14:textId="77777777" w:rsidR="00680ED0" w:rsidRDefault="00680ED0" w:rsidP="007D1D41">
      <w:pPr>
        <w:pStyle w:val="libFootnote"/>
      </w:pPr>
      <w:r>
        <w:t>14.Shaykh Al-Mufid, Kitab Al-Irshad 1:96.</w:t>
      </w:r>
    </w:p>
    <w:p w14:paraId="1FA15042" w14:textId="77777777" w:rsidR="00680ED0" w:rsidRDefault="00680ED0" w:rsidP="007D1D41">
      <w:pPr>
        <w:pStyle w:val="libFootnote"/>
      </w:pPr>
      <w:r>
        <w:t>15.Shaykh Al-Mufid, Kitab Al-Irshad 1:107.</w:t>
      </w:r>
    </w:p>
    <w:p w14:paraId="0A90C20E" w14:textId="77777777" w:rsidR="00680ED0" w:rsidRDefault="00680ED0" w:rsidP="007D1D41">
      <w:pPr>
        <w:pStyle w:val="libFootnote"/>
      </w:pPr>
      <w:r>
        <w:t>16.Ibn Shahr'ashub, Manaqib Ali Abi Talib2:356.</w:t>
      </w:r>
    </w:p>
    <w:p w14:paraId="6E7150E6" w14:textId="77777777" w:rsidR="00680ED0" w:rsidRDefault="00680ED0" w:rsidP="007D1D41">
      <w:pPr>
        <w:pStyle w:val="libFootnote"/>
      </w:pPr>
      <w:r>
        <w:t>17.Ibn Shahr'ashub, Manaqib Ali Abi Talib2:366.</w:t>
      </w:r>
    </w:p>
    <w:p w14:paraId="0C398224" w14:textId="77777777" w:rsidR="00680ED0" w:rsidRDefault="00680ED0" w:rsidP="007D1D41">
      <w:pPr>
        <w:pStyle w:val="libFootnote"/>
      </w:pPr>
      <w:r>
        <w:t>18.Shaykh Al-Kulayni, Al-Kafi 7:216.</w:t>
      </w:r>
    </w:p>
    <w:p w14:paraId="154258DA" w14:textId="77777777" w:rsidR="00680ED0" w:rsidRDefault="00680ED0" w:rsidP="007D1D41">
      <w:pPr>
        <w:pStyle w:val="libFootnote"/>
      </w:pPr>
      <w:r>
        <w:t>19.Shaykh Al-Tusi, Tahdhib Al-Ahkam 6:304.</w:t>
      </w:r>
    </w:p>
    <w:p w14:paraId="2D575865" w14:textId="77777777" w:rsidR="00680ED0" w:rsidRDefault="00680ED0" w:rsidP="007D1D41">
      <w:pPr>
        <w:pStyle w:val="libFootnote"/>
      </w:pPr>
      <w:r>
        <w:t>20.A guardian of a woman is her closest relative who, according to the laws of Islam, has the right to give her in marriage.</w:t>
      </w:r>
    </w:p>
    <w:p w14:paraId="0AE6F32F" w14:textId="77777777" w:rsidR="00680ED0" w:rsidRDefault="00680ED0" w:rsidP="007D1D41">
      <w:pPr>
        <w:pStyle w:val="libFootnote"/>
      </w:pPr>
      <w:r>
        <w:t>21.Al-Hurr Al-’Amili, Wasa'il Al-Shi’ah 18:206.</w:t>
      </w:r>
    </w:p>
    <w:p w14:paraId="590C1968" w14:textId="77777777" w:rsidR="00680ED0" w:rsidRDefault="00680ED0" w:rsidP="007D1D41">
      <w:pPr>
        <w:pStyle w:val="libFootnote"/>
      </w:pPr>
      <w:r>
        <w:t>22.In the Islamic code of religious law, the punishment of a married adulterer is stoning to death.</w:t>
      </w:r>
    </w:p>
    <w:p w14:paraId="403781A0" w14:textId="77777777" w:rsidR="00680ED0" w:rsidRDefault="00680ED0" w:rsidP="007D1D41">
      <w:pPr>
        <w:pStyle w:val="libFootnote"/>
      </w:pPr>
      <w:r>
        <w:t>23.Shaykh Al-Tusi, Tahdhib Al-Ahkam 6:304.</w:t>
      </w:r>
    </w:p>
    <w:p w14:paraId="2C749E9C" w14:textId="77777777" w:rsidR="00680ED0" w:rsidRDefault="00680ED0" w:rsidP="007D1D41">
      <w:pPr>
        <w:pStyle w:val="libFootnote"/>
      </w:pPr>
      <w:r>
        <w:t>24.Shaykh Al-Mufid, Kitab Al-Irshad, pp. 68.</w:t>
      </w:r>
    </w:p>
    <w:p w14:paraId="10F58517" w14:textId="77777777" w:rsidR="00680ED0" w:rsidRDefault="00680ED0" w:rsidP="007D1D41">
      <w:pPr>
        <w:pStyle w:val="libFootnote"/>
      </w:pPr>
      <w:r>
        <w:t>25.Shaykh Al-Mufid, Kitab Al-Irshad, pp. 97.</w:t>
      </w:r>
    </w:p>
    <w:p w14:paraId="35FF8299" w14:textId="77777777" w:rsidR="00680ED0" w:rsidRDefault="00680ED0" w:rsidP="007D1D41">
      <w:pPr>
        <w:pStyle w:val="libFootnote"/>
      </w:pPr>
      <w:r>
        <w:t>26.Shaykh Al-Kulayni, Al-Kafi 7:265.</w:t>
      </w:r>
    </w:p>
    <w:p w14:paraId="2641E6C0" w14:textId="77777777" w:rsidR="00680ED0" w:rsidRDefault="00680ED0" w:rsidP="007D1D41">
      <w:pPr>
        <w:pStyle w:val="libFootnote"/>
      </w:pPr>
      <w:r>
        <w:t>27.Ibn Qayyim Al-Jawziyyah, Al-turuq Al-Hukmiyyah, pp. 53.</w:t>
      </w:r>
    </w:p>
    <w:p w14:paraId="493E0BF2" w14:textId="77777777" w:rsidR="00680ED0" w:rsidRDefault="00680ED0" w:rsidP="007D1D41">
      <w:pPr>
        <w:pStyle w:val="libFootnote"/>
      </w:pPr>
      <w:r>
        <w:t>28.Ibn Shahr'ashub, Manaqib Ali Abi Talib2:360.</w:t>
      </w:r>
    </w:p>
    <w:p w14:paraId="6C5D2598" w14:textId="77777777" w:rsidR="00680ED0" w:rsidRDefault="00680ED0" w:rsidP="007D1D41">
      <w:pPr>
        <w:pStyle w:val="libFootnote"/>
      </w:pPr>
      <w:r>
        <w:t>29.Ibn Shahr'ashub, Manaqib Ali Abi Talib2:363.</w:t>
      </w:r>
    </w:p>
    <w:p w14:paraId="4C781A86" w14:textId="77777777" w:rsidR="00680ED0" w:rsidRDefault="00680ED0" w:rsidP="007D1D41">
      <w:pPr>
        <w:pStyle w:val="libFootnote"/>
      </w:pPr>
      <w:r>
        <w:t>30.Ibn Al-Jawzi, Al-Adhkiya', pp. 32.</w:t>
      </w:r>
    </w:p>
    <w:p w14:paraId="369E6C82" w14:textId="77777777" w:rsidR="00680ED0" w:rsidRDefault="00680ED0" w:rsidP="007D1D41">
      <w:pPr>
        <w:pStyle w:val="libFootnote"/>
      </w:pPr>
      <w:r>
        <w:t>31.Shaykh Al-Saduq, Man-La-Yahsuruhu’l-Faqih 4:28.</w:t>
      </w:r>
    </w:p>
    <w:p w14:paraId="76B58B4B" w14:textId="77777777" w:rsidR="00680ED0" w:rsidRDefault="00680ED0" w:rsidP="007D1D41">
      <w:pPr>
        <w:pStyle w:val="libFootnote"/>
      </w:pPr>
      <w:r>
        <w:t>32.Ibn Shahr'ashub, Manaqib Ali Abi Talib2:363.</w:t>
      </w:r>
    </w:p>
    <w:p w14:paraId="2DADB4CF" w14:textId="77777777" w:rsidR="00680ED0" w:rsidRDefault="00680ED0" w:rsidP="007D1D41">
      <w:pPr>
        <w:pStyle w:val="libFootnote"/>
      </w:pPr>
      <w:r>
        <w:t>33.Ibn Shahr'ashub, Manaqib Ali Abi Talib2:364.</w:t>
      </w:r>
    </w:p>
    <w:p w14:paraId="7BFE26B6" w14:textId="77777777" w:rsidR="00680ED0" w:rsidRDefault="00680ED0" w:rsidP="007D1D41">
      <w:pPr>
        <w:pStyle w:val="libFootnote"/>
      </w:pPr>
      <w:r>
        <w:t>34.Muhsin Al-Amin Al-’Amili, ‘Aja'ib Ahkam Amir Al-Mu'minin, pp. 66.</w:t>
      </w:r>
    </w:p>
    <w:p w14:paraId="60201930" w14:textId="77777777" w:rsidR="00680ED0" w:rsidRDefault="00680ED0" w:rsidP="007D1D41">
      <w:pPr>
        <w:pStyle w:val="libFootnote"/>
      </w:pPr>
      <w:r>
        <w:t>35.Shaykh Al-Mufid, Kitab Al-Irshad, pp. 109.</w:t>
      </w:r>
    </w:p>
    <w:p w14:paraId="4A73370E" w14:textId="77777777" w:rsidR="00680ED0" w:rsidRDefault="00680ED0" w:rsidP="007D1D41">
      <w:pPr>
        <w:pStyle w:val="libFootnote"/>
      </w:pPr>
      <w:r>
        <w:t>36.Shaykh Al-Mufid, Kitab Al-Irshad, pp. 95.</w:t>
      </w:r>
    </w:p>
    <w:p w14:paraId="4113EE26" w14:textId="77777777" w:rsidR="00680ED0" w:rsidRDefault="00680ED0" w:rsidP="007D1D41">
      <w:pPr>
        <w:pStyle w:val="libFootnote"/>
      </w:pPr>
      <w:r>
        <w:t>37.Shaykh Al-Mufid, Kitab Al-Irshad, pp. 101.</w:t>
      </w:r>
    </w:p>
    <w:p w14:paraId="34A40E62" w14:textId="77777777" w:rsidR="00680ED0" w:rsidRDefault="00680ED0" w:rsidP="007D1D41">
      <w:pPr>
        <w:pStyle w:val="libFootnote"/>
      </w:pPr>
      <w:r>
        <w:t>38.Shaykh Al-Mufid, Kitab Al-Irshad, pp. 113.</w:t>
      </w:r>
    </w:p>
    <w:p w14:paraId="14C892A1" w14:textId="77777777" w:rsidR="00680ED0" w:rsidRDefault="00680ED0" w:rsidP="007D1D41">
      <w:pPr>
        <w:pStyle w:val="libFootnote"/>
      </w:pPr>
      <w:r>
        <w:t>39.Musnad Ahman ibn Hanbal 1:104.</w:t>
      </w:r>
    </w:p>
    <w:p w14:paraId="6DADF9D6" w14:textId="77777777" w:rsidR="00680ED0" w:rsidRDefault="00680ED0" w:rsidP="007D1D41">
      <w:pPr>
        <w:pStyle w:val="libFootnote"/>
      </w:pPr>
      <w:r>
        <w:t>40.Al-Hurr Al-’Amili, Wasa'il Al-Shi’ah 18:458.</w:t>
      </w:r>
    </w:p>
    <w:p w14:paraId="46566E4B" w14:textId="77777777" w:rsidR="00680ED0" w:rsidRDefault="00680ED0" w:rsidP="007D1D41">
      <w:pPr>
        <w:pStyle w:val="libFootnote"/>
      </w:pPr>
      <w:r>
        <w:t>41.Tafsir Al-’Ayyashi 2:75.</w:t>
      </w:r>
    </w:p>
    <w:p w14:paraId="7CD20E48" w14:textId="77777777" w:rsidR="00680ED0" w:rsidRDefault="00680ED0" w:rsidP="007D1D41">
      <w:pPr>
        <w:pStyle w:val="libFootnote"/>
      </w:pPr>
      <w:r>
        <w:t>42.Shaykh Al-Saduq, ‘Uyun Akhbar Al-Ridha 2:65.</w:t>
      </w:r>
    </w:p>
    <w:p w14:paraId="217AD499" w14:textId="77777777" w:rsidR="00680ED0" w:rsidRDefault="00680ED0" w:rsidP="007D1D41">
      <w:pPr>
        <w:pStyle w:val="libFootnote"/>
      </w:pPr>
      <w:r>
        <w:t>43.Shaykh Al-Tusi, Tahdhib Al-Ahkam 6:239.</w:t>
      </w:r>
    </w:p>
    <w:p w14:paraId="003AAF8D" w14:textId="77777777" w:rsidR="00680ED0" w:rsidRDefault="00680ED0" w:rsidP="007D1D41">
      <w:pPr>
        <w:pStyle w:val="libFootnote"/>
      </w:pPr>
      <w:r>
        <w:t>44.Al-Hurr Al-’Amili, Wasa'il Al-Shi’ah 18:244.</w:t>
      </w:r>
    </w:p>
    <w:p w14:paraId="666D7003" w14:textId="77777777" w:rsidR="00680ED0" w:rsidRDefault="00680ED0" w:rsidP="007D1D41">
      <w:pPr>
        <w:pStyle w:val="libFootnote"/>
      </w:pPr>
      <w:r>
        <w:t>45.Shaykh Al-Kulayni, Al-Kafi 7:397.</w:t>
      </w:r>
    </w:p>
    <w:p w14:paraId="0F6F2159" w14:textId="77777777" w:rsidR="00680ED0" w:rsidRDefault="00680ED0" w:rsidP="007D1D41">
      <w:pPr>
        <w:pStyle w:val="libFootnote"/>
      </w:pPr>
      <w:r>
        <w:t>46.A decent witness (shahid ‘adl) is a testifier whose testimony meets the conditions of admissible testimonies according to the law of Islam.</w:t>
      </w:r>
    </w:p>
    <w:p w14:paraId="355F17AB" w14:textId="77777777" w:rsidR="00680ED0" w:rsidRDefault="00680ED0" w:rsidP="007D1D41">
      <w:pPr>
        <w:pStyle w:val="libFootnote"/>
      </w:pPr>
      <w:r>
        <w:t>47.Al-Hurr Al-’Amili, Wasa'il Al-Shi’ah 18:295.</w:t>
      </w:r>
    </w:p>
    <w:p w14:paraId="1C1BC7C6" w14:textId="77777777" w:rsidR="00680ED0" w:rsidRDefault="00680ED0" w:rsidP="007D1D41">
      <w:pPr>
        <w:pStyle w:val="libFootnote"/>
      </w:pPr>
      <w:r>
        <w:t>48.It is worth mentioning that the punishment that the Holy Prophet (S) and Imam Ali (‘a) applied to larceners, according to some narrations, was cutting off their fingertips rather than their hands, because the fingertips have been also referred to as hands in many texts.</w:t>
      </w:r>
    </w:p>
    <w:p w14:paraId="70CBC9CC" w14:textId="77777777" w:rsidR="00680ED0" w:rsidRDefault="00680ED0" w:rsidP="007D1D41">
      <w:pPr>
        <w:pStyle w:val="libFootnote"/>
      </w:pPr>
      <w:r>
        <w:t>Besides, according to Arabic language, a part of a thing can hold the name of that thing as a whole. Sharif Al-Murtadha, a famous master jurisprudent in the field of Shi’ite Muslim jurisprudence, depending upon a report mentioned by Al-Muttaqi Al-Hindi in Kanz Al- ‘Ummal 5:522, H. 13923, and Ibn kazm in Al-Muhalla 11:357, as well as many other reference books, entailing that Imam Ali (‘a), executing the religiously prescribed punishment on a larcener, cut off his hand from the roots of the fingers, decides that the hand of larceners should be cut off from the roots of the fingers, as same as Imam Ali (‘a) did. (Al-Intisar, pp. 529)</w:t>
      </w:r>
    </w:p>
    <w:p w14:paraId="62837B46" w14:textId="77777777" w:rsidR="008C5AE2" w:rsidRDefault="00680ED0" w:rsidP="007D1D41">
      <w:pPr>
        <w:pStyle w:val="libFootnote"/>
      </w:pPr>
      <w:r>
        <w:t>However, scholars of Muslim jurisprudence have various opinions about this issue as regards the amount of the hand of a larcener that should be cut off. [Translator]</w:t>
      </w:r>
    </w:p>
    <w:p w14:paraId="60EAF476" w14:textId="66F1BA43" w:rsidR="00680ED0" w:rsidRDefault="00680ED0" w:rsidP="007D1D41">
      <w:pPr>
        <w:pStyle w:val="libFootnote"/>
      </w:pPr>
      <w:r>
        <w:t>49.Shaykh Al-Tusi, Tahdhib Al-Ahkam 6:219.</w:t>
      </w:r>
    </w:p>
    <w:p w14:paraId="30B12F1B" w14:textId="77777777" w:rsidR="00680ED0" w:rsidRDefault="00680ED0" w:rsidP="007D1D41">
      <w:pPr>
        <w:pStyle w:val="libFootnote"/>
      </w:pPr>
      <w:r>
        <w:t>50.Al-Hurr Al-’Amili, Wasa'il Al-Shi’ah 18:243.</w:t>
      </w:r>
    </w:p>
    <w:p w14:paraId="1868E94A" w14:textId="77777777" w:rsidR="00680ED0" w:rsidRDefault="00680ED0" w:rsidP="007D1D41">
      <w:pPr>
        <w:pStyle w:val="libFootnote"/>
      </w:pPr>
      <w:r>
        <w:t>51.Shaykh Al-Saduq, Man-La-Yahsuruhu’l-Faqih 4:24.</w:t>
      </w:r>
    </w:p>
    <w:p w14:paraId="0BCA847E" w14:textId="77777777" w:rsidR="00680ED0" w:rsidRDefault="00680ED0" w:rsidP="007D1D41">
      <w:pPr>
        <w:pStyle w:val="libFootnote"/>
      </w:pPr>
      <w:r>
        <w:t>52.Shaykh Al-Kulayni, Al-Kafi 7:244.</w:t>
      </w:r>
    </w:p>
    <w:p w14:paraId="7349899F" w14:textId="77777777" w:rsidR="00680ED0" w:rsidRDefault="00680ED0" w:rsidP="007D1D41">
      <w:pPr>
        <w:pStyle w:val="libFootnote"/>
      </w:pPr>
      <w:r>
        <w:t>53.Al-Hurr Al-’Amili, Wasa'il Al-Shi’ah 18:252.</w:t>
      </w:r>
    </w:p>
    <w:p w14:paraId="67318D46" w14:textId="77777777" w:rsidR="00680ED0" w:rsidRDefault="00680ED0" w:rsidP="007D1D41">
      <w:pPr>
        <w:pStyle w:val="libFootnote"/>
      </w:pPr>
      <w:r>
        <w:t>54.Shaykh Al-Saduq, Man-La-Yahsuruhu’l-Faqih 3:27.</w:t>
      </w:r>
    </w:p>
    <w:p w14:paraId="7305A1A6" w14:textId="77777777" w:rsidR="00680ED0" w:rsidRDefault="00680ED0" w:rsidP="007D1D41">
      <w:pPr>
        <w:pStyle w:val="libFootnote"/>
      </w:pPr>
      <w:r>
        <w:t>55.Shaykh Al-Kulayni, Al-Kafi 7:389.</w:t>
      </w:r>
    </w:p>
    <w:p w14:paraId="3A175ABC" w14:textId="77777777" w:rsidR="00680ED0" w:rsidRDefault="00680ED0" w:rsidP="007D1D41">
      <w:pPr>
        <w:pStyle w:val="libFootnote"/>
      </w:pPr>
      <w:r>
        <w:t>56.Al-Hurr Al-’Amili, Wasa'il Al-Shi’ah 18:261.</w:t>
      </w:r>
    </w:p>
    <w:p w14:paraId="2D00BAD6" w14:textId="77777777" w:rsidR="00680ED0" w:rsidRDefault="00680ED0" w:rsidP="007D1D41">
      <w:pPr>
        <w:pStyle w:val="libFootnote"/>
      </w:pPr>
      <w:r>
        <w:t>57.Shaykh Al-Tusi, Tahdhib Al-Ahkam 6:136.</w:t>
      </w:r>
    </w:p>
    <w:p w14:paraId="100C63BC" w14:textId="77777777" w:rsidR="00680ED0" w:rsidRDefault="00680ED0" w:rsidP="007D1D41">
      <w:pPr>
        <w:pStyle w:val="libFootnote"/>
      </w:pPr>
      <w:r>
        <w:t>58.Al-Hurr Al-’Amili, Wasa'il Al-Shi’ah 18:263.</w:t>
      </w:r>
    </w:p>
    <w:p w14:paraId="465ADB6B" w14:textId="77777777" w:rsidR="00680ED0" w:rsidRDefault="00680ED0" w:rsidP="007D1D41">
      <w:pPr>
        <w:pStyle w:val="libFootnote"/>
      </w:pPr>
      <w:r>
        <w:t>59.’Ali ibn Ibrahim Al-Qummi, Tafsir Al-Qummi 1:451.</w:t>
      </w:r>
    </w:p>
    <w:p w14:paraId="26A07396" w14:textId="77777777" w:rsidR="00680ED0" w:rsidRDefault="00680ED0" w:rsidP="007D1D41">
      <w:pPr>
        <w:pStyle w:val="libFootnote"/>
      </w:pPr>
      <w:r>
        <w:t>60.Al-Hurr Al-’Amili, Wasa'il Al-Shi’ah 18:399.</w:t>
      </w:r>
    </w:p>
    <w:p w14:paraId="747F018E" w14:textId="77777777" w:rsidR="00680ED0" w:rsidRDefault="00680ED0" w:rsidP="007D1D41">
      <w:pPr>
        <w:pStyle w:val="libFootnote"/>
      </w:pPr>
      <w:r>
        <w:t>61.Shaykh Al-Kulayni, Al-Kafi 7:185; Shaykh Al-Saduq, Man-La-Yahsuruhu’l-Faqih 4:22; Al-Hurr Al-’Amili, Wasa'il Al-Shi’ah 18:341.</w:t>
      </w:r>
    </w:p>
    <w:p w14:paraId="476B8A0A" w14:textId="77777777" w:rsidR="00680ED0" w:rsidRDefault="00680ED0" w:rsidP="007D1D41">
      <w:pPr>
        <w:pStyle w:val="libFootnote"/>
      </w:pPr>
      <w:r>
        <w:t>62.Shaykh Al-Kulayni, Al-Kafi 7:485.</w:t>
      </w:r>
    </w:p>
    <w:p w14:paraId="039B7961" w14:textId="77777777" w:rsidR="00680ED0" w:rsidRDefault="00680ED0" w:rsidP="007D1D41">
      <w:pPr>
        <w:pStyle w:val="libFootnote"/>
      </w:pPr>
      <w:r>
        <w:t>63.Al-Hurr Al-’Amili, Wasa'il Al-Shi’ah 18:186.</w:t>
      </w:r>
    </w:p>
    <w:p w14:paraId="7E8C263F" w14:textId="77777777" w:rsidR="00680ED0" w:rsidRDefault="00680ED0" w:rsidP="007D1D41">
      <w:pPr>
        <w:pStyle w:val="libFootnote"/>
      </w:pPr>
      <w:r>
        <w:t>64.Shaykh Al-Tusi, Al-Tahdhib 6:319.</w:t>
      </w:r>
    </w:p>
    <w:p w14:paraId="61A43EF0" w14:textId="77777777" w:rsidR="00680ED0" w:rsidRDefault="00680ED0" w:rsidP="007D1D41">
      <w:pPr>
        <w:pStyle w:val="libFootnote"/>
      </w:pPr>
      <w:r>
        <w:t>65.Shaykh Al-Saduq, Man-La-Yahsuruhu’l-Faqih 6:319.</w:t>
      </w:r>
    </w:p>
    <w:p w14:paraId="750F675C" w14:textId="77777777" w:rsidR="00680ED0" w:rsidRDefault="00680ED0" w:rsidP="007D1D41">
      <w:pPr>
        <w:pStyle w:val="libFootnote"/>
      </w:pPr>
      <w:r>
        <w:t>66.Shaykh Al-Kulayni, Al-Kafi 3:253.</w:t>
      </w:r>
    </w:p>
    <w:p w14:paraId="6AFD1D05" w14:textId="77777777" w:rsidR="00680ED0" w:rsidRDefault="00680ED0" w:rsidP="007D1D41">
      <w:pPr>
        <w:pStyle w:val="libFootnote"/>
      </w:pPr>
      <w:r>
        <w:t>67.Al-kimyari, Qurb Al-Isnad, pp. 42.</w:t>
      </w:r>
    </w:p>
    <w:p w14:paraId="0B4F388A" w14:textId="77777777" w:rsidR="00680ED0" w:rsidRDefault="00680ED0" w:rsidP="007D1D41">
      <w:pPr>
        <w:pStyle w:val="libFootnote"/>
      </w:pPr>
      <w:r>
        <w:t>68.Al-Hurr Al-’Amili, Wasa'il Al-Shi’ah 18:181.</w:t>
      </w:r>
    </w:p>
    <w:p w14:paraId="7938B303" w14:textId="77777777" w:rsidR="00680ED0" w:rsidRDefault="00680ED0" w:rsidP="007D1D41">
      <w:pPr>
        <w:pStyle w:val="libFootnote"/>
      </w:pPr>
      <w:r>
        <w:t>69.Shaykh Al-Tusi, Tahdhib Al-Ahkam 6:232.</w:t>
      </w:r>
    </w:p>
    <w:p w14:paraId="0F3872BA" w14:textId="77777777" w:rsidR="00680ED0" w:rsidRDefault="00680ED0" w:rsidP="007D1D41">
      <w:pPr>
        <w:pStyle w:val="libFootnote"/>
      </w:pPr>
      <w:r>
        <w:t>70.Al-Hurr Al-’Amili, Wasa'il Al-Shi’ah 18:208.</w:t>
      </w:r>
    </w:p>
    <w:p w14:paraId="03960E22" w14:textId="77777777" w:rsidR="00680ED0" w:rsidRDefault="00680ED0" w:rsidP="007D1D41">
      <w:pPr>
        <w:pStyle w:val="libFootnote"/>
      </w:pPr>
      <w:r>
        <w:t>71.Shaykh Al-Mufid, Kitab Al-Irshad. According to Shaykh Al-Kulayni’s Al-Kafi 7:327, Imam Ali (‘a) clarified the distribution of the eight dirhams among the two men as follows:</w:t>
      </w:r>
    </w:p>
    <w:p w14:paraId="1A526D8F" w14:textId="77777777" w:rsidR="008C5AE2" w:rsidRDefault="00680ED0" w:rsidP="007D1D41">
      <w:pPr>
        <w:pStyle w:val="libFootnote"/>
      </w:pPr>
      <w:r>
        <w:t>The Imam (‘a) asked them,</w:t>
      </w:r>
    </w:p>
    <w:p w14:paraId="61AD8158" w14:textId="77777777" w:rsidR="008C5AE2" w:rsidRDefault="00680ED0" w:rsidP="007D1D41">
      <w:pPr>
        <w:pStyle w:val="libFootnote"/>
      </w:pPr>
      <w:r>
        <w:t>‘When you ate, one of you gave five loaves of bread and the other three. Is this true?’</w:t>
      </w:r>
    </w:p>
    <w:p w14:paraId="5A17FD3D" w14:textId="77777777" w:rsidR="008C5AE2" w:rsidRDefault="00680ED0" w:rsidP="007D1D41">
      <w:pPr>
        <w:pStyle w:val="libFootnote"/>
      </w:pPr>
      <w:r>
        <w:t>‘Yes, it is,’ they answered.</w:t>
      </w:r>
    </w:p>
    <w:p w14:paraId="6F19F19B" w14:textId="77777777" w:rsidR="008C5AE2" w:rsidRDefault="00680ED0" w:rsidP="007D1D41">
      <w:pPr>
        <w:pStyle w:val="libFootnote"/>
      </w:pPr>
      <w:r>
        <w:t>‘Your guest ate the same quantity you both ate. Is this true?’</w:t>
      </w:r>
    </w:p>
    <w:p w14:paraId="04B01246" w14:textId="77777777" w:rsidR="008C5AE2" w:rsidRDefault="00680ED0" w:rsidP="007D1D41">
      <w:pPr>
        <w:pStyle w:val="libFootnote"/>
      </w:pPr>
      <w:r>
        <w:t>Imam Ali (‘a) asked.</w:t>
      </w:r>
    </w:p>
    <w:p w14:paraId="7FB9ABA1" w14:textId="77777777" w:rsidR="008C5AE2" w:rsidRDefault="00680ED0" w:rsidP="007D1D41">
      <w:pPr>
        <w:pStyle w:val="libFootnote"/>
      </w:pPr>
      <w:r>
        <w:t>‘Yes, it is,’ they answered.</w:t>
      </w:r>
    </w:p>
    <w:p w14:paraId="68569E7B" w14:textId="77777777" w:rsidR="008C5AE2" w:rsidRDefault="00680ED0" w:rsidP="007D1D41">
      <w:pPr>
        <w:pStyle w:val="libFootnote"/>
      </w:pPr>
      <w:r>
        <w:t>‘This means that each one of you (the three) ate two loaves and two thirds of a loaf. Is it true?’ asked the Imam (‘a).</w:t>
      </w:r>
    </w:p>
    <w:p w14:paraId="5E4E5463" w14:textId="77777777" w:rsidR="008C5AE2" w:rsidRDefault="00680ED0" w:rsidP="007D1D41">
      <w:pPr>
        <w:pStyle w:val="libFootnote"/>
      </w:pPr>
      <w:r>
        <w:t>‘Yes, it is,’ they answered.</w:t>
      </w:r>
    </w:p>
    <w:p w14:paraId="204A22E0" w14:textId="77777777" w:rsidR="008C5AE2" w:rsidRDefault="00680ED0" w:rsidP="007D1D41">
      <w:pPr>
        <w:pStyle w:val="libFootnote"/>
      </w:pPr>
      <w:r>
        <w:t>Imam Ali (‘a) clarified,</w:t>
      </w:r>
    </w:p>
    <w:p w14:paraId="4DEF9105" w14:textId="77777777" w:rsidR="008C5AE2" w:rsidRDefault="00680ED0" w:rsidP="007D1D41">
      <w:pPr>
        <w:pStyle w:val="libFootnote"/>
      </w:pPr>
      <w:r>
        <w:t>‘So, this means that you, the owner of the three loaves, ate two loaves and two thirds of a loaf, the owner of the five loaves ate two loaves and two thirds of a loaf, and the guest ate two loaves and two thirds of a loaf as well. This means that one third of a loaf only remained with you (the owner of the three loaves) and two loaves and one third of a loaf remained with the owner of the five loaves. Thus, the guest gave you eight dirhams, which means that he gave you one dirham for each one third of a loaf (but not one dirham for each loaf, because they ate the same quantity the guest ate). Thus, he must have given seven dirhams to the owner of the five loaves and one dirham only to the owner of three loaves.</w:t>
      </w:r>
    </w:p>
    <w:p w14:paraId="6BCFBD33" w14:textId="5728A931" w:rsidR="00680ED0" w:rsidRDefault="00680ED0" w:rsidP="007D1D41">
      <w:pPr>
        <w:pStyle w:val="libFootnote"/>
      </w:pPr>
      <w:r>
        <w:t>72.Shaykh Al-Tusi, Tahdhib Al-Ahkam 6:315.</w:t>
      </w:r>
    </w:p>
    <w:p w14:paraId="1B9A4737" w14:textId="77777777" w:rsidR="00680ED0" w:rsidRDefault="00680ED0" w:rsidP="007D1D41">
      <w:pPr>
        <w:pStyle w:val="libFootnote"/>
      </w:pPr>
      <w:r>
        <w:t>73.Muhsin Al-Amin Al-’Amili, ‘Aja'ib Ahkam Amir Al-Mu'minin, pp. 37.</w:t>
      </w:r>
    </w:p>
    <w:p w14:paraId="08AABBDC" w14:textId="77777777" w:rsidR="00680ED0" w:rsidRDefault="00680ED0" w:rsidP="007D1D41">
      <w:pPr>
        <w:pStyle w:val="libFootnote"/>
      </w:pPr>
      <w:r>
        <w:t>Commenting on this judgment, Shaykh Al-Mufid, in Kitab Al-Irshad, says, ‘That was a judgment in a case for which there was no way of establishing the truth other than by it. Do you not see that there was no evidence to distinguish the killer from the killed and no evidence of intention to kill? Therefore, the judgment was made according to their rule of accidental killing and on the basis of confusion about the actions of the killer and killed.’</w:t>
      </w:r>
    </w:p>
    <w:p w14:paraId="18F5A737" w14:textId="77777777" w:rsidR="00680ED0" w:rsidRDefault="00680ED0" w:rsidP="007D1D41">
      <w:pPr>
        <w:pStyle w:val="libFootnote"/>
      </w:pPr>
      <w:r>
        <w:t>74.Shaykh Al-Mufid, Kitab Al-Irshad, pp. 118.</w:t>
      </w:r>
    </w:p>
    <w:p w14:paraId="231C969D" w14:textId="77777777" w:rsidR="00680ED0" w:rsidRDefault="00680ED0" w:rsidP="007D1D41">
      <w:pPr>
        <w:pStyle w:val="libFootnote"/>
      </w:pPr>
      <w:r>
        <w:t>75.Shaykh Al-Mufid, Kitab Al-Irshad, pp. 113.</w:t>
      </w:r>
    </w:p>
    <w:p w14:paraId="1ACAD044" w14:textId="77777777" w:rsidR="00680ED0" w:rsidRDefault="00680ED0" w:rsidP="007D1D41">
      <w:pPr>
        <w:pStyle w:val="libFootnote"/>
      </w:pPr>
      <w:r>
        <w:t>76.Al-Tustari, Qasa' Amir Al-Mu'minin, pp. 29.</w:t>
      </w:r>
    </w:p>
    <w:p w14:paraId="71A48243" w14:textId="77777777" w:rsidR="00680ED0" w:rsidRDefault="00680ED0" w:rsidP="007D1D41">
      <w:pPr>
        <w:pStyle w:val="libFootnote"/>
      </w:pPr>
      <w:r>
        <w:t>77.Al-Tustari, Qasa' Amir Al-Mu'minin, pp. 33.</w:t>
      </w:r>
    </w:p>
    <w:p w14:paraId="4F264212" w14:textId="77777777" w:rsidR="00680ED0" w:rsidRDefault="00680ED0" w:rsidP="007D1D41">
      <w:pPr>
        <w:pStyle w:val="libFootnote"/>
      </w:pPr>
      <w:r>
        <w:t>78.Muhsin Al-Amin Al-’Amili, ‘Aja'ib Ahkam Amir Al-Mu'minin, pp. 47.</w:t>
      </w:r>
    </w:p>
    <w:p w14:paraId="09C17E97" w14:textId="77777777" w:rsidR="00680ED0" w:rsidRDefault="00680ED0" w:rsidP="007D1D41">
      <w:pPr>
        <w:pStyle w:val="libFootnote"/>
      </w:pPr>
      <w:r>
        <w:t>79.Muhsin Al-Amin Al-’Amili, ‘Aja'ib Ahkam Amir Al-Mu'minin, pp. 94.</w:t>
      </w:r>
    </w:p>
    <w:p w14:paraId="5F22165C" w14:textId="77777777" w:rsidR="00680ED0" w:rsidRDefault="00680ED0" w:rsidP="007D1D41">
      <w:pPr>
        <w:pStyle w:val="libFootnote"/>
      </w:pPr>
      <w:r>
        <w:t>80.Muhsin Al-Amin Al-’Amili, ‘Aja'ib Ahkam Amir Al-Mu'minin, pp. 97.</w:t>
      </w:r>
    </w:p>
    <w:p w14:paraId="39C0A768" w14:textId="77777777" w:rsidR="00680ED0" w:rsidRDefault="00680ED0" w:rsidP="007D1D41">
      <w:pPr>
        <w:pStyle w:val="libFootnote"/>
      </w:pPr>
      <w:r>
        <w:t>81.Shaykh Al-Mufid, Kitab Al-Irshad.</w:t>
      </w:r>
    </w:p>
    <w:p w14:paraId="2EE30E69" w14:textId="77777777" w:rsidR="00680ED0" w:rsidRDefault="00680ED0" w:rsidP="007D1D41">
      <w:pPr>
        <w:pStyle w:val="libFootnote"/>
      </w:pPr>
      <w:r>
        <w:t>82.Muhsin Al-Amin Al-’Amili, ‘Aja'ib Ahkam Amir Al-Mu'minin, pp. 101.</w:t>
      </w:r>
    </w:p>
    <w:p w14:paraId="57AC8C83" w14:textId="77777777" w:rsidR="00680ED0" w:rsidRDefault="00680ED0" w:rsidP="007D1D41">
      <w:pPr>
        <w:pStyle w:val="libFootnote"/>
      </w:pPr>
      <w:r>
        <w:t>83.Muhsin Al-Amin Al-’Amili, ‘Aja'ib Ahkam Amir Al-Mu'minin, pp. 101.</w:t>
      </w:r>
    </w:p>
    <w:p w14:paraId="11976A8A" w14:textId="77777777" w:rsidR="00680ED0" w:rsidRDefault="00680ED0" w:rsidP="007D1D41">
      <w:pPr>
        <w:pStyle w:val="libFootnote"/>
      </w:pPr>
      <w:r>
        <w:t>84.Al-Tustari, Qasa' Amir Al-Mu'minin, pp. 94.</w:t>
      </w:r>
    </w:p>
    <w:p w14:paraId="78DEE7A7" w14:textId="77777777" w:rsidR="00680ED0" w:rsidRDefault="00680ED0" w:rsidP="007D1D41">
      <w:pPr>
        <w:pStyle w:val="libFootnote"/>
      </w:pPr>
      <w:r>
        <w:t>85.Al-Tustari, Qasa' Amir Al-Mu'minin, pp. 43.</w:t>
      </w:r>
    </w:p>
    <w:p w14:paraId="1A69E25D" w14:textId="77777777" w:rsidR="00680ED0" w:rsidRDefault="00680ED0" w:rsidP="007D1D41">
      <w:pPr>
        <w:pStyle w:val="libFootnote"/>
      </w:pPr>
      <w:r>
        <w:t>86.Dhabihullah Mahallati, Al-Haqq Al-Mubin fi Qasa' Amir Al-Mu'minin, pp. 193.</w:t>
      </w:r>
    </w:p>
    <w:p w14:paraId="6B1DC474" w14:textId="77777777" w:rsidR="00680ED0" w:rsidRDefault="00680ED0" w:rsidP="007D1D41">
      <w:pPr>
        <w:pStyle w:val="libFootnote"/>
      </w:pPr>
      <w:r>
        <w:t>87.As a law, it is invalid for a non-Muslim man to marry a Muslim woman.</w:t>
      </w:r>
    </w:p>
    <w:p w14:paraId="70067898" w14:textId="77777777" w:rsidR="00680ED0" w:rsidRDefault="00680ED0" w:rsidP="007D1D41">
      <w:pPr>
        <w:pStyle w:val="libFootnote"/>
      </w:pPr>
      <w:r>
        <w:t>88.Al-Tustari, Qasa' Amir Al-Mu'minin, pp. 51.</w:t>
      </w:r>
    </w:p>
    <w:p w14:paraId="434D5322" w14:textId="77777777" w:rsidR="00680ED0" w:rsidRDefault="00680ED0" w:rsidP="007D1D41">
      <w:pPr>
        <w:pStyle w:val="libFootnote"/>
      </w:pPr>
      <w:r>
        <w:t>89.Al-Tustari, Qasa' Amir Al-Mu'minin, pp. 51.</w:t>
      </w:r>
    </w:p>
    <w:p w14:paraId="087B1932" w14:textId="77777777" w:rsidR="00680ED0" w:rsidRDefault="00680ED0" w:rsidP="007D1D41">
      <w:pPr>
        <w:pStyle w:val="libFootnote"/>
      </w:pPr>
      <w:r>
        <w:t>90.Al-Tustari, Qasa' Amir Al-Mu'minin, pp. 55.</w:t>
      </w:r>
    </w:p>
    <w:p w14:paraId="75823E78" w14:textId="77777777" w:rsidR="00680ED0" w:rsidRDefault="00680ED0" w:rsidP="007D1D41">
      <w:pPr>
        <w:pStyle w:val="libFootnote"/>
      </w:pPr>
      <w:r>
        <w:t>91.Muhsin Al-Amin Al-’Amili, ‘Aja'ib Ahkam Amir Al-Mu'minin, pp. 72.</w:t>
      </w:r>
    </w:p>
    <w:p w14:paraId="20A38159" w14:textId="77777777" w:rsidR="00680ED0" w:rsidRDefault="00680ED0" w:rsidP="007D1D41">
      <w:pPr>
        <w:pStyle w:val="libFootnote"/>
      </w:pPr>
      <w:r>
        <w:t>92.Al-Tustari, Qasa' Amir Al-Mu'minin, pp. 57.</w:t>
      </w:r>
    </w:p>
    <w:p w14:paraId="3BA601A2" w14:textId="77777777" w:rsidR="00680ED0" w:rsidRDefault="00680ED0" w:rsidP="007D1D41">
      <w:pPr>
        <w:pStyle w:val="libFootnote"/>
      </w:pPr>
      <w:r>
        <w:t>93.Al-Tustari, Qasa' Amir Al-Mu'minin, pp. 58.</w:t>
      </w:r>
    </w:p>
    <w:p w14:paraId="6A997692" w14:textId="77777777" w:rsidR="00680ED0" w:rsidRDefault="00680ED0" w:rsidP="007D1D41">
      <w:pPr>
        <w:pStyle w:val="libFootnote"/>
      </w:pPr>
      <w:r>
        <w:t>94.Al-Tustari, Qasa' Amir Al-Mu'minin, pp. 59.</w:t>
      </w:r>
    </w:p>
    <w:p w14:paraId="1C66AD43" w14:textId="77777777" w:rsidR="00680ED0" w:rsidRDefault="00680ED0" w:rsidP="007D1D41">
      <w:pPr>
        <w:pStyle w:val="libFootnote"/>
      </w:pPr>
      <w:r>
        <w:t>95.Muhsin Al-Amin Al-’Amili, ‘Aja'ib Ahkam Amir Al-Mu'minin, pp. 92.</w:t>
      </w:r>
    </w:p>
    <w:p w14:paraId="2A119E3C" w14:textId="77777777" w:rsidR="00680ED0" w:rsidRDefault="00680ED0" w:rsidP="007D1D41">
      <w:pPr>
        <w:pStyle w:val="libFootnote"/>
      </w:pPr>
      <w:r>
        <w:t>96.Al-Tustari, Qasa' Amir Al-Mu'minin, pp. 40.</w:t>
      </w:r>
    </w:p>
    <w:p w14:paraId="00F034CC" w14:textId="77777777" w:rsidR="00680ED0" w:rsidRDefault="00680ED0" w:rsidP="007D1D41">
      <w:pPr>
        <w:pStyle w:val="libFootnote"/>
      </w:pPr>
      <w:r>
        <w:t>97.Muhsin Al-Amin Al-’Amili, ‘Aja'ib Ahkam Amir Al-Mu'minin, pp. 70.</w:t>
      </w:r>
    </w:p>
    <w:p w14:paraId="1A263726" w14:textId="77777777" w:rsidR="00680ED0" w:rsidRDefault="00680ED0" w:rsidP="007D1D41">
      <w:pPr>
        <w:pStyle w:val="libFootnote"/>
      </w:pPr>
      <w:r>
        <w:t>98.Najm Al-Din Al-’Askari, Ali wa’l-Khulafa', pp. 287</w:t>
      </w:r>
    </w:p>
    <w:p w14:paraId="471E79C2" w14:textId="77777777" w:rsidR="00680ED0" w:rsidRDefault="00680ED0" w:rsidP="007D1D41">
      <w:pPr>
        <w:pStyle w:val="libFootnote"/>
      </w:pPr>
      <w:r>
        <w:t>99.Muhsin Al-Amin Al-’Amili, ‘Aja'ib Ahkam Amir Al-Mu'minin, pp. 82.</w:t>
      </w:r>
    </w:p>
    <w:p w14:paraId="7731DB5B" w14:textId="77777777" w:rsidR="00680ED0" w:rsidRDefault="00680ED0" w:rsidP="007D1D41">
      <w:pPr>
        <w:pStyle w:val="libFootnote"/>
      </w:pPr>
      <w:r>
        <w:t>100.Muhsin Al-Amin Al-’Amili, ‘Aja'ib Ahkam Amir Al-Mu'minin, pp. 84.</w:t>
      </w:r>
    </w:p>
    <w:p w14:paraId="4EB92C57" w14:textId="77777777" w:rsidR="00680ED0" w:rsidRDefault="00680ED0" w:rsidP="007D1D41">
      <w:pPr>
        <w:pStyle w:val="libFootnote"/>
      </w:pPr>
      <w:r>
        <w:t>101.Al-Tustari, Qasa' Amir Al-Mu'minin, pp. 41.</w:t>
      </w:r>
    </w:p>
    <w:p w14:paraId="30E6F03B" w14:textId="77777777" w:rsidR="00680ED0" w:rsidRDefault="00680ED0" w:rsidP="007D1D41">
      <w:pPr>
        <w:pStyle w:val="libFootnote"/>
      </w:pPr>
      <w:r>
        <w:t>102.Muhsin Al-Amin Al-’Amili, ‘Aja'ib Ahkam Amir Al-Mu'minin, pp. 96.</w:t>
      </w:r>
    </w:p>
    <w:p w14:paraId="269ACD1E" w14:textId="77777777" w:rsidR="00680ED0" w:rsidRDefault="00680ED0" w:rsidP="007D1D41">
      <w:pPr>
        <w:pStyle w:val="libFootnote"/>
      </w:pPr>
      <w:r>
        <w:t>103.Muhsin Al-Amin Al-’Amili, ‘Aja'ib Ahkam Amir Al-Mu'minin, pp. 102.</w:t>
      </w:r>
    </w:p>
    <w:p w14:paraId="1BBBCEE5" w14:textId="77777777" w:rsidR="00680ED0" w:rsidRDefault="00680ED0" w:rsidP="007D1D41">
      <w:pPr>
        <w:pStyle w:val="libFootnote"/>
      </w:pPr>
      <w:r>
        <w:t>104.Upon saying this word, Imam Ali (‘a) pointed to his bosom.</w:t>
      </w:r>
    </w:p>
    <w:p w14:paraId="0EFCD640" w14:textId="77777777" w:rsidR="00680ED0" w:rsidRDefault="00680ED0" w:rsidP="007D1D41">
      <w:pPr>
        <w:pStyle w:val="libFootnote"/>
      </w:pPr>
      <w:r>
        <w:t>105.Nahj Al-Balaghah, Aphorism No. 147.</w:t>
      </w:r>
    </w:p>
    <w:p w14:paraId="14B40B6D" w14:textId="77777777" w:rsidR="00680ED0" w:rsidRDefault="00680ED0" w:rsidP="007D1D41">
      <w:pPr>
        <w:pStyle w:val="libFootnote"/>
      </w:pPr>
      <w:r>
        <w:t>106.George Jordaq, Rawa'i’ Nahj Al-Balaghah, pp. 230.</w:t>
      </w:r>
    </w:p>
    <w:p w14:paraId="5A271496" w14:textId="77777777" w:rsidR="00680ED0" w:rsidRDefault="00680ED0" w:rsidP="007D1D41">
      <w:pPr>
        <w:pStyle w:val="libFootnote"/>
      </w:pPr>
      <w:r>
        <w:t>107.Al-Mirjahani, Misbah Al-Balaghah fi Mustadrak Nahj Al-Balaghah 186.</w:t>
      </w:r>
    </w:p>
    <w:p w14:paraId="284D9CFB" w14:textId="77777777" w:rsidR="00680ED0" w:rsidRDefault="00680ED0" w:rsidP="007D1D41">
      <w:pPr>
        <w:pStyle w:val="libFootnote"/>
      </w:pPr>
      <w:r>
        <w:t>108.Al-Mirjahani, Misbah Al-Balaghah fi Mustadrak Nahj Al-Balaghah 177.</w:t>
      </w:r>
    </w:p>
    <w:p w14:paraId="448BFE88" w14:textId="77777777" w:rsidR="00680ED0" w:rsidRDefault="00680ED0" w:rsidP="007D1D41">
      <w:pPr>
        <w:pStyle w:val="libFootnote"/>
      </w:pPr>
      <w:r>
        <w:t>109.Al-Hurr Al-’Amili, Wasa'il Al-Shi’ah 8:551, S. 123, H. 2.</w:t>
      </w:r>
    </w:p>
    <w:p w14:paraId="49B08DD5" w14:textId="77777777" w:rsidR="00680ED0" w:rsidRDefault="00680ED0" w:rsidP="007D1D41">
      <w:pPr>
        <w:pStyle w:val="libFootnote"/>
      </w:pPr>
      <w:r>
        <w:t>110.Yaqut Al-kamawi, Mu’jam Al-Udaba' 1:73.</w:t>
      </w:r>
    </w:p>
    <w:p w14:paraId="153E09D6" w14:textId="77777777" w:rsidR="00680ED0" w:rsidRDefault="00680ED0" w:rsidP="007D1D41">
      <w:pPr>
        <w:pStyle w:val="libFootnote"/>
      </w:pPr>
      <w:r>
        <w:t>111.Ibn Sa’d, Al-tabaqat Al-Kubra 6:116.</w:t>
      </w:r>
    </w:p>
    <w:p w14:paraId="080C07F9" w14:textId="77777777" w:rsidR="00680ED0" w:rsidRDefault="00680ED0" w:rsidP="007D1D41">
      <w:pPr>
        <w:pStyle w:val="libFootnote"/>
      </w:pPr>
      <w:r>
        <w:t>112.Labib Baysun, Tasnif Nahj Al-Balaghah, pp. 2302.</w:t>
      </w:r>
    </w:p>
    <w:p w14:paraId="509A9BE5" w14:textId="77777777" w:rsidR="00680ED0" w:rsidRDefault="00680ED0" w:rsidP="007D1D41">
      <w:pPr>
        <w:pStyle w:val="libFootnote"/>
      </w:pPr>
      <w:r>
        <w:t>113.Nahj Al-Balaghah, Sermon No. 154.</w:t>
      </w:r>
    </w:p>
    <w:p w14:paraId="565B821F" w14:textId="77777777" w:rsidR="00680ED0" w:rsidRDefault="00680ED0" w:rsidP="007D1D41">
      <w:pPr>
        <w:pStyle w:val="libFootnote"/>
      </w:pPr>
      <w:r>
        <w:t>114.Al-Dashti &amp; Al-Muhammadi, Al-Mu’jam Al-Mufahras li-Alfas Nahj Al-Balaghah, pp. 109.</w:t>
      </w:r>
    </w:p>
    <w:p w14:paraId="0F9BC89D" w14:textId="77777777" w:rsidR="00680ED0" w:rsidRDefault="00680ED0" w:rsidP="007D1D41">
      <w:pPr>
        <w:pStyle w:val="libFootnote"/>
      </w:pPr>
      <w:r>
        <w:t>115.Al-Dashti &amp; Al-Muhammadi, Al-Mu’jam Al-Mufahras li-Alfas Nahj Al-Balaghah, pp. 110.</w:t>
      </w:r>
    </w:p>
    <w:p w14:paraId="666BF158" w14:textId="77777777" w:rsidR="00680ED0" w:rsidRDefault="00680ED0" w:rsidP="007D1D41">
      <w:pPr>
        <w:pStyle w:val="libFootnote"/>
      </w:pPr>
      <w:r>
        <w:t>116.Al-Mirjahani, Misbah Al-Balaghah fi Mustadrak Nahj Al-Balaghah, pp. 177.</w:t>
      </w:r>
    </w:p>
    <w:p w14:paraId="5616B3A7" w14:textId="77777777" w:rsidR="00680ED0" w:rsidRDefault="00680ED0" w:rsidP="007D1D41">
      <w:pPr>
        <w:pStyle w:val="libFootnote"/>
      </w:pPr>
      <w:r>
        <w:t>117.Ibn Shu’bah Al-karrani, Tuhaf Al-’Uqul, pp. 201.</w:t>
      </w:r>
    </w:p>
    <w:p w14:paraId="3FF70315" w14:textId="77777777" w:rsidR="00680ED0" w:rsidRDefault="00680ED0" w:rsidP="007D1D41">
      <w:pPr>
        <w:pStyle w:val="libFootnote"/>
      </w:pPr>
      <w:r>
        <w:t>118.Shaykh Al-Kulayni, Al-Kafi 1: 41.</w:t>
      </w:r>
    </w:p>
    <w:p w14:paraId="023E0850" w14:textId="77777777" w:rsidR="00680ED0" w:rsidRDefault="00680ED0" w:rsidP="007D1D41">
      <w:pPr>
        <w:pStyle w:val="libFootnote"/>
      </w:pPr>
      <w:r>
        <w:t>119.Al-Qalqashandi, Subh Al-A’sha 3:25.</w:t>
      </w:r>
    </w:p>
    <w:p w14:paraId="20D183B6" w14:textId="77777777" w:rsidR="00680ED0" w:rsidRDefault="00680ED0" w:rsidP="007D1D41">
      <w:pPr>
        <w:pStyle w:val="libFootnote"/>
      </w:pPr>
      <w:r>
        <w:t>120.Al-Qalqashandi, Subh Al-A’sha 3:149.</w:t>
      </w:r>
    </w:p>
    <w:p w14:paraId="20B69BC3" w14:textId="77777777" w:rsidR="00680ED0" w:rsidRDefault="00680ED0" w:rsidP="007D1D41">
      <w:pPr>
        <w:pStyle w:val="libFootnote"/>
      </w:pPr>
      <w:r>
        <w:t>121.Tash Kubri Zadah, Miftah Al-Sa’adah 1:303.</w:t>
      </w:r>
    </w:p>
    <w:p w14:paraId="18824CA0" w14:textId="77777777" w:rsidR="00680ED0" w:rsidRDefault="00680ED0" w:rsidP="007D1D41">
      <w:pPr>
        <w:pStyle w:val="libFootnote"/>
      </w:pPr>
      <w:r>
        <w:t>122.Because the copies of the Holy Quran were written without dots and diacritical marks (i.e. harakah), the Bedouin misread the word khati'un (wrongdoers) with the word khatun (steppers).</w:t>
      </w:r>
    </w:p>
    <w:p w14:paraId="59C26639" w14:textId="77777777" w:rsidR="00680ED0" w:rsidRDefault="00680ED0" w:rsidP="007D1D41">
      <w:pPr>
        <w:pStyle w:val="libFootnote"/>
      </w:pPr>
      <w:r>
        <w:t>123.Abu’l-katam Ahmad Al-Razi, Al-Zinah fi’l-Kalimat Al-Islamiyyah Al-’Arabiyyah, pp. 72; Ibn Al-Anbari, Al-Nuzhah, pp. 8.</w:t>
      </w:r>
    </w:p>
    <w:p w14:paraId="11D87938" w14:textId="77777777" w:rsidR="00680ED0" w:rsidRDefault="00680ED0" w:rsidP="007D1D41">
      <w:pPr>
        <w:pStyle w:val="libFootnote"/>
      </w:pPr>
      <w:r>
        <w:t>124.Ibn Abi’l-Hadid, Sharh Nahj Al-Balaghah 1:18-9.</w:t>
      </w:r>
    </w:p>
    <w:p w14:paraId="38AF0B06" w14:textId="77777777" w:rsidR="00680ED0" w:rsidRDefault="00680ED0" w:rsidP="007D1D41">
      <w:pPr>
        <w:pStyle w:val="libFootnote"/>
      </w:pPr>
      <w:r>
        <w:t>125.Ibn Abi’l-Hadid, Sharh Nahj Al-Balaghah 1:19.</w:t>
      </w:r>
    </w:p>
    <w:p w14:paraId="2E46A911" w14:textId="77777777" w:rsidR="00680ED0" w:rsidRDefault="00680ED0" w:rsidP="007D1D41">
      <w:pPr>
        <w:pStyle w:val="libFootnote"/>
      </w:pPr>
      <w:r>
        <w:t>126.Nahj Al-Balaghah, Sermon No. 1.</w:t>
      </w:r>
    </w:p>
    <w:p w14:paraId="67D0BA61" w14:textId="77777777" w:rsidR="00680ED0" w:rsidRDefault="00680ED0" w:rsidP="007D1D41">
      <w:pPr>
        <w:pStyle w:val="libFootnote"/>
      </w:pPr>
      <w:r>
        <w:t>127.Nahj Al-Balaghah, Sermon No. 91.</w:t>
      </w:r>
    </w:p>
    <w:p w14:paraId="4D8B06D6" w14:textId="77777777" w:rsidR="00680ED0" w:rsidRDefault="00680ED0" w:rsidP="007D1D41">
      <w:pPr>
        <w:pStyle w:val="libFootnote"/>
      </w:pPr>
      <w:r>
        <w:t>128.Encyclopaedia Britannica, Item: Big bang.</w:t>
      </w:r>
    </w:p>
    <w:p w14:paraId="69921349" w14:textId="77777777" w:rsidR="00680ED0" w:rsidRDefault="00680ED0" w:rsidP="007D1D41">
      <w:pPr>
        <w:pStyle w:val="libFootnote"/>
      </w:pPr>
      <w:r>
        <w:t>129.Nahj Al-Balaghah, Sermon No. 165.</w:t>
      </w:r>
    </w:p>
    <w:p w14:paraId="23FAC5AB" w14:textId="77777777" w:rsidR="00680ED0" w:rsidRDefault="00680ED0" w:rsidP="007D1D41">
      <w:pPr>
        <w:pStyle w:val="libFootnote"/>
      </w:pPr>
      <w:r>
        <w:t>130.Nahj Al-Balaghah, Sermon No. 154.</w:t>
      </w:r>
    </w:p>
    <w:p w14:paraId="667DE50B" w14:textId="77777777" w:rsidR="00680ED0" w:rsidRDefault="00680ED0" w:rsidP="007D1D41">
      <w:pPr>
        <w:pStyle w:val="libFootnote"/>
      </w:pPr>
      <w:r>
        <w:t>131.Nahj Al-Balaghah, Sermon No. 184.</w:t>
      </w:r>
    </w:p>
    <w:p w14:paraId="06C8D27B" w14:textId="77777777" w:rsidR="00680ED0" w:rsidRDefault="00680ED0" w:rsidP="007D1D41">
      <w:pPr>
        <w:pStyle w:val="libFootnote"/>
      </w:pPr>
      <w:r>
        <w:t>132.Of course, this is the viewpoint of Ibn Abi’l-Hadid, because he belongs to the School of Mu’tazilah.</w:t>
      </w:r>
    </w:p>
    <w:p w14:paraId="613F7958" w14:textId="77777777" w:rsidR="00680ED0" w:rsidRDefault="00680ED0" w:rsidP="007D1D41">
      <w:pPr>
        <w:pStyle w:val="libFootnote"/>
      </w:pPr>
      <w:r>
        <w:t>133.Ibn Abi’l-Hadid, Sharh Nahj Al-Balaghah 1:17.</w:t>
      </w:r>
    </w:p>
    <w:p w14:paraId="5B1F1BCE" w14:textId="77777777" w:rsidR="00680ED0" w:rsidRDefault="00680ED0" w:rsidP="007D1D41">
      <w:pPr>
        <w:pStyle w:val="libFootnote"/>
      </w:pPr>
      <w:r>
        <w:t>134.Nahj Al-Balaghah, Sermon No. 61.</w:t>
      </w:r>
    </w:p>
    <w:p w14:paraId="537A8AD2" w14:textId="77777777" w:rsidR="00680ED0" w:rsidRDefault="00680ED0" w:rsidP="007D1D41">
      <w:pPr>
        <w:pStyle w:val="libFootnote"/>
      </w:pPr>
      <w:r>
        <w:t>135.Nahj Al-Balaghah, Sermon No. 5</w:t>
      </w:r>
    </w:p>
    <w:p w14:paraId="1F2C8417" w14:textId="77777777" w:rsidR="00680ED0" w:rsidRDefault="00680ED0" w:rsidP="007D1D41">
      <w:pPr>
        <w:pStyle w:val="libFootnote"/>
      </w:pPr>
      <w:r>
        <w:t>136.Shaykh Al-Saduq, Al-Khisal, pp. 228.</w:t>
      </w:r>
    </w:p>
    <w:p w14:paraId="09D42C1E" w14:textId="77777777" w:rsidR="00680ED0" w:rsidRDefault="00680ED0" w:rsidP="007D1D41">
      <w:pPr>
        <w:pStyle w:val="libFootnote"/>
      </w:pPr>
      <w:r>
        <w:t>137.Ibn Abi’l-Hadid, Sharh Nahj Al-Balaghah 20:263.</w:t>
      </w:r>
    </w:p>
    <w:p w14:paraId="2BAD327F" w14:textId="77777777" w:rsidR="00680ED0" w:rsidRDefault="00680ED0" w:rsidP="007D1D41">
      <w:pPr>
        <w:pStyle w:val="libFootnote"/>
      </w:pPr>
      <w:r>
        <w:t>138.Al-Mirjahani, Misbah Al-Balaghah fi Mustadrak Nahj Al-Balaghah, pp. 171.</w:t>
      </w:r>
    </w:p>
    <w:p w14:paraId="2E77036F" w14:textId="77777777" w:rsidR="00680ED0" w:rsidRDefault="00680ED0" w:rsidP="007D1D41">
      <w:pPr>
        <w:pStyle w:val="libFootnote"/>
      </w:pPr>
      <w:r>
        <w:t>139.Nahj Al-Balaghah, Sermon No. 1.</w:t>
      </w:r>
    </w:p>
    <w:p w14:paraId="26CB963D" w14:textId="77777777" w:rsidR="00680ED0" w:rsidRDefault="00680ED0" w:rsidP="007D1D41">
      <w:pPr>
        <w:pStyle w:val="libFootnote"/>
      </w:pPr>
      <w:r>
        <w:t>140.Muhammad Husayn Al-tabataba'i, Al-Mizan fi Tafsir Al-Quran 1:408, as quoted from Shaykh Al-Saduq’s Al-Khisal.</w:t>
      </w:r>
    </w:p>
    <w:p w14:paraId="6B4F5EA0" w14:textId="77777777" w:rsidR="00680ED0" w:rsidRDefault="00680ED0" w:rsidP="007D1D41">
      <w:pPr>
        <w:pStyle w:val="libFootnote"/>
      </w:pPr>
      <w:r>
        <w:t>141.Murtadha Al-Ansari, Al-Makasib Al-Muharramah 2:279.</w:t>
      </w:r>
    </w:p>
    <w:p w14:paraId="4B363232" w14:textId="6D5F95FB" w:rsidR="00680ED0" w:rsidRDefault="00680ED0" w:rsidP="007D1D41">
      <w:pPr>
        <w:pStyle w:val="libFootnote"/>
      </w:pPr>
      <w:r>
        <w:t>142.Nahj Al-Balaghah, Sermon No. 79.</w:t>
      </w:r>
    </w:p>
    <w:p w14:paraId="0709ADD5" w14:textId="77777777" w:rsidR="00680ED0" w:rsidRDefault="00680ED0" w:rsidP="002F6BD4">
      <w:pPr>
        <w:pStyle w:val="libNormal"/>
      </w:pPr>
      <w:r>
        <w:br w:type="page"/>
      </w:r>
    </w:p>
    <w:p w14:paraId="2B44323C" w14:textId="77777777" w:rsidR="00680ED0" w:rsidRDefault="00680ED0" w:rsidP="002F6BD4">
      <w:pPr>
        <w:pStyle w:val="Heading2Center"/>
      </w:pPr>
      <w:bookmarkStart w:id="858" w:name="_Toc70730205"/>
      <w:r>
        <w:t>Prophecies Of Imam Ali</w:t>
      </w:r>
      <w:bookmarkEnd w:id="858"/>
    </w:p>
    <w:p w14:paraId="32E3E1D7" w14:textId="77777777" w:rsidR="008C5AE2" w:rsidRDefault="00680ED0" w:rsidP="00680ED0">
      <w:pPr>
        <w:pStyle w:val="libNormal"/>
      </w:pPr>
      <w:r>
        <w:t>The faculty of prophesying (i.e. the divinely inspired utterances and the foretelling of future events) is one of the peculiarities of the prophets and their divinely appointed successors, because their prophecies indicate the accuracy of their Prophethood. In this regard, the Holy Prophet (S) foretold of many matters that came true after his passing away, not to mention the prophecies mentioned in the Holy Quran.</w:t>
      </w:r>
    </w:p>
    <w:p w14:paraId="3BF0EDA8" w14:textId="77777777" w:rsidR="008C5AE2" w:rsidRDefault="00680ED0" w:rsidP="00680ED0">
      <w:pPr>
        <w:pStyle w:val="libNormal"/>
      </w:pPr>
      <w:r>
        <w:t>For instance, in the Battle of the Ditch (khandaq), the Holy Prophet (S) foretold that Muslims would conquer Syria, Persia, and Yemen.</w:t>
      </w:r>
    </w:p>
    <w:p w14:paraId="5D5C12D3" w14:textId="77777777" w:rsidR="008C5AE2" w:rsidRDefault="00680ED0" w:rsidP="00680ED0">
      <w:pPr>
        <w:pStyle w:val="libNormal"/>
      </w:pPr>
      <w:r>
        <w:t>On another occasion, he (S) foretold Imam Ali (‘a) that he would be martyred at the hands of the most wretched person.</w:t>
      </w:r>
    </w:p>
    <w:p w14:paraId="4804B4F2" w14:textId="77777777" w:rsidR="008C5AE2" w:rsidRDefault="00680ED0" w:rsidP="00680ED0">
      <w:pPr>
        <w:pStyle w:val="libNormal"/>
      </w:pPr>
      <w:r>
        <w:t>The Holy Prophet (S) foretold Lady Fatimah Al-Zahra' (‘a) that she would be the first to catch him to the other world.</w:t>
      </w:r>
    </w:p>
    <w:p w14:paraId="18268C4E" w14:textId="77777777" w:rsidR="008C5AE2" w:rsidRDefault="00680ED0" w:rsidP="00680ED0">
      <w:pPr>
        <w:pStyle w:val="libNormal"/>
      </w:pPr>
      <w:r>
        <w:t>He (S) foretold Muslims that his grandson Imam Al-Husayn (‘a) would be slain on the land of a region called Karbala'.</w:t>
      </w:r>
    </w:p>
    <w:p w14:paraId="712062D1" w14:textId="77777777" w:rsidR="008C5AE2" w:rsidRDefault="00680ED0" w:rsidP="00680ED0">
      <w:pPr>
        <w:pStyle w:val="libNormal"/>
      </w:pPr>
      <w:r>
        <w:t>He (S) foretold that one of his wives would ride on a camel and she would be barked by the dogs of a region called Al-kaw'ab.</w:t>
      </w:r>
    </w:p>
    <w:p w14:paraId="67E7B6AE" w14:textId="77777777" w:rsidR="008C5AE2" w:rsidRDefault="00680ED0" w:rsidP="00680ED0">
      <w:pPr>
        <w:pStyle w:val="libNormal"/>
      </w:pPr>
      <w:r>
        <w:t>He (S) foretold ‘Ammar ibn Yasir that he would be martyred at the hands of the transgressing party and that the last drink he would drink in this world would be a cup of milk.</w:t>
      </w:r>
    </w:p>
    <w:p w14:paraId="336A0F55" w14:textId="77777777" w:rsidR="008C5AE2" w:rsidRDefault="00680ED0" w:rsidP="00680ED0">
      <w:pPr>
        <w:pStyle w:val="libNormal"/>
      </w:pPr>
      <w:r>
        <w:t>He (S) foretold, yet secretly, that his family members would be exposed to oppression at the hands of the Umayyad and ‘Abbasid dynasties.</w:t>
      </w:r>
    </w:p>
    <w:p w14:paraId="1BF3EAD0" w14:textId="77777777" w:rsidR="008C5AE2" w:rsidRDefault="00680ED0" w:rsidP="00680ED0">
      <w:pPr>
        <w:pStyle w:val="libNormal"/>
      </w:pPr>
      <w:r>
        <w:t>Imam Ali (‘a), in his capacity as the keeper of the secrets of the Holy Prophet (S) and as the divinely selected successor of him (S), foretold of many events that came true.</w:t>
      </w:r>
    </w:p>
    <w:p w14:paraId="19B90A2B" w14:textId="77777777" w:rsidR="008C5AE2" w:rsidRDefault="00680ED0" w:rsidP="00680ED0">
      <w:pPr>
        <w:pStyle w:val="libNormal"/>
      </w:pPr>
      <w:r>
        <w:t>When people pledged allegiance to Imam Ali (‘a), he headed for the Prophet’s Mosque wearing the turban, garment, and sandals of the Holy Prophet (S), climbed the minbar, crossed his fingers, put them under his belly, and said,</w:t>
      </w:r>
    </w:p>
    <w:p w14:paraId="105E3707" w14:textId="77777777" w:rsidR="008C5AE2" w:rsidRDefault="00680ED0" w:rsidP="00680ED0">
      <w:pPr>
        <w:pStyle w:val="libNormal"/>
      </w:pPr>
      <w:r>
        <w:t>O groups of people, pose your questions to me before you lose me. This (chest) is the container of knowledge. This is the saliva of Allah’s Messenger. Here is what Allah’s Messenger has fed me perfectly and quietly. Ask me, because I have the knowledge of the past and the last generations’</w:t>
      </w:r>
    </w:p>
    <w:p w14:paraId="6DE9606A" w14:textId="77777777" w:rsidR="008C5AE2" w:rsidRDefault="00680ED0" w:rsidP="00680ED0">
      <w:pPr>
        <w:pStyle w:val="libNormal"/>
      </w:pPr>
      <w:r>
        <w:t>Ask me before you lose me. I swear by Him Who split the grain and created the souls; if you ask me about each Quranic verse one by one, I will tell you whether it was revealed at night or in daylight, at Makkah or at Al-Madinah, and during a journey or in hometown; and I will tell you whether the verse is repealing (another verse) or is repealed (by another verse), whether it is decisive or allegorical; and I will tell you about its interpretation and about the reason for its revelation.</w:t>
      </w:r>
      <w:r w:rsidRPr="00645CD3">
        <w:rPr>
          <w:rStyle w:val="libFootnotenumChar"/>
        </w:rPr>
        <w:t>1</w:t>
      </w:r>
    </w:p>
    <w:p w14:paraId="728E7D0E" w14:textId="77777777" w:rsidR="008C5AE2" w:rsidRDefault="00680ED0" w:rsidP="00680ED0">
      <w:pPr>
        <w:pStyle w:val="libNormal"/>
      </w:pPr>
      <w:r>
        <w:t>In fact, Imam Ali (‘a) very frequently asked people to pose their questions before him, because he had the knowledge of all things and had the answers to all questions.</w:t>
      </w:r>
    </w:p>
    <w:p w14:paraId="14BAFF53" w14:textId="77777777" w:rsidR="008C5AE2" w:rsidRDefault="00680ED0" w:rsidP="00680ED0">
      <w:pPr>
        <w:pStyle w:val="libNormal"/>
      </w:pPr>
      <w:r>
        <w:t>On one occasion, he (‘a) said,</w:t>
      </w:r>
    </w:p>
    <w:p w14:paraId="464B6C1D" w14:textId="77777777" w:rsidR="008C5AE2" w:rsidRDefault="00680ED0" w:rsidP="00680ED0">
      <w:pPr>
        <w:pStyle w:val="libNormal"/>
      </w:pPr>
      <w:r>
        <w:t>O people, ask me before you lose me. Verily, there is very much knowledge between my two sides.</w:t>
      </w:r>
      <w:r w:rsidRPr="00645CD3">
        <w:rPr>
          <w:rStyle w:val="libFootnotenumChar"/>
        </w:rPr>
        <w:t>2</w:t>
      </w:r>
    </w:p>
    <w:p w14:paraId="73AB742C" w14:textId="77777777" w:rsidR="008C5AE2" w:rsidRDefault="00680ED0" w:rsidP="00680ED0">
      <w:pPr>
        <w:pStyle w:val="libNormal"/>
      </w:pPr>
      <w:r>
        <w:t>On another occasion, he (‘a) said,</w:t>
      </w:r>
    </w:p>
    <w:p w14:paraId="489796B4" w14:textId="77777777" w:rsidR="008C5AE2" w:rsidRDefault="00680ED0" w:rsidP="00680ED0">
      <w:pPr>
        <w:pStyle w:val="libNormal"/>
      </w:pPr>
      <w:r>
        <w:t>You may ask me before you lose me. I swear by Him Who grasps my soul; if you ask me about anything that will come to pass in the period between your existence and the coming of the Hour of Resurrection, and if you ask me about any group that will guide one hundred persons to the true guidance or any group that will mislead one hundred persons, I will in details inform you about the founder, leader, and driver of any of these groups.</w:t>
      </w:r>
      <w:r w:rsidRPr="00645CD3">
        <w:rPr>
          <w:rStyle w:val="libFootnotenumChar"/>
        </w:rPr>
        <w:t>3</w:t>
      </w:r>
    </w:p>
    <w:p w14:paraId="354BAE7A" w14:textId="77777777" w:rsidR="008C5AE2" w:rsidRDefault="00680ED0" w:rsidP="00680ED0">
      <w:pPr>
        <w:pStyle w:val="libNormal"/>
      </w:pPr>
      <w:r>
        <w:t>On another occasion, Imam Ali (‘a) said,</w:t>
      </w:r>
    </w:p>
    <w:p w14:paraId="1C504597" w14:textId="77777777" w:rsidR="008C5AE2" w:rsidRDefault="00680ED0" w:rsidP="00680ED0">
      <w:pPr>
        <w:pStyle w:val="libNormal"/>
      </w:pPr>
      <w:r>
        <w:t>Ask me before you lose me. I will definitely answer any question that is posed to me about whatever is beneath the Divine Throne. None after me will claim this except a liar or an impostor.</w:t>
      </w:r>
      <w:r w:rsidRPr="00645CD3">
        <w:rPr>
          <w:rStyle w:val="libFootnotenumChar"/>
        </w:rPr>
        <w:t>4</w:t>
      </w:r>
    </w:p>
    <w:p w14:paraId="2EFF384F" w14:textId="77777777" w:rsidR="008C5AE2" w:rsidRDefault="00680ED0" w:rsidP="00680ED0">
      <w:pPr>
        <w:pStyle w:val="libNormal"/>
      </w:pPr>
      <w:r>
        <w:t>On another occasion, the Imam (‘a) said,</w:t>
      </w:r>
    </w:p>
    <w:p w14:paraId="37CC299E" w14:textId="77777777" w:rsidR="008C5AE2" w:rsidRDefault="00680ED0" w:rsidP="00680ED0">
      <w:pPr>
        <w:pStyle w:val="libNormal"/>
      </w:pPr>
      <w:r>
        <w:t>O people, ask me before you lose me. Behold! I know the paths of the heavens better than I know the paths of the earth.</w:t>
      </w:r>
      <w:r w:rsidRPr="00645CD3">
        <w:rPr>
          <w:rStyle w:val="libFootnotenumChar"/>
        </w:rPr>
        <w:t>5</w:t>
      </w:r>
    </w:p>
    <w:p w14:paraId="010AD376" w14:textId="77777777" w:rsidR="008C5AE2" w:rsidRDefault="00680ED0" w:rsidP="00680ED0">
      <w:pPr>
        <w:pStyle w:val="libNormal"/>
      </w:pPr>
      <w:r>
        <w:t>Let us now present a number of Imam Ali’s prophecies.</w:t>
      </w:r>
    </w:p>
    <w:p w14:paraId="1962D746" w14:textId="2E6558C2" w:rsidR="00680ED0" w:rsidRDefault="00680ED0" w:rsidP="00F26569">
      <w:pPr>
        <w:pStyle w:val="Heading3"/>
      </w:pPr>
      <w:bookmarkStart w:id="859" w:name="_Toc70730206"/>
      <w:r>
        <w:t>Foretelling The Assassination Of Imam Al-Hasan</w:t>
      </w:r>
      <w:bookmarkEnd w:id="859"/>
    </w:p>
    <w:p w14:paraId="337D8C13" w14:textId="77777777" w:rsidR="008C5AE2" w:rsidRDefault="00680ED0" w:rsidP="00680ED0">
      <w:pPr>
        <w:pStyle w:val="libNormal"/>
      </w:pPr>
      <w:r>
        <w:t>At the last hour of his lifetime, Imam Ali (‘a) fainted several times. In one of these times, he recovered consciousness and found his son Imam Al-Hasan (‘a) weeping heavily. He thus said to his son,</w:t>
      </w:r>
    </w:p>
    <w:p w14:paraId="55113DF3" w14:textId="77777777" w:rsidR="008C5AE2" w:rsidRDefault="00680ED0" w:rsidP="00680ED0">
      <w:pPr>
        <w:pStyle w:val="libNormal"/>
      </w:pPr>
      <w:r>
        <w:t>O son, what for is this weeping? Your father will see neither fear nor horror after this day. O son, do not weep. You will be killed by poison.</w:t>
      </w:r>
      <w:r w:rsidRPr="00645CD3">
        <w:rPr>
          <w:rStyle w:val="libFootnotenumChar"/>
        </w:rPr>
        <w:t>6</w:t>
      </w:r>
    </w:p>
    <w:p w14:paraId="624D455E" w14:textId="7273870F" w:rsidR="00680ED0" w:rsidRDefault="00680ED0" w:rsidP="00F26569">
      <w:pPr>
        <w:pStyle w:val="Heading3"/>
      </w:pPr>
      <w:bookmarkStart w:id="860" w:name="_Toc70730207"/>
      <w:r>
        <w:t>Foretelling The Martyrdom Of Imam Al-Husayn</w:t>
      </w:r>
      <w:bookmarkEnd w:id="860"/>
    </w:p>
    <w:p w14:paraId="5680C876" w14:textId="77777777" w:rsidR="008C5AE2" w:rsidRDefault="00680ED0" w:rsidP="00680ED0">
      <w:pPr>
        <w:pStyle w:val="libNormal"/>
      </w:pPr>
      <w:r>
        <w:t>(1) Abdullah ibn Naji reported that his father once was in the company of Imam Ali (‘a) on his march towards Siffin. When the Imam (‘a) passed by Nineveh, he was in extreme pain and horror. He thus raised his voice and said in a sad tone,</w:t>
      </w:r>
    </w:p>
    <w:p w14:paraId="37030118" w14:textId="77777777" w:rsidR="008C5AE2" w:rsidRDefault="00680ED0" w:rsidP="00680ED0">
      <w:pPr>
        <w:pStyle w:val="libNormal"/>
      </w:pPr>
      <w:r>
        <w:t>Be patient, O Abu-’Abdullah! Be patient at the bank of the Euphrates.</w:t>
      </w:r>
    </w:p>
    <w:p w14:paraId="09E3E9D5" w14:textId="77777777" w:rsidR="008C5AE2" w:rsidRDefault="00680ED0" w:rsidP="00680ED0">
      <w:pPr>
        <w:pStyle w:val="libNormal"/>
      </w:pPr>
      <w:r>
        <w:t>The companion asked, ‘Who is Abu-’Abdullah?’</w:t>
      </w:r>
    </w:p>
    <w:p w14:paraId="75FC4F2E" w14:textId="77777777" w:rsidR="008C5AE2" w:rsidRDefault="00680ED0" w:rsidP="00680ED0">
      <w:pPr>
        <w:pStyle w:val="libNormal"/>
      </w:pPr>
      <w:r>
        <w:t>The Imam (‘a) answered,</w:t>
      </w:r>
    </w:p>
    <w:p w14:paraId="3C2DE61B" w14:textId="77777777" w:rsidR="008C5AE2" w:rsidRDefault="00680ED0" w:rsidP="00680ED0">
      <w:pPr>
        <w:pStyle w:val="libNormal"/>
      </w:pPr>
      <w:r>
        <w:t>One day, I visited the Messenger of Allah (S) and found him shedding heavy tears. I thus asked, ‘O Allah’s Prophet, has anyone enraged you? What for are your eyes shedding such flowing tears?’</w:t>
      </w:r>
    </w:p>
    <w:p w14:paraId="2D528DAC" w14:textId="77777777" w:rsidR="008C5AE2" w:rsidRDefault="00680ED0" w:rsidP="00680ED0">
      <w:pPr>
        <w:pStyle w:val="libNormal"/>
      </w:pPr>
      <w:r>
        <w:t>The Prophet (S) answered, ‘Archangel Gabriel has just left me after he told me that my community will slay my grandson Al-Husayn. May I show you some of the dust on which he will be slain?’</w:t>
      </w:r>
    </w:p>
    <w:p w14:paraId="6A0E0D66" w14:textId="77777777" w:rsidR="008C5AE2" w:rsidRDefault="00680ED0" w:rsidP="00680ED0">
      <w:pPr>
        <w:pStyle w:val="libNormal"/>
      </w:pPr>
      <w:r>
        <w:t>‘Yes, you may,’ I answered.</w:t>
      </w:r>
    </w:p>
    <w:p w14:paraId="7AEC1CA7" w14:textId="77777777" w:rsidR="008C5AE2" w:rsidRDefault="00680ED0" w:rsidP="00680ED0">
      <w:pPr>
        <w:pStyle w:val="libNormal"/>
      </w:pPr>
      <w:r>
        <w:t>The Prophet (S) extended his hand and grasped some dust. Once my eyes fell on the dust, I could not stop weeping.</w:t>
      </w:r>
      <w:r w:rsidRPr="00645CD3">
        <w:rPr>
          <w:rStyle w:val="libFootnotenumChar"/>
        </w:rPr>
        <w:t>7</w:t>
      </w:r>
    </w:p>
    <w:p w14:paraId="5152D067" w14:textId="77777777" w:rsidR="008C5AE2" w:rsidRDefault="00680ED0" w:rsidP="00680ED0">
      <w:pPr>
        <w:pStyle w:val="libNormal"/>
      </w:pPr>
      <w:r>
        <w:t>(2) Hirthimah ibn Qays reported that when Imam Ali (‘a) resided in the land of Karbala' to lead a congregational prayer during his journey towards Siffin, He, upon the accomplishment of the prayer, took a handful of the dust, smelt it, and said,</w:t>
      </w:r>
    </w:p>
    <w:p w14:paraId="5366FA8E" w14:textId="77777777" w:rsidR="008C5AE2" w:rsidRDefault="00680ED0" w:rsidP="00680ED0">
      <w:pPr>
        <w:pStyle w:val="libNormal"/>
      </w:pPr>
      <w:r>
        <w:t>Oh for you, O dust! From you, O dust, a people will be resurrected and allowed to Paradise without judgment.</w:t>
      </w:r>
      <w:r w:rsidRPr="00645CD3">
        <w:rPr>
          <w:rStyle w:val="libFootnotenumChar"/>
        </w:rPr>
        <w:t>8</w:t>
      </w:r>
    </w:p>
    <w:p w14:paraId="110060D3" w14:textId="77777777" w:rsidR="008C5AE2" w:rsidRDefault="00680ED0" w:rsidP="00680ED0">
      <w:pPr>
        <w:pStyle w:val="libNormal"/>
      </w:pPr>
      <w:r>
        <w:t>(3) ‘Urwah Al-Bariqi reported that Mikhnaf ibn Sulaym sent him to Imam Ali (‘a) and he could catch him in Karbala' where the Imam (‘a) was pointing to the land with his hand and saying,</w:t>
      </w:r>
    </w:p>
    <w:p w14:paraId="4D74B9D1" w14:textId="77777777" w:rsidR="008C5AE2" w:rsidRDefault="00680ED0" w:rsidP="00680ED0">
      <w:pPr>
        <w:pStyle w:val="libNormal"/>
      </w:pPr>
      <w:r>
        <w:t>At this very place! At this very place!</w:t>
      </w:r>
    </w:p>
    <w:p w14:paraId="0D508B30" w14:textId="77777777" w:rsidR="008C5AE2" w:rsidRDefault="00680ED0" w:rsidP="00680ED0">
      <w:pPr>
        <w:pStyle w:val="libNormal"/>
      </w:pPr>
      <w:r>
        <w:t>A man inquired about the meaning of these words, and the Imam (‘a) answered,</w:t>
      </w:r>
    </w:p>
    <w:p w14:paraId="069F085B" w14:textId="77777777" w:rsidR="008C5AE2" w:rsidRDefault="00680ED0" w:rsidP="00680ED0">
      <w:pPr>
        <w:pStyle w:val="libNormal"/>
      </w:pPr>
      <w:r>
        <w:t>The precious family of Muhammad shall reside at this very place. Woe will betide them at your hands, and woe will betide you at their hands.</w:t>
      </w:r>
    </w:p>
    <w:p w14:paraId="6DE5FA57" w14:textId="77777777" w:rsidR="008C5AE2" w:rsidRDefault="00680ED0" w:rsidP="00680ED0">
      <w:pPr>
        <w:pStyle w:val="libNormal"/>
      </w:pPr>
      <w:r>
        <w:t>When the Imam (‘a) was asked for an explanation, he said,</w:t>
      </w:r>
    </w:p>
    <w:p w14:paraId="6643522C" w14:textId="77777777" w:rsidR="008C5AE2" w:rsidRDefault="00680ED0" w:rsidP="00680ED0">
      <w:pPr>
        <w:pStyle w:val="libNormal"/>
      </w:pPr>
      <w:r>
        <w:t>You will kill them; therefore, woe will happen to them at your hands. Accordingly, you will be sent to Hellfire due to killing them; and this is the woe that will betide you because of them.</w:t>
      </w:r>
      <w:r w:rsidRPr="00645CD3">
        <w:rPr>
          <w:rStyle w:val="libFootnotenumChar"/>
        </w:rPr>
        <w:t>9</w:t>
      </w:r>
    </w:p>
    <w:p w14:paraId="05A08331" w14:textId="77777777" w:rsidR="008C5AE2" w:rsidRDefault="00680ED0" w:rsidP="00680ED0">
      <w:pPr>
        <w:pStyle w:val="libNormal"/>
      </w:pPr>
      <w:r>
        <w:t>(4) Al-Hasan ibn Kathir reported on the authority of his father that Imam Ali (‘a) stopped in the land of Karbala'. A man said, ‘This is the land of Karbala'.’ The Imam (‘a) sadly said,</w:t>
      </w:r>
    </w:p>
    <w:p w14:paraId="13F5ED03" w14:textId="77777777" w:rsidR="008C5AE2" w:rsidRDefault="00680ED0" w:rsidP="00680ED0">
      <w:pPr>
        <w:pStyle w:val="libNormal"/>
      </w:pPr>
      <w:r>
        <w:t>Yes, it is. It is the land of agony (karb) and misfortune (bala).</w:t>
      </w:r>
    </w:p>
    <w:p w14:paraId="7152B2B5" w14:textId="77777777" w:rsidR="008C5AE2" w:rsidRDefault="00680ED0" w:rsidP="00680ED0">
      <w:pPr>
        <w:pStyle w:val="libNormal"/>
      </w:pPr>
      <w:r>
        <w:t>The Imam (‘a) then pointed to some certain places and said,</w:t>
      </w:r>
    </w:p>
    <w:p w14:paraId="41749C3C" w14:textId="77777777" w:rsidR="008C5AE2" w:rsidRDefault="00680ED0" w:rsidP="00680ED0">
      <w:pPr>
        <w:pStyle w:val="libNormal"/>
      </w:pPr>
      <w:r>
        <w:t>At this very place, they will install their tents. At this very place, their blood will be shed!</w:t>
      </w:r>
      <w:r w:rsidRPr="00AA3760">
        <w:rPr>
          <w:rStyle w:val="libFootnotenumChar"/>
        </w:rPr>
        <w:t>10</w:t>
      </w:r>
    </w:p>
    <w:p w14:paraId="10E0E892" w14:textId="77777777" w:rsidR="008C5AE2" w:rsidRDefault="00680ED0" w:rsidP="00680ED0">
      <w:pPr>
        <w:pStyle w:val="libNormal"/>
      </w:pPr>
      <w:r>
        <w:t>(5) Abu-kabrah reported that he was in the company of Imam Ali (‘a) when he climbed the minbar of the Al-Kufah Mosque, praised and thanked Almighty Allah, and said,</w:t>
      </w:r>
    </w:p>
    <w:p w14:paraId="7C166AAA" w14:textId="77777777" w:rsidR="008C5AE2" w:rsidRDefault="00680ED0" w:rsidP="00680ED0">
      <w:pPr>
        <w:pStyle w:val="libNormal"/>
      </w:pPr>
      <w:r>
        <w:t>What will you do when misfortune will befall the offspring of your Prophet under your eyes?</w:t>
      </w:r>
    </w:p>
    <w:p w14:paraId="3F02726C" w14:textId="77777777" w:rsidR="008C5AE2" w:rsidRDefault="00680ED0" w:rsidP="00680ED0">
      <w:pPr>
        <w:pStyle w:val="libNormal"/>
      </w:pPr>
      <w:r>
        <w:t>The attendants answered, ‘We will do as excellently as possible for the sake of Allah.’</w:t>
      </w:r>
    </w:p>
    <w:p w14:paraId="1697C4A5" w14:textId="77777777" w:rsidR="008C5AE2" w:rsidRDefault="00680ED0" w:rsidP="00680ED0">
      <w:pPr>
        <w:pStyle w:val="libNormal"/>
      </w:pPr>
      <w:r>
        <w:t>Refuting their claim, Imam Ali (‘a) said,</w:t>
      </w:r>
    </w:p>
    <w:p w14:paraId="0B1C5368" w14:textId="77777777" w:rsidR="008C5AE2" w:rsidRDefault="00680ED0" w:rsidP="00680ED0">
      <w:pPr>
        <w:pStyle w:val="libNormal"/>
      </w:pPr>
      <w:r>
        <w:t>I swear by Him Who grasps my soul in His hand; misfortune will befall them in your presence and you will come out to fight against them.</w:t>
      </w:r>
    </w:p>
    <w:p w14:paraId="39E2012E" w14:textId="77777777" w:rsidR="008C5AE2" w:rsidRDefault="00680ED0" w:rsidP="00680ED0">
      <w:pPr>
        <w:pStyle w:val="libNormal"/>
      </w:pPr>
      <w:r>
        <w:t>The Imam (‘a) then cited this poetic verse as explanation:</w:t>
      </w:r>
    </w:p>
    <w:p w14:paraId="69F15611" w14:textId="77777777" w:rsidR="008C5AE2" w:rsidRDefault="00680ED0" w:rsidP="00680ED0">
      <w:pPr>
        <w:pStyle w:val="libNormal"/>
      </w:pPr>
      <w:r>
        <w:t>They brought him seductively and then abandoned him hoping for redemption. Behold! They will have neither redemption nor accepted excuse.</w:t>
      </w:r>
      <w:r w:rsidRPr="00AA3760">
        <w:rPr>
          <w:rStyle w:val="libFootnotenumChar"/>
        </w:rPr>
        <w:t>11</w:t>
      </w:r>
    </w:p>
    <w:p w14:paraId="420E0DB9" w14:textId="77777777" w:rsidR="008C5AE2" w:rsidRDefault="00680ED0" w:rsidP="00680ED0">
      <w:pPr>
        <w:pStyle w:val="libNormal"/>
      </w:pPr>
      <w:r>
        <w:t>(6) Abu-Hirthimah reported that he was in the company of Imam Ali (‘a) on the bank of the River Euphrates near Karbala'. They passed by a tree under which there were droppings of a deer. The Imam (‘a) picked up a handful of dust, smelt it, and said,</w:t>
      </w:r>
    </w:p>
    <w:p w14:paraId="6DFA3D22" w14:textId="77777777" w:rsidR="008C5AE2" w:rsidRDefault="00680ED0" w:rsidP="00680ED0">
      <w:pPr>
        <w:pStyle w:val="libNormal"/>
      </w:pPr>
      <w:r>
        <w:t>From this area, seventy thousand persons will be allowed to Paradise without judgment.</w:t>
      </w:r>
      <w:r w:rsidRPr="00AA3760">
        <w:rPr>
          <w:rStyle w:val="libFootnotenumChar"/>
        </w:rPr>
        <w:t>12</w:t>
      </w:r>
    </w:p>
    <w:p w14:paraId="3949930B" w14:textId="77777777" w:rsidR="008C5AE2" w:rsidRDefault="00680ED0" w:rsidP="00680ED0">
      <w:pPr>
        <w:pStyle w:val="libNormal"/>
      </w:pPr>
      <w:r>
        <w:t>(7) Imam Ali (‘a) is reported to have said,</w:t>
      </w:r>
    </w:p>
    <w:p w14:paraId="0FB05041" w14:textId="77777777" w:rsidR="008C5AE2" w:rsidRDefault="00680ED0" w:rsidP="00680ED0">
      <w:pPr>
        <w:pStyle w:val="libNormal"/>
      </w:pPr>
      <w:r>
        <w:t>Al-Husayn shall be slain. I do know the dust on which he shall be slain. It is between the two rivers.</w:t>
      </w:r>
      <w:r w:rsidRPr="00AA3760">
        <w:rPr>
          <w:rStyle w:val="libFootnotenumChar"/>
        </w:rPr>
        <w:t>13</w:t>
      </w:r>
    </w:p>
    <w:p w14:paraId="739BBF9A" w14:textId="77777777" w:rsidR="008C5AE2" w:rsidRDefault="00680ED0" w:rsidP="00680ED0">
      <w:pPr>
        <w:pStyle w:val="libNormal"/>
      </w:pPr>
      <w:r>
        <w:t>(8) Thabit ibn Suwayd ibn Ghaflah reported that while Imam Ali (‘a), one day, was delivering a speech, a man stood up and said, ‘O Leader of the Believers, I have just come from Wadi Al-Qira and learnt that Khalid ibn ‘Arfatah had died. Please, implore Allah’s forgiveness for him.’</w:t>
      </w:r>
    </w:p>
    <w:p w14:paraId="13580B3A" w14:textId="77777777" w:rsidR="008C5AE2" w:rsidRDefault="00680ED0" w:rsidP="00680ED0">
      <w:pPr>
        <w:pStyle w:val="libNormal"/>
      </w:pPr>
      <w:r>
        <w:t>The Imam (‘a) answered,</w:t>
      </w:r>
    </w:p>
    <w:p w14:paraId="0800F55E" w14:textId="77777777" w:rsidR="008C5AE2" w:rsidRDefault="00680ED0" w:rsidP="00680ED0">
      <w:pPr>
        <w:pStyle w:val="libNormal"/>
      </w:pPr>
      <w:r>
        <w:t>This is untrue. He has not died and he will not die before he leads an army of deviation. The bearer of his pennon will be kabib ibn kimaz.</w:t>
      </w:r>
    </w:p>
    <w:p w14:paraId="344365B9" w14:textId="77777777" w:rsidR="008C5AE2" w:rsidRDefault="00680ED0" w:rsidP="00680ED0">
      <w:pPr>
        <w:pStyle w:val="libNormal"/>
      </w:pPr>
      <w:r>
        <w:t>Another man stood up and said, ‘O Leader of the Believers, I am kabib ibn kimaz and I am one of your devotees.’</w:t>
      </w:r>
    </w:p>
    <w:p w14:paraId="234D3B37" w14:textId="77777777" w:rsidR="008C5AE2" w:rsidRDefault="00680ED0" w:rsidP="00680ED0">
      <w:pPr>
        <w:pStyle w:val="libNormal"/>
      </w:pPr>
      <w:r>
        <w:t>The Imam (‘a) asked repeatedly,</w:t>
      </w:r>
    </w:p>
    <w:p w14:paraId="523BB170" w14:textId="77777777" w:rsidR="008C5AE2" w:rsidRDefault="00680ED0" w:rsidP="00680ED0">
      <w:pPr>
        <w:pStyle w:val="libNormal"/>
      </w:pPr>
      <w:r>
        <w:t>Are you kabib?</w:t>
      </w:r>
    </w:p>
    <w:p w14:paraId="0D5935C3" w14:textId="77777777" w:rsidR="008C5AE2" w:rsidRDefault="00680ED0" w:rsidP="00680ED0">
      <w:pPr>
        <w:pStyle w:val="libNormal"/>
      </w:pPr>
      <w:r>
        <w:t>Each time, the man answered in the affirmative. The Imam (‘a) said,</w:t>
      </w:r>
    </w:p>
    <w:p w14:paraId="12E680DA" w14:textId="77777777" w:rsidR="008C5AE2" w:rsidRDefault="00680ED0" w:rsidP="00680ED0">
      <w:pPr>
        <w:pStyle w:val="libNormal"/>
      </w:pPr>
      <w:r>
        <w:t>Yes, by Allah, you will. You are the bearer of the pennon and you will bear it and enter from this very gate.</w:t>
      </w:r>
    </w:p>
    <w:p w14:paraId="3D4EF8C8" w14:textId="77777777" w:rsidR="008C5AE2" w:rsidRDefault="00680ED0" w:rsidP="00680ED0">
      <w:pPr>
        <w:pStyle w:val="libNormal"/>
      </w:pPr>
      <w:r>
        <w:t>The Imam (‘a) pointed to one of the gates of Al-Kufah Mosque known as Bab Al-fil.</w:t>
      </w:r>
    </w:p>
    <w:p w14:paraId="4C9F7F8F" w14:textId="77777777" w:rsidR="008C5AE2" w:rsidRDefault="00680ED0" w:rsidP="00680ED0">
      <w:pPr>
        <w:pStyle w:val="libNormal"/>
      </w:pPr>
      <w:r>
        <w:t>Thabit commented: Some years later, ‘Ubaydullah ibn Ziyad ordered ‘Umar ibn Sa’d to lead an army for fighting Al-Husayn. Khalid ibn ‘Arfatah was on the front of the army while kabib ibn kimaz was the standard-bearer. Carrying the pennon, I saw kabib entering the mosque from the gate of Bab Al-fil.</w:t>
      </w:r>
      <w:r w:rsidRPr="00AA3760">
        <w:rPr>
          <w:rStyle w:val="libFootnotenumChar"/>
        </w:rPr>
        <w:t>14</w:t>
      </w:r>
    </w:p>
    <w:p w14:paraId="38BEF233" w14:textId="77777777" w:rsidR="008C5AE2" w:rsidRDefault="00680ED0" w:rsidP="00680ED0">
      <w:pPr>
        <w:pStyle w:val="libNormal"/>
      </w:pPr>
      <w:r>
        <w:t>(9) Abd Al-Samin reported that Imam Ali (‘a), in one of his speeches, said,</w:t>
      </w:r>
    </w:p>
    <w:p w14:paraId="1288BC4C" w14:textId="77777777" w:rsidR="008C5AE2" w:rsidRDefault="00680ED0" w:rsidP="00680ED0">
      <w:pPr>
        <w:pStyle w:val="libNormal"/>
      </w:pPr>
      <w:r>
        <w:t>Ask me before you lose me. By Allah, I will answer all of your questions whether you ask me about a bygone thing or a coming event.</w:t>
      </w:r>
    </w:p>
    <w:p w14:paraId="490C040E" w14:textId="77777777" w:rsidR="008C5AE2" w:rsidRDefault="00680ED0" w:rsidP="00680ED0">
      <w:pPr>
        <w:pStyle w:val="libNormal"/>
      </w:pPr>
      <w:r>
        <w:t>Sa’d ibn Abi-Waqqas stood up and asked, ‘O Leader of the Believers, can you tell me the number of the hairs in my head and by beard?’</w:t>
      </w:r>
    </w:p>
    <w:p w14:paraId="5B9D12E6" w14:textId="77777777" w:rsidR="008C5AE2" w:rsidRDefault="00680ED0" w:rsidP="00680ED0">
      <w:pPr>
        <w:pStyle w:val="libNormal"/>
      </w:pPr>
      <w:r>
        <w:t>Imam Ali (‘a) answered,</w:t>
      </w:r>
    </w:p>
    <w:p w14:paraId="57259E60" w14:textId="77777777" w:rsidR="008C5AE2" w:rsidRDefault="00680ED0" w:rsidP="00680ED0">
      <w:pPr>
        <w:pStyle w:val="libNormal"/>
      </w:pPr>
      <w:r>
        <w:t>By Allah, you have just asked me a question about which my dear friend the Messenger of Allah (S) had foretold that you would ask it. Under the origin of each hair in your head and your beard, there is a devil sitting there. In your house, there is a goat-like (person) who will kill my son Al- Husayn.</w:t>
      </w:r>
    </w:p>
    <w:p w14:paraId="14AB0691" w14:textId="77777777" w:rsidR="008C5AE2" w:rsidRDefault="00680ED0" w:rsidP="00680ED0">
      <w:pPr>
        <w:pStyle w:val="libNormal"/>
      </w:pPr>
      <w:r>
        <w:t>At that time, ‘Umar the son of Sa’d ibn Abi-Waqqas was still creeping child.</w:t>
      </w:r>
      <w:r w:rsidRPr="00AA3760">
        <w:rPr>
          <w:rStyle w:val="libFootnotenumChar"/>
        </w:rPr>
        <w:t>15</w:t>
      </w:r>
    </w:p>
    <w:p w14:paraId="0CCBFCC1" w14:textId="77777777" w:rsidR="008C5AE2" w:rsidRDefault="00680ED0" w:rsidP="00680ED0">
      <w:pPr>
        <w:pStyle w:val="libNormal"/>
      </w:pPr>
      <w:r>
        <w:t>(10) One day, Imam Ali (‘a) said in one of his sermons,</w:t>
      </w:r>
    </w:p>
    <w:p w14:paraId="50EB9613" w14:textId="77777777" w:rsidR="008C5AE2" w:rsidRDefault="00680ED0" w:rsidP="00680ED0">
      <w:pPr>
        <w:pStyle w:val="libNormal"/>
      </w:pPr>
      <w:r>
        <w:t>Ask me before you lose me’ If I wish, I can tell each one of you about his end result, the issues in which he will engage himself, and all of his affairs.</w:t>
      </w:r>
    </w:p>
    <w:p w14:paraId="26BB7ABE" w14:textId="77777777" w:rsidR="008C5AE2" w:rsidRDefault="00680ED0" w:rsidP="00680ED0">
      <w:pPr>
        <w:pStyle w:val="libNormal"/>
      </w:pPr>
      <w:r>
        <w:t>Tamim ibn Usamah, a wicked man, asked sarcastically, ‘How many hairs are there in my head?’</w:t>
      </w:r>
    </w:p>
    <w:p w14:paraId="705A29B8" w14:textId="77777777" w:rsidR="008C5AE2" w:rsidRDefault="00680ED0" w:rsidP="00680ED0">
      <w:pPr>
        <w:pStyle w:val="libNormal"/>
      </w:pPr>
      <w:r>
        <w:t>The Imam (‘a) glanced at him and said,</w:t>
      </w:r>
    </w:p>
    <w:p w14:paraId="58F8AC52" w14:textId="77777777" w:rsidR="008C5AE2" w:rsidRDefault="00680ED0" w:rsidP="00680ED0">
      <w:pPr>
        <w:pStyle w:val="libNormal"/>
      </w:pPr>
      <w:r>
        <w:t>By Allah, I know how many hairs there are in your head. However, if I tell you, you will ask for evidence, which is now missing. Nevertheless, I will tell you about your coming deeds and words. I have been told that on each hair of your head, there is an angel cursing you and a devil instigating you. The evidence is that there is in your house a goat-like (son) who will slay the son of Allah’s Messenger and urge people to slay him.</w:t>
      </w:r>
      <w:r w:rsidRPr="00AA3760">
        <w:rPr>
          <w:rStyle w:val="libFootnotenumChar"/>
        </w:rPr>
        <w:t>16</w:t>
      </w:r>
    </w:p>
    <w:p w14:paraId="781AADF9" w14:textId="77777777" w:rsidR="008C5AE2" w:rsidRDefault="00680ED0" w:rsidP="00680ED0">
      <w:pPr>
        <w:pStyle w:val="libNormal"/>
      </w:pPr>
      <w:r>
        <w:t>(11) Imam Ali (‘a) is reported to have said to Al-Bara' ibn ‘Azib,</w:t>
      </w:r>
    </w:p>
    <w:p w14:paraId="02BF0F30" w14:textId="77777777" w:rsidR="008C5AE2" w:rsidRDefault="00680ED0" w:rsidP="00680ED0">
      <w:pPr>
        <w:pStyle w:val="libNormal"/>
      </w:pPr>
      <w:r>
        <w:t>My son Al-Husayn will be slain while you will not stand to help him, although you will be able to do.</w:t>
      </w:r>
    </w:p>
    <w:p w14:paraId="4B4C29B5" w14:textId="77777777" w:rsidR="008C5AE2" w:rsidRDefault="00680ED0" w:rsidP="00680ED0">
      <w:pPr>
        <w:pStyle w:val="libNormal"/>
      </w:pPr>
      <w:r>
        <w:t>Al-Bara' answered, ‘This will never happen, O Leader of the Believers.’</w:t>
      </w:r>
      <w:r w:rsidRPr="00AA3760">
        <w:rPr>
          <w:rStyle w:val="libFootnotenumChar"/>
        </w:rPr>
        <w:t>17</w:t>
      </w:r>
    </w:p>
    <w:p w14:paraId="5B03189C" w14:textId="77777777" w:rsidR="008C5AE2" w:rsidRDefault="00680ED0" w:rsidP="00680ED0">
      <w:pPr>
        <w:pStyle w:val="libNormal"/>
      </w:pPr>
      <w:r>
        <w:t>(12) Imam Ali (‘a) is reported to have said,</w:t>
      </w:r>
    </w:p>
    <w:p w14:paraId="7F251096" w14:textId="77777777" w:rsidR="008C5AE2" w:rsidRDefault="00680ED0" w:rsidP="00680ED0">
      <w:pPr>
        <w:pStyle w:val="libNormal"/>
      </w:pPr>
      <w:r>
        <w:t>I see coming that palaces shall be built around the tomb of Al-Husayn and marketplaces shall surround the tomb. After days and nights from now, the tomb of Al-Husayn shall be a center of pilgrimage from all provinces. This shall come to pass after the extermination of the descendants of Marwan.</w:t>
      </w:r>
      <w:r w:rsidRPr="00AA3760">
        <w:rPr>
          <w:rStyle w:val="libFootnotenumChar"/>
        </w:rPr>
        <w:t>18</w:t>
      </w:r>
    </w:p>
    <w:p w14:paraId="589C5EF0" w14:textId="20D3F9DB" w:rsidR="00680ED0" w:rsidRDefault="00680ED0" w:rsidP="00F26569">
      <w:pPr>
        <w:pStyle w:val="Heading3"/>
      </w:pPr>
      <w:bookmarkStart w:id="861" w:name="_Toc70730208"/>
      <w:r>
        <w:t>Prophesying The Number Of The Troops</w:t>
      </w:r>
      <w:bookmarkEnd w:id="861"/>
    </w:p>
    <w:p w14:paraId="58F7041B" w14:textId="77777777" w:rsidR="008C5AE2" w:rsidRDefault="00680ED0" w:rsidP="00680ED0">
      <w:pPr>
        <w:pStyle w:val="libNormal"/>
      </w:pPr>
      <w:r>
        <w:t>When Imam Ali (‘a) sent a message to the people of Al-Kufah asking for their help against the rebellions, he said to Abdullah ibn ‘Abbas,</w:t>
      </w:r>
    </w:p>
    <w:p w14:paraId="2521B301" w14:textId="77777777" w:rsidR="008C5AE2" w:rsidRDefault="00680ED0" w:rsidP="00680ED0">
      <w:pPr>
        <w:pStyle w:val="libNormal"/>
      </w:pPr>
      <w:r>
        <w:t>This day, my son Al-Hasan will come to me along with exactly ten thousand horsemen and infantry soldiers; neither minus one nor plus one.</w:t>
      </w:r>
    </w:p>
    <w:p w14:paraId="724A88FB" w14:textId="77777777" w:rsidR="008C5AE2" w:rsidRDefault="00680ED0" w:rsidP="00680ED0">
      <w:pPr>
        <w:pStyle w:val="libNormal"/>
      </w:pPr>
      <w:r>
        <w:t>Abdullah ibn ‘Abbas, after that incident, said:</w:t>
      </w:r>
    </w:p>
    <w:p w14:paraId="3BB38D89" w14:textId="77777777" w:rsidR="008C5AE2" w:rsidRDefault="00680ED0" w:rsidP="00680ED0">
      <w:pPr>
        <w:pStyle w:val="libNormal"/>
      </w:pPr>
      <w:r>
        <w:t>When Al Hasan along with the troops arrived there, I had no other concern but to ask the clerk about the number of the troops. ‘They are ten thousand horsemen and infantry soldiers; neither minus one nor plus one,’ said the clerk. I realized that the prophecy of the Imam (‘a) was one item of the knowledge he had received from the Holy Prophet (S).</w:t>
      </w:r>
      <w:r w:rsidRPr="00AA3760">
        <w:rPr>
          <w:rStyle w:val="libFootnotenumChar"/>
        </w:rPr>
        <w:t>19</w:t>
      </w:r>
    </w:p>
    <w:p w14:paraId="657E88DF" w14:textId="30760BE8" w:rsidR="00680ED0" w:rsidRDefault="00680ED0" w:rsidP="00F26569">
      <w:pPr>
        <w:pStyle w:val="Heading3"/>
      </w:pPr>
      <w:bookmarkStart w:id="862" w:name="_Toc70730209"/>
      <w:r>
        <w:t>Prophesying The Martyrdoms Of Some Companions</w:t>
      </w:r>
      <w:bookmarkEnd w:id="862"/>
    </w:p>
    <w:p w14:paraId="4255B1A5" w14:textId="77777777" w:rsidR="00680ED0" w:rsidRDefault="00680ED0" w:rsidP="00F26569">
      <w:pPr>
        <w:pStyle w:val="Heading3"/>
      </w:pPr>
      <w:bookmarkStart w:id="863" w:name="_Toc70730210"/>
      <w:r>
        <w:t>‘Amr Ibn Al-Damq</w:t>
      </w:r>
      <w:bookmarkEnd w:id="863"/>
    </w:p>
    <w:p w14:paraId="0CC5C3F6" w14:textId="77777777" w:rsidR="008C5AE2" w:rsidRDefault="00680ED0" w:rsidP="00680ED0">
      <w:pPr>
        <w:pStyle w:val="libNormal"/>
      </w:pPr>
      <w:r>
        <w:t>Imam Ali (‘a) is reported to have asked ‘Amr ibn Al-kamq,</w:t>
      </w:r>
    </w:p>
    <w:p w14:paraId="5AE2F120" w14:textId="77777777" w:rsidR="008C5AE2" w:rsidRDefault="00680ED0" w:rsidP="00680ED0">
      <w:pPr>
        <w:pStyle w:val="libNormal"/>
      </w:pPr>
      <w:r>
        <w:t>‘Where have you resided?’</w:t>
      </w:r>
    </w:p>
    <w:p w14:paraId="4791C059" w14:textId="77777777" w:rsidR="008C5AE2" w:rsidRDefault="00680ED0" w:rsidP="00680ED0">
      <w:pPr>
        <w:pStyle w:val="libNormal"/>
      </w:pPr>
      <w:r>
        <w:t>‘I resided in the quarter of my folks,’ answered ‘Amr. Imam Ali (‘a) instructed,</w:t>
      </w:r>
    </w:p>
    <w:p w14:paraId="644549E0" w14:textId="77777777" w:rsidR="008C5AE2" w:rsidRDefault="00680ED0" w:rsidP="00680ED0">
      <w:pPr>
        <w:pStyle w:val="libNormal"/>
      </w:pPr>
      <w:r>
        <w:t>‘Do not reside there.’</w:t>
      </w:r>
    </w:p>
    <w:p w14:paraId="3C328533" w14:textId="77777777" w:rsidR="008C5AE2" w:rsidRDefault="00680ED0" w:rsidP="00680ED0">
      <w:pPr>
        <w:pStyle w:val="libNormal"/>
      </w:pPr>
      <w:r>
        <w:t>The Imam (‘a) warned ‘Amr against settling in the quarter of his folks (i.e. tribe) because they would not be able to protect him against any misfortune. He (‘a) rather ordered him to live in the quarter of the Banu-’Amr ibn ‘Amir tribe, because they would not give him up in calamities.</w:t>
      </w:r>
    </w:p>
    <w:p w14:paraId="43DA8053" w14:textId="77777777" w:rsidR="008C5AE2" w:rsidRDefault="00680ED0" w:rsidP="00680ED0">
      <w:pPr>
        <w:pStyle w:val="libNormal"/>
      </w:pPr>
      <w:r>
        <w:t>The Imam (‘a) then said to ‘Amr with sad tone,</w:t>
      </w:r>
    </w:p>
    <w:p w14:paraId="4C15DDA2" w14:textId="77777777" w:rsidR="008C5AE2" w:rsidRDefault="00680ED0" w:rsidP="00680ED0">
      <w:pPr>
        <w:pStyle w:val="libNormal"/>
      </w:pPr>
      <w:r>
        <w:t>After my departure from this world, you will be slain and your head will be cut off. It will be the first head in Islam to be moved from one place to another. Your slayer will encounter anguish. Except for the quarter of the Banu-’Amr ibn ‘Amir who will neither give you up nor disappoint you, the peoples of all other quarters will give you up totally.</w:t>
      </w:r>
      <w:r w:rsidRPr="00AA3760">
        <w:rPr>
          <w:rStyle w:val="libFootnotenumChar"/>
        </w:rPr>
        <w:t>20</w:t>
      </w:r>
    </w:p>
    <w:p w14:paraId="5A4277AD" w14:textId="3079CF63" w:rsidR="00680ED0" w:rsidRDefault="00680ED0" w:rsidP="00F26569">
      <w:pPr>
        <w:pStyle w:val="Heading3"/>
      </w:pPr>
      <w:bookmarkStart w:id="864" w:name="_Toc70730211"/>
      <w:r>
        <w:t>Maytham Al-Tammar</w:t>
      </w:r>
      <w:bookmarkEnd w:id="864"/>
    </w:p>
    <w:p w14:paraId="402D2C29" w14:textId="77777777" w:rsidR="008C5AE2" w:rsidRDefault="00680ED0" w:rsidP="00680ED0">
      <w:pPr>
        <w:pStyle w:val="libNormal"/>
      </w:pPr>
      <w:r>
        <w:t>Prophesying Maytham’s martyrdom, Imam Ali (‘a) said to him,</w:t>
      </w:r>
    </w:p>
    <w:p w14:paraId="53D94E6A" w14:textId="77777777" w:rsidR="008C5AE2" w:rsidRDefault="00680ED0" w:rsidP="00680ED0">
      <w:pPr>
        <w:pStyle w:val="libNormal"/>
      </w:pPr>
      <w:r>
        <w:t>After my passing away, you will be arrested and crucified. The next day, your nose and mouth will bleed so heavily that your beard will turn red. On the third day, you will be stabbed to death with a lance.</w:t>
      </w:r>
    </w:p>
    <w:p w14:paraId="32ABC3B5" w14:textId="77777777" w:rsidR="008C5AE2" w:rsidRDefault="00680ED0" w:rsidP="00680ED0">
      <w:pPr>
        <w:pStyle w:val="libNormal"/>
      </w:pPr>
      <w:r>
        <w:t>The place where you will be crucified is at the door of the house of ‘Amr ibn kurayth. You will be among other nine persons and your cross will be the shortest and the nearer to the ground. I will show you the date-palm tree on whose trunk you will be crucified.</w:t>
      </w:r>
      <w:r w:rsidRPr="00AA3760">
        <w:rPr>
          <w:rStyle w:val="libFootnotenumChar"/>
        </w:rPr>
        <w:t>21</w:t>
      </w:r>
    </w:p>
    <w:p w14:paraId="1BB68FE8" w14:textId="52A22D2C" w:rsidR="00680ED0" w:rsidRDefault="00680ED0" w:rsidP="00F26569">
      <w:pPr>
        <w:pStyle w:val="Heading3"/>
      </w:pPr>
      <w:bookmarkStart w:id="865" w:name="_Toc70730212"/>
      <w:r>
        <w:t>Rashid Al-Hajari</w:t>
      </w:r>
      <w:bookmarkEnd w:id="865"/>
    </w:p>
    <w:p w14:paraId="79C047ED" w14:textId="77777777" w:rsidR="008C5AE2" w:rsidRDefault="00680ED0" w:rsidP="00680ED0">
      <w:pPr>
        <w:pStyle w:val="libNormal"/>
      </w:pPr>
      <w:r>
        <w:t>Imam Ali (‘a) is reported to have said to Rashid,</w:t>
      </w:r>
    </w:p>
    <w:p w14:paraId="335FF4E9" w14:textId="77777777" w:rsidR="008C5AE2" w:rsidRDefault="00680ED0" w:rsidP="00680ED0">
      <w:pPr>
        <w:pStyle w:val="libNormal"/>
      </w:pPr>
      <w:r>
        <w:t>How will your patience be when the illegitimate son of the Umayyads will summon you and cut off your two hands, two legs, and tongue?</w:t>
      </w:r>
    </w:p>
    <w:p w14:paraId="48C1F49C" w14:textId="77777777" w:rsidR="008C5AE2" w:rsidRDefault="00680ED0" w:rsidP="00680ED0">
      <w:pPr>
        <w:pStyle w:val="libNormal"/>
      </w:pPr>
      <w:r>
        <w:t>Rashid asked, ‘Will this lead me to Paradise?’</w:t>
      </w:r>
    </w:p>
    <w:p w14:paraId="37FB719E" w14:textId="77777777" w:rsidR="008C5AE2" w:rsidRDefault="00680ED0" w:rsidP="00680ED0">
      <w:pPr>
        <w:pStyle w:val="libNormal"/>
      </w:pPr>
      <w:r>
        <w:t>Imam Ali (‘a) answered,</w:t>
      </w:r>
    </w:p>
    <w:p w14:paraId="452D28A6" w14:textId="77777777" w:rsidR="008C5AE2" w:rsidRDefault="00680ED0" w:rsidP="00680ED0">
      <w:pPr>
        <w:pStyle w:val="libNormal"/>
      </w:pPr>
      <w:r>
        <w:t>You will be always with me in this world and the other world.</w:t>
      </w:r>
      <w:r w:rsidRPr="00AA3760">
        <w:rPr>
          <w:rStyle w:val="libFootnotenumChar"/>
        </w:rPr>
        <w:t>22</w:t>
      </w:r>
    </w:p>
    <w:p w14:paraId="2AF327D0" w14:textId="4442791D" w:rsidR="00680ED0" w:rsidRDefault="00680ED0" w:rsidP="00F26569">
      <w:pPr>
        <w:pStyle w:val="Heading3"/>
      </w:pPr>
      <w:bookmarkStart w:id="866" w:name="_Toc70730213"/>
      <w:r>
        <w:t>Juwayriyah Al-’Abdi</w:t>
      </w:r>
      <w:bookmarkEnd w:id="866"/>
    </w:p>
    <w:p w14:paraId="0FA75F65" w14:textId="77777777" w:rsidR="008C5AE2" w:rsidRDefault="00680ED0" w:rsidP="00680ED0">
      <w:pPr>
        <w:pStyle w:val="libNormal"/>
      </w:pPr>
      <w:r>
        <w:t>Imam Ali (‘a) said to Juwayriyah ibn Mus-hir Al-’Abdi,</w:t>
      </w:r>
    </w:p>
    <w:p w14:paraId="51BD2116" w14:textId="77777777" w:rsidR="008C5AE2" w:rsidRDefault="00680ED0" w:rsidP="00680ED0">
      <w:pPr>
        <w:pStyle w:val="libNormal"/>
      </w:pPr>
      <w:r>
        <w:t>I swear by Him Who grasps my soul in His Hand, you will be pulled before the ignoble, base-born man who will cut off your hand and your leg. Then, he will crucify you under a short trunk of a tree.</w:t>
      </w:r>
      <w:r w:rsidRPr="00AA3760">
        <w:rPr>
          <w:rStyle w:val="libFootnotenumChar"/>
        </w:rPr>
        <w:t>23</w:t>
      </w:r>
    </w:p>
    <w:p w14:paraId="0CD09393" w14:textId="23035413" w:rsidR="00680ED0" w:rsidRDefault="00680ED0" w:rsidP="00B91DA5">
      <w:pPr>
        <w:pStyle w:val="Heading3"/>
      </w:pPr>
      <w:bookmarkStart w:id="867" w:name="_Toc70730214"/>
      <w:r>
        <w:t>Mazra’</w:t>
      </w:r>
      <w:bookmarkEnd w:id="867"/>
    </w:p>
    <w:p w14:paraId="451343A7" w14:textId="77777777" w:rsidR="008C5AE2" w:rsidRDefault="00680ED0" w:rsidP="00680ED0">
      <w:pPr>
        <w:pStyle w:val="libNormal"/>
      </w:pPr>
      <w:r>
        <w:t>Imam Ali (‘a) told Mazra’ that he would be crucified between two terraces of the mosque.</w:t>
      </w:r>
      <w:r w:rsidRPr="00AA3760">
        <w:rPr>
          <w:rStyle w:val="libFootnotenumChar"/>
        </w:rPr>
        <w:t>24</w:t>
      </w:r>
    </w:p>
    <w:p w14:paraId="2C464014" w14:textId="5FAB2E12" w:rsidR="00680ED0" w:rsidRDefault="00680ED0" w:rsidP="00F26569">
      <w:pPr>
        <w:pStyle w:val="Heading3"/>
      </w:pPr>
      <w:bookmarkStart w:id="868" w:name="_Toc70730215"/>
      <w:r>
        <w:t>Hujr Ibn ‘Adi</w:t>
      </w:r>
      <w:bookmarkEnd w:id="868"/>
    </w:p>
    <w:p w14:paraId="0801502E" w14:textId="77777777" w:rsidR="008C5AE2" w:rsidRDefault="00680ED0" w:rsidP="00680ED0">
      <w:pPr>
        <w:pStyle w:val="libNormal"/>
      </w:pPr>
      <w:r>
        <w:t>Imam Ali (‘a) said to Hujr ibn ‘Adi,</w:t>
      </w:r>
    </w:p>
    <w:p w14:paraId="4A10D429" w14:textId="77777777" w:rsidR="008C5AE2" w:rsidRDefault="00680ED0" w:rsidP="00680ED0">
      <w:pPr>
        <w:pStyle w:val="libNormal"/>
      </w:pPr>
      <w:r>
        <w:t>What will your answer be when you are summoned to repudiate me?</w:t>
      </w:r>
    </w:p>
    <w:p w14:paraId="05691659" w14:textId="77777777" w:rsidR="008C5AE2" w:rsidRDefault="00680ED0" w:rsidP="00680ED0">
      <w:pPr>
        <w:pStyle w:val="libNormal"/>
      </w:pPr>
      <w:r>
        <w:t>Hujr answered, ‘By Allah, if I will be cut into pieces by swords and cast into fire, I will prefer that to rejecting you.’</w:t>
      </w:r>
    </w:p>
    <w:p w14:paraId="100DB4FD" w14:textId="77777777" w:rsidR="008C5AE2" w:rsidRDefault="00680ED0" w:rsidP="00680ED0">
      <w:pPr>
        <w:pStyle w:val="libNormal"/>
      </w:pPr>
      <w:r>
        <w:t>Imam Ali (‘a) said to him,</w:t>
      </w:r>
    </w:p>
    <w:p w14:paraId="05350BE9" w14:textId="77777777" w:rsidR="008C5AE2" w:rsidRDefault="00680ED0" w:rsidP="00680ED0">
      <w:pPr>
        <w:pStyle w:val="libNormal"/>
      </w:pPr>
      <w:r>
        <w:t>May Allah lead you successfully to ever item of decency and may He reward you abundantly on behalf of your Prophet’s Household.</w:t>
      </w:r>
      <w:r w:rsidRPr="00AA3760">
        <w:rPr>
          <w:rStyle w:val="libFootnotenumChar"/>
        </w:rPr>
        <w:t>25</w:t>
      </w:r>
    </w:p>
    <w:p w14:paraId="52A1D0C2" w14:textId="78E50671" w:rsidR="00680ED0" w:rsidRDefault="00680ED0" w:rsidP="00F26569">
      <w:pPr>
        <w:pStyle w:val="Heading3"/>
      </w:pPr>
      <w:bookmarkStart w:id="869" w:name="_Toc70730216"/>
      <w:r>
        <w:t>Qambar</w:t>
      </w:r>
      <w:bookmarkEnd w:id="869"/>
    </w:p>
    <w:p w14:paraId="02F53029" w14:textId="77777777" w:rsidR="008C5AE2" w:rsidRDefault="00680ED0" w:rsidP="00680ED0">
      <w:pPr>
        <w:pStyle w:val="libNormal"/>
      </w:pPr>
      <w:r>
        <w:t>When the tyrannical governor Al-Hajjaj ibn Yusuf arrested Qambar the servant of Imam Ali (‘a), he asked him to choose the kind of death. Qambar answered, ‘You may choose for me the kind of death, because I will kill you the same way you kill me. However, the Leader of the Believers (i.e. Imam Ali) told me that I would be slaughtered wrongfully.’</w:t>
      </w:r>
    </w:p>
    <w:p w14:paraId="6349BDF2" w14:textId="77777777" w:rsidR="008C5AE2" w:rsidRDefault="00680ED0" w:rsidP="00680ED0">
      <w:pPr>
        <w:pStyle w:val="libNormal"/>
      </w:pPr>
      <w:r>
        <w:t>Thus, Al-Hajjaj ordered his men to slaughter Qambar.</w:t>
      </w:r>
    </w:p>
    <w:p w14:paraId="42622683" w14:textId="134543E1" w:rsidR="00680ED0" w:rsidRDefault="00680ED0" w:rsidP="00F26569">
      <w:pPr>
        <w:pStyle w:val="Heading3"/>
      </w:pPr>
      <w:bookmarkStart w:id="870" w:name="_Toc70730217"/>
      <w:r>
        <w:t>Kumayl Ibn Ziyad</w:t>
      </w:r>
      <w:bookmarkEnd w:id="870"/>
    </w:p>
    <w:p w14:paraId="2EEE8997" w14:textId="77777777" w:rsidR="008C5AE2" w:rsidRDefault="00680ED0" w:rsidP="00680ED0">
      <w:pPr>
        <w:pStyle w:val="libNormal"/>
      </w:pPr>
      <w:r>
        <w:t>Imam Ali (‘a) informed Kumayl that he would be killed at the hands of Al- Hajjaj ibn Yusuf.</w:t>
      </w:r>
      <w:r w:rsidRPr="00AA3760">
        <w:rPr>
          <w:rStyle w:val="libFootnotenumChar"/>
        </w:rPr>
        <w:t>26</w:t>
      </w:r>
    </w:p>
    <w:p w14:paraId="305F8D34" w14:textId="1F08C807" w:rsidR="00680ED0" w:rsidRDefault="00680ED0" w:rsidP="00F26569">
      <w:pPr>
        <w:pStyle w:val="Heading3"/>
      </w:pPr>
      <w:bookmarkStart w:id="871" w:name="_Toc70730218"/>
      <w:r>
        <w:t>Imam Ali Prophesies His Martyrdom</w:t>
      </w:r>
      <w:bookmarkEnd w:id="871"/>
    </w:p>
    <w:p w14:paraId="61C438D1" w14:textId="77777777" w:rsidR="008C5AE2" w:rsidRDefault="00680ED0" w:rsidP="00680ED0">
      <w:pPr>
        <w:pStyle w:val="libNormal"/>
      </w:pPr>
      <w:r>
        <w:t>On more than one occasion, Imam Ali (‘a) informed that he would not die naturally; rather, he would be killed at the hands of the most wretched of all people. Let us now refer to some of these occasions:</w:t>
      </w:r>
    </w:p>
    <w:p w14:paraId="716A2316" w14:textId="77777777" w:rsidR="008C5AE2" w:rsidRDefault="00680ED0" w:rsidP="00680ED0">
      <w:pPr>
        <w:pStyle w:val="libNormal"/>
      </w:pPr>
      <w:r>
        <w:t>(1) Rawh ibn Umayyah Al-Du'ali reported that Imam Ali (‘a), once, fell terribly ill that we feared lest he would die. When he recovered health, we visited and congratulated him for restoration to health. He (‘a) answered,</w:t>
      </w:r>
    </w:p>
    <w:p w14:paraId="60888614" w14:textId="77777777" w:rsidR="008C5AE2" w:rsidRDefault="00680ED0" w:rsidP="00680ED0">
      <w:pPr>
        <w:pStyle w:val="libNormal"/>
      </w:pPr>
      <w:r>
        <w:t>I did not fear lest I would depart this life, because the veracious and the divinely verified Prophet (S) told me that I would not die until I would struck (by sword) on this (i.e. the left side of his forehead) so intensely that this (i.e. the beard) would be dyed with the blood of this (i.e. the head). He (i.e. the Prophet) told me that I would be killed by the most wretched person of this community’</w:t>
      </w:r>
      <w:r w:rsidRPr="00AA3760">
        <w:rPr>
          <w:rStyle w:val="libFootnotenumChar"/>
        </w:rPr>
        <w:t>27</w:t>
      </w:r>
    </w:p>
    <w:p w14:paraId="5D9A60C7" w14:textId="77777777" w:rsidR="008C5AE2" w:rsidRDefault="00680ED0" w:rsidP="00680ED0">
      <w:pPr>
        <w:pStyle w:val="libNormal"/>
      </w:pPr>
      <w:r>
        <w:t>(2) Abdullah ibn Sab’ reported that Imam Ali (‘a) said in one of his speeches,</w:t>
      </w:r>
    </w:p>
    <w:p w14:paraId="6641053F" w14:textId="77777777" w:rsidR="008C5AE2" w:rsidRDefault="00680ED0" w:rsidP="00680ED0">
      <w:pPr>
        <w:pStyle w:val="libNormal"/>
      </w:pPr>
      <w:r>
        <w:t>By Allah Who split the grain and created the souls, this beard will be dyed with the blood of this head.</w:t>
      </w:r>
    </w:p>
    <w:p w14:paraId="47F5697B" w14:textId="77777777" w:rsidR="008C5AE2" w:rsidRDefault="00680ED0" w:rsidP="00680ED0">
      <w:pPr>
        <w:pStyle w:val="libNormal"/>
      </w:pPr>
      <w:r>
        <w:t>A man stood up and said, ‘By Allah, we will eradicate the offspring of any one who dares to do so.’</w:t>
      </w:r>
    </w:p>
    <w:p w14:paraId="1FDB39EC" w14:textId="77777777" w:rsidR="008C5AE2" w:rsidRDefault="00680ED0" w:rsidP="00680ED0">
      <w:pPr>
        <w:pStyle w:val="libNormal"/>
      </w:pPr>
      <w:r>
        <w:t>Imam Ali (‘a) answered,</w:t>
      </w:r>
    </w:p>
    <w:p w14:paraId="040337BD" w14:textId="77777777" w:rsidR="008C5AE2" w:rsidRDefault="00680ED0" w:rsidP="00680ED0">
      <w:pPr>
        <w:pStyle w:val="libNormal"/>
      </w:pPr>
      <w:r>
        <w:t>Remember Allah. I plead that none will be killed in retaliation for me except my killer.</w:t>
      </w:r>
      <w:r w:rsidRPr="00AA3760">
        <w:rPr>
          <w:rStyle w:val="libFootnotenumChar"/>
        </w:rPr>
        <w:t>28</w:t>
      </w:r>
    </w:p>
    <w:p w14:paraId="1DB6BC22" w14:textId="77777777" w:rsidR="008C5AE2" w:rsidRDefault="00680ED0" w:rsidP="00680ED0">
      <w:pPr>
        <w:pStyle w:val="libNormal"/>
      </w:pPr>
      <w:r>
        <w:t>(3) Abu’l-tufayl said the following:</w:t>
      </w:r>
    </w:p>
    <w:p w14:paraId="1763E22C" w14:textId="77777777" w:rsidR="008C5AE2" w:rsidRDefault="00680ED0" w:rsidP="00680ED0">
      <w:pPr>
        <w:pStyle w:val="libNormal"/>
      </w:pPr>
      <w:r>
        <w:t>I was present in the funeral procession of Abu-Bakr the day he died. I was also present when ‘Umar took oath of allegiance and Ali was sitting on the side.</w:t>
      </w:r>
    </w:p>
    <w:p w14:paraId="0818EB14" w14:textId="77777777" w:rsidR="008C5AE2" w:rsidRDefault="00680ED0" w:rsidP="00680ED0">
      <w:pPr>
        <w:pStyle w:val="libNormal"/>
      </w:pPr>
      <w:r>
        <w:t>A young, handsome, well-dressed Jewish boy came. He was a descendent of Prophet Aaron and he stood on a place that was above ‘Umar and asked, ‘O amir Al-mu'minin, are you the most knowledgeable person in this nation with their book and the commands of their Prophet?’</w:t>
      </w:r>
    </w:p>
    <w:p w14:paraId="5825110B" w14:textId="77777777" w:rsidR="008C5AE2" w:rsidRDefault="00680ED0" w:rsidP="00680ED0">
      <w:pPr>
        <w:pStyle w:val="libNormal"/>
      </w:pPr>
      <w:r>
        <w:t>‘Umar kept his head down.</w:t>
      </w:r>
    </w:p>
    <w:p w14:paraId="58319C91" w14:textId="77777777" w:rsidR="008C5AE2" w:rsidRDefault="00680ED0" w:rsidP="00680ED0">
      <w:pPr>
        <w:pStyle w:val="libNormal"/>
      </w:pPr>
      <w:r>
        <w:t>The Jew then said, ‘I meant you.’ He repeated his words until ‘Umar finally asked, ‘Why is that?’</w:t>
      </w:r>
    </w:p>
    <w:p w14:paraId="5F5FB03D" w14:textId="77777777" w:rsidR="008C5AE2" w:rsidRDefault="00680ED0" w:rsidP="00680ED0">
      <w:pPr>
        <w:pStyle w:val="libNormal"/>
      </w:pPr>
      <w:r>
        <w:t>He said, ‘I have doubts about my religion and I have come to you for guidance.’</w:t>
      </w:r>
    </w:p>
    <w:p w14:paraId="1055F612" w14:textId="77777777" w:rsidR="008C5AE2" w:rsidRDefault="00680ED0" w:rsidP="00680ED0">
      <w:pPr>
        <w:pStyle w:val="libNormal"/>
      </w:pPr>
      <w:r>
        <w:t>‘Umar said, ‘Go to this young man.’</w:t>
      </w:r>
    </w:p>
    <w:p w14:paraId="0D081D94" w14:textId="77777777" w:rsidR="008C5AE2" w:rsidRDefault="00680ED0" w:rsidP="00680ED0">
      <w:pPr>
        <w:pStyle w:val="libNormal"/>
      </w:pPr>
      <w:r>
        <w:t>The Jew asked, ‘Who is this young man?’</w:t>
      </w:r>
    </w:p>
    <w:p w14:paraId="7E34F21C" w14:textId="77777777" w:rsidR="008C5AE2" w:rsidRDefault="00680ED0" w:rsidP="00680ED0">
      <w:pPr>
        <w:pStyle w:val="libNormal"/>
      </w:pPr>
      <w:r>
        <w:t>‘Umar answered, ‘He is Ali ibn Abi Talib, the cousin of the Messenger of Allah, the father of Al-Hasan and Al-Husayn the grandsons of the Prophet, and the husband of Fatimah the daughter of the Prophet.’</w:t>
      </w:r>
    </w:p>
    <w:p w14:paraId="37507FA9" w14:textId="77777777" w:rsidR="008C5AE2" w:rsidRDefault="00680ED0" w:rsidP="00680ED0">
      <w:pPr>
        <w:pStyle w:val="libNormal"/>
      </w:pPr>
      <w:r>
        <w:t>The young Jew then went to Ali and asked, ‘Are you such a person?’</w:t>
      </w:r>
    </w:p>
    <w:p w14:paraId="3F5102B4" w14:textId="77777777" w:rsidR="008C5AE2" w:rsidRDefault="00680ED0" w:rsidP="00680ED0">
      <w:pPr>
        <w:pStyle w:val="libNormal"/>
      </w:pPr>
      <w:r>
        <w:t>(Imam) Ali said,</w:t>
      </w:r>
    </w:p>
    <w:p w14:paraId="6313D7B3" w14:textId="77777777" w:rsidR="008C5AE2" w:rsidRDefault="00680ED0" w:rsidP="00680ED0">
      <w:pPr>
        <w:pStyle w:val="libNormal"/>
      </w:pPr>
      <w:r>
        <w:t>Yes, I am such a person.</w:t>
      </w:r>
    </w:p>
    <w:p w14:paraId="3AC3C3E4" w14:textId="77777777" w:rsidR="008C5AE2" w:rsidRDefault="00680ED0" w:rsidP="00680ED0">
      <w:pPr>
        <w:pStyle w:val="libNormal"/>
      </w:pPr>
      <w:r>
        <w:t>The Jew said, ‘I want to ask you about three and three and one.’</w:t>
      </w:r>
    </w:p>
    <w:p w14:paraId="1D476341" w14:textId="77777777" w:rsidR="008C5AE2" w:rsidRDefault="00680ED0" w:rsidP="00680ED0">
      <w:pPr>
        <w:pStyle w:val="libNormal"/>
      </w:pPr>
      <w:r>
        <w:t>(Imam) Ali smiled and asked,</w:t>
      </w:r>
    </w:p>
    <w:p w14:paraId="554C4117" w14:textId="77777777" w:rsidR="008C5AE2" w:rsidRDefault="00680ED0" w:rsidP="00680ED0">
      <w:pPr>
        <w:pStyle w:val="libNormal"/>
      </w:pPr>
      <w:r>
        <w:t>O descendant of Aaron, what prevents you from saying ‘seven’ (instead of three and three and one)?</w:t>
      </w:r>
    </w:p>
    <w:p w14:paraId="1FF2EB87" w14:textId="77777777" w:rsidR="008C5AE2" w:rsidRDefault="00680ED0" w:rsidP="00680ED0">
      <w:pPr>
        <w:pStyle w:val="libNormal"/>
      </w:pPr>
      <w:r>
        <w:t>The Jew said, ‘I ask about three. If you answer me, then I will ask you about the rest. If you cannot answer, then I will assume that there are no scholars among you.’</w:t>
      </w:r>
    </w:p>
    <w:p w14:paraId="1D1A682E" w14:textId="77777777" w:rsidR="008C5AE2" w:rsidRDefault="00680ED0" w:rsidP="00680ED0">
      <w:pPr>
        <w:pStyle w:val="libNormal"/>
      </w:pPr>
      <w:r>
        <w:t>Imam Ali asked,</w:t>
      </w:r>
    </w:p>
    <w:p w14:paraId="4A68618F" w14:textId="77777777" w:rsidR="008C5AE2" w:rsidRDefault="00680ED0" w:rsidP="00680ED0">
      <w:pPr>
        <w:pStyle w:val="libNormal"/>
      </w:pPr>
      <w:r>
        <w:t>I adjure you by the Lord in whom you believe, if I answer whatever you ask, will you then leave your religion and accept our religion?</w:t>
      </w:r>
    </w:p>
    <w:p w14:paraId="65FF5EF8" w14:textId="77777777" w:rsidR="008C5AE2" w:rsidRDefault="00680ED0" w:rsidP="00680ED0">
      <w:pPr>
        <w:pStyle w:val="libNormal"/>
      </w:pPr>
      <w:r>
        <w:t>He said, ‘I have come for no other reason but that.’</w:t>
      </w:r>
    </w:p>
    <w:p w14:paraId="2BC26452" w14:textId="77777777" w:rsidR="008C5AE2" w:rsidRDefault="00680ED0" w:rsidP="00680ED0">
      <w:pPr>
        <w:pStyle w:val="libNormal"/>
      </w:pPr>
      <w:r>
        <w:t>Imam Ali said,</w:t>
      </w:r>
    </w:p>
    <w:p w14:paraId="2899FC6C" w14:textId="77777777" w:rsidR="008C5AE2" w:rsidRDefault="00680ED0" w:rsidP="00680ED0">
      <w:pPr>
        <w:pStyle w:val="libNormal"/>
      </w:pPr>
      <w:r>
        <w:t>You may pose your questions.</w:t>
      </w:r>
    </w:p>
    <w:p w14:paraId="55F661D1" w14:textId="77777777" w:rsidR="008C5AE2" w:rsidRDefault="00680ED0" w:rsidP="00680ED0">
      <w:pPr>
        <w:pStyle w:val="libNormal"/>
      </w:pPr>
      <w:r>
        <w:t>He said, ‘Tell me about the first drop of blood that was spilled on earth, what drop was that? Tell me about the first fountain that gushed out on earth. Which one was it? Tell me about the first thing that moved on earth; what was that?’</w:t>
      </w:r>
    </w:p>
    <w:p w14:paraId="4E531A18" w14:textId="77777777" w:rsidR="008C5AE2" w:rsidRDefault="00680ED0" w:rsidP="00680ED0">
      <w:pPr>
        <w:pStyle w:val="libNormal"/>
      </w:pPr>
      <w:r>
        <w:t>Imam Ali (‘a) answered these questions, and the Jew then said, ‘Tell me about the other three. Tell me about Muhammad; Kow many Imams (i.e. leaders with divine authority) who possess the quality of justice will be there as his successors? In which garden of Paradise will he be? Who will be with him in Paradise?’</w:t>
      </w:r>
    </w:p>
    <w:p w14:paraId="22E5F7B0" w14:textId="77777777" w:rsidR="008C5AE2" w:rsidRDefault="00680ED0" w:rsidP="00680ED0">
      <w:pPr>
        <w:pStyle w:val="libNormal"/>
      </w:pPr>
      <w:r>
        <w:t>Imam Ali answered,</w:t>
      </w:r>
    </w:p>
    <w:p w14:paraId="408E1631" w14:textId="77777777" w:rsidR="008C5AE2" w:rsidRDefault="00680ED0" w:rsidP="00680ED0">
      <w:pPr>
        <w:pStyle w:val="libNormal"/>
      </w:pPr>
      <w:r>
        <w:t>O descendant of Aaron, there will be twelve fair Imams as successors of Muhammad. No one’s betrayal will harm them and they will not feel frightened because of people’s opposition to them. In the matters of religion, they will be stronger than the firm mountains on earth. In Paradise, Muhammad will dwell with the Twelve Imams who possess the noble quality of justice.</w:t>
      </w:r>
    </w:p>
    <w:p w14:paraId="6F6F052E" w14:textId="77777777" w:rsidR="008C5AE2" w:rsidRDefault="00680ED0" w:rsidP="00680ED0">
      <w:pPr>
        <w:pStyle w:val="libNormal"/>
      </w:pPr>
      <w:r>
        <w:t>The Jew said, ‘By Allah save Whom no one deserves to be worshipped and obeyed, you have said the truth. I find them in the book of my father Aaron. He has written it in his own handwriting. My uncle Moses had dictated to him. Now, tell me about the ‘one’. Tell me about the executor of the will of Muhammad: how long will he live after him? Will he die or will he be killed?</w:t>
      </w:r>
    </w:p>
    <w:p w14:paraId="1390F59B" w14:textId="77777777" w:rsidR="008C5AE2" w:rsidRDefault="00680ED0" w:rsidP="00680ED0">
      <w:pPr>
        <w:pStyle w:val="libNormal"/>
      </w:pPr>
      <w:r>
        <w:t>Imam Ali (‘a) said,</w:t>
      </w:r>
    </w:p>
    <w:p w14:paraId="790EC714" w14:textId="77777777" w:rsidR="008C5AE2" w:rsidRDefault="00680ED0" w:rsidP="00680ED0">
      <w:pPr>
        <w:pStyle w:val="libNormal"/>
      </w:pPr>
      <w:r>
        <w:t>O descendant of Aaron, he will live after him thirty years, no less and no more. Then, he will be hit with a strike here, (meaning over his head), and then this (beard) will be stained with this (blood from his head).</w:t>
      </w:r>
    </w:p>
    <w:p w14:paraId="3A56FD11" w14:textId="77777777" w:rsidR="008C5AE2" w:rsidRDefault="00680ED0" w:rsidP="00680ED0">
      <w:pPr>
        <w:pStyle w:val="libNormal"/>
      </w:pPr>
      <w:r>
        <w:t>The Jew screamed loudly, broke his Jewish religious object, and said, ‘I bear witness that there is no god but Allah; One and Only Lord Who has no partner, and I bear witness that Muhammad is His servant and messenger, and I bear witness that you are the executor of his will. You must be above all and no one must be above you. Your greatness must be acknowledged and you must not be weakened.’</w:t>
      </w:r>
    </w:p>
    <w:p w14:paraId="046EAC27" w14:textId="77777777" w:rsidR="008C5AE2" w:rsidRDefault="00680ED0" w:rsidP="00680ED0">
      <w:pPr>
        <w:pStyle w:val="libNormal"/>
      </w:pPr>
      <w:r>
        <w:t>Imam Ali (‘a) then took him to his house and taught him the religion of Islam according to the true guidance.</w:t>
      </w:r>
      <w:r w:rsidRPr="00AA3760">
        <w:rPr>
          <w:rStyle w:val="libFootnotenumChar"/>
        </w:rPr>
        <w:t>29</w:t>
      </w:r>
    </w:p>
    <w:p w14:paraId="35B872DD" w14:textId="77777777" w:rsidR="008C5AE2" w:rsidRDefault="00680ED0" w:rsidP="00680ED0">
      <w:pPr>
        <w:pStyle w:val="libNormal"/>
      </w:pPr>
      <w:r>
        <w:t>(5) Declaring the martyrdoms of his two sons Al-Hasan and Al-Husayn and him, Imam Ali (‘a) said,</w:t>
      </w:r>
    </w:p>
    <w:p w14:paraId="34D55FB4" w14:textId="77777777" w:rsidR="008C5AE2" w:rsidRDefault="00680ED0" w:rsidP="00680ED0">
      <w:pPr>
        <w:pStyle w:val="libNormal"/>
      </w:pPr>
      <w:r>
        <w:t>Behold! By Allah, I as well as the two sons of mine shall be slain. In the last of the age of this world, Allah shall send a man from my offspring to demand with retaliation for us. He will be hidden from sights so that the people of deviation will be discriminated until the people of ignorance will believe that Allah has nothing to do with the Family of Muhammad!</w:t>
      </w:r>
      <w:r w:rsidRPr="00AA3760">
        <w:rPr>
          <w:rStyle w:val="libFootnotenumChar"/>
        </w:rPr>
        <w:t>30</w:t>
      </w:r>
    </w:p>
    <w:p w14:paraId="23B98612" w14:textId="001B5D42" w:rsidR="00680ED0" w:rsidRDefault="00680ED0" w:rsidP="00F26569">
      <w:pPr>
        <w:pStyle w:val="Heading3"/>
      </w:pPr>
      <w:bookmarkStart w:id="872" w:name="_Toc70730219"/>
      <w:r>
        <w:t>Prophesying The Movements Of The Black Stone</w:t>
      </w:r>
      <w:bookmarkEnd w:id="872"/>
    </w:p>
    <w:p w14:paraId="455ED76E" w14:textId="77777777" w:rsidR="008C5AE2" w:rsidRDefault="00680ED0" w:rsidP="00680ED0">
      <w:pPr>
        <w:pStyle w:val="libNormal"/>
      </w:pPr>
      <w:r>
        <w:t>Referring to the post on which the Al-Kufah Mosque leaned, Imam Ali (‘a) said,</w:t>
      </w:r>
    </w:p>
    <w:p w14:paraId="37609A97" w14:textId="77777777" w:rsidR="008C5AE2" w:rsidRDefault="00680ED0" w:rsidP="00680ED0">
      <w:pPr>
        <w:pStyle w:val="libNormal"/>
      </w:pPr>
      <w:r>
        <w:t>I see coming that the Black Stone</w:t>
      </w:r>
      <w:r w:rsidRPr="00AA3760">
        <w:rPr>
          <w:rStyle w:val="libFootnotenumChar"/>
        </w:rPr>
        <w:t>31</w:t>
      </w:r>
      <w:r>
        <w:t xml:space="preserve"> will be installed at this very place. Woe betide them! The excellence of the Black Stone does not lie in itself; rather, it lies in its place and foundation. The Black Stone will stay here for a while and it will be taken to there (i.e. Bahrain) for another while. Then, it will be taken back to its original place.</w:t>
      </w:r>
      <w:r w:rsidRPr="00AA3760">
        <w:rPr>
          <w:rStyle w:val="libFootnotenumChar"/>
        </w:rPr>
        <w:t>32</w:t>
      </w:r>
    </w:p>
    <w:p w14:paraId="119109A0" w14:textId="627B8315" w:rsidR="00680ED0" w:rsidRDefault="00680ED0" w:rsidP="00F26569">
      <w:pPr>
        <w:pStyle w:val="Heading3"/>
      </w:pPr>
      <w:bookmarkStart w:id="873" w:name="_Toc70730220"/>
      <w:r>
        <w:t>Prophesying The Massacre Of Fakh</w:t>
      </w:r>
      <w:bookmarkEnd w:id="873"/>
    </w:p>
    <w:p w14:paraId="6C6A0914" w14:textId="77777777" w:rsidR="008C5AE2" w:rsidRDefault="00680ED0" w:rsidP="00680ED0">
      <w:pPr>
        <w:pStyle w:val="libNormal"/>
      </w:pPr>
      <w:r>
        <w:t>Imam Ali (‘a) foretold the martyrdoms of his descendants at a place called Fakh at the hands of the tyrannical ‘Abbasid ruler, Al-Hadi. Describing these martyrs, Imam Ali (‘a) said,</w:t>
      </w:r>
    </w:p>
    <w:p w14:paraId="6A47B409" w14:textId="77777777" w:rsidR="008C5AE2" w:rsidRDefault="00680ED0" w:rsidP="00680ED0">
      <w:pPr>
        <w:pStyle w:val="libNormal"/>
      </w:pPr>
      <w:r>
        <w:t>They are the best of the inhabitants of the earth.</w:t>
      </w:r>
      <w:r w:rsidRPr="00AA3760">
        <w:rPr>
          <w:rStyle w:val="libFootnotenumChar"/>
        </w:rPr>
        <w:t>33</w:t>
      </w:r>
    </w:p>
    <w:p w14:paraId="3FDF58B0" w14:textId="3AEB2719" w:rsidR="00680ED0" w:rsidRDefault="00680ED0" w:rsidP="00F26569">
      <w:pPr>
        <w:pStyle w:val="Heading3"/>
      </w:pPr>
      <w:bookmarkStart w:id="874" w:name="_Toc70730221"/>
      <w:r>
        <w:t>Prophesying The Martyrdom Of The Pure-Souled</w:t>
      </w:r>
      <w:bookmarkEnd w:id="874"/>
    </w:p>
    <w:p w14:paraId="3A96EC5A" w14:textId="77777777" w:rsidR="008C5AE2" w:rsidRDefault="00680ED0" w:rsidP="00680ED0">
      <w:pPr>
        <w:pStyle w:val="libNormal"/>
      </w:pPr>
      <w:r>
        <w:t>Imam Ali (‘a) prophesied that a man from his descendants would revolt against the tyrannical ruler and would be martyred in Al-Madinah at a place called Ahjar Al-Zayt.</w:t>
      </w:r>
      <w:r w:rsidRPr="00AA3760">
        <w:rPr>
          <w:rStyle w:val="libFootnotenumChar"/>
        </w:rPr>
        <w:t>34</w:t>
      </w:r>
    </w:p>
    <w:p w14:paraId="5B0CDC24" w14:textId="77777777" w:rsidR="008C5AE2" w:rsidRDefault="00680ED0" w:rsidP="00680ED0">
      <w:pPr>
        <w:pStyle w:val="libNormal"/>
      </w:pPr>
      <w:r>
        <w:t>Further details can be seen in the book of Hayat Al-Imam Musa ibn Ja’far by Baqir Sharif Al-Qarashi.</w:t>
      </w:r>
    </w:p>
    <w:p w14:paraId="34AD83AF" w14:textId="4AF60439" w:rsidR="00680ED0" w:rsidRDefault="00680ED0" w:rsidP="00F26569">
      <w:pPr>
        <w:pStyle w:val="Heading3"/>
      </w:pPr>
      <w:bookmarkStart w:id="875" w:name="_Toc70730222"/>
      <w:r>
        <w:t>Prophesying The Martyrdom Of Ibrahim</w:t>
      </w:r>
      <w:bookmarkEnd w:id="875"/>
    </w:p>
    <w:p w14:paraId="4871C98C" w14:textId="77777777" w:rsidR="008C5AE2" w:rsidRDefault="00680ED0" w:rsidP="00680ED0">
      <w:pPr>
        <w:pStyle w:val="libNormal"/>
      </w:pPr>
      <w:r>
        <w:t>Imam Ali (‘a) prophesied the martyrdom of his descendant Ibrahim ibn Abdullah ibn Al-Hasan who, along with his brother, revolted against the tyrannical ‘Abbasid ruler, Abu-Ja’far Al-Mansur, and were martyred.</w:t>
      </w:r>
    </w:p>
    <w:p w14:paraId="5699CEB5" w14:textId="77777777" w:rsidR="008C5AE2" w:rsidRDefault="00680ED0" w:rsidP="00680ED0">
      <w:pPr>
        <w:pStyle w:val="libNormal"/>
      </w:pPr>
      <w:r>
        <w:t>About Ibrahim, Imam Ali (‘a) said,</w:t>
      </w:r>
    </w:p>
    <w:p w14:paraId="24A5F555" w14:textId="77777777" w:rsidR="008C5AE2" w:rsidRDefault="00680ED0" w:rsidP="00680ED0">
      <w:pPr>
        <w:pStyle w:val="libNormal"/>
      </w:pPr>
      <w:r>
        <w:t>He (Ibrahim) will be killed after he achieves victory and he will be overcome after he achieves triumph. He will be hit by an arrow whose shooter is unknown and this arrow will kill him. How miserable them shooter will be! May Allah paralyze his two hands and weaken his arm!</w:t>
      </w:r>
      <w:r w:rsidRPr="00AA3760">
        <w:rPr>
          <w:rStyle w:val="libFootnotenumChar"/>
        </w:rPr>
        <w:t>35</w:t>
      </w:r>
    </w:p>
    <w:p w14:paraId="3B496EC6" w14:textId="659BCA1F" w:rsidR="00680ED0" w:rsidRDefault="00680ED0" w:rsidP="00F26569">
      <w:pPr>
        <w:pStyle w:val="Heading3"/>
      </w:pPr>
      <w:bookmarkStart w:id="876" w:name="_Toc70730223"/>
      <w:r>
        <w:t>Prophesying The Advent Of Imam Al-Mahdi</w:t>
      </w:r>
      <w:bookmarkEnd w:id="876"/>
    </w:p>
    <w:p w14:paraId="55EC2AC4" w14:textId="77777777" w:rsidR="008C5AE2" w:rsidRDefault="00680ED0" w:rsidP="00680ED0">
      <w:pPr>
        <w:pStyle w:val="libNormal"/>
      </w:pPr>
      <w:r>
        <w:t>(1) Imam Ali (‘a) is reported to have said to Imam Al-Husayn (‘a),</w:t>
      </w:r>
    </w:p>
    <w:p w14:paraId="6735B08D" w14:textId="77777777" w:rsidR="008C5AE2" w:rsidRDefault="00680ED0" w:rsidP="00680ED0">
      <w:pPr>
        <w:pStyle w:val="libNormal"/>
      </w:pPr>
      <w:r>
        <w:t>O Husayn, the ninth of your descendants shall be the one who undertakes the establishment of the truth, demonstrates the true religion, and spreads justice.</w:t>
      </w:r>
    </w:p>
    <w:p w14:paraId="014FCD7E" w14:textId="77777777" w:rsidR="008C5AE2" w:rsidRDefault="00680ED0" w:rsidP="00680ED0">
      <w:pPr>
        <w:pStyle w:val="libNormal"/>
      </w:pPr>
      <w:r>
        <w:t>Imam Al-Husayn (‘a) asked,</w:t>
      </w:r>
    </w:p>
    <w:p w14:paraId="0A4FA332" w14:textId="77777777" w:rsidR="008C5AE2" w:rsidRDefault="00680ED0" w:rsidP="00680ED0">
      <w:pPr>
        <w:pStyle w:val="libNormal"/>
      </w:pPr>
      <w:r>
        <w:t>‘Will this take place unquestionably?’</w:t>
      </w:r>
    </w:p>
    <w:p w14:paraId="70ADB81C" w14:textId="77777777" w:rsidR="008C5AE2" w:rsidRDefault="00680ED0" w:rsidP="00680ED0">
      <w:pPr>
        <w:pStyle w:val="libNormal"/>
      </w:pPr>
      <w:r>
        <w:t>Imam Ali (‘a) answered,</w:t>
      </w:r>
    </w:p>
    <w:p w14:paraId="7F1515D8" w14:textId="77777777" w:rsidR="008C5AE2" w:rsidRDefault="00680ED0" w:rsidP="00680ED0">
      <w:pPr>
        <w:pStyle w:val="libNormal"/>
      </w:pPr>
      <w:r>
        <w:t>Yes, it will. I swear it by Him Who sent Muhammad with Prophethood and chose him (for it) from among all of His created beings. However, his advent shall be preceded by occultation and perplexity during which none shall keep himself steady on the true religion except the sincere ones, who connect directly with the spirit of certitude, with whom Allah has made covenant concerning loyalty to our leadership, in whose hearts Allah has written faith, and whom He has aided with a spirit from him.</w:t>
      </w:r>
      <w:r w:rsidRPr="00AA3760">
        <w:rPr>
          <w:rStyle w:val="libFootnotenumChar"/>
        </w:rPr>
        <w:t>36</w:t>
      </w:r>
    </w:p>
    <w:p w14:paraId="36E9BA95" w14:textId="77777777" w:rsidR="008C5AE2" w:rsidRDefault="00680ED0" w:rsidP="00680ED0">
      <w:pPr>
        <w:pStyle w:val="libNormal"/>
      </w:pPr>
      <w:r>
        <w:t>(2) Imam Ali (‘a) is reported to have said,</w:t>
      </w:r>
    </w:p>
    <w:p w14:paraId="220378B0" w14:textId="77777777" w:rsidR="008C5AE2" w:rsidRDefault="00680ED0" w:rsidP="00680ED0">
      <w:pPr>
        <w:pStyle w:val="libNormal"/>
      </w:pPr>
      <w:r>
        <w:t>This son of mine is a chief, just as the Messenger of Allah (S) has named him as chief and master. In the future, a man from his progeny, having the same name of your Prophet, shall appear at a time of negligence, absence of the truth, and prevalence of oppression.</w:t>
      </w:r>
    </w:p>
    <w:p w14:paraId="16D874FA" w14:textId="77777777" w:rsidR="008C5AE2" w:rsidRDefault="00680ED0" w:rsidP="00680ED0">
      <w:pPr>
        <w:pStyle w:val="libNormal"/>
      </w:pPr>
      <w:r>
        <w:t>The inhabitants and denizens of the heavens shall be elated by his advent. He is a man with a bright forehead, a high nose, a strong belly, and open legs. There is a mole on his right cheek and his teeth are shining. He will fill in the earth with justice in the same way as it will have been filled with injustice and inequity.</w:t>
      </w:r>
      <w:r w:rsidRPr="00AA3760">
        <w:rPr>
          <w:rStyle w:val="libFootnotenumChar"/>
        </w:rPr>
        <w:t>37</w:t>
      </w:r>
    </w:p>
    <w:p w14:paraId="39FBF613" w14:textId="77777777" w:rsidR="008C5AE2" w:rsidRDefault="00680ED0" w:rsidP="00680ED0">
      <w:pPr>
        <w:pStyle w:val="libNormal"/>
      </w:pPr>
      <w:r>
        <w:t>(3) In one of his sermons, Imam Ali (‘a) said,</w:t>
      </w:r>
    </w:p>
    <w:p w14:paraId="561D8456" w14:textId="77777777" w:rsidR="008C5AE2" w:rsidRDefault="00680ED0" w:rsidP="00680ED0">
      <w:pPr>
        <w:pStyle w:val="libNormal"/>
      </w:pPr>
      <w:r>
        <w:t>Then, he who represents me in my family members shall be a man who orders in accordance with the order of Allah and he shall be powerful and judging according to the judgment of Allah. That shall come to pass after a dusty and scandalous time at which misfortunes will be too hard to bear, hope will be cut off, and bribes will be welcomed.</w:t>
      </w:r>
      <w:r w:rsidRPr="00AA3760">
        <w:rPr>
          <w:rStyle w:val="libFootnotenumChar"/>
        </w:rPr>
        <w:t>38</w:t>
      </w:r>
    </w:p>
    <w:p w14:paraId="2C6B1E06" w14:textId="77777777" w:rsidR="008C5AE2" w:rsidRDefault="00680ED0" w:rsidP="00680ED0">
      <w:pPr>
        <w:pStyle w:val="libNormal"/>
      </w:pPr>
      <w:r>
        <w:t>(4) Al-Asbagh ibn Nubatah reported Imam Ali (‘a) as saying,</w:t>
      </w:r>
    </w:p>
    <w:p w14:paraId="4C26D507" w14:textId="77777777" w:rsidR="008C5AE2" w:rsidRDefault="00680ED0" w:rsidP="00680ED0">
      <w:pPr>
        <w:pStyle w:val="libNormal"/>
      </w:pPr>
      <w:r>
        <w:t>Al-Mahdi belongs to us. He shall appear at the last of the age of this world. There is no other mahdiin any other nation to be expected except him.</w:t>
      </w:r>
      <w:r w:rsidRPr="00AA3760">
        <w:rPr>
          <w:rStyle w:val="libFootnotenumChar"/>
        </w:rPr>
        <w:t>39</w:t>
      </w:r>
    </w:p>
    <w:p w14:paraId="62B0ADC0" w14:textId="77777777" w:rsidR="008C5AE2" w:rsidRDefault="00680ED0" w:rsidP="00680ED0">
      <w:pPr>
        <w:pStyle w:val="libNormal"/>
      </w:pPr>
      <w:r>
        <w:t>(5) Imam Ali (‘a) is reported to have said,</w:t>
      </w:r>
    </w:p>
    <w:p w14:paraId="29F6205E" w14:textId="77777777" w:rsidR="008C5AE2" w:rsidRDefault="00680ED0" w:rsidP="00680ED0">
      <w:pPr>
        <w:pStyle w:val="libNormal"/>
      </w:pPr>
      <w:r>
        <w:t>Allah shall bring forth a people whom He loves and they love Him. From amongst them, one stranger; namely, Al-Mahdi shall prevail. He will prevail on the countries of Muslims safely. Time will be pure for him, his words will be listened to and obeyed by the aged and the youths alike, and he will fill in the earth with justice as it has been filled with injustice.</w:t>
      </w:r>
      <w:r w:rsidRPr="00AA3760">
        <w:rPr>
          <w:rStyle w:val="libFootnotenumChar"/>
        </w:rPr>
        <w:t>40</w:t>
      </w:r>
    </w:p>
    <w:p w14:paraId="7B26B0A6" w14:textId="77777777" w:rsidR="008C5AE2" w:rsidRDefault="00680ED0" w:rsidP="00680ED0">
      <w:pPr>
        <w:pStyle w:val="libNormal"/>
      </w:pPr>
      <w:r>
        <w:t>(6) Al-Asbagh ibn Nubatah reported that he once came to Imam Ali (‘a) and found him thinking deeply and beating the ground. Al-Asbagh asked, ‘O Leader of the Believers, what for are you thinking and beating the ground? Do you have any desire in this world?’</w:t>
      </w:r>
    </w:p>
    <w:p w14:paraId="26C3B060" w14:textId="77777777" w:rsidR="008C5AE2" w:rsidRDefault="00680ED0" w:rsidP="00680ED0">
      <w:pPr>
        <w:pStyle w:val="libNormal"/>
      </w:pPr>
      <w:r>
        <w:t>Imam Ali (‘a) answered,</w:t>
      </w:r>
    </w:p>
    <w:p w14:paraId="336B499E" w14:textId="77777777" w:rsidR="008C5AE2" w:rsidRDefault="00680ED0" w:rsidP="00680ED0">
      <w:pPr>
        <w:pStyle w:val="libNormal"/>
      </w:pPr>
      <w:r>
        <w:t>Nay, by Allah! I have never desired for this world or for leadership even for a single day. I have been thinking of one who will be born from the eleventh descendant of mine; namely, Al-Mahdi who shall fill the earth with justice as same as it would be filled with injustice and wrong. He will be the cause of perplexity and he will have an occultation during which many peoples will deviate and many others will find the true path.</w:t>
      </w:r>
    </w:p>
    <w:p w14:paraId="6B2518C2" w14:textId="77777777" w:rsidR="008C5AE2" w:rsidRDefault="00680ED0" w:rsidP="00680ED0">
      <w:pPr>
        <w:pStyle w:val="libNormal"/>
      </w:pPr>
      <w:r>
        <w:t>Al-Asbagh asked, ‘Will this come to pass?’</w:t>
      </w:r>
    </w:p>
    <w:p w14:paraId="1F0DD3C3" w14:textId="77777777" w:rsidR="008C5AE2" w:rsidRDefault="00680ED0" w:rsidP="00680ED0">
      <w:pPr>
        <w:pStyle w:val="libNormal"/>
      </w:pPr>
      <w:r>
        <w:t>Imam Ali (‘a) answered,</w:t>
      </w:r>
    </w:p>
    <w:p w14:paraId="37816AA4" w14:textId="77777777" w:rsidR="008C5AE2" w:rsidRDefault="00680ED0" w:rsidP="00680ED0">
      <w:pPr>
        <w:pStyle w:val="libNormal"/>
      </w:pPr>
      <w:r>
        <w:t>Yes, it will. This has been predetermined (by Allah). How can you have knowledge with such a matter? O Asbagh, these are the most virtuous people of this community along with the most righteous members of this progeny.</w:t>
      </w:r>
    </w:p>
    <w:p w14:paraId="38D08F6D" w14:textId="77777777" w:rsidR="008C5AE2" w:rsidRDefault="00680ED0" w:rsidP="00680ED0">
      <w:pPr>
        <w:pStyle w:val="libNormal"/>
      </w:pPr>
      <w:r>
        <w:t>Al-Asbagh asked, ‘What will happen after that?’</w:t>
      </w:r>
    </w:p>
    <w:p w14:paraId="10C86B92" w14:textId="77777777" w:rsidR="008C5AE2" w:rsidRDefault="00680ED0" w:rsidP="00680ED0">
      <w:pPr>
        <w:pStyle w:val="libNormal"/>
      </w:pPr>
      <w:r>
        <w:t>Imam Ali (‘a) answered,</w:t>
      </w:r>
    </w:p>
    <w:p w14:paraId="1031B594" w14:textId="77777777" w:rsidR="008C5AE2" w:rsidRDefault="00680ED0" w:rsidP="00680ED0">
      <w:pPr>
        <w:pStyle w:val="libNormal"/>
      </w:pPr>
      <w:r>
        <w:t>Then, Allah shall do whatever He wills. Verily, Allah has His Own wills, goals, and end results.</w:t>
      </w:r>
      <w:r w:rsidRPr="00AA3760">
        <w:rPr>
          <w:rStyle w:val="libFootnotenumChar"/>
        </w:rPr>
        <w:t>41</w:t>
      </w:r>
    </w:p>
    <w:p w14:paraId="0E495F45" w14:textId="73D36760" w:rsidR="00680ED0" w:rsidRDefault="00680ED0" w:rsidP="00F26569">
      <w:pPr>
        <w:pStyle w:val="Heading3"/>
      </w:pPr>
      <w:bookmarkStart w:id="877" w:name="_Toc70730224"/>
      <w:r>
        <w:t>The Lad Of Thaqif</w:t>
      </w:r>
      <w:bookmarkEnd w:id="877"/>
    </w:p>
    <w:p w14:paraId="1B0EDC55" w14:textId="77777777" w:rsidR="008C5AE2" w:rsidRDefault="00680ED0" w:rsidP="00680ED0">
      <w:pPr>
        <w:pStyle w:val="libNormal"/>
      </w:pPr>
      <w:r>
        <w:t>Imam Ali (‘a) was delivering a speech about future events when A’sha Bahilah who was still a boy interrupted the Imam’s speech and said deniably, ‘Your discourse is very similar to myths!’</w:t>
      </w:r>
    </w:p>
    <w:p w14:paraId="17F47F5E" w14:textId="77777777" w:rsidR="008C5AE2" w:rsidRDefault="00680ED0" w:rsidP="00680ED0">
      <w:pPr>
        <w:pStyle w:val="libNormal"/>
      </w:pPr>
      <w:r>
        <w:t>The Imam (‘a) glanced at him and said,</w:t>
      </w:r>
    </w:p>
    <w:p w14:paraId="0102F5B2" w14:textId="77777777" w:rsidR="008C5AE2" w:rsidRDefault="00680ED0" w:rsidP="00680ED0">
      <w:pPr>
        <w:pStyle w:val="libNormal"/>
      </w:pPr>
      <w:r>
        <w:t>If you have committed a sin for what you have just said, then may Allah prevail on you the boy of Thaqif!</w:t>
      </w:r>
    </w:p>
    <w:p w14:paraId="1588B71E" w14:textId="77777777" w:rsidR="008C5AE2" w:rsidRDefault="00680ED0" w:rsidP="00680ED0">
      <w:pPr>
        <w:pStyle w:val="libNormal"/>
      </w:pPr>
      <w:r>
        <w:t>Some men asked about that boy of Thaqif, and the Imam (‘a) answered,</w:t>
      </w:r>
    </w:p>
    <w:p w14:paraId="5EAEE83E" w14:textId="77777777" w:rsidR="008C5AE2" w:rsidRDefault="00680ED0" w:rsidP="00680ED0">
      <w:pPr>
        <w:pStyle w:val="libNormal"/>
      </w:pPr>
      <w:r>
        <w:t>He is a boy who will prevail on this city. He shall violate all the prohibitions of Allah and he shall behead this boy (i.e. A’sha Bahilah)’ He will rule over you for twenty years’ He will then die a natural death.</w:t>
      </w:r>
      <w:r w:rsidRPr="00AA3760">
        <w:rPr>
          <w:rStyle w:val="libFootnotenumChar"/>
        </w:rPr>
        <w:t>42</w:t>
      </w:r>
    </w:p>
    <w:p w14:paraId="4F7576CA" w14:textId="77777777" w:rsidR="008C5AE2" w:rsidRDefault="00680ED0" w:rsidP="00680ED0">
      <w:pPr>
        <w:pStyle w:val="libNormal"/>
      </w:pPr>
      <w:r>
        <w:t>On another occasion, Imam Ali (‘a), predicting the future of the people of Al- Kufah, said,</w:t>
      </w:r>
    </w:p>
    <w:p w14:paraId="04F38DEB" w14:textId="77777777" w:rsidR="008C5AE2" w:rsidRDefault="00680ED0" w:rsidP="00680ED0">
      <w:pPr>
        <w:pStyle w:val="libNormal"/>
      </w:pPr>
      <w:r>
        <w:t>By Allah, a tall lad of swinging gait from the Banu-Thaqif tribe will be placed over you. He will eat away your vegetation and melt your fat. So, O man of the beetle,</w:t>
      </w:r>
      <w:r w:rsidRPr="00AA3760">
        <w:rPr>
          <w:rStyle w:val="libFootnotenumChar"/>
        </w:rPr>
        <w:t>43</w:t>
      </w:r>
      <w:r>
        <w:t xml:space="preserve"> is that all?</w:t>
      </w:r>
      <w:r w:rsidRPr="00AA3760">
        <w:rPr>
          <w:rStyle w:val="libFootnotenumChar"/>
        </w:rPr>
        <w:t>44</w:t>
      </w:r>
    </w:p>
    <w:p w14:paraId="0357592E" w14:textId="685AF846" w:rsidR="00680ED0" w:rsidRDefault="00680ED0" w:rsidP="00F26569">
      <w:pPr>
        <w:pStyle w:val="Heading3"/>
      </w:pPr>
      <w:bookmarkStart w:id="878" w:name="_Toc70730225"/>
      <w:r>
        <w:t>Prophesying The Future Of Marwan And His Sons</w:t>
      </w:r>
      <w:bookmarkEnd w:id="878"/>
    </w:p>
    <w:p w14:paraId="7E170854" w14:textId="77777777" w:rsidR="008C5AE2" w:rsidRDefault="00680ED0" w:rsidP="00680ED0">
      <w:pPr>
        <w:pStyle w:val="libNormal"/>
      </w:pPr>
      <w:r>
        <w:t>When Marwan ibn Al-hakam was taken as prisoner of the Battle of the Camel, Imam Al-Hasan and Imam Al-Husayn (‘a) interceded with their father to release him, provided that he would swear allegiance to the Imam (‘a). However, Imam Ali (‘a) dispensed with the allegiance of Marwan ibn Al-hakam and declared,</w:t>
      </w:r>
    </w:p>
    <w:p w14:paraId="36EEFF06" w14:textId="77777777" w:rsidR="008C5AE2" w:rsidRDefault="00680ED0" w:rsidP="00680ED0">
      <w:pPr>
        <w:pStyle w:val="libNormal"/>
      </w:pPr>
      <w:r>
        <w:t>He has already sworn allegiance to me after the slaying of ‘Uthman. I do no need his allegiance to me. His hand (with which he will swear allegiance) is Jewish. If he swears allegiance to me with the palm of his hand, he will betray with his forefinger. Behold! He will have leadership that will be as short and dirty as a dog licking its nose. He (Marwan) is the father of the four rams. The community will have to suffer a bloody day at his and his son’s hands.</w:t>
      </w:r>
      <w:r w:rsidRPr="00AA3760">
        <w:rPr>
          <w:rStyle w:val="libFootnotenumChar"/>
        </w:rPr>
        <w:t>45</w:t>
      </w:r>
    </w:p>
    <w:p w14:paraId="67769028" w14:textId="54A772E1" w:rsidR="00680ED0" w:rsidRDefault="00680ED0" w:rsidP="00F26569">
      <w:pPr>
        <w:pStyle w:val="Heading3"/>
      </w:pPr>
      <w:bookmarkStart w:id="879" w:name="_Toc70730226"/>
      <w:r>
        <w:t>The Umayyad Rulers</w:t>
      </w:r>
      <w:bookmarkEnd w:id="879"/>
    </w:p>
    <w:p w14:paraId="4F475F0C" w14:textId="77777777" w:rsidR="008C5AE2" w:rsidRDefault="00680ED0" w:rsidP="00680ED0">
      <w:pPr>
        <w:pStyle w:val="libNormal"/>
      </w:pPr>
      <w:r>
        <w:t>About the reign of Mu’awiyah ibn Abi-Sufyan, Imam Ali (‘a) said,</w:t>
      </w:r>
    </w:p>
    <w:p w14:paraId="6E0EF17F" w14:textId="77777777" w:rsidR="008C5AE2" w:rsidRDefault="00680ED0" w:rsidP="00680ED0">
      <w:pPr>
        <w:pStyle w:val="libNormal"/>
      </w:pPr>
      <w:r>
        <w:t>Soon after me, there will be put on you a man with a broad mouth and a big belly. He will swallow whatever he gets and will crave for what he does not get. You should kill him but I know you will not kill him.</w:t>
      </w:r>
    </w:p>
    <w:p w14:paraId="77306E96" w14:textId="77777777" w:rsidR="008C5AE2" w:rsidRDefault="00680ED0" w:rsidP="00680ED0">
      <w:pPr>
        <w:pStyle w:val="libNormal"/>
      </w:pPr>
      <w:r>
        <w:t>He will command you to abuse me and to renounce me. As for abusing, you do abuse me, because that will mean purification for me and salvation for you. As regards renunciation, you should not renounce me, because I have been born on the natural religion (Islam) and I was foremost in accepting it as well as in migrating.</w:t>
      </w:r>
      <w:r w:rsidRPr="00AA3760">
        <w:rPr>
          <w:rStyle w:val="libFootnotenumChar"/>
        </w:rPr>
        <w:t>46</w:t>
      </w:r>
    </w:p>
    <w:p w14:paraId="245D433D" w14:textId="77777777" w:rsidR="008C5AE2" w:rsidRDefault="00680ED0" w:rsidP="00680ED0">
      <w:pPr>
        <w:pStyle w:val="libNormal"/>
      </w:pPr>
      <w:r>
        <w:t>On another occasion, Imam Ali (‘a) said,</w:t>
      </w:r>
    </w:p>
    <w:p w14:paraId="14B79480" w14:textId="77777777" w:rsidR="008C5AE2" w:rsidRDefault="00680ED0" w:rsidP="00680ED0">
      <w:pPr>
        <w:pStyle w:val="libNormal"/>
      </w:pPr>
      <w:r>
        <w:t>Beware that the worst mischief for you in my view is the mischief of the Umayyad dynasty, because it is blind and it creates darkness. Its sway is general but its ill effects are for particular people. He who remains clear- sighted in it will be affected by distress, and he who remains blind in it will avoid the distress.</w:t>
      </w:r>
    </w:p>
    <w:p w14:paraId="6D686D64" w14:textId="77777777" w:rsidR="008C5AE2" w:rsidRDefault="00680ED0" w:rsidP="00680ED0">
      <w:pPr>
        <w:pStyle w:val="libNormal"/>
      </w:pPr>
      <w:r>
        <w:t>By Allah, you will find the Umayyad dynasty after me the worst of all people for yourselves, like the old unruly she-camel that bites with its mouth, beats with its forelegs, kicks with its hind legs, and refuses to be milked.</w:t>
      </w:r>
    </w:p>
    <w:p w14:paraId="6A789EC6" w14:textId="77777777" w:rsidR="008C5AE2" w:rsidRDefault="00680ED0" w:rsidP="00680ED0">
      <w:pPr>
        <w:pStyle w:val="libNormal"/>
      </w:pPr>
      <w:r>
        <w:t>They will remain over you until they will leave among you only those who benefit them or those who do not harm them. Their calamity will continue until your seeking help from them will become like the seeking of help by the slave from his master or of the follower from the leader.</w:t>
      </w:r>
    </w:p>
    <w:p w14:paraId="54B12854" w14:textId="77777777" w:rsidR="008C5AE2" w:rsidRDefault="00680ED0" w:rsidP="00680ED0">
      <w:pPr>
        <w:pStyle w:val="libNormal"/>
      </w:pPr>
      <w:r>
        <w:t>Their mischief will come to you like evil eyed fear and pre-Islamic fragments, wherein there will be no minaret of guidance nor any sign of salvation to be seen.</w:t>
      </w:r>
      <w:r w:rsidRPr="00AA3760">
        <w:rPr>
          <w:rStyle w:val="libFootnotenumChar"/>
        </w:rPr>
        <w:t>47</w:t>
      </w:r>
    </w:p>
    <w:p w14:paraId="5AC0F66E" w14:textId="77777777" w:rsidR="008C5AE2" w:rsidRDefault="00680ED0" w:rsidP="00680ED0">
      <w:pPr>
        <w:pStyle w:val="libNormal"/>
      </w:pPr>
      <w:r>
        <w:t>Warning against the oppression of the Umayyad dynasty, Imam Ali (‘a) said,</w:t>
      </w:r>
    </w:p>
    <w:p w14:paraId="10D2AE2C" w14:textId="77777777" w:rsidR="008C5AE2" w:rsidRDefault="00680ED0" w:rsidP="00680ED0">
      <w:pPr>
        <w:pStyle w:val="libNormal"/>
      </w:pPr>
      <w:r>
        <w:t>By Allah, there will be left no prohibition of Allah but they (i.e. the Umayyads) will make it lawful and no pledge but they will break it, until there will remain no house of bricks, or of woolen tents, but their oppression will enter it.</w:t>
      </w:r>
    </w:p>
    <w:p w14:paraId="631D1B44" w14:textId="77777777" w:rsidR="008C5AE2" w:rsidRDefault="00680ED0" w:rsidP="00680ED0">
      <w:pPr>
        <w:pStyle w:val="libNormal"/>
      </w:pPr>
      <w:r>
        <w:t>Their bad dealings will make them wretched, until two groups of crying complainants will rise; one will cry for his religion, and the other for this world; and the help of one of you to one of them will be like the help of a slave to his master; namely, when he is present, he obeys him; but when the master is away, he backbites him. The most distressed of you all will be he who bears best belief about Allah. If Allah grants you safety, then accept it; and if you are put in trouble, then endure it, because surely good result is for the God-fearing.</w:t>
      </w:r>
      <w:r w:rsidRPr="00AA3760">
        <w:rPr>
          <w:rStyle w:val="libFootnotenumChar"/>
        </w:rPr>
        <w:t>48</w:t>
      </w:r>
    </w:p>
    <w:p w14:paraId="10C21AC2" w14:textId="7D709550" w:rsidR="00680ED0" w:rsidRDefault="00680ED0" w:rsidP="00F26569">
      <w:pPr>
        <w:pStyle w:val="Heading3"/>
      </w:pPr>
      <w:bookmarkStart w:id="880" w:name="_Toc70730227"/>
      <w:r>
        <w:t>Prophesying The Killing Of Zur’ah</w:t>
      </w:r>
      <w:bookmarkEnd w:id="880"/>
    </w:p>
    <w:p w14:paraId="54C7D882" w14:textId="77777777" w:rsidR="008C5AE2" w:rsidRDefault="00680ED0" w:rsidP="00680ED0">
      <w:pPr>
        <w:pStyle w:val="libNormal"/>
      </w:pPr>
      <w:r>
        <w:t>When Imam Ali (‘a) returned to Al-Kufah after the Battle of Siffin, many men of the Khawarij accompanied him not to mention many others who resided at Al-Nukhaylah. Kurqus ibn Zuhayr Al-Sa’di and Zur’ah ibn Al-Burj Al-ta’i, two chiefs of the Khawarij, met Imam Ali (‘a). Kurqus said to the Imam (‘a), ‘Repent from your fault and lead us out to fight against Mu’awiyah.’</w:t>
      </w:r>
    </w:p>
    <w:p w14:paraId="06F7C967" w14:textId="77777777" w:rsidR="008C5AE2" w:rsidRDefault="00680ED0" w:rsidP="00680ED0">
      <w:pPr>
        <w:pStyle w:val="libNormal"/>
      </w:pPr>
      <w:r>
        <w:t>Imam Ali (‘a) answered,</w:t>
      </w:r>
    </w:p>
    <w:p w14:paraId="7F571A04" w14:textId="77777777" w:rsidR="008C5AE2" w:rsidRDefault="00680ED0" w:rsidP="00680ED0">
      <w:pPr>
        <w:pStyle w:val="libNormal"/>
      </w:pPr>
      <w:r>
        <w:t>I had warned you against consenting to the arbitration, but you refused to obey me. Now, you are considering it a sin that I committed! Verily, it is not a sin; rather, it was out of weakness of your reason and failure of management against which I have already warned you.</w:t>
      </w:r>
    </w:p>
    <w:p w14:paraId="23E07817" w14:textId="77777777" w:rsidR="008C5AE2" w:rsidRDefault="00680ED0" w:rsidP="00680ED0">
      <w:pPr>
        <w:pStyle w:val="libNormal"/>
      </w:pPr>
      <w:r>
        <w:t>Zur’ah said to the Imam (‘a), ‘By Allah, if you do not declare your repentance from the arbitration, I will kill you.’</w:t>
      </w:r>
    </w:p>
    <w:p w14:paraId="43EAE8B2" w14:textId="77777777" w:rsidR="008C5AE2" w:rsidRDefault="00680ED0" w:rsidP="00680ED0">
      <w:pPr>
        <w:pStyle w:val="libNormal"/>
      </w:pPr>
      <w:r>
        <w:t>Imam Ali (‘a) answered,</w:t>
      </w:r>
    </w:p>
    <w:p w14:paraId="2CD356A9" w14:textId="77777777" w:rsidR="008C5AE2" w:rsidRDefault="00680ED0" w:rsidP="00680ED0">
      <w:pPr>
        <w:pStyle w:val="libNormal"/>
      </w:pPr>
      <w:r>
        <w:t>Misery may betide you! How wretched you are! I see coming that you will be killed and wind will blow on your dead body.</w:t>
      </w:r>
      <w:r w:rsidRPr="00AA3760">
        <w:rPr>
          <w:rStyle w:val="libFootnotenumChar"/>
        </w:rPr>
        <w:t>49</w:t>
      </w:r>
    </w:p>
    <w:p w14:paraId="79CAE8A1" w14:textId="25EDBF5F" w:rsidR="00680ED0" w:rsidRDefault="00680ED0" w:rsidP="00F26569">
      <w:pPr>
        <w:pStyle w:val="Heading3"/>
      </w:pPr>
      <w:bookmarkStart w:id="881" w:name="_Toc70730228"/>
      <w:r>
        <w:t>Prophesying The Rule Of Abd Al-Malik Ibn Marwan</w:t>
      </w:r>
      <w:bookmarkEnd w:id="881"/>
    </w:p>
    <w:p w14:paraId="0342C32A" w14:textId="77777777" w:rsidR="008C5AE2" w:rsidRDefault="00680ED0" w:rsidP="00680ED0">
      <w:pPr>
        <w:pStyle w:val="libNormal"/>
      </w:pPr>
      <w:r>
        <w:t>Predicting the rule of Abd Al-Malik and the bloodshed that would take place during his reign, Imam Ali (‘a) said,</w:t>
      </w:r>
    </w:p>
    <w:p w14:paraId="1A281356" w14:textId="77777777" w:rsidR="008C5AE2" w:rsidRDefault="00680ED0" w:rsidP="00680ED0">
      <w:pPr>
        <w:pStyle w:val="libNormal"/>
      </w:pPr>
      <w:r>
        <w:t>I see coming that he is shouting in Syria and is extending his banners to the outskirts of Al-Kufah. He is bent towards it like the biting of the she- camel. He has covered the ground with heads. His mouth is wide open and the trampling of his footsteps on the ground has become heavy. His advance is broad and his attacks are severe.</w:t>
      </w:r>
      <w:r w:rsidRPr="00AA3760">
        <w:rPr>
          <w:rStyle w:val="libFootnotenumChar"/>
        </w:rPr>
        <w:t>50</w:t>
      </w:r>
    </w:p>
    <w:p w14:paraId="7D03C09F" w14:textId="3345DC7A" w:rsidR="00680ED0" w:rsidRDefault="00680ED0" w:rsidP="00F26569">
      <w:pPr>
        <w:pStyle w:val="Heading3"/>
      </w:pPr>
      <w:bookmarkStart w:id="882" w:name="_Toc70730229"/>
      <w:r>
        <w:t>Prophesying The Uprising Of Abdullah Ibn Al-Zubayr</w:t>
      </w:r>
      <w:bookmarkEnd w:id="882"/>
    </w:p>
    <w:p w14:paraId="0BBFF2D2" w14:textId="77777777" w:rsidR="008C5AE2" w:rsidRDefault="00680ED0" w:rsidP="00680ED0">
      <w:pPr>
        <w:pStyle w:val="libNormal"/>
      </w:pPr>
      <w:r>
        <w:t>Describing the mentality of Abdullah ibn Al-Zubayr, Imam Ali (‘a) said,</w:t>
      </w:r>
    </w:p>
    <w:p w14:paraId="083897E2" w14:textId="77777777" w:rsidR="008C5AE2" w:rsidRDefault="00680ED0" w:rsidP="00680ED0">
      <w:pPr>
        <w:pStyle w:val="libNormal"/>
      </w:pPr>
      <w:r>
        <w:t>He is wickedly cunning and as stingy as a lizard. He installs snares of religion to hunt worldly pleasures. After all, he will be the crucified man of Quraysh.</w:t>
      </w:r>
      <w:r w:rsidRPr="00AA3760">
        <w:rPr>
          <w:rStyle w:val="libFootnotenumChar"/>
        </w:rPr>
        <w:t>51</w:t>
      </w:r>
    </w:p>
    <w:p w14:paraId="5501A2DD" w14:textId="5DD324D3" w:rsidR="00680ED0" w:rsidRDefault="00680ED0" w:rsidP="00F26569">
      <w:pPr>
        <w:pStyle w:val="Heading3"/>
      </w:pPr>
      <w:bookmarkStart w:id="883" w:name="_Toc70730230"/>
      <w:r>
        <w:t>Prophesying The Uprising Of Al-Mukhtar</w:t>
      </w:r>
      <w:bookmarkEnd w:id="883"/>
    </w:p>
    <w:p w14:paraId="4BC4C12F" w14:textId="77777777" w:rsidR="008C5AE2" w:rsidRDefault="00680ED0" w:rsidP="00680ED0">
      <w:pPr>
        <w:pStyle w:val="libNormal"/>
      </w:pPr>
      <w:r>
        <w:t>When Al-Mukhtar ibn Abi-’Ubaydah Al-Thaqafi prevailed on Al-Kufah and demanded with retaliation for the slaying of Imam Al-Husayn (‘a), ‘Ubaydullah ibn Ziyad led a great army from Syria to fight against him. However, an army led by Ibrahim ibn Al-Ashtar encountered ‘Ubaydullah’s army, shouting, ‘Revenge for Al-Husayn!’ The army then had to retreat.</w:t>
      </w:r>
    </w:p>
    <w:p w14:paraId="25487386" w14:textId="77777777" w:rsidR="008C5AE2" w:rsidRDefault="00680ED0" w:rsidP="00680ED0">
      <w:pPr>
        <w:pStyle w:val="libNormal"/>
      </w:pPr>
      <w:r>
        <w:t>Abdullah ibn Yasar ibn Abi-’Uqayb Al-Du'ali declared, ‘My dear friend, Ali ibn Abi Talib, foretold me that we should encounter the Syrian on the bank of a river called Al-Khazar. They would first make us retreat and we would think of unavoidable defeat. However, we should attack them and kill their commander.’</w:t>
      </w:r>
    </w:p>
    <w:p w14:paraId="6893883A" w14:textId="77777777" w:rsidR="008C5AE2" w:rsidRDefault="00680ED0" w:rsidP="00680ED0">
      <w:pPr>
        <w:pStyle w:val="libNormal"/>
      </w:pPr>
      <w:r>
        <w:t>At that night, ‘Ubaydullah ibn Ziyad was killed and his army fled.</w:t>
      </w:r>
    </w:p>
    <w:p w14:paraId="298223D8" w14:textId="77777777" w:rsidR="008C5AE2" w:rsidRDefault="00680ED0" w:rsidP="00680ED0">
      <w:pPr>
        <w:pStyle w:val="libNormal"/>
      </w:pPr>
      <w:r>
        <w:t>One day, Imam Zayn Al-’Abidin (‘a) was asked, ‘The Leader of the Believers, Imam Ali (‘a), foretold something about Al-Mukhtar, but he did not foretell when and whom he would kill.’</w:t>
      </w:r>
    </w:p>
    <w:p w14:paraId="778D0A5F" w14:textId="77777777" w:rsidR="008C5AE2" w:rsidRDefault="00680ED0" w:rsidP="00680ED0">
      <w:pPr>
        <w:pStyle w:val="libNormal"/>
      </w:pPr>
      <w:r>
        <w:t>Imam Zayn Al-’Abidin (‘a) answered,</w:t>
      </w:r>
    </w:p>
    <w:p w14:paraId="6FE9543C" w14:textId="77777777" w:rsidR="008C5AE2" w:rsidRDefault="00680ED0" w:rsidP="00680ED0">
      <w:pPr>
        <w:pStyle w:val="libNormal"/>
      </w:pPr>
      <w:r>
        <w:t>‘Truthful were the words of the Leader of the Believers. May I tell you when that will take place? It will take place three years from now and the heads of ‘Ubaydullah ibn Ziyad and Shimr ibn Dhi’l-Jawshan, may curse of Allah be upon both of them, shall be brought on so-and-so. We will eat while the heads shall be in front of us and we shall look at them.’</w:t>
      </w:r>
      <w:r w:rsidRPr="00AA3760">
        <w:rPr>
          <w:rStyle w:val="libFootnotenumChar"/>
        </w:rPr>
        <w:t>52</w:t>
      </w:r>
    </w:p>
    <w:p w14:paraId="26ED2D8E" w14:textId="78D3C995" w:rsidR="00680ED0" w:rsidRDefault="00680ED0" w:rsidP="00F26569">
      <w:pPr>
        <w:pStyle w:val="Heading3"/>
      </w:pPr>
      <w:bookmarkStart w:id="884" w:name="_Toc70730231"/>
      <w:r>
        <w:t>Prophesying The Collapse Of The Umayyad Dynasty</w:t>
      </w:r>
      <w:bookmarkEnd w:id="884"/>
    </w:p>
    <w:p w14:paraId="7FB930FD" w14:textId="77777777" w:rsidR="008C5AE2" w:rsidRDefault="00680ED0" w:rsidP="00680ED0">
      <w:pPr>
        <w:pStyle w:val="libNormal"/>
      </w:pPr>
      <w:r>
        <w:t>Imam Ali (‘a) is reported to have said,</w:t>
      </w:r>
    </w:p>
    <w:p w14:paraId="5CC0F53E" w14:textId="77777777" w:rsidR="008C5AE2" w:rsidRDefault="00680ED0" w:rsidP="00680ED0">
      <w:pPr>
        <w:pStyle w:val="libNormal"/>
      </w:pPr>
      <w:r>
        <w:t>I swear by Allah that very soon, O descendants of Umayyah, you will see your rule at the hands of other people and you will see it move to the house of your enemies.</w:t>
      </w:r>
      <w:r w:rsidRPr="00AA3760">
        <w:rPr>
          <w:rStyle w:val="libFootnotenumChar"/>
        </w:rPr>
        <w:t>53</w:t>
      </w:r>
    </w:p>
    <w:p w14:paraId="2E82142B" w14:textId="7E995E3B" w:rsidR="00680ED0" w:rsidRDefault="00680ED0" w:rsidP="00F26569">
      <w:pPr>
        <w:pStyle w:val="Heading3"/>
      </w:pPr>
      <w:bookmarkStart w:id="885" w:name="_Toc70730232"/>
      <w:r>
        <w:t>Prophesying The Power Of The ‘Abbasid Dynasty</w:t>
      </w:r>
      <w:bookmarkEnd w:id="885"/>
    </w:p>
    <w:p w14:paraId="516E94F8" w14:textId="77777777" w:rsidR="008C5AE2" w:rsidRDefault="00680ED0" w:rsidP="00680ED0">
      <w:pPr>
        <w:pStyle w:val="libNormal"/>
      </w:pPr>
      <w:r>
        <w:t>Imam Ali (‘a) foretold Abdullah ibn ‘Abbas that his descendants, the ‘Abbasid dynasty, should be the rulers for a long period.</w:t>
      </w:r>
    </w:p>
    <w:p w14:paraId="6AC3CC63" w14:textId="77777777" w:rsidR="008C5AE2" w:rsidRDefault="00680ED0" w:rsidP="00680ED0">
      <w:pPr>
        <w:pStyle w:val="libNormal"/>
      </w:pPr>
      <w:r>
        <w:t>One day, Abdullah ibn ‘Abbas came to Imam Ali (‘a) carrying his newborn whom he had named Ali for seeking blessings by this name. Imam Ali (‘a) carried the newborn and then said to the father,</w:t>
      </w:r>
    </w:p>
    <w:p w14:paraId="285A0F2E" w14:textId="77777777" w:rsidR="008C5AE2" w:rsidRDefault="00680ED0" w:rsidP="00680ED0">
      <w:pPr>
        <w:pStyle w:val="libNormal"/>
      </w:pPr>
      <w:r>
        <w:t>Take him, O father of the kings!</w:t>
      </w:r>
      <w:r w:rsidRPr="00AA3760">
        <w:rPr>
          <w:rStyle w:val="libFootnotenumChar"/>
        </w:rPr>
        <w:t>54</w:t>
      </w:r>
    </w:p>
    <w:p w14:paraId="374E7951" w14:textId="77777777" w:rsidR="008C5AE2" w:rsidRDefault="00680ED0" w:rsidP="00680ED0">
      <w:pPr>
        <w:pStyle w:val="libNormal"/>
      </w:pPr>
      <w:r>
        <w:t>On another occasion, Imam Ali (‘a) said to Abdullah ibn ‘Abbas,</w:t>
      </w:r>
    </w:p>
    <w:p w14:paraId="49D94153" w14:textId="77777777" w:rsidR="008C5AE2" w:rsidRDefault="00680ED0" w:rsidP="00680ED0">
      <w:pPr>
        <w:pStyle w:val="libNormal"/>
      </w:pPr>
      <w:r>
        <w:t>When the monarchy of the descendants of Umayyah collapses, your descendants will be the first descendants of Hashim to rule. However, they will commit horrible things.</w:t>
      </w:r>
      <w:r w:rsidRPr="00AA3760">
        <w:rPr>
          <w:rStyle w:val="libFootnotenumChar"/>
        </w:rPr>
        <w:t>55</w:t>
      </w:r>
    </w:p>
    <w:p w14:paraId="641D64A0" w14:textId="5890E620" w:rsidR="00680ED0" w:rsidRDefault="00680ED0" w:rsidP="00F26569">
      <w:pPr>
        <w:pStyle w:val="Heading3"/>
      </w:pPr>
      <w:bookmarkStart w:id="886" w:name="_Toc70730233"/>
      <w:r>
        <w:t>Prophesying The Death Of Mu’awiyah</w:t>
      </w:r>
      <w:bookmarkEnd w:id="886"/>
    </w:p>
    <w:p w14:paraId="16085615" w14:textId="77777777" w:rsidR="008C5AE2" w:rsidRDefault="00680ED0" w:rsidP="00680ED0">
      <w:pPr>
        <w:pStyle w:val="libNormal"/>
      </w:pPr>
      <w:r>
        <w:t>Imam Ali (‘a) is reported to have said,</w:t>
      </w:r>
    </w:p>
    <w:p w14:paraId="6AF7D71D" w14:textId="77777777" w:rsidR="008C5AE2" w:rsidRDefault="00680ED0" w:rsidP="00680ED0">
      <w:pPr>
        <w:pStyle w:val="libNormal"/>
      </w:pPr>
      <w:r>
        <w:t>The son of Hind will not die until a cross will be hanged to his neck.</w:t>
      </w:r>
      <w:r w:rsidRPr="00AA3760">
        <w:rPr>
          <w:rStyle w:val="libFootnotenumChar"/>
        </w:rPr>
        <w:t>56</w:t>
      </w:r>
    </w:p>
    <w:p w14:paraId="41214DD7" w14:textId="58DB2A6F" w:rsidR="00680ED0" w:rsidRDefault="00680ED0" w:rsidP="00F26569">
      <w:pPr>
        <w:pStyle w:val="Heading3"/>
      </w:pPr>
      <w:bookmarkStart w:id="887" w:name="_Toc70730234"/>
      <w:r>
        <w:t>Prophesying The Birth Of Imam Zayn Al-’Abidin</w:t>
      </w:r>
      <w:bookmarkEnd w:id="887"/>
    </w:p>
    <w:p w14:paraId="5EAB9B84" w14:textId="77777777" w:rsidR="008C5AE2" w:rsidRDefault="00680ED0" w:rsidP="00680ED0">
      <w:pPr>
        <w:pStyle w:val="libNormal"/>
      </w:pPr>
      <w:r>
        <w:t>Imam Ali (‘a) is reported to have said to his son Imam Al-Husayn (‘a),</w:t>
      </w:r>
    </w:p>
    <w:p w14:paraId="79D804C0" w14:textId="77777777" w:rsidR="008C5AE2" w:rsidRDefault="00680ED0" w:rsidP="00680ED0">
      <w:pPr>
        <w:pStyle w:val="libNormal"/>
      </w:pPr>
      <w:r>
        <w:t>You will have a male baby who shall be the best of all the inhabitants of the earth.</w:t>
      </w:r>
      <w:r w:rsidRPr="00AA3760">
        <w:rPr>
          <w:rStyle w:val="libFootnotenumChar"/>
        </w:rPr>
        <w:t>57</w:t>
      </w:r>
    </w:p>
    <w:p w14:paraId="52A79905" w14:textId="7879F5CF" w:rsidR="00680ED0" w:rsidRDefault="00680ED0" w:rsidP="00F26569">
      <w:pPr>
        <w:pStyle w:val="Heading3"/>
      </w:pPr>
      <w:bookmarkStart w:id="888" w:name="_Toc70730235"/>
      <w:r>
        <w:t>Prophesying Imam Al-Riza’s Martyrdom</w:t>
      </w:r>
      <w:bookmarkEnd w:id="888"/>
    </w:p>
    <w:p w14:paraId="4CFA6518" w14:textId="77777777" w:rsidR="008C5AE2" w:rsidRDefault="00680ED0" w:rsidP="00680ED0">
      <w:pPr>
        <w:pStyle w:val="libNormal"/>
      </w:pPr>
      <w:r>
        <w:t>Al-Nu’man ibn Sa’d reported Imam Ali (‘a) as saying,</w:t>
      </w:r>
    </w:p>
    <w:p w14:paraId="0C6811A3" w14:textId="77777777" w:rsidR="008C5AE2" w:rsidRDefault="00680ED0" w:rsidP="00680ED0">
      <w:pPr>
        <w:pStyle w:val="libNormal"/>
      </w:pPr>
      <w:r>
        <w:t>A man from my descendants will be poisoned to death wrongfully in the land of Khurasan. He will be my namesake and his father the namesake of Moses the son of ‘Imran. Behold! Whoever visits him (i.e. his tomb) in his strange land, Allah the Almighty and All-majestic will forgive all of his sins f the past and the coming.</w:t>
      </w:r>
      <w:r w:rsidRPr="00AA3760">
        <w:rPr>
          <w:rStyle w:val="libFootnotenumChar"/>
        </w:rPr>
        <w:t>58</w:t>
      </w:r>
    </w:p>
    <w:p w14:paraId="0375F807" w14:textId="3D0538FD" w:rsidR="00680ED0" w:rsidRDefault="00680ED0" w:rsidP="00F26569">
      <w:pPr>
        <w:pStyle w:val="Heading3"/>
      </w:pPr>
      <w:bookmarkStart w:id="889" w:name="_Toc70730236"/>
      <w:r>
        <w:t>Prophesying The Establishing Of Baghdad City</w:t>
      </w:r>
      <w:bookmarkEnd w:id="889"/>
    </w:p>
    <w:p w14:paraId="3D2D3F63" w14:textId="77777777" w:rsidR="008C5AE2" w:rsidRDefault="00680ED0" w:rsidP="00680ED0">
      <w:pPr>
        <w:pStyle w:val="libNormal"/>
      </w:pPr>
      <w:r>
        <w:t>Imam Ali (‘a) once passed by a land and asked about its name. ‘It is called Baghdad,’ he was told. He thus said,</w:t>
      </w:r>
    </w:p>
    <w:p w14:paraId="7DABA3A1" w14:textId="77777777" w:rsidR="008C5AE2" w:rsidRDefault="00680ED0" w:rsidP="00680ED0">
      <w:pPr>
        <w:pStyle w:val="libNormal"/>
      </w:pPr>
      <w:r>
        <w:t>On this very land, a city will be built.</w:t>
      </w:r>
      <w:r w:rsidRPr="00AA3760">
        <w:rPr>
          <w:rStyle w:val="libFootnotenumChar"/>
        </w:rPr>
        <w:t>59</w:t>
      </w:r>
    </w:p>
    <w:p w14:paraId="7B586937" w14:textId="77777777" w:rsidR="008C5AE2" w:rsidRDefault="00680ED0" w:rsidP="00680ED0">
      <w:pPr>
        <w:pStyle w:val="libNormal"/>
      </w:pPr>
      <w:r>
        <w:t>Imam Ali (‘a) is reported to have said to Al-Hasan ibn Dhakwan,</w:t>
      </w:r>
    </w:p>
    <w:p w14:paraId="0DF77383" w14:textId="77777777" w:rsidR="008C5AE2" w:rsidRDefault="00680ED0" w:rsidP="00680ED0">
      <w:pPr>
        <w:pStyle w:val="libNormal"/>
      </w:pPr>
      <w:r>
        <w:t>You will live a very long lifetime and you will be carried to a city, which will be built by a man from the descendants of my uncle Al-’Abbas, called Baghdad. However, you will not reach the city; rather, you will die in a region called Al-Mada'in.</w:t>
      </w:r>
      <w:r w:rsidRPr="00AA3760">
        <w:rPr>
          <w:rStyle w:val="libFootnotenumChar"/>
        </w:rPr>
        <w:t>60</w:t>
      </w:r>
    </w:p>
    <w:p w14:paraId="49258686" w14:textId="09C96369" w:rsidR="00680ED0" w:rsidRDefault="00680ED0" w:rsidP="00F26569">
      <w:pPr>
        <w:pStyle w:val="Heading3"/>
      </w:pPr>
      <w:bookmarkStart w:id="890" w:name="_Toc70730237"/>
      <w:r>
        <w:t>Prophesying The Manners Of The ‘Abbasid Rulers</w:t>
      </w:r>
      <w:bookmarkEnd w:id="890"/>
    </w:p>
    <w:p w14:paraId="36C7A7E9" w14:textId="77777777" w:rsidR="008C5AE2" w:rsidRDefault="00680ED0" w:rsidP="00680ED0">
      <w:pPr>
        <w:pStyle w:val="libNormal"/>
      </w:pPr>
      <w:r>
        <w:t>Imam Ali (‘a) is reported to have said,</w:t>
      </w:r>
    </w:p>
    <w:p w14:paraId="1109C2FA" w14:textId="77777777" w:rsidR="008C5AE2" w:rsidRDefault="00680ED0" w:rsidP="00680ED0">
      <w:pPr>
        <w:pStyle w:val="libNormal"/>
      </w:pPr>
      <w:r>
        <w:t>This community will face woe at the hands of their rulers the cursed tree that your Lord the All-exalted has mentioned (in the Quran).</w:t>
      </w:r>
      <w:r w:rsidRPr="00AA3760">
        <w:rPr>
          <w:rStyle w:val="libFootnotenumChar"/>
        </w:rPr>
        <w:t>61</w:t>
      </w:r>
    </w:p>
    <w:p w14:paraId="42E95857" w14:textId="77777777" w:rsidR="008C5AE2" w:rsidRDefault="00680ED0" w:rsidP="00680ED0">
      <w:pPr>
        <w:pStyle w:val="libNormal"/>
      </w:pPr>
      <w:r>
        <w:t>The beginning of them is green but the end of them is haggard. After them, the rule over the community of Muhammad (S) will be run by men: the first of them will be the most clement of them,</w:t>
      </w:r>
      <w:r w:rsidRPr="00AA3760">
        <w:rPr>
          <w:rStyle w:val="libFootnotenumChar"/>
        </w:rPr>
        <w:t>62</w:t>
      </w:r>
      <w:r>
        <w:t xml:space="preserve"> the second the most annihilating,</w:t>
      </w:r>
      <w:r w:rsidRPr="00AA3760">
        <w:rPr>
          <w:rStyle w:val="libFootnotenumChar"/>
        </w:rPr>
        <w:t>63</w:t>
      </w:r>
      <w:r>
        <w:t xml:space="preserve"> the fifth the most stable,</w:t>
      </w:r>
      <w:r w:rsidRPr="00AA3760">
        <w:rPr>
          <w:rStyle w:val="libFootnotenumChar"/>
        </w:rPr>
        <w:t>64</w:t>
      </w:r>
      <w:r>
        <w:t xml:space="preserve"> the seventh the most knowledgeable,</w:t>
      </w:r>
      <w:r w:rsidRPr="00AA3760">
        <w:rPr>
          <w:rStyle w:val="libFootnotenumChar"/>
        </w:rPr>
        <w:t>65</w:t>
      </w:r>
      <w:r>
        <w:t xml:space="preserve"> the tenth the most faithless and he will be killed by the closest person to him,</w:t>
      </w:r>
      <w:r w:rsidRPr="00AA3760">
        <w:rPr>
          <w:rStyle w:val="libFootnotenumChar"/>
        </w:rPr>
        <w:t>66</w:t>
      </w:r>
      <w:r>
        <w:t xml:space="preserve"> the fifteenth the busiest and the least wealthy,</w:t>
      </w:r>
      <w:r w:rsidRPr="00AA3760">
        <w:rPr>
          <w:rStyle w:val="libFootnotenumChar"/>
        </w:rPr>
        <w:t>67</w:t>
      </w:r>
      <w:r>
        <w:t xml:space="preserve"> the sixteenth the most faithful and the most respecting for family relation ties.</w:t>
      </w:r>
      <w:r w:rsidRPr="00AA3760">
        <w:rPr>
          <w:rStyle w:val="libFootnotenumChar"/>
        </w:rPr>
        <w:t>68</w:t>
      </w:r>
      <w:r>
        <w:t xml:space="preserve"> I see coming that the feet of the eighteenth of them will be submerged in blood after his soldiers will assassinate him.</w:t>
      </w:r>
      <w:r w:rsidRPr="00AA3760">
        <w:rPr>
          <w:rStyle w:val="libFootnotenumChar"/>
        </w:rPr>
        <w:t>69</w:t>
      </w:r>
      <w:r>
        <w:t xml:space="preserve"> After him, three of his sons will rule and all of them will rule wrongfully and will lead to deviation.</w:t>
      </w:r>
      <w:r w:rsidRPr="00AA3760">
        <w:rPr>
          <w:rStyle w:val="libFootnotenumChar"/>
        </w:rPr>
        <w:t>70</w:t>
      </w:r>
      <w:r>
        <w:t xml:space="preserve"> The twenty-second of them will be the aged man whose lifetime will be long and whose conduct will be accepted by the subjects.</w:t>
      </w:r>
      <w:r w:rsidRPr="00AA3760">
        <w:rPr>
          <w:rStyle w:val="libFootnotenumChar"/>
        </w:rPr>
        <w:t>71</w:t>
      </w:r>
      <w:r>
        <w:t xml:space="preserve"> The rule of the twenty-sixth of them will run away from him like the running away of an ostrich and he will be supported by foolish and nonsensical people. I see coming that he will be killed on a bridge in Al- Zawra'.</w:t>
      </w:r>
      <w:r w:rsidRPr="00AA3760">
        <w:rPr>
          <w:rStyle w:val="libFootnotenumChar"/>
        </w:rPr>
        <w:t>72</w:t>
      </w:r>
    </w:p>
    <w:p w14:paraId="41E9DBA6" w14:textId="77777777" w:rsidR="008C5AE2" w:rsidRDefault="00680ED0" w:rsidP="00680ED0">
      <w:pPr>
        <w:pStyle w:val="libNormal"/>
      </w:pPr>
      <w:r>
        <w:t>‘This is due to what your two hands have sent before; and because Allah is not in the least unjust to the servants. (22:10)’</w:t>
      </w:r>
      <w:r w:rsidRPr="00AA3760">
        <w:rPr>
          <w:rStyle w:val="libFootnotenumChar"/>
        </w:rPr>
        <w:t>73</w:t>
      </w:r>
    </w:p>
    <w:p w14:paraId="16241994" w14:textId="0CEED83A" w:rsidR="00680ED0" w:rsidRDefault="00680ED0" w:rsidP="00F26569">
      <w:pPr>
        <w:pStyle w:val="Heading3"/>
      </w:pPr>
      <w:bookmarkStart w:id="891" w:name="_Toc70730238"/>
      <w:r>
        <w:t>Prophesying The Uprising Of The Negroes</w:t>
      </w:r>
      <w:bookmarkEnd w:id="891"/>
    </w:p>
    <w:p w14:paraId="5B6D1C1B" w14:textId="77777777" w:rsidR="008C5AE2" w:rsidRDefault="00680ED0" w:rsidP="00680ED0">
      <w:pPr>
        <w:pStyle w:val="libNormal"/>
      </w:pPr>
      <w:r>
        <w:t>Imam Ali (‘a) is reported to have said to Al-Ahnaf,</w:t>
      </w:r>
    </w:p>
    <w:p w14:paraId="2FF39891" w14:textId="77777777" w:rsidR="008C5AE2" w:rsidRDefault="00680ED0" w:rsidP="00680ED0">
      <w:pPr>
        <w:pStyle w:val="libNormal"/>
      </w:pPr>
      <w:r>
        <w:t>O Ahnaf, I see coming that he (i.e. the chief of the Negroes) is advancing with an army, which has neither dust nor noise, nor rustling of reins, nor neighing of horses. They are trampling the ground with their feet as if they are the feet of ostriches.</w:t>
      </w:r>
    </w:p>
    <w:p w14:paraId="7E9E500F" w14:textId="77777777" w:rsidR="008C5AE2" w:rsidRDefault="00680ED0" w:rsidP="00680ED0">
      <w:pPr>
        <w:pStyle w:val="libNormal"/>
      </w:pPr>
      <w:r>
        <w:t>Woe to you (the people of Al-Basrah’s) inhabited streets and decorated houses which possess wings like the wings of vultures and trunks like the trunks of elephants; they are the people from among whom if one is killed, he is not mourned, and if one is lost, he is not searched for. I turn this world over on its face, value it only according to its low value, and look at it with an eye suitable to it.</w:t>
      </w:r>
      <w:r w:rsidRPr="00AA3760">
        <w:rPr>
          <w:rStyle w:val="libFootnotenumChar"/>
        </w:rPr>
        <w:t>74</w:t>
      </w:r>
    </w:p>
    <w:p w14:paraId="0012B29E" w14:textId="2F30CFBD" w:rsidR="00680ED0" w:rsidRDefault="00680ED0" w:rsidP="00F26569">
      <w:pPr>
        <w:pStyle w:val="Heading3"/>
      </w:pPr>
      <w:bookmarkStart w:id="892" w:name="_Toc70730239"/>
      <w:r>
        <w:t>Prophesying The Rule Of The Buyid Dynasty</w:t>
      </w:r>
      <w:bookmarkEnd w:id="892"/>
    </w:p>
    <w:p w14:paraId="3085D2E6" w14:textId="77777777" w:rsidR="008C5AE2" w:rsidRDefault="00680ED0" w:rsidP="00680ED0">
      <w:pPr>
        <w:pStyle w:val="libNormal"/>
      </w:pPr>
      <w:r>
        <w:t>About the rule of the Buyid Dynasty, Imam Ali (‘a) said,</w:t>
      </w:r>
    </w:p>
    <w:p w14:paraId="129F7830" w14:textId="77777777" w:rsidR="008C5AE2" w:rsidRDefault="00680ED0" w:rsidP="00680ED0">
      <w:pPr>
        <w:pStyle w:val="libNormal"/>
      </w:pPr>
      <w:r>
        <w:t>From Daylaman,</w:t>
      </w:r>
      <w:r w:rsidRPr="00AA3760">
        <w:rPr>
          <w:rStyle w:val="libFootnotenumChar"/>
        </w:rPr>
        <w:t>75</w:t>
      </w:r>
      <w:r>
        <w:t xml:space="preserve"> the sons of the fisherman</w:t>
      </w:r>
      <w:r w:rsidRPr="00AA3760">
        <w:rPr>
          <w:rStyle w:val="libFootnotenumChar"/>
        </w:rPr>
        <w:t>76</w:t>
      </w:r>
      <w:r>
        <w:t xml:space="preserve"> will appear and their power will spread so widely that they will hold sway over Al-Zawra' and dethrone the caliphs’ They will rule one hundred years or little more’ Among them is the luxurious, the son of the hand-maimed person; he will be killed by his cousin on River Tigris.</w:t>
      </w:r>
      <w:r w:rsidRPr="00AA3760">
        <w:rPr>
          <w:rStyle w:val="libFootnotenumChar"/>
        </w:rPr>
        <w:t>77</w:t>
      </w:r>
    </w:p>
    <w:p w14:paraId="6C800957" w14:textId="18F88F55" w:rsidR="00680ED0" w:rsidRDefault="00680ED0" w:rsidP="00F26569">
      <w:pPr>
        <w:pStyle w:val="Heading3"/>
      </w:pPr>
      <w:bookmarkStart w:id="893" w:name="_Toc70730240"/>
      <w:r>
        <w:t>Prophesying The Magharibah State</w:t>
      </w:r>
      <w:bookmarkEnd w:id="893"/>
    </w:p>
    <w:p w14:paraId="49AFBBED" w14:textId="77777777" w:rsidR="008C5AE2" w:rsidRDefault="00680ED0" w:rsidP="00680ED0">
      <w:pPr>
        <w:pStyle w:val="libNormal"/>
      </w:pPr>
      <w:r>
        <w:t>Imam Ali (‘a) predicted the establishment of a government ruled by some descendants of him in Morocco, the western part of the Arab homeland under the leadership of Abdullah Al-Mahdi, the first king of the Magharibah dynasty, about whom Imam Ali (‘a) said,</w:t>
      </w:r>
    </w:p>
    <w:p w14:paraId="48F7E992" w14:textId="77777777" w:rsidR="008C5AE2" w:rsidRDefault="00680ED0" w:rsidP="00680ED0">
      <w:pPr>
        <w:pStyle w:val="libNormal"/>
      </w:pPr>
      <w:r>
        <w:t>Then, the owner of Kairouan, the fresh, the white-skinned, the descendant of the pure lineage, the well-chosen from the progeny of the one about whom Allah re-decided</w:t>
      </w:r>
      <w:r w:rsidRPr="00AA3760">
        <w:rPr>
          <w:rStyle w:val="libFootnotenumChar"/>
        </w:rPr>
        <w:t>78</w:t>
      </w:r>
      <w:r>
        <w:t xml:space="preserve"> and whose father shrouded with his own garment.</w:t>
      </w:r>
    </w:p>
    <w:p w14:paraId="21C236BF" w14:textId="75C95CBE" w:rsidR="00680ED0" w:rsidRDefault="00680ED0" w:rsidP="00F26569">
      <w:pPr>
        <w:pStyle w:val="Heading3"/>
      </w:pPr>
      <w:bookmarkStart w:id="894" w:name="_Toc70730241"/>
      <w:r>
        <w:t>Prophesying The Uprising Of Tabaristan</w:t>
      </w:r>
      <w:bookmarkEnd w:id="894"/>
    </w:p>
    <w:p w14:paraId="48F036F1" w14:textId="77777777" w:rsidR="008C5AE2" w:rsidRDefault="00680ED0" w:rsidP="00680ED0">
      <w:pPr>
        <w:pStyle w:val="libNormal"/>
      </w:pPr>
      <w:r>
        <w:t>Imam Ali (‘a) prophesied that some descendants of the Holy Prophet (S) would lead an uprising in tabaristan (now Mazandara, northern Iran), saying,</w:t>
      </w:r>
    </w:p>
    <w:p w14:paraId="27EDE4A8" w14:textId="77777777" w:rsidR="008C5AE2" w:rsidRDefault="00680ED0" w:rsidP="00680ED0">
      <w:pPr>
        <w:pStyle w:val="libNormal"/>
      </w:pPr>
      <w:r>
        <w:t>In talaqan, there is a treasure for Muhammad’s Household. Allah shall make it apparent when He wills. The callers to it are rightful; they rise by the will of Allah and invite to the (true) religion of Allah.</w:t>
      </w:r>
      <w:r w:rsidRPr="00AA3760">
        <w:rPr>
          <w:rStyle w:val="libFootnotenumChar"/>
        </w:rPr>
        <w:t>79</w:t>
      </w:r>
    </w:p>
    <w:p w14:paraId="0A4FDF1D" w14:textId="42789B62" w:rsidR="00680ED0" w:rsidRDefault="00680ED0" w:rsidP="00F26569">
      <w:pPr>
        <w:pStyle w:val="Heading3"/>
      </w:pPr>
      <w:bookmarkStart w:id="895" w:name="_Toc70730242"/>
      <w:r>
        <w:t>Prophesying The Rule Of The Qarmatians</w:t>
      </w:r>
      <w:bookmarkEnd w:id="895"/>
    </w:p>
    <w:p w14:paraId="02A09B1A" w14:textId="58CC15FF" w:rsidR="008C5AE2" w:rsidRDefault="00680ED0" w:rsidP="00F26569">
      <w:pPr>
        <w:pStyle w:val="libNormal"/>
      </w:pPr>
      <w:r>
        <w:t>About the misleading and deviant sect of the Qarmatians (qaramitah), Imam</w:t>
      </w:r>
      <w:r w:rsidR="00F26569">
        <w:t xml:space="preserve"> </w:t>
      </w:r>
      <w:r>
        <w:t>Ali (‘a) said,</w:t>
      </w:r>
    </w:p>
    <w:p w14:paraId="2ED45476" w14:textId="77777777" w:rsidR="008C5AE2" w:rsidRDefault="00680ED0" w:rsidP="00680ED0">
      <w:pPr>
        <w:pStyle w:val="libNormal"/>
      </w:pPr>
      <w:r>
        <w:t>They shall pretend to bear love and affection towards us ostensibly, but they harbor animosity and rancor towards us in their inner selves. The sign of this (animosity) is that they shall kill our heirs and abandon our practical course.</w:t>
      </w:r>
      <w:r w:rsidRPr="00AA3760">
        <w:rPr>
          <w:rStyle w:val="libFootnotenumChar"/>
        </w:rPr>
        <w:t>80</w:t>
      </w:r>
    </w:p>
    <w:p w14:paraId="1054F661" w14:textId="666AEB5E" w:rsidR="00680ED0" w:rsidRDefault="00680ED0" w:rsidP="00F26569">
      <w:pPr>
        <w:pStyle w:val="Heading3"/>
      </w:pPr>
      <w:bookmarkStart w:id="896" w:name="_Toc70730243"/>
      <w:r>
        <w:t>Prophesying The Raids Of The Mongols</w:t>
      </w:r>
      <w:bookmarkEnd w:id="896"/>
    </w:p>
    <w:p w14:paraId="2E2104D6" w14:textId="77777777" w:rsidR="008C5AE2" w:rsidRDefault="00680ED0" w:rsidP="00680ED0">
      <w:pPr>
        <w:pStyle w:val="libNormal"/>
      </w:pPr>
      <w:r>
        <w:t>Describing the Mongols, Imam Ali (‘a) says,</w:t>
      </w:r>
    </w:p>
    <w:p w14:paraId="35F22E6F" w14:textId="77777777" w:rsidR="008C5AE2" w:rsidRDefault="00680ED0" w:rsidP="00680ED0">
      <w:pPr>
        <w:pStyle w:val="libNormal"/>
      </w:pPr>
      <w:r>
        <w:t>I see coming a people whose faces are like shields covered with rough- scraped skins. They dress themselves in silken and woolen clothes and hold dear excellent horses. Their killing and bloodshed shall take place freely until the wounded shall walk over the dead and the number of runners-away shall be less than those taken prisoner.</w:t>
      </w:r>
      <w:r w:rsidRPr="00AA3760">
        <w:rPr>
          <w:rStyle w:val="libFootnotenumChar"/>
        </w:rPr>
        <w:t>81</w:t>
      </w:r>
    </w:p>
    <w:p w14:paraId="4FBA5681" w14:textId="77777777" w:rsidR="008C5AE2" w:rsidRDefault="00680ED0" w:rsidP="00680ED0">
      <w:pPr>
        <w:pStyle w:val="libNormal"/>
      </w:pPr>
      <w:r>
        <w:t>One of the companions stood up and said, ‘O Leader of the Believers, you have been given knowledge of hidden things.’</w:t>
      </w:r>
    </w:p>
    <w:p w14:paraId="1374D02D" w14:textId="77777777" w:rsidR="008C5AE2" w:rsidRDefault="00680ED0" w:rsidP="00680ED0">
      <w:pPr>
        <w:pStyle w:val="libNormal"/>
      </w:pPr>
      <w:r>
        <w:t>Imam Ali (‘a) smiled and said,</w:t>
      </w:r>
    </w:p>
    <w:p w14:paraId="08246F02" w14:textId="77777777" w:rsidR="008C5AE2" w:rsidRDefault="00680ED0" w:rsidP="00680ED0">
      <w:pPr>
        <w:pStyle w:val="libNormal"/>
      </w:pPr>
      <w:r>
        <w:t>O brother of the tribe of Kalb, this is not knowledge of hidden things other, these matters have been acquired from him (namely, the Holy Prophet) who knew them. As regard knowledge of hidden things, that means knowledge of the Day of Judgment, and the things covered by Allah in the verse:</w:t>
      </w:r>
    </w:p>
    <w:p w14:paraId="7A920A15" w14:textId="77777777" w:rsidR="008C5AE2" w:rsidRDefault="00680ED0" w:rsidP="00680ED0">
      <w:pPr>
        <w:pStyle w:val="libNormal"/>
      </w:pPr>
      <w:r>
        <w:t>‘Surely, Allah is He with Whom is the knowledge of the hour; and He sends down the rain; and He knows what is in the wombs; and no one knows what he shall earn on the morrow; and no one knows in what land he shall die. Surely, Allah is Knowing, Aware. (31:34)’</w:t>
      </w:r>
    </w:p>
    <w:p w14:paraId="58971381" w14:textId="77777777" w:rsidR="008C5AE2" w:rsidRDefault="00680ED0" w:rsidP="00680ED0">
      <w:pPr>
        <w:pStyle w:val="libNormal"/>
      </w:pPr>
      <w:r>
        <w:t>Therefore, Allah alone knows what is there in the wombs, whether male or female, ugly or handsome, generous or miserly, mischievous or pious, and who will be the fuel for Hell and who will be in the company of the prophets in Paradise. This is the knowledge of the hidden things, which is not known to anyone save Allah. All else is that whose knowledge Allah passed on to His Prophet and he passed it on to me, and prayed for me that my bosom may retain it and my ribs may hold it.</w:t>
      </w:r>
      <w:r w:rsidRPr="00AA3760">
        <w:rPr>
          <w:rStyle w:val="libFootnotenumChar"/>
        </w:rPr>
        <w:t>82</w:t>
      </w:r>
    </w:p>
    <w:p w14:paraId="7C63E8E4" w14:textId="4F99C13D" w:rsidR="00680ED0" w:rsidRDefault="00680ED0" w:rsidP="00F26569">
      <w:pPr>
        <w:pStyle w:val="Heading3"/>
      </w:pPr>
      <w:bookmarkStart w:id="897" w:name="_Toc70730244"/>
      <w:r>
        <w:t>Prophesying The Imminent Seditions</w:t>
      </w:r>
      <w:bookmarkEnd w:id="897"/>
    </w:p>
    <w:p w14:paraId="04E662D0" w14:textId="77777777" w:rsidR="008C5AE2" w:rsidRDefault="00680ED0" w:rsidP="00680ED0">
      <w:pPr>
        <w:pStyle w:val="libNormal"/>
      </w:pPr>
      <w:r>
        <w:t>Imam Ali (‘a), foretelling his companions about the imminent calamities and misfortunes that they would have to face, said,</w:t>
      </w:r>
    </w:p>
    <w:p w14:paraId="08BA38CD" w14:textId="77777777" w:rsidR="008C5AE2" w:rsidRDefault="00680ED0" w:rsidP="00680ED0">
      <w:pPr>
        <w:pStyle w:val="libNormal"/>
      </w:pPr>
      <w:r>
        <w:t>Certainly, a time will come upon you after me when nothing will be more concealed than the truth, nothing more apparent than falsity, and nothing more current than forging lies against Allah and His Prophet.</w:t>
      </w:r>
    </w:p>
    <w:p w14:paraId="0B699BCE" w14:textId="77777777" w:rsidR="008C5AE2" w:rsidRDefault="00680ED0" w:rsidP="00680ED0">
      <w:pPr>
        <w:pStyle w:val="libNormal"/>
      </w:pPr>
      <w:r>
        <w:t>For the people of this period, nothing will be more valueless than the Quran being recited as it ought to be recited, nor anything more valuable than the Quran being misplaced from its position, and in the towns, nothing will be more hated than virtue, nor anything more acceptable than vice.</w:t>
      </w:r>
    </w:p>
    <w:p w14:paraId="0293DB84" w14:textId="77777777" w:rsidR="008C5AE2" w:rsidRDefault="00680ED0" w:rsidP="00680ED0">
      <w:pPr>
        <w:pStyle w:val="libNormal"/>
      </w:pPr>
      <w:r>
        <w:t>The holders of the Book will throw it away and its memorizers will forget it. In these days, the Quran and its people will be exiled and expelled. They will be companions keeping together on one path, but no one will offer them asylum.</w:t>
      </w:r>
    </w:p>
    <w:p w14:paraId="5C7BE96D" w14:textId="77777777" w:rsidR="008C5AE2" w:rsidRDefault="00680ED0" w:rsidP="00680ED0">
      <w:pPr>
        <w:pStyle w:val="libNormal"/>
      </w:pPr>
      <w:r>
        <w:t>Consequently, at this time, the Quran and its people will be among the people but not among them, will be with them but not with them, because misguidance cannot accord with guidance even though they may be together.</w:t>
      </w:r>
    </w:p>
    <w:p w14:paraId="3B7EC1A6" w14:textId="77777777" w:rsidR="008C5AE2" w:rsidRDefault="00680ED0" w:rsidP="00680ED0">
      <w:pPr>
        <w:pStyle w:val="libNormal"/>
      </w:pPr>
      <w:r>
        <w:t>The people will have united on division and will therefore have cut away from the community, as though they were the leaders of the Quran and not the Quran their leader. Nothing of it will be left with them except its name, and they will know nothing save its writing and its words. Before that, they will inflict hardships on the virtuous, naming the latter’s truthful views about Allah false allegations, and enforcing for virtues the punishment of the vice.</w:t>
      </w:r>
      <w:r w:rsidRPr="00AA3760">
        <w:rPr>
          <w:rStyle w:val="libFootnotenumChar"/>
        </w:rPr>
        <w:t>83</w:t>
      </w:r>
    </w:p>
    <w:p w14:paraId="5C346ECD" w14:textId="77777777" w:rsidR="008C5AE2" w:rsidRDefault="00680ED0" w:rsidP="00680ED0">
      <w:pPr>
        <w:pStyle w:val="libNormal"/>
      </w:pPr>
      <w:r>
        <w:t>All these prophecies came true after the passing away of Imam Ali (‘a). When Mu’awiyah came to power followed by the descendants of Marwan, they spared no efforts in fighting against Islam and oppressing and slaying the true guardians of the religion. The laws of the Quran were thus suspended, vice and wickedness were spread deliberately, falsity and fabrications were the major job of people, and all people hurried towards sinning and committing the most hideous indecencies.</w:t>
      </w:r>
    </w:p>
    <w:p w14:paraId="1F6EE5ED" w14:textId="77777777" w:rsidR="008C5AE2" w:rsidRDefault="00680ED0" w:rsidP="00680ED0">
      <w:pPr>
        <w:pStyle w:val="libNormal"/>
      </w:pPr>
      <w:r>
        <w:t>Describing this manner, Imam Ali (‘a) says,</w:t>
      </w:r>
    </w:p>
    <w:p w14:paraId="0C161F87" w14:textId="77777777" w:rsidR="008C5AE2" w:rsidRDefault="00680ED0" w:rsidP="00680ED0">
      <w:pPr>
        <w:pStyle w:val="libNormal"/>
      </w:pPr>
      <w:r>
        <w:t>They took to the right and the left piercing through to the ways of evil and leaving the paths of true guidance. Do not make haste for a matter which is to happen and is awaited, and do not wish for delay in what the morrow is to bring for you.</w:t>
      </w:r>
    </w:p>
    <w:p w14:paraId="4AF7A0A5" w14:textId="77777777" w:rsidR="008C5AE2" w:rsidRDefault="00680ED0" w:rsidP="00680ED0">
      <w:pPr>
        <w:pStyle w:val="libNormal"/>
      </w:pPr>
      <w:r>
        <w:t>For, too many are the people who make haste for a matter, but when they get it, they begin to wish they had not got it. How near today is to the dawning of tomorrow! O my people, this is the time for the occurrence of every promised event and the approach of things which you do not know. Behold! Whoever from among us catches them during these days, will move through them with a burning lamp and will tread on the footsteps of the virtuous, in order to unfasten knots, to free slaves, to divide the united, and to unite the divided.</w:t>
      </w:r>
    </w:p>
    <w:p w14:paraId="1B017C61" w14:textId="77777777" w:rsidR="008C5AE2" w:rsidRDefault="00680ED0" w:rsidP="00680ED0">
      <w:pPr>
        <w:pStyle w:val="libNormal"/>
      </w:pPr>
      <w:r>
        <w:t>He will be in concealment from people. The stalker will not find his footprints even though he pursues with his eye. Then, a group of people will be sharpened like the sharpening of swords by the blacksmith. Their sight will be brightened by revelation, the delicacies of commentary will be put in their ears, and they will be given drinks of wisdom, morning and evening.</w:t>
      </w:r>
    </w:p>
    <w:p w14:paraId="5309BF5B" w14:textId="77777777" w:rsidR="008C5AE2" w:rsidRDefault="00680ED0" w:rsidP="00680ED0">
      <w:pPr>
        <w:pStyle w:val="libNormal"/>
      </w:pPr>
      <w:r>
        <w:t>Their period became long in order that they might complete their position of disgrace and deserve vicissitudes, until the end of the period was reached, and a group of people turned towards mischief and picked up their arms for fighting.</w:t>
      </w:r>
    </w:p>
    <w:p w14:paraId="46819C01" w14:textId="77777777" w:rsidR="008C5AE2" w:rsidRDefault="00680ED0" w:rsidP="00680ED0">
      <w:pPr>
        <w:pStyle w:val="libNormal"/>
      </w:pPr>
      <w:r>
        <w:t>The virtuous did not show any obligation to Allah, but calmly endured, and did not feel elated for having engaged themselves in truthfulness. Eventually, the period of trial came to an end according to what was ordained. Then, they propagated their good views among others and sought nearness to Allah according to the command of their leader.</w:t>
      </w:r>
      <w:r w:rsidRPr="00AA3760">
        <w:rPr>
          <w:rStyle w:val="libFootnotenumChar"/>
        </w:rPr>
        <w:t>84</w:t>
      </w:r>
    </w:p>
    <w:p w14:paraId="4D47125B" w14:textId="77777777" w:rsidR="008C5AE2" w:rsidRDefault="00680ED0" w:rsidP="00680ED0">
      <w:pPr>
        <w:pStyle w:val="libNormal"/>
      </w:pPr>
      <w:r>
        <w:t>When Allah took the Prophet to Himself, a group of men went back on their tracks. The ways of misguidance ruined them and they placed trust in deceitful intriguers, showed consideration to other than kinsmen, abandoned the kin whom they had been ordered to love, shifted the building from its strong foundation, and built it in other than its proper place.</w:t>
      </w:r>
    </w:p>
    <w:p w14:paraId="745C0216" w14:textId="77777777" w:rsidR="008C5AE2" w:rsidRDefault="00680ED0" w:rsidP="00680ED0">
      <w:pPr>
        <w:pStyle w:val="libNormal"/>
      </w:pPr>
      <w:r>
        <w:t>They are the source of every shortcoming and the door of gropers in the dark. They were moving to and fro in amazement and lay intoxicated in the way of the people of the Pharaohs. They were either bent on this world and taking support on it or away from the faith and removed from it.</w:t>
      </w:r>
      <w:r w:rsidRPr="00AA3760">
        <w:rPr>
          <w:rStyle w:val="libFootnotenumChar"/>
        </w:rPr>
        <w:t>85</w:t>
      </w:r>
    </w:p>
    <w:p w14:paraId="4EC8645C" w14:textId="3A98009B" w:rsidR="00680ED0" w:rsidRDefault="00680ED0" w:rsidP="00F26569">
      <w:pPr>
        <w:pStyle w:val="Heading3"/>
      </w:pPr>
      <w:bookmarkStart w:id="898" w:name="_Toc70730245"/>
      <w:r>
        <w:t>Prophesying The Events Of The Last Of Time</w:t>
      </w:r>
      <w:bookmarkEnd w:id="898"/>
    </w:p>
    <w:p w14:paraId="2310BD23" w14:textId="77777777" w:rsidR="008C5AE2" w:rsidRDefault="00680ED0" w:rsidP="00680ED0">
      <w:pPr>
        <w:pStyle w:val="libNormal"/>
      </w:pPr>
      <w:r>
        <w:t>On many occasions, Imam Ali (‘a) talked about some future events and, on other occasions, described the general manners of the people who would live in the last age of the earth. Let us now refer to some of these discourses.</w:t>
      </w:r>
    </w:p>
    <w:p w14:paraId="0437B5B0" w14:textId="77777777" w:rsidR="008C5AE2" w:rsidRDefault="00680ED0" w:rsidP="00680ED0">
      <w:pPr>
        <w:pStyle w:val="libNormal"/>
      </w:pPr>
      <w:r>
        <w:t>(1) Imam Ali (‘a), predicting that humanity would be in wear and tear because of abandoning the courses of redemption and true guidance, said,</w:t>
      </w:r>
    </w:p>
    <w:p w14:paraId="4105D21A" w14:textId="77777777" w:rsidR="008C5AE2" w:rsidRDefault="00680ED0" w:rsidP="00680ED0">
      <w:pPr>
        <w:pStyle w:val="libNormal"/>
      </w:pPr>
      <w:r>
        <w:t>Shortly, a time will come for people when high positions will be given only to those who defame others, when vicious people will be regarded as witty, and the just will be regarded as weak.</w:t>
      </w:r>
    </w:p>
    <w:p w14:paraId="73C9EB33" w14:textId="77777777" w:rsidR="008C5AE2" w:rsidRDefault="00680ED0" w:rsidP="00680ED0">
      <w:pPr>
        <w:pStyle w:val="libNormal"/>
      </w:pPr>
      <w:r>
        <w:t>People will regard charity as a loss, consideration for kinship as an obligation to be thanked, and worship grounds for claiming greatness among others. At this time, authority will be exercised through the counsel of women, the posting of young boys in high positions, and the running of the administration by eunuchs.</w:t>
      </w:r>
      <w:r w:rsidRPr="00AA3760">
        <w:rPr>
          <w:rStyle w:val="libFootnotenumChar"/>
        </w:rPr>
        <w:t>86</w:t>
      </w:r>
    </w:p>
    <w:p w14:paraId="4F1DBBE4" w14:textId="77777777" w:rsidR="008C5AE2" w:rsidRDefault="00680ED0" w:rsidP="00680ED0">
      <w:pPr>
        <w:pStyle w:val="libNormal"/>
      </w:pPr>
      <w:r>
        <w:t>(2) Imam Ali (‘a) says,</w:t>
      </w:r>
    </w:p>
    <w:p w14:paraId="0B50E346" w14:textId="77777777" w:rsidR="008C5AE2" w:rsidRDefault="00680ED0" w:rsidP="00680ED0">
      <w:pPr>
        <w:pStyle w:val="libNormal"/>
      </w:pPr>
      <w:r>
        <w:t>A time will come when nothing will remain of the Quran except its writing, and nothing of Islam except its name. The mosques in those days will be busy with regards to construction but desolate with regard to guidance.</w:t>
      </w:r>
    </w:p>
    <w:p w14:paraId="590C3584" w14:textId="77777777" w:rsidR="008C5AE2" w:rsidRDefault="00680ED0" w:rsidP="00680ED0">
      <w:pPr>
        <w:pStyle w:val="libNormal"/>
      </w:pPr>
      <w:r>
        <w:t>Those staying in them and those visiting them will be the worst of all on earth. From them, mischief will spring up, and towards them, all wrong will turn. If anyone isolates himself from it (i.e. mischief), they will fling him back to it, and if anyone steps back from it, they will push him towards it.</w:t>
      </w:r>
      <w:r w:rsidRPr="00AA3760">
        <w:rPr>
          <w:rStyle w:val="libFootnotenumChar"/>
        </w:rPr>
        <w:t>87</w:t>
      </w:r>
    </w:p>
    <w:p w14:paraId="4706F2E4" w14:textId="77777777" w:rsidR="008C5AE2" w:rsidRDefault="00680ED0" w:rsidP="00680ED0">
      <w:pPr>
        <w:pStyle w:val="libNormal"/>
      </w:pPr>
      <w:r>
        <w:t>(3) On another occasion, Imam Ali (‘a) said,</w:t>
      </w:r>
    </w:p>
    <w:p w14:paraId="6A4138A9" w14:textId="77777777" w:rsidR="008C5AE2" w:rsidRDefault="00680ED0" w:rsidP="00680ED0">
      <w:pPr>
        <w:pStyle w:val="libNormal"/>
      </w:pPr>
      <w:r>
        <w:t>A severe time will come upon the people wherein the rich will seize their possessions with their teeth by way of miserliness although they have not been commanded to do so. Allah the Glorified says,</w:t>
      </w:r>
    </w:p>
    <w:p w14:paraId="009C048A" w14:textId="77777777" w:rsidR="008C5AE2" w:rsidRDefault="00680ED0" w:rsidP="00680ED0">
      <w:pPr>
        <w:pStyle w:val="libNormal"/>
      </w:pPr>
      <w:r>
        <w:t>‘Forget not generosity among yourselves. (2:237)’</w:t>
      </w:r>
    </w:p>
    <w:p w14:paraId="0EE16193" w14:textId="77777777" w:rsidR="008C5AE2" w:rsidRDefault="00680ED0" w:rsidP="00680ED0">
      <w:pPr>
        <w:pStyle w:val="libNormal"/>
      </w:pPr>
      <w:r>
        <w:t>During this time, the wicked will rise up while the virtuous will remain low, and purchases will be made from the helpless although the Prophet, peace be upon him and his descendants, has prohibited purchasing from the helpless.</w:t>
      </w:r>
      <w:r w:rsidRPr="00AA3760">
        <w:rPr>
          <w:rStyle w:val="libFootnotenumChar"/>
        </w:rPr>
        <w:t>88</w:t>
      </w:r>
    </w:p>
    <w:p w14:paraId="14962600" w14:textId="77777777" w:rsidR="00F955FA" w:rsidRDefault="00F955FA" w:rsidP="00F955FA">
      <w:pPr>
        <w:pStyle w:val="Heading3"/>
      </w:pPr>
      <w:bookmarkStart w:id="899" w:name="_Toc70730246"/>
      <w:r>
        <w:t>Notes</w:t>
      </w:r>
      <w:bookmarkEnd w:id="899"/>
    </w:p>
    <w:p w14:paraId="48787929" w14:textId="7C66CD5D" w:rsidR="00680ED0" w:rsidRDefault="00680ED0" w:rsidP="00F955FA">
      <w:pPr>
        <w:pStyle w:val="libFootnote"/>
      </w:pPr>
      <w:r>
        <w:t>1.‘Allamah Al-Majlisi, Bihar Al-Anwar 10:117.</w:t>
      </w:r>
    </w:p>
    <w:p w14:paraId="50CCF96D" w14:textId="77777777" w:rsidR="00680ED0" w:rsidRDefault="00680ED0" w:rsidP="00F955FA">
      <w:pPr>
        <w:pStyle w:val="libFootnote"/>
      </w:pPr>
      <w:r>
        <w:t>2.‘Allamah Al-Majlisi, Bihar Al-Anwar 10:121.</w:t>
      </w:r>
    </w:p>
    <w:p w14:paraId="6289BB23" w14:textId="77777777" w:rsidR="00680ED0" w:rsidRDefault="00680ED0" w:rsidP="00F955FA">
      <w:pPr>
        <w:pStyle w:val="libFootnote"/>
      </w:pPr>
      <w:r>
        <w:t>3.Ibn Abi’l-Hadid, Sharh Nahj Al-Balaghah 2:286.</w:t>
      </w:r>
    </w:p>
    <w:p w14:paraId="58DD272C" w14:textId="77777777" w:rsidR="00680ED0" w:rsidRDefault="00680ED0" w:rsidP="00F955FA">
      <w:pPr>
        <w:pStyle w:val="libFootnote"/>
      </w:pPr>
      <w:r>
        <w:t>4.‘Allamah Al-Majlisi, Bihar Al-Anwar 10:128.</w:t>
      </w:r>
    </w:p>
    <w:p w14:paraId="3734ADAF" w14:textId="77777777" w:rsidR="00680ED0" w:rsidRDefault="00680ED0" w:rsidP="00F955FA">
      <w:pPr>
        <w:pStyle w:val="libFootnote"/>
      </w:pPr>
      <w:r>
        <w:t>5.Ibn Abd Al-Barr, Al-Istiab 3:39.</w:t>
      </w:r>
    </w:p>
    <w:p w14:paraId="7AF7DF39" w14:textId="77777777" w:rsidR="00680ED0" w:rsidRDefault="00680ED0" w:rsidP="00F955FA">
      <w:pPr>
        <w:pStyle w:val="libFootnote"/>
      </w:pPr>
      <w:r>
        <w:t>6.Baqir Sharif Al-Qarashi, Hayat Al-Imam Al-Hasan, pp. 573.</w:t>
      </w:r>
    </w:p>
    <w:p w14:paraId="123B86F2" w14:textId="77777777" w:rsidR="00680ED0" w:rsidRDefault="00680ED0" w:rsidP="00F955FA">
      <w:pPr>
        <w:pStyle w:val="libFootnote"/>
      </w:pPr>
      <w:r>
        <w:t>7.Nasr ibn Muzahim, Waq’at Siffin, pp. 158.</w:t>
      </w:r>
    </w:p>
    <w:p w14:paraId="10B4A17F" w14:textId="77777777" w:rsidR="00680ED0" w:rsidRDefault="00680ED0" w:rsidP="00F955FA">
      <w:pPr>
        <w:pStyle w:val="libFootnote"/>
      </w:pPr>
      <w:r>
        <w:t>8.Nasr ibn Muzahim, Waq’at Siffin, pp. 157.</w:t>
      </w:r>
    </w:p>
    <w:p w14:paraId="7CA445B9" w14:textId="77777777" w:rsidR="00680ED0" w:rsidRDefault="00680ED0" w:rsidP="00F955FA">
      <w:pPr>
        <w:pStyle w:val="libFootnote"/>
      </w:pPr>
      <w:r>
        <w:t>9.Tarikh Ibn ‘Asakir 13:57-8; Al-tabarani, Al-Mu’jam Al-Kabir 3:106.</w:t>
      </w:r>
    </w:p>
    <w:p w14:paraId="4513BA13" w14:textId="77777777" w:rsidR="00680ED0" w:rsidRDefault="00680ED0" w:rsidP="00F955FA">
      <w:pPr>
        <w:pStyle w:val="libFootnote"/>
      </w:pPr>
      <w:r>
        <w:t>10.Nasr ibn Muzahim, Waq’at Siffin, pp. 158.</w:t>
      </w:r>
    </w:p>
    <w:p w14:paraId="20D64C16" w14:textId="77777777" w:rsidR="00680ED0" w:rsidRDefault="00680ED0" w:rsidP="00F955FA">
      <w:pPr>
        <w:pStyle w:val="libFootnote"/>
      </w:pPr>
      <w:r>
        <w:t>11.Nur Al-Din Al-Haythami, Majma’ Al-Zawa'id wa Manba’ Al-Fawa'id 9:190; Al-tabarani, Al-Mu’jam Al-Kabir 3:110, No. 2823. The people of Al-Kufah, during the reign of Yazid ibn Mu’awiyah, had sent thousands of letters to Imam Al-Husayn (‘a) informing him that they were ready to support him in his rising against the tyrannical ruler and asking him to save them from the Umayyad dynasty.</w:t>
      </w:r>
    </w:p>
    <w:p w14:paraId="11957D6E" w14:textId="77777777" w:rsidR="008C5AE2" w:rsidRDefault="00680ED0" w:rsidP="00F955FA">
      <w:pPr>
        <w:pStyle w:val="libFootnote"/>
      </w:pPr>
      <w:r>
        <w:t>However, when the Imam (‘a) responded to them and came to their country, they rallied one another against him and killed him along with the descendants of the Holy Prophet (S), including the Imam’s sons, brothers, and cousins in addition to the most prominent personalities of Islam.</w:t>
      </w:r>
    </w:p>
    <w:p w14:paraId="396DC5F2" w14:textId="77777777" w:rsidR="008C5AE2" w:rsidRDefault="00680ED0" w:rsidP="00F955FA">
      <w:pPr>
        <w:pStyle w:val="libFootnote"/>
      </w:pPr>
      <w:r>
        <w:t>They then trampled his body, cut off his head, and carried it on spearheads as gift to the tyrant ‘Ubaydullah ibn Ziyad, the governor of Al-Kufah, and then to Yazid ibn Mu’awiyah in Damascus.</w:t>
      </w:r>
    </w:p>
    <w:p w14:paraId="4C7EBDBC" w14:textId="2EF99FA2" w:rsidR="00680ED0" w:rsidRDefault="00680ED0" w:rsidP="00F955FA">
      <w:pPr>
        <w:pStyle w:val="libFootnote"/>
      </w:pPr>
      <w:r>
        <w:t>12.Al-Haythami, Majma’ Al-Zawa'id 9:190; Al-tabarani, Al-Mu’jam Al-Kabir 3:118, No. 2825.</w:t>
      </w:r>
    </w:p>
    <w:p w14:paraId="3541ADF0" w14:textId="77777777" w:rsidR="00680ED0" w:rsidRDefault="00680ED0" w:rsidP="00F955FA">
      <w:pPr>
        <w:pStyle w:val="libFootnote"/>
      </w:pPr>
      <w:r>
        <w:t>13.Al-Haythami, Majma’ Al-Zawa'id 9:190; Al-tabarani, Al-Mu’jam Al-Kabir 3:117, No. 2824.</w:t>
      </w:r>
    </w:p>
    <w:p w14:paraId="33BAA575" w14:textId="77777777" w:rsidR="00680ED0" w:rsidRDefault="00680ED0" w:rsidP="00F955FA">
      <w:pPr>
        <w:pStyle w:val="libFootnote"/>
      </w:pPr>
      <w:r>
        <w:t>14.Ibn Abi’l-Hadid, Sharh Nahj Al-Balaghah 2:286.</w:t>
      </w:r>
    </w:p>
    <w:p w14:paraId="1A6A481B" w14:textId="77777777" w:rsidR="00680ED0" w:rsidRDefault="00680ED0" w:rsidP="00F955FA">
      <w:pPr>
        <w:pStyle w:val="libFootnote"/>
      </w:pPr>
      <w:r>
        <w:t>15.Ja’far ibn Qawlawayh Al-Qummi, Kamil Al-Ziyarat, pp. 74.</w:t>
      </w:r>
    </w:p>
    <w:p w14:paraId="7A5CFC09" w14:textId="77777777" w:rsidR="00680ED0" w:rsidRDefault="00680ED0" w:rsidP="00F955FA">
      <w:pPr>
        <w:pStyle w:val="libFootnote"/>
      </w:pPr>
      <w:r>
        <w:t>16.Ibn Abi’l-Hadid, Sharh Nahj Al-Balaghah 10:14.</w:t>
      </w:r>
    </w:p>
    <w:p w14:paraId="5C3DE95E" w14:textId="77777777" w:rsidR="00680ED0" w:rsidRDefault="00680ED0" w:rsidP="00F955FA">
      <w:pPr>
        <w:pStyle w:val="libFootnote"/>
      </w:pPr>
      <w:r>
        <w:t>Husayn the son of Tamim ibn Usamah was still child when Imam Ali (‘a) foretold his future. When he grew up, he became the leader of ‘Ubaydullah ibn Ziyad’s police forces. ‘Ubaydullah chose him to carry an oral message to ‘Umar ibn Sa’d, ordering him to fight against Imam Al-Husayn (‘a) and threatening him with punishment if he would refuse. Because of this message, ‘Umar ibn Sa’d led the army that killed Imam Al-Husayn (‘a).</w:t>
      </w:r>
    </w:p>
    <w:p w14:paraId="4E2E9DFA" w14:textId="77777777" w:rsidR="00680ED0" w:rsidRDefault="00680ED0" w:rsidP="00F955FA">
      <w:pPr>
        <w:pStyle w:val="libFootnote"/>
      </w:pPr>
      <w:r>
        <w:t>17.Ibn Abi’l-Hadid, Sharh Nahj Al-Balaghah 10:14.</w:t>
      </w:r>
    </w:p>
    <w:p w14:paraId="6D6F700F" w14:textId="77777777" w:rsidR="00680ED0" w:rsidRDefault="00680ED0" w:rsidP="00F955FA">
      <w:pPr>
        <w:pStyle w:val="libFootnote"/>
      </w:pPr>
      <w:r>
        <w:t>When Imam Al-Husayn (‘a) was martyred, Al-Bara' ibn ‘Azib remembered Imam Ali’s foretelling and regretted that very much. He thus said, ‘How great my regret is! I did not present myself with Al-Husayn to win the honor of martyrdom in defense of him</w:t>
      </w:r>
    </w:p>
    <w:p w14:paraId="672AF365" w14:textId="77777777" w:rsidR="00680ED0" w:rsidRDefault="00680ED0" w:rsidP="00F955FA">
      <w:pPr>
        <w:pStyle w:val="libFootnote"/>
      </w:pPr>
      <w:r>
        <w:t>18.Musnad Al-Imam Zayd, pp. 47.</w:t>
      </w:r>
    </w:p>
    <w:p w14:paraId="75C864F2" w14:textId="77777777" w:rsidR="00680ED0" w:rsidRDefault="00680ED0" w:rsidP="00F955FA">
      <w:pPr>
        <w:pStyle w:val="libFootnote"/>
      </w:pPr>
      <w:r>
        <w:t>The Umayyad ruling authorities and their fans exerted all possible efforts to efface the tomb of Imam Al-Husayn (‘a) and extinguish his immortal uprising. However, when their dynasty collapsed and they became rotten, the holy tomb of Imam Al-Husayn (‘a) appeared as the most precious mausoleum in the world that is visited ceaselessly by people from all countries of the world. Only the happy can have the honor of visiting this holy tomb, which has become the epitome of human integrity and the guide to self-sacrifice for the truth and honor. Peace of Allah be upon Al-Husayn, his sons, and his companions whom were martyred in defense of him</w:t>
      </w:r>
    </w:p>
    <w:p w14:paraId="23D59067" w14:textId="77777777" w:rsidR="00680ED0" w:rsidRDefault="00680ED0" w:rsidP="00F955FA">
      <w:pPr>
        <w:pStyle w:val="libFootnote"/>
      </w:pPr>
      <w:r>
        <w:t>19.‘Allamah Al-Majlisi, Bihar Al-Anwar 41:328.</w:t>
      </w:r>
    </w:p>
    <w:p w14:paraId="531175E4" w14:textId="77777777" w:rsidR="00680ED0" w:rsidRDefault="00680ED0" w:rsidP="00F955FA">
      <w:pPr>
        <w:pStyle w:val="libFootnote"/>
      </w:pPr>
      <w:r>
        <w:t>20.Baqir Sharif Al-Qarashi, Hayat Al-Imam Al-Hasan 2:378.</w:t>
      </w:r>
    </w:p>
    <w:p w14:paraId="5FE487B0" w14:textId="77777777" w:rsidR="00680ED0" w:rsidRDefault="00680ED0" w:rsidP="00F955FA">
      <w:pPr>
        <w:pStyle w:val="libFootnote"/>
      </w:pPr>
      <w:r>
        <w:t>After Imam Ali (‘a) was martyred and Mu’awiyah ibn Abi-Sufyan came to power, he ordered his constables and agents to arrest ‘Amr ibn Al-kamq. When ‘Amr knew about that, he hid himself in the quarter of his folks Banu-Khuza’ah. However, they gave him up to the constables of Mu’awiyah who executed him. They then beheaded him and took his head as present to Mu’awiyah in Syria.</w:t>
      </w:r>
    </w:p>
    <w:p w14:paraId="5D365F4D" w14:textId="77777777" w:rsidR="00680ED0" w:rsidRDefault="00680ED0" w:rsidP="00F955FA">
      <w:pPr>
        <w:pStyle w:val="libFootnote"/>
      </w:pPr>
      <w:r>
        <w:t>21.‘Allamah Al-Majlisi, Bihar Al-Anwar 34:302.</w:t>
      </w:r>
    </w:p>
    <w:p w14:paraId="09F2EA30" w14:textId="77777777" w:rsidR="00680ED0" w:rsidRDefault="00680ED0" w:rsidP="00F955FA">
      <w:pPr>
        <w:pStyle w:val="libFootnote"/>
      </w:pPr>
      <w:r>
        <w:t>22.Shaykh Al-Mufid, Al-Ikhtisas, pp. 77.</w:t>
      </w:r>
    </w:p>
    <w:p w14:paraId="470EE56A" w14:textId="77777777" w:rsidR="00680ED0" w:rsidRDefault="00680ED0" w:rsidP="00F955FA">
      <w:pPr>
        <w:pStyle w:val="libFootnote"/>
      </w:pPr>
      <w:r>
        <w:t>Rashid Al-kajari was brought before Ziyad ibn Abih, the deputy governor of Al-Kufah during the reign of Mu’awiyah, who asked him, ‘What did your friend (i.e. Ali ibn Abi- talib) say to you about the way of your death? We will kill you as same as he told you.’</w:t>
      </w:r>
    </w:p>
    <w:p w14:paraId="6112C940" w14:textId="77777777" w:rsidR="008C5AE2" w:rsidRDefault="00680ED0" w:rsidP="00F955FA">
      <w:pPr>
        <w:pStyle w:val="libFootnote"/>
      </w:pPr>
      <w:r>
        <w:t>Rashid answered, ‘He said to me that you would cut off my hands and my legs and then crucify me.’</w:t>
      </w:r>
    </w:p>
    <w:p w14:paraId="58D96BB6" w14:textId="77777777" w:rsidR="008C5AE2" w:rsidRDefault="00680ED0" w:rsidP="00F955FA">
      <w:pPr>
        <w:pStyle w:val="libFootnote"/>
      </w:pPr>
      <w:r>
        <w:t>Ziyad declared, ‘By Allah, I will make his word false.’ He thus ordered the constables to free Rashid.</w:t>
      </w:r>
    </w:p>
    <w:p w14:paraId="08551737" w14:textId="77777777" w:rsidR="008C5AE2" w:rsidRDefault="00680ED0" w:rsidP="00F955FA">
      <w:pPr>
        <w:pStyle w:val="libFootnote"/>
      </w:pPr>
      <w:r>
        <w:t>When he was about to leave, Ziyad said, ‘By God, we do not find anything wrong with what his leader had told him. Therefore, cut off his hands and legs and crucify him.’</w:t>
      </w:r>
    </w:p>
    <w:p w14:paraId="13BCF101" w14:textId="77777777" w:rsidR="008C5AE2" w:rsidRDefault="00680ED0" w:rsidP="00F955FA">
      <w:pPr>
        <w:pStyle w:val="libFootnote"/>
      </w:pPr>
      <w:r>
        <w:t>‘Wait a moment,’ Rashid said to him, ‘I still have something to tell you which the Leader of the Believers told me.’</w:t>
      </w:r>
    </w:p>
    <w:p w14:paraId="274DA9FF" w14:textId="77777777" w:rsidR="008C5AE2" w:rsidRDefault="00680ED0" w:rsidP="00F955FA">
      <w:pPr>
        <w:pStyle w:val="libFootnote"/>
      </w:pPr>
      <w:r>
        <w:t>‘Cut out his tongue,’ ordered Ziyad.</w:t>
      </w:r>
    </w:p>
    <w:p w14:paraId="59911D94" w14:textId="77777777" w:rsidR="008C5AE2" w:rsidRDefault="00680ED0" w:rsidP="00F955FA">
      <w:pPr>
        <w:pStyle w:val="libFootnote"/>
      </w:pPr>
      <w:r>
        <w:t>‘This, by God, is the verification of the words of the Leader of the Believers,’ declared Rashid.</w:t>
      </w:r>
    </w:p>
    <w:p w14:paraId="5B2EF9B9" w14:textId="697F73FA" w:rsidR="00680ED0" w:rsidRDefault="00680ED0" w:rsidP="00F955FA">
      <w:pPr>
        <w:pStyle w:val="libFootnote"/>
      </w:pPr>
      <w:r>
        <w:t>23.Ibn Abi’l-Hadid, Sharh Nahj Al-Balaghah 2:219.</w:t>
      </w:r>
    </w:p>
    <w:p w14:paraId="342F178F" w14:textId="77777777" w:rsidR="00680ED0" w:rsidRDefault="00680ED0" w:rsidP="00F955FA">
      <w:pPr>
        <w:pStyle w:val="libFootnote"/>
      </w:pPr>
      <w:r>
        <w:t>During the reign of Mu’awiyah, Ziyad ibn Abih summoned Juwayriyyah, cut off his hand and leg and crucified him on tree trunk.</w:t>
      </w:r>
    </w:p>
    <w:p w14:paraId="0DA78B44" w14:textId="77777777" w:rsidR="00680ED0" w:rsidRDefault="00680ED0" w:rsidP="00F955FA">
      <w:pPr>
        <w:pStyle w:val="libFootnote"/>
      </w:pPr>
      <w:r>
        <w:t>24.Ibn Abi’l-Hadid, Sharh Nahj Al-Balaghah 2:294.</w:t>
      </w:r>
    </w:p>
    <w:p w14:paraId="6F9659A9" w14:textId="77777777" w:rsidR="00680ED0" w:rsidRDefault="00680ED0" w:rsidP="00F955FA">
      <w:pPr>
        <w:pStyle w:val="libFootnote"/>
      </w:pPr>
      <w:r>
        <w:t>During Mu’awiyah’s reign, Ziyad arrested Mazra’, killed him, and crucified his body between two of the mosque’s terraces.</w:t>
      </w:r>
    </w:p>
    <w:p w14:paraId="75FA9DCE" w14:textId="77777777" w:rsidR="00680ED0" w:rsidRDefault="00680ED0" w:rsidP="00F955FA">
      <w:pPr>
        <w:pStyle w:val="libFootnote"/>
      </w:pPr>
      <w:r>
        <w:t>25.Allamah Al-Majlisi, Bihar Al-Anwar 24:290.</w:t>
      </w:r>
    </w:p>
    <w:p w14:paraId="2A84D9F4" w14:textId="77777777" w:rsidR="00680ED0" w:rsidRDefault="00680ED0" w:rsidP="00F955FA">
      <w:pPr>
        <w:pStyle w:val="libFootnote"/>
      </w:pPr>
      <w:r>
        <w:t>During the reign of Mu’awiyah, kujr ibn ‘Adi was arrested. He was asked to reject Imam Ali (‘a), but he refused to do. Therefore, he was put to death.</w:t>
      </w:r>
    </w:p>
    <w:p w14:paraId="45AA31B1" w14:textId="77777777" w:rsidR="00680ED0" w:rsidRDefault="00680ED0" w:rsidP="00F955FA">
      <w:pPr>
        <w:pStyle w:val="libFootnote"/>
      </w:pPr>
      <w:r>
        <w:t>26.Al-Hashimi, Kumayl ibn Ziyad Al-Nakha’i, pp. 90.</w:t>
      </w:r>
    </w:p>
    <w:p w14:paraId="2D413B27" w14:textId="77777777" w:rsidR="00680ED0" w:rsidRDefault="00680ED0" w:rsidP="00F955FA">
      <w:pPr>
        <w:pStyle w:val="libFootnote"/>
      </w:pPr>
      <w:r>
        <w:t>27.Ibn Al-Athir, Usd Al-Ghabah fi Ma’rifat Al-Sahabah 4:34.</w:t>
      </w:r>
    </w:p>
    <w:p w14:paraId="3A871791" w14:textId="77777777" w:rsidR="00680ED0" w:rsidRDefault="00680ED0" w:rsidP="00F955FA">
      <w:pPr>
        <w:pStyle w:val="libFootnote"/>
      </w:pPr>
      <w:r>
        <w:t>28.Ibn Al-Athir, Usd Al-Ghabah fi Ma’rifat Al-Sahabah 4:34.</w:t>
      </w:r>
    </w:p>
    <w:p w14:paraId="6B9FEBB1" w14:textId="77777777" w:rsidR="00680ED0" w:rsidRDefault="00680ED0" w:rsidP="00F955FA">
      <w:pPr>
        <w:pStyle w:val="libFootnote"/>
      </w:pPr>
      <w:r>
        <w:t>29.Shaykh Al-Kulayni, Al-Kafi 1:529.</w:t>
      </w:r>
    </w:p>
    <w:p w14:paraId="7121D338" w14:textId="77777777" w:rsidR="00680ED0" w:rsidRDefault="00680ED0" w:rsidP="00F955FA">
      <w:pPr>
        <w:pStyle w:val="libFootnote"/>
      </w:pPr>
      <w:r>
        <w:t>30.‘Allamah Al-Majlisi, Bihar Al-Anwar 51:112.</w:t>
      </w:r>
    </w:p>
    <w:p w14:paraId="39B0F72B" w14:textId="77777777" w:rsidR="00680ED0" w:rsidRDefault="00680ED0" w:rsidP="00F955FA">
      <w:pPr>
        <w:pStyle w:val="libFootnote"/>
      </w:pPr>
      <w:r>
        <w:t>31.The Black Stone in a stone built into the eastern wall of the Holy Ka’bah. It is an object of veneration and it now consists of three large pieces and some fragments, surrounded by a stone ring and held together with a silver band. It is reported that the Black Stone was descended from Paradise and it was white, but it turned black because it absorbed the sins of the human beings. In AD 930, it was carried away by the fanatics of the Qaramitah sect and held for ransom for about 20 years later.</w:t>
      </w:r>
    </w:p>
    <w:p w14:paraId="5506EEC8" w14:textId="77777777" w:rsidR="00680ED0" w:rsidRDefault="00680ED0" w:rsidP="00F955FA">
      <w:pPr>
        <w:pStyle w:val="libFootnote"/>
      </w:pPr>
      <w:r>
        <w:t>32.Ibn Abi’l-Hadid, Sharh Nahj Al-Balaghah 10:14.</w:t>
      </w:r>
    </w:p>
    <w:p w14:paraId="06035769" w14:textId="77777777" w:rsidR="00680ED0" w:rsidRDefault="00680ED0" w:rsidP="00F955FA">
      <w:pPr>
        <w:pStyle w:val="libFootnote"/>
      </w:pPr>
      <w:r>
        <w:t>33.Minhaj Al-Bara’ah fi Sharh Nahj Al-Balaghah 7:83.</w:t>
      </w:r>
    </w:p>
    <w:p w14:paraId="493D0813" w14:textId="77777777" w:rsidR="00680ED0" w:rsidRDefault="00680ED0" w:rsidP="00F955FA">
      <w:pPr>
        <w:pStyle w:val="libFootnote"/>
      </w:pPr>
      <w:r>
        <w:t>34.Ibn Abi’l-Hadid, Sharh Nahj Al-Balaghah 7:217.</w:t>
      </w:r>
    </w:p>
    <w:p w14:paraId="456B8BD5" w14:textId="77777777" w:rsidR="00680ED0" w:rsidRDefault="00680ED0" w:rsidP="00F955FA">
      <w:pPr>
        <w:pStyle w:val="libFootnote"/>
      </w:pPr>
      <w:r>
        <w:t>35.Ibn Abi’l-Hadid, Sharh Nahj Al-Balaghah 7:48.</w:t>
      </w:r>
    </w:p>
    <w:p w14:paraId="49E0366E" w14:textId="77777777" w:rsidR="00680ED0" w:rsidRDefault="00680ED0" w:rsidP="00F955FA">
      <w:pPr>
        <w:pStyle w:val="libFootnote"/>
      </w:pPr>
      <w:r>
        <w:t>36.‘Allamah Al-Majlisi, Bihar Al-Anwar 51:110.</w:t>
      </w:r>
    </w:p>
    <w:p w14:paraId="399501D0" w14:textId="77777777" w:rsidR="00680ED0" w:rsidRDefault="00680ED0" w:rsidP="00F955FA">
      <w:pPr>
        <w:pStyle w:val="libFootnote"/>
      </w:pPr>
      <w:r>
        <w:t>37.‘Allamah Al-Majlisi, Bihar Al-Anwar 51:110.</w:t>
      </w:r>
    </w:p>
    <w:p w14:paraId="247358F6" w14:textId="77777777" w:rsidR="00680ED0" w:rsidRDefault="00680ED0" w:rsidP="00F955FA">
      <w:pPr>
        <w:pStyle w:val="libFootnote"/>
      </w:pPr>
      <w:r>
        <w:t>38.Al-Salami, ‘Aqd Al-Durar, pp. 182.</w:t>
      </w:r>
    </w:p>
    <w:p w14:paraId="7828AB62" w14:textId="77777777" w:rsidR="00680ED0" w:rsidRDefault="00680ED0" w:rsidP="00F955FA">
      <w:pPr>
        <w:pStyle w:val="libFootnote"/>
      </w:pPr>
      <w:r>
        <w:t>39.Hayat Al-Imam Muhammad Al-Mahdi, pp. 183.</w:t>
      </w:r>
    </w:p>
    <w:p w14:paraId="4B43BC85" w14:textId="77777777" w:rsidR="00680ED0" w:rsidRDefault="00680ED0" w:rsidP="00F955FA">
      <w:pPr>
        <w:pStyle w:val="libFootnote"/>
      </w:pPr>
      <w:r>
        <w:t>40.Al-Qanaduzi, Yanabi’ Al-Mawaddah, pp. 416.</w:t>
      </w:r>
    </w:p>
    <w:p w14:paraId="00A42624" w14:textId="77777777" w:rsidR="00680ED0" w:rsidRDefault="00680ED0" w:rsidP="00F955FA">
      <w:pPr>
        <w:pStyle w:val="libFootnote"/>
      </w:pPr>
      <w:r>
        <w:t>41.‘Allamah Al-Majlisi, Bihar Al-Anwar 51:118.</w:t>
      </w:r>
    </w:p>
    <w:p w14:paraId="3457F52A" w14:textId="77777777" w:rsidR="00680ED0" w:rsidRDefault="00680ED0" w:rsidP="00F955FA">
      <w:pPr>
        <w:pStyle w:val="libFootnote"/>
      </w:pPr>
      <w:r>
        <w:t>42.Ibn Abi’l-Hadid, Sharh Nahj Al-Balaghah 2:289.</w:t>
      </w:r>
    </w:p>
    <w:p w14:paraId="2D652E0B" w14:textId="77777777" w:rsidR="00680ED0" w:rsidRDefault="00680ED0" w:rsidP="00F955FA">
      <w:pPr>
        <w:pStyle w:val="libFootnote"/>
      </w:pPr>
      <w:r>
        <w:t>Isma’il ibn Raja', a reporter, said, ‘With my own eyes, I saw A’sha Bahilah within the captives of the army of Abd Al-Rahman ibn Muhammad ibn Al-Ash’ath that had revolted against Al-Hajjaj ibn Yusuf Al-Thaqafi (the boy of Thaqif). After words of reproach and rebuke, Al-Hajjaj ordered his headsman to behead A’sha Bahilah.’</w:t>
      </w:r>
    </w:p>
    <w:p w14:paraId="1DA41C8D" w14:textId="77777777" w:rsidR="00680ED0" w:rsidRDefault="00680ED0" w:rsidP="00F955FA">
      <w:pPr>
        <w:pStyle w:val="libFootnote"/>
      </w:pPr>
      <w:r>
        <w:t>43.Historicists reported that Al-Hajjaj ibn Yusuf Al-Thaqafi was killed due to a sting of a beetle.</w:t>
      </w:r>
    </w:p>
    <w:p w14:paraId="3BE80010" w14:textId="77777777" w:rsidR="00680ED0" w:rsidRDefault="00680ED0" w:rsidP="00F955FA">
      <w:pPr>
        <w:pStyle w:val="libFootnote"/>
      </w:pPr>
      <w:r>
        <w:t>44.Nahj Al-Balaghah, Sermon No. 116.</w:t>
      </w:r>
    </w:p>
    <w:p w14:paraId="4E5735CC" w14:textId="77777777" w:rsidR="00680ED0" w:rsidRDefault="00680ED0" w:rsidP="00F955FA">
      <w:pPr>
        <w:pStyle w:val="libFootnote"/>
      </w:pPr>
      <w:r>
        <w:t>45.Ibn Abi’l-Hadid, Sharh Nahj Al-Balaghah 6:146.</w:t>
      </w:r>
    </w:p>
    <w:p w14:paraId="02B7BC50" w14:textId="77777777" w:rsidR="00680ED0" w:rsidRDefault="00680ED0" w:rsidP="00F955FA">
      <w:pPr>
        <w:pStyle w:val="libFootnote"/>
      </w:pPr>
      <w:r>
        <w:t>Marwan ibn Al-Hakam came to power after the abdication of Mu’awiyah ibn Yazid ibn Mu’awiyah. His four sons, Abd Al-Malik, Al-Walid, Sulayman, and Yazid, came to power successively after him. During their reigns, people suffered the most unbearable misfortunes because of their oppressions and persecutions.</w:t>
      </w:r>
    </w:p>
    <w:p w14:paraId="5DBFFD70" w14:textId="77777777" w:rsidR="00680ED0" w:rsidRDefault="00680ED0" w:rsidP="00F955FA">
      <w:pPr>
        <w:pStyle w:val="libFootnote"/>
      </w:pPr>
      <w:r>
        <w:t>46.Nahj Al-Balaghah, Sermon No. 57.</w:t>
      </w:r>
    </w:p>
    <w:p w14:paraId="296A8A42" w14:textId="77777777" w:rsidR="00680ED0" w:rsidRDefault="00680ED0" w:rsidP="00F955FA">
      <w:pPr>
        <w:pStyle w:val="libFootnote"/>
      </w:pPr>
      <w:r>
        <w:t>47.Nahj Al-Balaghah, Sermon No. 93.</w:t>
      </w:r>
    </w:p>
    <w:p w14:paraId="7746C4EA" w14:textId="77777777" w:rsidR="00680ED0" w:rsidRDefault="00680ED0" w:rsidP="00F955FA">
      <w:pPr>
        <w:pStyle w:val="libFootnote"/>
      </w:pPr>
      <w:r>
        <w:t>48.Nahj Al-Balaghah, Sermon No. 98.</w:t>
      </w:r>
    </w:p>
    <w:p w14:paraId="70FD3506" w14:textId="77777777" w:rsidR="00680ED0" w:rsidRDefault="00680ED0" w:rsidP="00F955FA">
      <w:pPr>
        <w:pStyle w:val="libFootnote"/>
      </w:pPr>
      <w:r>
        <w:t>49.Ibn Abi’l-Hadid, Sharh Nahj Al-Balaghah 2:268.</w:t>
      </w:r>
    </w:p>
    <w:p w14:paraId="3CE8164D" w14:textId="77777777" w:rsidR="00680ED0" w:rsidRDefault="00680ED0" w:rsidP="00F955FA">
      <w:pPr>
        <w:pStyle w:val="libFootnote"/>
      </w:pPr>
      <w:r>
        <w:t>50.Nahj Al-Balaghah, Sermon No. 137. Abd Al-Malik ibn Marwan came to power in Syria after his father Marwan ibn Al-kakam and then after the killing of Al-Mukhtar ibn Abi-’Ubayd Al-Thaqafi in his encounter with Mu•’ab ibn Al-Zubayr, he proceeded towards Iraq. He clashed with Mus’ab’s forces at a region called Maskin near Dayr Al-Jathaliq in the outskirts of Al-Kufah.</w:t>
      </w:r>
    </w:p>
    <w:p w14:paraId="430992EE" w14:textId="77777777" w:rsidR="008C5AE2" w:rsidRDefault="00680ED0" w:rsidP="00F955FA">
      <w:pPr>
        <w:pStyle w:val="libFootnote"/>
      </w:pPr>
      <w:r>
        <w:t>After defeating him, he made a victorious entry into Al-Kufah and took allegiance from its inhabitants. Then, he sent Al-Hajjaj ibn Yusuf Al-Thaqafi to Makkah to fight against Abdullah ibn Al-Zubayr. Consequently, this man besieged Makkah and stoned it, and shed the blood of thousands of innocent persons like water. He killed Abdullah ibn Al-Zubayr and hung his body on the gallows. He perpetrated such atrocities on the people that one shudders at the thought of them.</w:t>
      </w:r>
    </w:p>
    <w:p w14:paraId="718F8C2C" w14:textId="2F2895DA" w:rsidR="00680ED0" w:rsidRDefault="00680ED0" w:rsidP="00F955FA">
      <w:pPr>
        <w:pStyle w:val="libFootnote"/>
      </w:pPr>
      <w:r>
        <w:t>51.Ibrahim ibn Muhammad Al-Thaqafi, Al-Gharat 2:679.</w:t>
      </w:r>
    </w:p>
    <w:p w14:paraId="2B0163C7" w14:textId="77777777" w:rsidR="00680ED0" w:rsidRDefault="00680ED0" w:rsidP="00F955FA">
      <w:pPr>
        <w:pStyle w:val="libFootnote"/>
      </w:pPr>
      <w:r>
        <w:t>52.Tafsir Al-Imam Al-’Askari, pp. 552.</w:t>
      </w:r>
    </w:p>
    <w:p w14:paraId="6F5DA36E" w14:textId="77777777" w:rsidR="00680ED0" w:rsidRDefault="00680ED0" w:rsidP="00F955FA">
      <w:pPr>
        <w:pStyle w:val="libFootnote"/>
      </w:pPr>
      <w:r>
        <w:t>53.Minhaj Al-Bara’ah fi Sharh Nahj Al-Balaghah 7:216.</w:t>
      </w:r>
    </w:p>
    <w:p w14:paraId="7653A081" w14:textId="77777777" w:rsidR="00680ED0" w:rsidRDefault="00680ED0" w:rsidP="00F955FA">
      <w:pPr>
        <w:pStyle w:val="libFootnote"/>
      </w:pPr>
      <w:r>
        <w:t>54.Al-Mubarrad, Al-Kamil 2:217.</w:t>
      </w:r>
    </w:p>
    <w:p w14:paraId="01416449" w14:textId="77777777" w:rsidR="00680ED0" w:rsidRDefault="00680ED0" w:rsidP="00F955FA">
      <w:pPr>
        <w:pStyle w:val="libFootnote"/>
      </w:pPr>
      <w:r>
        <w:t>On the last days of his wicked lifetime, Mu’awiyah was attacked by many diseases. He consulted a Christian physician who suggested that he would hang to his neck a cross. Mu’awiyah thus died while the cross was hanged to his neck. (Abu Hanifah, Al-Manaqib wa’l-Mathalib ñ a manuscript)</w:t>
      </w:r>
    </w:p>
    <w:p w14:paraId="44B0FBE4" w14:textId="77777777" w:rsidR="00680ED0" w:rsidRDefault="00680ED0" w:rsidP="00F955FA">
      <w:pPr>
        <w:pStyle w:val="libFootnote"/>
      </w:pPr>
      <w:r>
        <w:t>55.Ibn Shadhan, Fada’il Amir Al-Mu'minin, pp. 141.</w:t>
      </w:r>
    </w:p>
    <w:p w14:paraId="54BC3C95" w14:textId="77777777" w:rsidR="00680ED0" w:rsidRDefault="00680ED0" w:rsidP="00F955FA">
      <w:pPr>
        <w:pStyle w:val="libFootnote"/>
      </w:pPr>
      <w:r>
        <w:t>56.‘Allamah Al-Majlisi, Bihar Al-Anwar 41:305.</w:t>
      </w:r>
    </w:p>
    <w:p w14:paraId="546D14DE" w14:textId="77777777" w:rsidR="00680ED0" w:rsidRDefault="00680ED0" w:rsidP="00F955FA">
      <w:pPr>
        <w:pStyle w:val="libFootnote"/>
      </w:pPr>
      <w:r>
        <w:t>57.Further details can be seen in the author’s two-volume book entitled Hayat Al-Imam Zayn Al-’Abidin.</w:t>
      </w:r>
    </w:p>
    <w:p w14:paraId="77C66256" w14:textId="77777777" w:rsidR="00680ED0" w:rsidRDefault="00680ED0" w:rsidP="00F955FA">
      <w:pPr>
        <w:pStyle w:val="libFootnote"/>
      </w:pPr>
      <w:r>
        <w:t>58.Shaykh Al-Saduq, ‘Uyun Akhbar Al-Ridha 2:258.</w:t>
      </w:r>
    </w:p>
    <w:p w14:paraId="10B76758" w14:textId="77777777" w:rsidR="00680ED0" w:rsidRDefault="00680ED0" w:rsidP="00F955FA">
      <w:pPr>
        <w:pStyle w:val="libFootnote"/>
      </w:pPr>
      <w:r>
        <w:t>59.Ibn Shahr'ashub, Manaqib Ali Abi Talib1:422.</w:t>
      </w:r>
    </w:p>
    <w:p w14:paraId="6704563C" w14:textId="77777777" w:rsidR="00680ED0" w:rsidRDefault="00680ED0" w:rsidP="00F955FA">
      <w:pPr>
        <w:pStyle w:val="libFootnote"/>
      </w:pPr>
      <w:r>
        <w:t>60.‘Allamah Al-Majlisi, Bihar Al-Anwar 41:307.</w:t>
      </w:r>
    </w:p>
    <w:p w14:paraId="2C6D2FA3" w14:textId="77777777" w:rsidR="00680ED0" w:rsidRDefault="00680ED0" w:rsidP="00F955FA">
      <w:pPr>
        <w:pStyle w:val="libFootnote"/>
      </w:pPr>
      <w:r>
        <w:t>61.This is an indication of the Umayyad dynasty; the tree accursed by the Holy Quran.</w:t>
      </w:r>
    </w:p>
    <w:p w14:paraId="73C95302" w14:textId="77777777" w:rsidR="00680ED0" w:rsidRDefault="00680ED0" w:rsidP="00F955FA">
      <w:pPr>
        <w:pStyle w:val="libFootnote"/>
      </w:pPr>
      <w:r>
        <w:t>62.Abu’l-’Abbas Al-Saffah, the first ‘Abbasid ruler, was the least hardhearted to the descendants of Imam Ali (‘a).</w:t>
      </w:r>
    </w:p>
    <w:p w14:paraId="0D8268EB" w14:textId="77777777" w:rsidR="00680ED0" w:rsidRDefault="00680ED0" w:rsidP="00F955FA">
      <w:pPr>
        <w:pStyle w:val="libFootnote"/>
      </w:pPr>
      <w:r>
        <w:t>63.Abu-Ja’far Al-Mansur, the second ‘Abbasid ruler, was the most lethal, the most courageous, and the most cunning. He killed great numbers of people through trickeries and cunning schemes</w:t>
      </w:r>
    </w:p>
    <w:p w14:paraId="5EFFB624" w14:textId="77777777" w:rsidR="00680ED0" w:rsidRDefault="00680ED0" w:rsidP="00F955FA">
      <w:pPr>
        <w:pStyle w:val="libFootnote"/>
      </w:pPr>
      <w:r>
        <w:t>64.The reign of Harun Al-Rashid, the fifth ‘Abbasid ruler, is considered the golden reign of the ‘Abbasid dynasty, because it was characterized by political stability.</w:t>
      </w:r>
    </w:p>
    <w:p w14:paraId="12FB7AD1" w14:textId="77777777" w:rsidR="00680ED0" w:rsidRDefault="00680ED0" w:rsidP="00F955FA">
      <w:pPr>
        <w:pStyle w:val="libFootnote"/>
      </w:pPr>
      <w:r>
        <w:t>65.Al-Ma'mun, the seventh ‘Abbasid ruler, was the most knowledgeable of all those who ruled during the era of the ‘Abbasid dynasty. He was well-known for intelligence and attentive inclination towards sciences.</w:t>
      </w:r>
    </w:p>
    <w:p w14:paraId="54A36171" w14:textId="77777777" w:rsidR="00680ED0" w:rsidRDefault="00680ED0" w:rsidP="00F955FA">
      <w:pPr>
        <w:pStyle w:val="libFootnote"/>
      </w:pPr>
      <w:r>
        <w:t>66.The tenth of the ‘Abbasid rulers, Al-Mutawakkil, was the most faithless. He was the most antagonistic and aggressive towards the Holy Prophet’ descendants and their devotees. He was killed at the hands of his private slaves.</w:t>
      </w:r>
    </w:p>
    <w:p w14:paraId="1ADE0AC3" w14:textId="77777777" w:rsidR="00680ED0" w:rsidRDefault="00680ED0" w:rsidP="00F955FA">
      <w:pPr>
        <w:pStyle w:val="libFootnote"/>
      </w:pPr>
      <w:r>
        <w:t>67.The fifteenth ‘Abbasid ruler, Al-Mu’tamid ruled for twenty-three years during which he was engaged in internal and external wars</w:t>
      </w:r>
    </w:p>
    <w:p w14:paraId="534FA518" w14:textId="77777777" w:rsidR="00680ED0" w:rsidRDefault="00680ED0" w:rsidP="00F955FA">
      <w:pPr>
        <w:pStyle w:val="libFootnote"/>
      </w:pPr>
      <w:r>
        <w:t>68.It is reported that Al-Mu’tasid bi’llah, the sixteenth ‘Abbasid ruler, saw in dream that a man came to the River Tigris, extended his hand to the water of the river, and the water was gathered in his hand. He then opened his hand and the water flew. The man asked Al- Mu’tasid, ‘Do you know who I am?’ ‘No, I do not,’ answered Al-Mu’tasid. The man said,</w:t>
      </w:r>
    </w:p>
    <w:p w14:paraId="317D63C9" w14:textId="77777777" w:rsidR="00680ED0" w:rsidRDefault="00680ED0" w:rsidP="00F955FA">
      <w:pPr>
        <w:pStyle w:val="libFootnote"/>
      </w:pPr>
      <w:r>
        <w:t>‘I am Ali ibn Abi Talib. When you sit on the seat of caliphate, treat my descendants kindly.’ Hence, when he became the caliph, Al-Mu’tasid was kind and loving to the descendants of Imam Ali (‘a). For this reason, the Imam (‘a) described him as faithful and respecting for family relation ties.</w:t>
      </w:r>
    </w:p>
    <w:p w14:paraId="3269D63C" w14:textId="77777777" w:rsidR="00680ED0" w:rsidRDefault="00680ED0" w:rsidP="00F955FA">
      <w:pPr>
        <w:pStyle w:val="libFootnote"/>
      </w:pPr>
      <w:r>
        <w:t>69.Al-Muqtadir bi’llah, the eighteenth ‘Abbasid ruler, was killed in a battle led by Munis who had occupied Al-Mawsil (Mosul), lead an army, and returned to Baghdad to fight against the caliph.</w:t>
      </w:r>
    </w:p>
    <w:p w14:paraId="214C88D3" w14:textId="77777777" w:rsidR="00680ED0" w:rsidRDefault="00680ED0" w:rsidP="00F955FA">
      <w:pPr>
        <w:pStyle w:val="libFootnote"/>
      </w:pPr>
      <w:r>
        <w:t>70.The three sons of Al-Muqtadir bi’llah; namely, Al-Radhi bi’llah, Al-Muttaqi bi’llah, and Al-Muti’ lillah, ruled respectively after their father.</w:t>
      </w:r>
    </w:p>
    <w:p w14:paraId="1029D601" w14:textId="77777777" w:rsidR="00680ED0" w:rsidRDefault="00680ED0" w:rsidP="00F955FA">
      <w:pPr>
        <w:pStyle w:val="libFootnote"/>
      </w:pPr>
      <w:r>
        <w:t>71.The ‘Abbasid ruler who lived a long lifetime was either Al-Qadir bi’llah who lived for eighty-six years and ruled for forty-one years, or Al-Qa'im bi-Amrillah who lived for seventy-six years and ruled for forty-four years. However, these were the twenty-fifth and the twenty-sixth rulers of the ‘Abbasid dynasty, but not the twenty-second. It is probable that historicists or narrators of the tradition have made a mistake, confusing between twenty-second and twenty-fifth or twenty-sixth. It is also probable that Imam Ali (‘a) did not consider the reigns of Al-Qahir bi’llah, Al-Radhi bi’llah, Al-Muqtadir bi’llah, and Al-Muktafi bi’llah, because they ruled very short times and the reigns of them were confused with one another.</w:t>
      </w:r>
    </w:p>
    <w:p w14:paraId="3003A58D" w14:textId="77777777" w:rsidR="00680ED0" w:rsidRDefault="00680ED0" w:rsidP="00F955FA">
      <w:pPr>
        <w:pStyle w:val="libFootnote"/>
      </w:pPr>
      <w:r>
        <w:t>72.It is probable that the twenty-sixth ‘Abbasid ruler is Al-Rashid bi’llah who ran away under the protection of ‘Imad Al-Din Al-Zinji and he was then killed by a warrior in Isfahan. It is also probable that the twenty-sixth ‘Abbasid ruler is Al-Musta’sim, the last of them, because he was killed as well.</w:t>
      </w:r>
    </w:p>
    <w:p w14:paraId="16F2ED1D" w14:textId="77777777" w:rsidR="00680ED0" w:rsidRDefault="00680ED0" w:rsidP="00F955FA">
      <w:pPr>
        <w:pStyle w:val="libFootnote"/>
      </w:pPr>
      <w:r>
        <w:t>73.‘Allamah Al-Majlisi, Bihar Al-Anwar 41:322.</w:t>
      </w:r>
    </w:p>
    <w:p w14:paraId="007F31AE" w14:textId="77777777" w:rsidR="00680ED0" w:rsidRDefault="00680ED0" w:rsidP="00F955FA">
      <w:pPr>
        <w:pStyle w:val="libFootnote"/>
      </w:pPr>
      <w:r>
        <w:t>74.Nahj Al-Balaghah, Sermon No. 127.</w:t>
      </w:r>
    </w:p>
    <w:p w14:paraId="2AA17FE8" w14:textId="77777777" w:rsidR="00680ED0" w:rsidRDefault="00680ED0" w:rsidP="00F955FA">
      <w:pPr>
        <w:pStyle w:val="libFootnote"/>
      </w:pPr>
      <w:r>
        <w:t>The Chief of the Negroes claimed to be a descendant of the Holy Prophet (S) by showing himself as Ali the son of Muhammad the son of Ahmad the son of ‘´sa the son of Zayd the son of Ali the son of Al-Husayn the son of Imam Ali ibn Abi Talib. He was born in the village of Warzanin in the suburbs of Ray (southern Tehran) and belonged to the Azariqah sect of the Khawarij. However, experts on lineage and biographers have not accepted his claim to being a Sayyid (i.e. descendant of the Holy Prophet) and have given his father’s name as Muhammad ibn Abd Al-Rahim instead of Muhammad ibn Ahmad. The former was from the tribe of Abd Al-Qays and had been born of a maid-slave from Sind. Ali ibn Muhammad rose as an insurgent in AH 255 in the reign of Al-Muhtadi bi’llah, the ‘Abbasid ruler, and associated with him the people from the suburbs of Al-Basrah under promise of money, wealth, and freedom. He entered Al-Basrah on the 17th of Shawwal, AH 255 killing and looting, and in only two days, he put to death thirty thousand individuals; men, women, and children, and displayed extreme oppression, bloodshed, savageness, and ferocity.</w:t>
      </w:r>
    </w:p>
    <w:p w14:paraId="10B4BAC1" w14:textId="77777777" w:rsidR="00680ED0" w:rsidRDefault="00680ED0" w:rsidP="00F955FA">
      <w:pPr>
        <w:pStyle w:val="libFootnote"/>
      </w:pPr>
      <w:r>
        <w:t>He dismantled houses, burnt mosques, and after continuous killing and devastation for fourteen years, was killed in the month of Safar, AH 270 in the reign of Al-Muwaffaq bi’llah. Then, people got rid of his devastating deeds. Imam Ali’s prophecy is one of those prophecies which throw light on his knowledge of the unknown. The details of his army given by Imam Ali; namely, that there would be neither neighing of horses nor rustling of weapons therein, is a historical fact.</w:t>
      </w:r>
    </w:p>
    <w:p w14:paraId="4D9014D2" w14:textId="77777777" w:rsidR="008C5AE2" w:rsidRDefault="00680ED0" w:rsidP="00F955FA">
      <w:pPr>
        <w:pStyle w:val="libFootnote"/>
      </w:pPr>
      <w:r>
        <w:t>The historian Al-Tabari has written that when this man reached near Al-Karkh (a sector of Baghdad) with the intention of insurrection, the people of that place welcomed him, and a man presented him a horse for which no rein could be found despite a search. At last, he rode it using a rope for the rein. Similarly, there were at that time only three swords in his force: one with himself, one with Ali ibn Aban Al-Muhallabi, and one with Muhammad ibn Salm, but later they collected some more weapons by marauding.</w:t>
      </w:r>
    </w:p>
    <w:p w14:paraId="08041631" w14:textId="615679EB" w:rsidR="00680ED0" w:rsidRDefault="00680ED0" w:rsidP="00F955FA">
      <w:pPr>
        <w:pStyle w:val="libFootnote"/>
      </w:pPr>
      <w:r>
        <w:t>75.Daylaman, or Daylam, is a city northwest Iran.</w:t>
      </w:r>
    </w:p>
    <w:p w14:paraId="1FD41245" w14:textId="77777777" w:rsidR="00680ED0" w:rsidRDefault="00680ED0" w:rsidP="00F955FA">
      <w:pPr>
        <w:pStyle w:val="libFootnote"/>
      </w:pPr>
      <w:r>
        <w:t>76.The father of the three kings of the Buyid dynasty was a fisherman. He used to catch fish for a living for his dependants and him.</w:t>
      </w:r>
    </w:p>
    <w:p w14:paraId="25CDAAF3" w14:textId="77777777" w:rsidR="00680ED0" w:rsidRDefault="00680ED0" w:rsidP="00F955FA">
      <w:pPr>
        <w:pStyle w:val="libFootnote"/>
      </w:pPr>
      <w:r>
        <w:t>77.Ibn Abi’l-Hadid, Sharh Nahj Al-Balaghah 7:49.</w:t>
      </w:r>
    </w:p>
    <w:p w14:paraId="5E23E37F" w14:textId="77777777" w:rsidR="00680ED0" w:rsidRDefault="00680ED0" w:rsidP="00F955FA">
      <w:pPr>
        <w:pStyle w:val="libFootnote"/>
      </w:pPr>
      <w:r>
        <w:t>The luxurious man is ‘Izz Al-Dawlah Bakhtiyar the son of Mu’izz Al-Dawlah Abu’l-Husayn whose hand was mutilated because he had absconded a battlefield. ‘Izz Al-Dawlah was so luxurious that he had no concern but to amuse himself and drink intoxicants. He was killed by his cousin ‘Asud Al-Dawlah FannaKhosrow in the palace of Al-Jass on River Tigris and robbed his monarchy. Mu’izz Al-Dawlah, the Buyid ruler, dethroned Al-Mustakfi, the ‘Abbasid caliph, and appointed Al-Muti’ li-Amrillah as the caliph.</w:t>
      </w:r>
    </w:p>
    <w:p w14:paraId="21DB7A52" w14:textId="77777777" w:rsidR="00680ED0" w:rsidRDefault="00680ED0" w:rsidP="00F955FA">
      <w:pPr>
        <w:pStyle w:val="libFootnote"/>
      </w:pPr>
      <w:r>
        <w:t>78.Re-deciding of Almighty Allah is known in the Muslim theological terminology as bada'. The meaning of bada' in relation to the affairs of creatures can be defined as arriving at an opinion about an issue while this opinion was not present in the past or, in other words, concluding an idea that was absent until that time.</w:t>
      </w:r>
    </w:p>
    <w:p w14:paraId="406BF3F4" w14:textId="77777777" w:rsidR="008C5AE2" w:rsidRDefault="00680ED0" w:rsidP="00F955FA">
      <w:pPr>
        <w:pStyle w:val="libFootnote"/>
      </w:pPr>
      <w:r>
        <w:t>An example of the natural meaning of bada' (i.e. in relation to all things created) is that the opinion of somebody about a certain act may be changed because he has concluded a result that he has not known before according to which he must change his opinion and idea about that act. Therefore, it looks wise to leave doing that act after learning about the true interest and show regret for the previous opinion. Bada’ in this sense is impossible for Almighty Allah, because it is part of ignorance and imperfection two matters that are impossible for Almighty Allah to hold, as is confirmed by the belief of the Imamiyyah Shi’ah Muslims. Laying stress on this faith, the Imamiyyah Shi’ah Muslims adhere to the following rule stated by Imam Ja’far Al- Sadiq (‘a):</w:t>
      </w:r>
    </w:p>
    <w:p w14:paraId="63AD27BC" w14:textId="77777777" w:rsidR="008C5AE2" w:rsidRDefault="00680ED0" w:rsidP="00F955FA">
      <w:pPr>
        <w:pStyle w:val="libFootnote"/>
      </w:pPr>
      <w:r>
        <w:t>‘Whoever claims that Almighty Allah changes a previous decision (i.e. on the basis of bada') on account of regretting (a previous action) is decided by us as having disbelieved in Allah the All-great.’</w:t>
      </w:r>
    </w:p>
    <w:p w14:paraId="46CBE1A3" w14:textId="77777777" w:rsidR="008C5AE2" w:rsidRDefault="00680ED0" w:rsidP="00F955FA">
      <w:pPr>
        <w:pStyle w:val="libFootnote"/>
      </w:pPr>
      <w:r>
        <w:t>He is also reported as saying: ‘Indeed, I disavow anyone who claims that Almighty Allah has changed a previous decision about an affair because He has come to know about something that He had not known in the past!’ On the other hand, our Holy Imams (‘a) are reported to have stated some sayings giving the false impression that bada' in the previous sense might be applicable to Almighty Allah. For instance, Imam Ja’far Al-Sadiq (‘a) is reported as saying:</w:t>
      </w:r>
    </w:p>
    <w:p w14:paraId="7C6546F5" w14:textId="77777777" w:rsidR="008C5AE2" w:rsidRDefault="00680ED0" w:rsidP="00F955FA">
      <w:pPr>
        <w:pStyle w:val="libFootnote"/>
      </w:pPr>
      <w:r>
        <w:t>‘Almighty Allah has not changed a decision about an affair like what He has done in the case of my son Isma’il.’</w:t>
      </w:r>
    </w:p>
    <w:p w14:paraId="08C7E543" w14:textId="77777777" w:rsidR="008C5AE2" w:rsidRDefault="00680ED0" w:rsidP="00F955FA">
      <w:pPr>
        <w:pStyle w:val="libFootnote"/>
      </w:pPr>
      <w:r>
        <w:t>Because of such traditions, some writers of certain Muslim sects have accused the Imamiyyah Shi’ah Muslims of believing in bada’ in the aforesaid sense so as to defame Shi’ism and the School of the Ahl Al-Bayt (‘a). They have added this false claim to the other vituperative campaigns that they lead against the Shi’ah. The fact in this regard is that we, the Shi’ah, believe in bada' as exactly as it is stated by Almighty Allah in the Holy Quran:</w:t>
      </w:r>
    </w:p>
    <w:p w14:paraId="26107EA5" w14:textId="77777777" w:rsidR="008C5AE2" w:rsidRDefault="00680ED0" w:rsidP="00F955FA">
      <w:pPr>
        <w:pStyle w:val="libFootnote"/>
      </w:pPr>
      <w:r>
        <w:t>‘Allah erases what He pleases and establishes what He pleases, and with Him is the basis of the Book. (13:39)’</w:t>
      </w:r>
    </w:p>
    <w:p w14:paraId="18E4D5A6" w14:textId="77777777" w:rsidR="008C5AE2" w:rsidRDefault="00680ED0" w:rsidP="00F955FA">
      <w:pPr>
        <w:pStyle w:val="libFootnote"/>
      </w:pPr>
      <w:r>
        <w:t>Accordingly, the Imam (‘a) meant that Almighty Allah’s decision in the case of Isma’il, the Imam’s son, was unprecedented; so, none of Almighty Allah’s other decisions were like it. The Lord took back Isma’il before his father to tell people that Isma’il would not be the Imam after his father, while circumstances led them to believe that Isma’il, Imam Al-Sadiq’s eldest son, would be the next Imam. Imam Al-Sadiq (‘a) is reported as saying:</w:t>
      </w:r>
    </w:p>
    <w:p w14:paraId="742AA757" w14:textId="77777777" w:rsidR="008C5AE2" w:rsidRDefault="00680ED0" w:rsidP="00F955FA">
      <w:pPr>
        <w:pStyle w:val="libFootnote"/>
      </w:pPr>
      <w:r>
        <w:t>‘Almighty Allah has not changed a decision about an affair like what He has done in the case of my son Isma’il. He took his life before me so that people would realize that Isma’il would not be the next Imam.’ Similar to this meaning of bada’ is the abrogation (naskh) of previous religious laws by the new law brought by our Prophet Muhammad (S), and even the abrogation of some laws brought by the Holy Prophet (S) himself.</w:t>
      </w:r>
    </w:p>
    <w:p w14:paraId="5FBB09B7" w14:textId="1DE4F8D4" w:rsidR="00680ED0" w:rsidRDefault="00680ED0" w:rsidP="00F955FA">
      <w:pPr>
        <w:pStyle w:val="libFootnote"/>
      </w:pPr>
      <w:r>
        <w:t>79.Ibn Abi’l-Hadid, Sharh Nahj Al-Balaghah 7:49.When Isma’il the son of Imam Al-Sadiq and from whose lineage Abdullah Al-Mahdi the first king of the Magharibah dynasty came dead during the lifetime of his father, Imam Al- Sadiq (‘a) shrouded him with his garment and allowed the most prominent personalities of the Shi’ah of that time to see his face so that they would be sure that he died and he was not the next Imam. Nevertheless, some people (namely, the Isma’iliyyah Muslims) did not believe in the death of Isma’il; rather, they believed that he was still alive and he was only raised to the heavens, just like Jesus Christ (‘a).</w:t>
      </w:r>
    </w:p>
    <w:p w14:paraId="25708879" w14:textId="77777777" w:rsidR="00680ED0" w:rsidRDefault="00680ED0" w:rsidP="00F955FA">
      <w:pPr>
        <w:pStyle w:val="libFootnote"/>
      </w:pPr>
      <w:r>
        <w:t>80.Ibn Abi’l-Hadid, Sharh Nahj Al-Balaghah 10:14. The Qarmatians spread mischief, insurgence, robbery, and devastation in the Muslim countries. They violated all the prohibitions of Almighty Allah and prohibited the legal. Just like Communists in ideology, the Qarmatians abandoned the faith of Islam and spread anti-Islamic teachings. They killed a big number of the descendants of Imam Ali (‘a) and declared their hostility towards the Ahl Al-Bayt (‘a).</w:t>
      </w:r>
    </w:p>
    <w:p w14:paraId="69305F60" w14:textId="77777777" w:rsidR="00680ED0" w:rsidRDefault="00680ED0" w:rsidP="00F955FA">
      <w:pPr>
        <w:pStyle w:val="libFootnote"/>
      </w:pPr>
      <w:r>
        <w:t>81.The Mongols were inhabitants of the Mongolian desert in the north west of Turkistan. These semi-savage tribes lived by marauding, killing, and devastating. They used to fight among themselves and attack neighboring areas. Each tribe had a separate chief who was deemed responsible for their protection. In AH 656, two hundred thousand Tartars marched on Baghdad. Al-Mu’tasim bi’llah’s army and the people of Baghdad jointly faced them, but it was not in their power to stop this torrent of calamity.</w:t>
      </w:r>
    </w:p>
    <w:p w14:paraId="1DD32E88" w14:textId="77777777" w:rsidR="008C5AE2" w:rsidRDefault="00680ED0" w:rsidP="00F955FA">
      <w:pPr>
        <w:pStyle w:val="libFootnote"/>
      </w:pPr>
      <w:r>
        <w:t>The result was that the Tartars entered Baghdad on the tenth of Muharram (the ‘Ashura' Day) carrying with them bloodshed and ruin. They remained busy killing for forty days. Rivers of blood flowed in the streets and all the alleys were filled with dead bodies. Hundreds of thousands of people were put to the sword while the ‘Abbasid ruler was trampled to death under foot. Only those people who hid themselves in wells or underground places and hid from their sight could survive. This was the devastation of Baghdad which shook the ‘Abbasid Kingdom to its foundation, so that its flag could never fly thereafter.</w:t>
      </w:r>
    </w:p>
    <w:p w14:paraId="40A412C5" w14:textId="2362BC01" w:rsidR="00680ED0" w:rsidRDefault="00680ED0" w:rsidP="00F955FA">
      <w:pPr>
        <w:pStyle w:val="libFootnote"/>
      </w:pPr>
      <w:r>
        <w:t>82.Nahj Al-Balaghah, Sermon No. 127.</w:t>
      </w:r>
    </w:p>
    <w:p w14:paraId="7170F936" w14:textId="77777777" w:rsidR="00680ED0" w:rsidRDefault="00680ED0" w:rsidP="00F955FA">
      <w:pPr>
        <w:pStyle w:val="libFootnote"/>
      </w:pPr>
      <w:r>
        <w:t>To know hidden things on a personal level is one thing, while to be gifted by Allah with knowledge of any matter and to convey it to others is different. The knowledge of the future which the prophets and vicegerents of prophets possess is gained by them through Allah’s teaching and informing. Allah alone has knowledge of events which are to happen in the future. Of course, He passes this knowledge on to whomever He wills. Thus, He says:</w:t>
      </w:r>
    </w:p>
    <w:p w14:paraId="09DDF901" w14:textId="77777777" w:rsidR="008C5AE2" w:rsidRDefault="00680ED0" w:rsidP="00F955FA">
      <w:pPr>
        <w:pStyle w:val="libFootnote"/>
      </w:pPr>
      <w:r>
        <w:t>‘He alone is the Knower of the unseen, neither does He reveal His secrets unto any one else save unto that one of the Messengers whom He chooses. (72:26:27)’</w:t>
      </w:r>
    </w:p>
    <w:p w14:paraId="3D314B07" w14:textId="77777777" w:rsidR="008C5AE2" w:rsidRDefault="00680ED0" w:rsidP="00F955FA">
      <w:pPr>
        <w:pStyle w:val="libFootnote"/>
      </w:pPr>
      <w:r>
        <w:t>In this way, Imam Ali (‘a) also received knowledge of the future through the instructions of the Holy Prophet (S) or inspiration from Allah, for which these words of Imam Ali (‘a) stand evidence. Of course, sometimes, it is not proper or expedient to disclose certain matters and they are allowed to remain under a veil. Then, no one can be acquainted with them.</w:t>
      </w:r>
    </w:p>
    <w:p w14:paraId="0A91DFC0" w14:textId="23A64853" w:rsidR="00680ED0" w:rsidRDefault="00680ED0" w:rsidP="00F955FA">
      <w:pPr>
        <w:pStyle w:val="libFootnote"/>
      </w:pPr>
      <w:r>
        <w:t>83.Nahj Al-Balaghah, Sermon No. 146</w:t>
      </w:r>
    </w:p>
    <w:p w14:paraId="19418B5D" w14:textId="77777777" w:rsidR="00680ED0" w:rsidRDefault="00680ED0" w:rsidP="00F955FA">
      <w:pPr>
        <w:pStyle w:val="libFootnote"/>
      </w:pPr>
      <w:r>
        <w:t>84.Nahj Al-Balaghah, Sermon No. 102.</w:t>
      </w:r>
    </w:p>
    <w:p w14:paraId="028C349F" w14:textId="77777777" w:rsidR="00680ED0" w:rsidRDefault="00680ED0" w:rsidP="00F955FA">
      <w:pPr>
        <w:pStyle w:val="libFootnote"/>
      </w:pPr>
      <w:r>
        <w:t>85.Nahj Al-Balaghah, Sermon No. 150.</w:t>
      </w:r>
    </w:p>
    <w:p w14:paraId="57CB7653" w14:textId="77777777" w:rsidR="00680ED0" w:rsidRDefault="00680ED0" w:rsidP="00F955FA">
      <w:pPr>
        <w:pStyle w:val="libFootnote"/>
      </w:pPr>
      <w:r>
        <w:t>86.Nahj Al-Balaghah, Aphorism No. 102.</w:t>
      </w:r>
    </w:p>
    <w:p w14:paraId="338741B2" w14:textId="77777777" w:rsidR="00680ED0" w:rsidRDefault="00680ED0" w:rsidP="00F955FA">
      <w:pPr>
        <w:pStyle w:val="libFootnote"/>
      </w:pPr>
      <w:r>
        <w:t>87.Nahj Al-Balaghah, Aphorism No. 379.</w:t>
      </w:r>
    </w:p>
    <w:p w14:paraId="2EC597DC" w14:textId="3787E4E1" w:rsidR="00680ED0" w:rsidRDefault="00680ED0" w:rsidP="00F955FA">
      <w:pPr>
        <w:pStyle w:val="libFootnote"/>
      </w:pPr>
      <w:r>
        <w:t>88.Nahj Al-Balaghah, Aphorism No. 477.</w:t>
      </w:r>
    </w:p>
    <w:p w14:paraId="73646E6B" w14:textId="77777777" w:rsidR="00680ED0" w:rsidRDefault="00680ED0" w:rsidP="002F6BD4">
      <w:pPr>
        <w:pStyle w:val="libNormal"/>
      </w:pPr>
      <w:r>
        <w:br w:type="page"/>
      </w:r>
    </w:p>
    <w:p w14:paraId="72D32DA8" w14:textId="77777777" w:rsidR="00680ED0" w:rsidRDefault="00680ED0" w:rsidP="002F6BD4">
      <w:pPr>
        <w:pStyle w:val="Heading1Center"/>
      </w:pPr>
      <w:bookmarkStart w:id="900" w:name="_Toc70730247"/>
      <w:r>
        <w:t>Appendix: The Holy Shrine of Imam ‘Ali</w:t>
      </w:r>
      <w:bookmarkEnd w:id="900"/>
    </w:p>
    <w:p w14:paraId="2A8B77B3" w14:textId="77777777" w:rsidR="00680ED0" w:rsidRDefault="00680ED0" w:rsidP="007F5BFA">
      <w:pPr>
        <w:pStyle w:val="Heading2"/>
      </w:pPr>
      <w:bookmarkStart w:id="901" w:name="_Toc70730248"/>
      <w:r>
        <w:t>The History Of Constructing The Holy Shrine</w:t>
      </w:r>
      <w:bookmarkEnd w:id="901"/>
    </w:p>
    <w:p w14:paraId="664A7C28" w14:textId="77777777" w:rsidR="008C5AE2" w:rsidRDefault="00680ED0" w:rsidP="00680ED0">
      <w:pPr>
        <w:pStyle w:val="libNormal"/>
      </w:pPr>
      <w:r>
        <w:t>Excepting the Holy Imams and a few other persons, no one knew about the location of the grave of Imam Ali (‘a) for long ages. There was no way of people knowing about it, because the grave was located in a remote place on a desolate hillock. There was neither any sign of the grave nor the tombstone. Its location came to be known by people when the ‘Abbasid ruler, Harun, on assuming power in AH 170 traveled in the environs of Al-Kufah. The purpose was to hunt the wildlife in the wilderness.</w:t>
      </w:r>
    </w:p>
    <w:p w14:paraId="129A1931" w14:textId="77777777" w:rsidR="008C5AE2" w:rsidRDefault="00680ED0" w:rsidP="00680ED0">
      <w:pPr>
        <w:pStyle w:val="libNormal"/>
      </w:pPr>
      <w:r>
        <w:t>When he saw some deer, he started the chase with his hunting dogs and he was then surprised to see that the deer had climbed up a hillock and the dogs were scared of going near them. Harun called a person from Al-kirah and asked him, ‘What is this place?’ The man answered that the spot was the final resting place of Imam Ali (‘a). Harun gave a gift to the person, visited the grave, and ordered the mausoleum to be built. Therefore, a dome was constructed. People started visiting it and burying their dead in its neighborhood.</w:t>
      </w:r>
      <w:r w:rsidRPr="00645CD3">
        <w:rPr>
          <w:rStyle w:val="libFootnotenumChar"/>
        </w:rPr>
        <w:t>1</w:t>
      </w:r>
    </w:p>
    <w:p w14:paraId="711539BB" w14:textId="77777777" w:rsidR="008C5AE2" w:rsidRDefault="00680ED0" w:rsidP="00680ED0">
      <w:pPr>
        <w:pStyle w:val="libNormal"/>
      </w:pPr>
      <w:r>
        <w:t>This building was in the shape of a red dome. It had doors on all the four sides. The walls around the grave were made of white bricks.</w:t>
      </w:r>
    </w:p>
    <w:p w14:paraId="08ECFE4D" w14:textId="77777777" w:rsidR="008C5AE2" w:rsidRDefault="00680ED0" w:rsidP="00680ED0">
      <w:pPr>
        <w:pStyle w:val="libNormal"/>
      </w:pPr>
      <w:r>
        <w:t>Muhammad ibn Zayd Al-kassani, the Emir of Tabristan, during the reign of Al-Mu’tasid billah the ‘Abbasid ruler, constructed the four outer walls for the dome and made the shrine in the form of a fortress. There were seventy recesses (taq) in the walls. That was in the period between AH 279 and 289.</w:t>
      </w:r>
    </w:p>
    <w:p w14:paraId="05A25AD4" w14:textId="77777777" w:rsidR="008C5AE2" w:rsidRDefault="00680ED0" w:rsidP="00680ED0">
      <w:pPr>
        <w:pStyle w:val="libNormal"/>
      </w:pPr>
      <w:r>
        <w:t>When ‘Asud Al-Dawlah Fanakhusrow ibn Rukn Al-Dawlah came to power in AH 367, he constructed the shrine at a huge expense. The walls were clad with teakwood and the dome was done in white stone. Husayn ibn Al-Hajjaj Al-Baghdadi, died in AH 391, in his poetic appraisal of the monument has said:</w:t>
      </w:r>
    </w:p>
    <w:p w14:paraId="008C71C6" w14:textId="77777777" w:rsidR="008C5AE2" w:rsidRDefault="00680ED0" w:rsidP="00680ED0">
      <w:pPr>
        <w:pStyle w:val="libNormal"/>
      </w:pPr>
      <w:r>
        <w:t>O resident of the white dome of the land of Najaf! One who visits the grave will recover from ailment!</w:t>
      </w:r>
    </w:p>
    <w:p w14:paraId="2D80E3A8" w14:textId="77777777" w:rsidR="008C5AE2" w:rsidRDefault="00680ED0" w:rsidP="00680ED0">
      <w:pPr>
        <w:pStyle w:val="libNormal"/>
      </w:pPr>
      <w:r>
        <w:t>At the time of this construction, ‘Asud Al-Dawlah had made a will that he should be buried near the shrine in Najaf. Confirming this fact, Ibn Khillakan, a famous Arab historicist, states that ‘Asud Al-Dawlah had constructed the shrine at great expense and willed that he too should be buried there.</w:t>
      </w:r>
      <w:r w:rsidRPr="00645CD3">
        <w:rPr>
          <w:rStyle w:val="libFootnotenumChar"/>
        </w:rPr>
        <w:t>2</w:t>
      </w:r>
    </w:p>
    <w:p w14:paraId="5BE0D34A" w14:textId="77777777" w:rsidR="008C5AE2" w:rsidRDefault="00680ED0" w:rsidP="00680ED0">
      <w:pPr>
        <w:pStyle w:val="libNormal"/>
      </w:pPr>
      <w:r>
        <w:t>Therefore, when he died on the eighth of Shawwal, AH 372, he was buried in the western side of the shrine.</w:t>
      </w:r>
    </w:p>
    <w:p w14:paraId="0FAA24A5" w14:textId="77777777" w:rsidR="008C5AE2" w:rsidRDefault="00680ED0" w:rsidP="00680ED0">
      <w:pPr>
        <w:pStyle w:val="libNormal"/>
      </w:pPr>
      <w:r>
        <w:t>In AH 755, there was a big fire in the complex and most of the structure was destroyed, but in AH 760, it was reconstructed.</w:t>
      </w:r>
    </w:p>
    <w:p w14:paraId="4D3E3E53" w14:textId="77777777" w:rsidR="008C5AE2" w:rsidRDefault="00680ED0" w:rsidP="00680ED0">
      <w:pPr>
        <w:pStyle w:val="libNormal"/>
      </w:pPr>
      <w:r>
        <w:t>In AH 914, Shah Isma’il the Safavid (died in AH 930) built a steel sarcophagus and installed golden lamps inside the shrine.</w:t>
      </w:r>
    </w:p>
    <w:p w14:paraId="1019723C" w14:textId="77777777" w:rsidR="008C5AE2" w:rsidRDefault="00680ED0" w:rsidP="00680ED0">
      <w:pPr>
        <w:pStyle w:val="libNormal"/>
      </w:pPr>
      <w:r>
        <w:t>In AH 1032, Shah ‘Abbas Kabir (died in AH 1038) constructed the shrine and extended the courtyard.</w:t>
      </w:r>
    </w:p>
    <w:p w14:paraId="23D94FD2" w14:textId="77777777" w:rsidR="008C5AE2" w:rsidRDefault="00680ED0" w:rsidP="00680ED0">
      <w:pPr>
        <w:pStyle w:val="libNormal"/>
      </w:pPr>
      <w:r>
        <w:t>In AH 1047, Shah Safi the Safavid (died in AH 1052) started construction at the shrine and his son, Shah ‘Abbas II, completed it in AH 1077 .</w:t>
      </w:r>
    </w:p>
    <w:p w14:paraId="12978831" w14:textId="77777777" w:rsidR="008C5AE2" w:rsidRDefault="00680ED0" w:rsidP="00680ED0">
      <w:pPr>
        <w:pStyle w:val="libNormal"/>
      </w:pPr>
      <w:r>
        <w:t>In AH 1154 or 1156, Nadir Shah, after the conquest of India, repaired the shrine with glazed tiles and clad the dome and the minarets with gold.</w:t>
      </w:r>
    </w:p>
    <w:p w14:paraId="5C96CEA0" w14:textId="77777777" w:rsidR="008C5AE2" w:rsidRDefault="00680ED0" w:rsidP="00680ED0">
      <w:pPr>
        <w:pStyle w:val="libNormal"/>
      </w:pPr>
      <w:r>
        <w:t>In AH 1207, Muhammad Khan the Qajar and in AH 1232, Fath Ali Shah the Qajar and in AH 1288, Nasir Al-Din Shah the Qajar renovated and beautified the shrine.</w:t>
      </w:r>
    </w:p>
    <w:p w14:paraId="2C3979AF" w14:textId="77777777" w:rsidR="008C5AE2" w:rsidRDefault="00680ED0" w:rsidP="00680ED0">
      <w:pPr>
        <w:pStyle w:val="libNormal"/>
      </w:pPr>
      <w:r>
        <w:t>In AH 1361, Mulla tahir Sayfuddin, the chief of Jamaat Bawaheer, installed a magnificent sarcophagus made of gold and silver.</w:t>
      </w:r>
    </w:p>
    <w:p w14:paraId="327EC8BA" w14:textId="77777777" w:rsidR="008C5AE2" w:rsidRDefault="00680ED0" w:rsidP="00680ED0">
      <w:pPr>
        <w:pStyle w:val="libNormal"/>
      </w:pPr>
      <w:r>
        <w:t>In the middle of the 14th century of Hegira, an Iranian businessman installed golden doors for the shrine.</w:t>
      </w:r>
      <w:r w:rsidRPr="00645CD3">
        <w:rPr>
          <w:rStyle w:val="libFootnotenumChar"/>
        </w:rPr>
        <w:t>3</w:t>
      </w:r>
    </w:p>
    <w:p w14:paraId="3CCD96EE" w14:textId="33FE0125" w:rsidR="00680ED0" w:rsidRDefault="00680ED0" w:rsidP="007F5BFA">
      <w:pPr>
        <w:pStyle w:val="Heading2"/>
      </w:pPr>
      <w:bookmarkStart w:id="902" w:name="_Toc70730249"/>
      <w:r>
        <w:t>Merits Of Visiting The Holy Shrine Of Imam ‘Ali´</w:t>
      </w:r>
      <w:bookmarkEnd w:id="902"/>
    </w:p>
    <w:p w14:paraId="7829D200" w14:textId="77777777" w:rsidR="008C5AE2" w:rsidRDefault="00680ED0" w:rsidP="00680ED0">
      <w:pPr>
        <w:pStyle w:val="libNormal"/>
      </w:pPr>
      <w:r>
        <w:t>Imam Al-Sadiq (‘a) is reported to have said</w:t>
      </w:r>
    </w:p>
    <w:p w14:paraId="41043D5D" w14:textId="77777777" w:rsidR="008C5AE2" w:rsidRDefault="00680ED0" w:rsidP="00680ED0">
      <w:pPr>
        <w:pStyle w:val="libNormal"/>
      </w:pPr>
      <w:r>
        <w:t>Almighty Allah has not created a category of creatures bigger in number than angels. Verily, seventy thousand angels descend every day to circumambulate the Much-Frequented Fane. Then, they circumambulate the Holy Ka’bah. Then, they visit the tomb of the Holy Prophet (S) to greet him. Then, they visit the tomb of Imam Ali Amir Al-Mu'minin (‘a) to greet him. Then, they visit the tomb of Imam Al-Husayn (‘a) to greet him.</w:t>
      </w:r>
    </w:p>
    <w:p w14:paraId="1CFEC237" w14:textId="77777777" w:rsidR="008C5AE2" w:rsidRDefault="00680ED0" w:rsidP="00680ED0">
      <w:pPr>
        <w:pStyle w:val="libNormal"/>
      </w:pPr>
      <w:r>
        <w:t>They then ascend back to the skies. Every day and up to the Resurrection Day, such a number of angels descend and do the same thing. Verily, if one visits the tomb of Imam Ali (‘a) with full recognition of his right</w:t>
      </w:r>
      <w:r w:rsidRPr="00645CD3">
        <w:rPr>
          <w:rStyle w:val="libFootnotenumChar"/>
        </w:rPr>
        <w:t>4</w:t>
      </w:r>
      <w:r>
        <w:t xml:space="preserve"> and being neither arrogant nor conceited, Almighty Allah shall decide for him the reward of one hundred thousand martyrs, forgive his past and coming sins, include him with the secured group (on the Resurrection Day), and make easy for him the calling to account; and he will be received be the angels. As he returns home (after pilgrimage to the holy shrine of Imam Ali), these angels will visit him when he is ill. When he dies, these angels will follow him to his grave, imploring Almighty Allah’s forgiveness for him.</w:t>
      </w:r>
    </w:p>
    <w:p w14:paraId="267AE543" w14:textId="77777777" w:rsidR="008C5AE2" w:rsidRDefault="00680ED0" w:rsidP="00680ED0">
      <w:pPr>
        <w:pStyle w:val="libNormal"/>
      </w:pPr>
      <w:r>
        <w:t>Imam Al-Sadiq (‘a) is also reported to have said,</w:t>
      </w:r>
    </w:p>
    <w:p w14:paraId="219AFC1D" w14:textId="77777777" w:rsidR="008C5AE2" w:rsidRDefault="00680ED0" w:rsidP="00680ED0">
      <w:pPr>
        <w:pStyle w:val="libNormal"/>
      </w:pPr>
      <w:r>
        <w:t>As for one who visits the tomb of Imam Ali (‘a) walking, Almighty Allah shall verily decide for him the reward of one ritual pilgrimage (Hajj) and one ritual minor pilgrimage (‘umrah). If he returns walking, Almighty Allah shall decide for him the reward of two major pilgrimages and two minor pilgrimages.</w:t>
      </w:r>
    </w:p>
    <w:p w14:paraId="4D9C9BEA" w14:textId="77777777" w:rsidR="008C5AE2" w:rsidRDefault="00680ED0" w:rsidP="00680ED0">
      <w:pPr>
        <w:pStyle w:val="libNormal"/>
      </w:pPr>
      <w:r>
        <w:t>He (‘a) is also reported to have said,</w:t>
      </w:r>
    </w:p>
    <w:p w14:paraId="4A011F29" w14:textId="77777777" w:rsidR="008C5AE2" w:rsidRDefault="00680ED0" w:rsidP="00680ED0">
      <w:pPr>
        <w:pStyle w:val="libNormal"/>
      </w:pPr>
      <w:r>
        <w:t>As for anyone who visits the tomb of my grandfather with recognition of his right, Almighty Allah shall decide for him the reward of acceptable major pilgrimage and admissible minor pilgrimage. I swear by Allah that He shall never give to Hellfire a foot that was dusted in the course of visiting Imam Ali (‘a), being walking or riding.</w:t>
      </w:r>
    </w:p>
    <w:p w14:paraId="56EB7DC9" w14:textId="0C162E76" w:rsidR="00680ED0" w:rsidRDefault="00680ED0" w:rsidP="007F5BFA">
      <w:pPr>
        <w:pStyle w:val="Heading2"/>
      </w:pPr>
      <w:bookmarkStart w:id="903" w:name="_Toc70730250"/>
      <w:r>
        <w:t>Formulas To Be Said At The Holy Shrine</w:t>
      </w:r>
      <w:bookmarkEnd w:id="903"/>
    </w:p>
    <w:p w14:paraId="54594604" w14:textId="77777777" w:rsidR="008C5AE2" w:rsidRDefault="00680ED0" w:rsidP="00680ED0">
      <w:pPr>
        <w:pStyle w:val="libNormal"/>
      </w:pPr>
      <w:r>
        <w:t>Upon visiting the holy shrine of Imam Ali (‘a), it is highly recommended to practice some special etiquette and to say certain formulas of Ziyarah</w:t>
      </w:r>
      <w:r w:rsidRPr="00645CD3">
        <w:rPr>
          <w:rStyle w:val="libFootnotenumChar"/>
        </w:rPr>
        <w:t>5</w:t>
      </w:r>
      <w:r>
        <w:t xml:space="preserve"> to be hereinafter mentioned.</w:t>
      </w:r>
    </w:p>
    <w:p w14:paraId="57E37993" w14:textId="28154DE0" w:rsidR="00680ED0" w:rsidRDefault="00680ED0" w:rsidP="007F5BFA">
      <w:pPr>
        <w:pStyle w:val="Heading2"/>
      </w:pPr>
      <w:bookmarkStart w:id="904" w:name="_Toc70730251"/>
      <w:r>
        <w:t>First Ziyarah</w:t>
      </w:r>
      <w:bookmarkEnd w:id="904"/>
    </w:p>
    <w:p w14:paraId="4E31251F" w14:textId="77777777" w:rsidR="008C5AE2" w:rsidRDefault="00680ED0" w:rsidP="00680ED0">
      <w:pPr>
        <w:pStyle w:val="libNormal"/>
      </w:pPr>
      <w:r>
        <w:t>It is highly recommended to follow the following instructions and practice the following etiquettes at visiting the holy shrine of Imam Ali (‘a).</w:t>
      </w:r>
      <w:r w:rsidRPr="00645CD3">
        <w:rPr>
          <w:rStyle w:val="libFootnotenumChar"/>
        </w:rPr>
        <w:t>6</w:t>
      </w:r>
    </w:p>
    <w:p w14:paraId="4FD3F6A3" w14:textId="77777777" w:rsidR="008C5AE2" w:rsidRDefault="00680ED0" w:rsidP="00680ED0">
      <w:pPr>
        <w:pStyle w:val="libNormal"/>
      </w:pPr>
      <w:r>
        <w:t>As you are determined to visit the tomb of Imam Ali (‘a), you should bathe yourself, put on two clean pieces of dress, and use a perfume, even though it is acceptable without it. While you are about to leave your house, you may say the following:</w:t>
      </w:r>
    </w:p>
    <w:p w14:paraId="337BA3C7" w14:textId="77777777" w:rsidR="008C5AE2" w:rsidRDefault="00680ED0" w:rsidP="00BB68AC">
      <w:pPr>
        <w:pStyle w:val="libAr"/>
      </w:pPr>
      <w:r>
        <w:rPr>
          <w:rtl/>
        </w:rPr>
        <w:t>اللّٰهُمَّ اِنِّي خَرَجْتُ [تَوَجَّهْتُ‏] مِنْ مَنْزِلِي اَبْغِي فَضْلَكَ وَ اَزُورُ وَصِيَّ نَبِيِّكَ صَلَوَاتُكَ عَلَيْهِمَا اللّٰهُمَّ فَيَسِّرْ ذَلِكَ لِي وَ سَبِّبِ الْمَزَارَ لَهُ وَ اخْلُفْنِي فِي عَاقِبَتِي وَ حُزَانَتِي بِاَحْسَنِ الْخِلافَةِ يَا اَرْحَمَ الرَّاحِمِينَ</w:t>
      </w:r>
      <w:r>
        <w:t>.</w:t>
      </w:r>
    </w:p>
    <w:p w14:paraId="1D7EF84E" w14:textId="77777777" w:rsidR="008C5AE2" w:rsidRDefault="00680ED0" w:rsidP="00680ED0">
      <w:pPr>
        <w:pStyle w:val="libNormal"/>
      </w:pPr>
      <w:r>
        <w:t>O Allah, I leave my house seeking Your bounties and visiting the Viceroy of Your Prophet peace of You be upon both of them. So, O Allah, (please do) make it easy for me, help me pay this visit to him, and take my place, while I am away, in my affairs and possessions in the best manner of taking place. O most Merciful of all those who show mercy!</w:t>
      </w:r>
    </w:p>
    <w:p w14:paraId="015FD6C5" w14:textId="77777777" w:rsidR="008C5AE2" w:rsidRDefault="00680ED0" w:rsidP="00680ED0">
      <w:pPr>
        <w:pStyle w:val="libNormal"/>
      </w:pPr>
      <w:r>
        <w:t>You may then proceed, extolling Almighty Allah with the following doxology:</w:t>
      </w:r>
    </w:p>
    <w:p w14:paraId="3DFE2853" w14:textId="77777777" w:rsidR="008C5AE2" w:rsidRDefault="00680ED0" w:rsidP="00BB68AC">
      <w:pPr>
        <w:pStyle w:val="libAr"/>
      </w:pPr>
      <w:r>
        <w:rPr>
          <w:rtl/>
        </w:rPr>
        <w:t>الحمد للّه و سبحان اللّه و لا اله الاّ اللّه</w:t>
      </w:r>
    </w:p>
    <w:p w14:paraId="5A8A8340" w14:textId="77777777" w:rsidR="008C5AE2" w:rsidRDefault="00680ED0" w:rsidP="00680ED0">
      <w:pPr>
        <w:pStyle w:val="libNormal"/>
      </w:pPr>
      <w:r>
        <w:t>All praise be to Allah. All glory be to Allah. There is no god but Allah.</w:t>
      </w:r>
    </w:p>
    <w:p w14:paraId="5C9D95BA" w14:textId="77777777" w:rsidR="008C5AE2" w:rsidRDefault="00680ED0" w:rsidP="00680ED0">
      <w:pPr>
        <w:pStyle w:val="libNormal"/>
      </w:pPr>
      <w:r>
        <w:t>Once you reach the trench of al-Kufah, you may stop there and say the following words:</w:t>
      </w:r>
    </w:p>
    <w:p w14:paraId="3E5ADCD8" w14:textId="77777777" w:rsidR="008C5AE2" w:rsidRDefault="00680ED0" w:rsidP="00BB68AC">
      <w:pPr>
        <w:pStyle w:val="libAr"/>
      </w:pPr>
      <w:r>
        <w:rPr>
          <w:rtl/>
        </w:rPr>
        <w:t>اللّٰهُ اَكْبَرُ اللّٰهُ اَكْبَرُ اَهْلُ [اَهْلَ‏] الْكِبْرِيَاءِ وَ الْمَجْدِ وَ الْعَظَمَةِ اللّٰهُ اَكْبَرُ اَهْلُ [اَهْلَ‏] التَّكْبِيرِ وَ التَّقْدِيسِ وَ التَّسْبِيحِ وَ الْآلاءِ اللّٰهُ اَكْبَرُ مِمَّا اَخَافُ وَ اَحْذَرُ اللّٰهُ اَكْبَرُ عِمَادِي وَ عَلَيْهِ اَتَوَكَّلُ اللّٰهُ اَكْبَرُ رَجَائِي وَ اِلَيْهِ اُنِيْبُ اللّٰهُمَّ اَنْتَ وَلِيُّ نِعْمَتِي وَ الْقَادِرُ عَلَى طَلِبَتِي تَعْلَمُ حَاجَتِي وَ مَا تُضْمِرُهُ هَوَاجِسُ الصُّدُورِ وَ خَوَاطِرُ النُّفُوسِ فَاَسْاَلُكَ بِمُحَمَّدٍ الْمُصْطَفَى الَّذِي قَطَعْتَ بِهِ حُجَجَ الْمُحْتَجِّينَ وَ عُذْرَ الْمُعْتَذِرِينَ وَ جَعَلْتَهُ رَحْمَةً لِلْعَالَمِينَ اَنْ لا تَحْرِمَنِي ثَوَابَ زِيَارَةِ وَلِيِّكَ وَ اَخِي نَبِيِّكَ اَمِيرِ الْمُؤْمِنِينَ وَ قَصْدَهُ وَ تَجْعَلَنِي مِنْ وَفْدِهِ الصَّالِحِينَ وَ شِيعَتِهِ الْمُتَّقِينَ بِرَحْمَتِكَ يَا اَرْحَمَ الرَّاحِمِينَ</w:t>
      </w:r>
    </w:p>
    <w:p w14:paraId="5BD2BC50" w14:textId="77777777" w:rsidR="008C5AE2" w:rsidRDefault="00680ED0" w:rsidP="00680ED0">
      <w:pPr>
        <w:pStyle w:val="libNormal"/>
      </w:pPr>
      <w:r>
        <w:t>Allah is the Most Great. Allah is the Most Great. O worthiest of exaltation, glorification, and grandeur. Allah is the Most Great. O worthiest of being deemed Great, of sanctification, of glorification, and of granting bounties. Allah is Greater than what I fear and what I worry about. Allah is the Most Great; He is my support and on Him do I rely. Allah is the Most Great; He is my hope and to Him do I turn. O Allah, You are indeed the source of my blessings and You alone can respond to my request.</w:t>
      </w:r>
    </w:p>
    <w:p w14:paraId="173A4710" w14:textId="77777777" w:rsidR="008C5AE2" w:rsidRDefault="00680ED0" w:rsidP="00680ED0">
      <w:pPr>
        <w:pStyle w:val="libNormal"/>
      </w:pPr>
      <w:r>
        <w:t>You know my neediness and whatever is concealed by the premonitions of hearts and the thoughts of inner selves. I therefore beseech You in the name of Muhammad, the Chosen Prophet, through whom You have stopped all the claims of those who may excuse and the pretexts of a those who may make apologies and whom You have decided to be mercy to the peoples, (I beseech You) not to deprive me of the rewards of my visiting Your intimate servant, the brother of Your Prophet, and the Commander of the Believers and my directing to him, and to include me with the virtuous delegation to him and with his pious adherents; (I beseech for that) in the name of Your mercy, O most Merciful of all those who show mercy.</w:t>
      </w:r>
    </w:p>
    <w:p w14:paraId="6B3A0840" w14:textId="77777777" w:rsidR="008C5AE2" w:rsidRDefault="00680ED0" w:rsidP="00680ED0">
      <w:pPr>
        <w:pStyle w:val="libNormal"/>
      </w:pPr>
      <w:r>
        <w:t>Once your eyes fall on the holy dome, say these words:</w:t>
      </w:r>
    </w:p>
    <w:p w14:paraId="482AB108" w14:textId="77777777" w:rsidR="008C5AE2" w:rsidRDefault="00680ED0" w:rsidP="00BB68AC">
      <w:pPr>
        <w:pStyle w:val="libAr"/>
      </w:pPr>
      <w:r>
        <w:rPr>
          <w:rtl/>
        </w:rPr>
        <w:t>الْحَمْدُ لِلَّهِ عَلَى مَا اخْتَصَّنِي بِهِ مِنْ طِيبِ الْمَوْلِدِ وَ اسْتَخْلَصَنِي اِكْرَاما بِهِ مِنْ مُوَالاةِ الْاَبْرَارِ السَّفَرَةِ الْاَطْهَارِ وَ الْخِيَرَةِ الْاَعْلامِ اللّٰهُمَّ فَتَقَبَّلْ سَعْيِي اِلَيْكَ وَ تَضَرُّعِي بَيْنَ يَدَيْكَ وَ اغْفِرْ لِيَ الذُّنُوبَ الَّتِي لا تَخْفَى عَلَيْكَ اِنَّكَ اَنْتَ اللّٰهُ الْمَلِكُ الْغَفَّارُ</w:t>
      </w:r>
    </w:p>
    <w:p w14:paraId="3FD9819B" w14:textId="77777777" w:rsidR="008C5AE2" w:rsidRDefault="00680ED0" w:rsidP="00680ED0">
      <w:pPr>
        <w:pStyle w:val="libNormal"/>
      </w:pPr>
      <w:r>
        <w:t>All praise be to Allah, for He has conferred upon me exclusively the legitimacy of birth, and for He has bestowed me, out of His honoring me, with the loyalty to the pious, immaculate representatives (of Him), the best of all, and the most knowledgeable. O Allah, (please do) accept my seeking for You and my earnest imploration in Your Presence and (please do) forgive my sins that cannot be hidden from You. Verily, You are Allah, the King, the All-forgiving.</w:t>
      </w:r>
    </w:p>
    <w:p w14:paraId="46687924" w14:textId="77777777" w:rsidR="008C5AE2" w:rsidRDefault="00680ED0" w:rsidP="00680ED0">
      <w:pPr>
        <w:pStyle w:val="libNormal"/>
      </w:pPr>
      <w:r>
        <w:t>When you reach at the fortress of Najaf (Hisn al-Najaf), you may say the following words:</w:t>
      </w:r>
    </w:p>
    <w:p w14:paraId="5771A3C2" w14:textId="77777777" w:rsidR="008C5AE2" w:rsidRDefault="00680ED0" w:rsidP="00BB68AC">
      <w:pPr>
        <w:pStyle w:val="libAr"/>
      </w:pPr>
      <w:r>
        <w:rPr>
          <w:rtl/>
        </w:rPr>
        <w:t>الْحَمْدُ لِلَّهِ الَّذِي هَدَانَا لِهَذَا وَ مَا كُنَّا لِنَهْتَدِيَ لَوْ لا اَنْ هَدَانَا اللّٰهُ الْحَمْدُ لِلَّهِ الَّذِي سَيَّرَنِي فِي بِلادِهِ وَ حَمَلَنِي عَلَى دَوَابِّهِ وَ طَوَى لِيَ الْبَعِيدَ وَ صَرَفَ عَنِّي الْمَحْذُورَ وَ دَفَعَ عَنِّي الْمَكْرُوهَ حَتَّى اَقْدَمَنِي حَرَمَ اَخِي رَسُولِهِ صَلَّى اللّٰهُ عَلَيْهِ وَ آلِهِ</w:t>
      </w:r>
    </w:p>
    <w:p w14:paraId="5BAC9A74" w14:textId="77777777" w:rsidR="008C5AE2" w:rsidRDefault="00680ED0" w:rsidP="00680ED0">
      <w:pPr>
        <w:pStyle w:val="libNormal"/>
      </w:pPr>
      <w:r>
        <w:t>All praise be to Allah Who has guided us to this; and we would not have found the way had it not been that Allah had guided us. All praise be to Allah Who has made me travel in His countries, Who has caused me to ride His animals, Who has made the distant space seem near for me, Who has kept away from me what is dangerous, and Who has held off against me what is unwanted until He made me come up to the Precinct of the brother of His Messenger, peace be upon him and his Household.</w:t>
      </w:r>
    </w:p>
    <w:p w14:paraId="3FA56DAD" w14:textId="77777777" w:rsidR="008C5AE2" w:rsidRDefault="00680ED0" w:rsidP="00680ED0">
      <w:pPr>
        <w:pStyle w:val="libNormal"/>
      </w:pPr>
      <w:r>
        <w:t>You may then enter the city, saying:</w:t>
      </w:r>
    </w:p>
    <w:p w14:paraId="25F72061" w14:textId="77777777" w:rsidR="008C5AE2" w:rsidRDefault="00680ED0" w:rsidP="00BB68AC">
      <w:pPr>
        <w:pStyle w:val="libAr"/>
      </w:pPr>
      <w:r>
        <w:rPr>
          <w:rtl/>
        </w:rPr>
        <w:t>الْحَمْدُ لِلَّهِ الَّذِي اَدْخَلَنِي هَذِهِ الْبُقْعَةَ الْمُبَارَكَةَ الَّتِي بَارَكَ اللّٰهُ فِيهَا وَ اخْتَارَهَا لِوَصِيِّ نَبِيِّهِ اللّٰهُمَّ فَاجْعَلْهَا شَاهِدَةً لِي</w:t>
      </w:r>
    </w:p>
    <w:p w14:paraId="25011796" w14:textId="77777777" w:rsidR="008C5AE2" w:rsidRDefault="00680ED0" w:rsidP="00680ED0">
      <w:pPr>
        <w:pStyle w:val="libNormal"/>
      </w:pPr>
      <w:r>
        <w:t>All praise be to Allah Who has allowed me to enter this blessed zone, which Allah has blessed and has chosen for His Prophet’s Successor. O Allah, (please do) make this zone witness for me.</w:t>
      </w:r>
    </w:p>
    <w:p w14:paraId="3A290275" w14:textId="77777777" w:rsidR="008C5AE2" w:rsidRDefault="00680ED0" w:rsidP="00680ED0">
      <w:pPr>
        <w:pStyle w:val="libNormal"/>
      </w:pPr>
      <w:r>
        <w:t>When you reach at the first doorstep, you may say the following:</w:t>
      </w:r>
    </w:p>
    <w:p w14:paraId="64DDDED7" w14:textId="77777777" w:rsidR="008C5AE2" w:rsidRDefault="00680ED0" w:rsidP="00BB68AC">
      <w:pPr>
        <w:pStyle w:val="libAr"/>
      </w:pPr>
      <w:r>
        <w:rPr>
          <w:rtl/>
        </w:rPr>
        <w:t>اللّٰهُمَّ ببَابِكَ وَقَفْتُ وَ بِفِنَائِكَ نَزَلْتُ وَ بِحَبْلِكَ اعْتَصَمْتُ وَ لِرَحْمَتِكَ تَعَرَّضْتُ وَ بِوَلِيِّكَ صَلَوَاتُكَ عَلَيْهِ تَوَسَّلْتُ فَاجْعَلْهَا زِيَارَةً مَقْبُولَةً وَ دُعَاءً مُسْتَجَابا</w:t>
      </w:r>
    </w:p>
    <w:p w14:paraId="4DC4DE5A" w14:textId="77777777" w:rsidR="008C5AE2" w:rsidRDefault="00680ED0" w:rsidP="00680ED0">
      <w:pPr>
        <w:pStyle w:val="libNormal"/>
      </w:pPr>
      <w:r>
        <w:t>O Allah, I have stopped at Your door, I have come to Your court, to Your Cord do I cling, Your mercy do I seek, and by Your Intimate Servant may Your blessings be upon him do I beg You. So, (please do) make it an admissible visit and a responded supplication.</w:t>
      </w:r>
    </w:p>
    <w:p w14:paraId="65060FEA" w14:textId="77777777" w:rsidR="008C5AE2" w:rsidRDefault="00680ED0" w:rsidP="00680ED0">
      <w:pPr>
        <w:pStyle w:val="libNormal"/>
      </w:pPr>
      <w:r>
        <w:t>You may then stop at the gate of the courtyard, saying the following:</w:t>
      </w:r>
    </w:p>
    <w:p w14:paraId="181CD1DB" w14:textId="77777777" w:rsidR="008C5AE2" w:rsidRDefault="00680ED0" w:rsidP="00BB68AC">
      <w:pPr>
        <w:pStyle w:val="libAr"/>
      </w:pPr>
      <w:r>
        <w:rPr>
          <w:rtl/>
        </w:rPr>
        <w:t>اللّٰهُمَّ اِنَّ هَذَا الْحَرَمَ حَرَمُكَ وَ الْمَقَامَ مَقَامُكَ وَ اَنَا اَدْخُلُ اِلَيْهِ اُنَاجِيكَ بِمَا اَنْتَ اَعْلَمُ بِهِ مِنِّي وَ مِنْ سِرِّي وَ نَجْوَايَ الْحَمْدُ لِلَّهِ الْحَنَّانِ الْمَنَّانِ الْمُتَطَوِّلِ الَّذِي مِنْ تَطَوُّلِهِ سَهَّلَ لِي زِيَارَةَ مَوْلايَ بِاِحْسَانِهِ وَ لَمْ يَجْعَلْنِي عَنْ زِيَارَتِهِ مَمْنُوعا وَ لا عَنْ وِلايَتِهِ مَدْفُوعا بَلْ تَطَوَّلَ وَ مَنَحَ اللّٰهُمَّ كَمَا مَنَنْتَ عَلَيَّ بِمَعْرِفَتِهِ فَاجْعَلْنِي مِنْ شِيعَتِهِ وَ اَدْخِلْنِي الْجَنَّةَ بِشَفَاعَتِهِ يَا اَرْحَمَ الرَّاحِمِينَ</w:t>
      </w:r>
      <w:r>
        <w:t xml:space="preserve"> .</w:t>
      </w:r>
    </w:p>
    <w:p w14:paraId="60A7306A" w14:textId="77777777" w:rsidR="008C5AE2" w:rsidRDefault="00680ED0" w:rsidP="00680ED0">
      <w:pPr>
        <w:pStyle w:val="libNormal"/>
      </w:pPr>
      <w:r>
        <w:t>O Allah, this holy place is verily Yours, this situation is Yours, and I am entering here so as to confide to You things that You are more knowledgeable than I am as well as You are more knowledgeable than I am as regards my secrets and my confidential speech. All praise be to Allah, the All-benevolent, the All- favorer, the All-munificent, Who, out of His munificence, has made it easy for me to visit my master, Who has not made me banned from visiting him, and Who has not included me with those who are prevented from being loyal to his (Divinely commissioned) leadership; rather, He has bestowed upon me and donated me (this favor). O Allah, just as You have conferred upon me with the favor of recognition of him, so also (please do) include me with his adherents (Shi’ah) and allow me to enter Paradise by means of his intercession, O most merciful of all those who show mercy.</w:t>
      </w:r>
    </w:p>
    <w:p w14:paraId="5B7774DF" w14:textId="77777777" w:rsidR="008C5AE2" w:rsidRDefault="00680ED0" w:rsidP="00680ED0">
      <w:pPr>
        <w:pStyle w:val="libNormal"/>
      </w:pPr>
      <w:r>
        <w:t>You may then enter the courtyard of the holy shrine and say the following words:</w:t>
      </w:r>
    </w:p>
    <w:p w14:paraId="68EC490F" w14:textId="77777777" w:rsidR="008C5AE2" w:rsidRDefault="00680ED0" w:rsidP="00BB68AC">
      <w:pPr>
        <w:pStyle w:val="libAr"/>
      </w:pPr>
      <w:r>
        <w:rPr>
          <w:rtl/>
        </w:rPr>
        <w:t>الْحَمْدُ لِلَّهِ الَّذِي اَكْرَمَنِي بِمَعْرِفَتِهِ وَ مَعْرِفَةِ رَسُولِهِ وَ مَنْ فَرَضَ عَلَيَّ طَاعَتَهُ رَحْمَةً مِنْهُ لِي وَ تَطَوُّلا مِنْهُ عَلَيَّ وَ مَنَّ عَلَيَّ بِالْاِيمَانِ الْحَمْدُ لِلَّهِ الَّذِي اَدْخَلَنِي حَرَمَ اَخِي رَسُولِهِ وَ اَرَانِيهِ فِي عَافِيَةٍ الْحَمْدُ لِلَّهِ الَّذِي جَعَلَنِي مِنْ زُوَّارِ قَبْرِ وَصِيِّ رَسُولِهِ اَشْهَدُ اَنْ لا اِلَهَ اِلا اللّٰهُ وَحْدَهُ لا شَرِيكَ لَهُ وَ اَشْهَدُ اَنَّ مُحَمَّدا عَبْدُهُ وَ رَسُولُهُ جَاءَ بِالْحَقِّ مِنْ عِنْدِ اللّٰهِ وَ اَشْهَدُ اَنَّ عَلِيّا عَبْدُ اللّٰهِ وَ اَخُو رَسُولِ اللّٰهِ اللّٰهُ اَكْبَرُ اللّٰهُ اَكْبَرُ اللّٰهُ اَكْبَرُ لا اِلَهَ اِلا اللّٰهُ وَ اللّٰهُ اَكْبَرُ وَ الْحَمْدُ لِلَّهِ عَلَى هِدَايَتِهِ وَ تَوْفِيقِهِ لِمَا دَعَا اِلَيْهِ مِنْ سَبِيلِهِ اللّٰهُمَّ اِنَّكَ اَفْضَلُ مَقْصُودٍ وَ اَكْرَمُ مَأْتِيٍّ وَ قَدْ اَتَيْتُكَ مُتَقَرِّبا اِلَيْكَ بِنَبِيِّكَ نَبِيِّ الرَّحْمَةِ وَ بِاَخِيهِ اَمِيرِ الْمُؤْمِنِينَ عَلِيِّ بْنِ اَبِي طَالِبٍ عَلَيْهِمَا السَّلامُ فَصَلِّ عَلَى مُحَمَّدٍ وَ آلِ مُحَمَّدٍ وَ لا تُخَيِّبْ سَعْيِي وَ انْظُرْ اِلَيَّ نَظْرَةً رَحِيمَةً تَنْعَشُنِي بِهَا وَ اجْعَلْنِي عِنْدَكَ وَجِيها فِي الدُّنْيَا وَ الْآخِرَةِ وَ مِنَ الْمُقَرَّبِينَ</w:t>
      </w:r>
      <w:r>
        <w:t>.</w:t>
      </w:r>
    </w:p>
    <w:p w14:paraId="7CD5F373" w14:textId="77777777" w:rsidR="008C5AE2" w:rsidRDefault="00680ED0" w:rsidP="00680ED0">
      <w:pPr>
        <w:pStyle w:val="libNormal"/>
      </w:pPr>
      <w:r>
        <w:t>All praise be to Allah Who has honored me with the recognition of Him, the recognition of His Messenger, and the recognition of him the obedience to whom has been made incumbent upon me by Him on account of His mercy to me, His favor that He bestowed upon me, and His conferral upon me with faith. All praise be to Allah Who has allowed me to enter the shrine of His Messenger’s brother and has made me see this shrine while I enjoy good health. All praise be to Allah Who has included me with the visitors of the tomb of His Messenger’s successor. I bear witness that there is no god but Allah, alone without having any associate, and I bear witness that Muhammad is His servant and Messenger. He has conveyed the truth from Allah. And I bear witness that Ali is the servant of Allah and the brother of Allah’s Messenger. Allah is the Most Great. Allah is the Most Great. Allah is the Most Great. There is no god but Allah, and Allah is the Most Great. All praise be to Allah for He has guided me and led me successfully to His course to which He has invited (us). O Allah, You are verily the most excellent besought One and the most honorable purposed One. I thus have come to You, seeking nearness to You in the name of Your Prophet, the Prophet of Mercy and in the name of his brother, the Commander of the Faithful, Ali the son of Abu Talib peace be upon them both. So, (please do) send blessings upon Muhammad and the Household of Muhammad, do not disappoint my efforts, (please) grant me a merciful look from You through which You refresh me, make me illustrious in Your view in this world as well as the world to come, and make me of those brought near to You.</w:t>
      </w:r>
    </w:p>
    <w:p w14:paraId="36BA4FDC" w14:textId="77777777" w:rsidR="008C5AE2" w:rsidRDefault="00680ED0" w:rsidP="00680ED0">
      <w:pPr>
        <w:pStyle w:val="libNormal"/>
      </w:pPr>
      <w:r>
        <w:t>You may then walk until you stop at the door of the portico and say the following words:</w:t>
      </w:r>
    </w:p>
    <w:p w14:paraId="3DB21B8A" w14:textId="77777777" w:rsidR="008C5AE2" w:rsidRDefault="00680ED0" w:rsidP="00BB68AC">
      <w:pPr>
        <w:pStyle w:val="libAr"/>
      </w:pPr>
      <w:r>
        <w:rPr>
          <w:rtl/>
        </w:rPr>
        <w:t>السَّلامُ عَلَى رَسُولِ اللّٰهِ اَمِينِ اللّٰهِ عَلَى وَحْيِهِ وَ عَزَائِمِ اَمْرِهِ الْخَاتِمِ لِمَا سَبَقَ وَ الْفَاتِحِ لِمَا اسْتُقْبِلَ وَ الْمُهَيْمِنِ عَلَى ذَلِكَ كُلِّهِ وَ رَحْمَةُ اللّٰهِ وَ بَرَكَاتُهُ السَّلامُ عَلَى صَاحِبِ السَّكِينَةِ السَّلامُ عَلَى الْمَدْفُونِ بِالْمَدِينَةِ السَّلامُ عَلَى الْمَنْصُورِ الْمُؤَيَّدِ السَّلامُ عَلَى اَبِي الْقَاسِمِ مُحَمَّدِ بْنِ عَبْدِ اللّٰهِ وَ رَحْمَةُ اللّٰهِ وَ بَرَكَاتُهُ</w:t>
      </w:r>
      <w:r>
        <w:t>.</w:t>
      </w:r>
    </w:p>
    <w:p w14:paraId="016A6014" w14:textId="77777777" w:rsidR="008C5AE2" w:rsidRDefault="00680ED0" w:rsidP="00680ED0">
      <w:pPr>
        <w:pStyle w:val="libNormal"/>
      </w:pPr>
      <w:r>
        <w:t>Peace be upon Allah’s Messenger whom Allah has entrusted with His Revelations and with His determined commandments, who sealed the previous Messages, paved the way to the coming blessings, and who prevails over all that. May the mercy and blessings of Allah be upon him, too. Peace be upon the holder of tranquility. peace be upon the one buried at Al-Madinah. Peace be upon the triumphed and supported (by Allah). Peace be upon Abu’l-Qasim, Muhammad the son of Abdullah. May the mercy and blessings of Allah be upon him, too.</w:t>
      </w:r>
    </w:p>
    <w:p w14:paraId="06F0F441" w14:textId="77777777" w:rsidR="008C5AE2" w:rsidRDefault="00680ED0" w:rsidP="00680ED0">
      <w:pPr>
        <w:pStyle w:val="libNormal"/>
      </w:pPr>
      <w:r>
        <w:t>You may then enter the portico with your right foot, stop at the door of the dome, and say these words:</w:t>
      </w:r>
    </w:p>
    <w:p w14:paraId="2D2DE40D" w14:textId="77777777" w:rsidR="008C5AE2" w:rsidRDefault="00680ED0" w:rsidP="00BB68AC">
      <w:pPr>
        <w:pStyle w:val="libAr"/>
      </w:pPr>
      <w:r>
        <w:rPr>
          <w:rtl/>
        </w:rPr>
        <w:t>اَشْهَدُ اَنْ لا اِلَهَ اِلا اللّٰهُ وَحْدَهُ لا شَرِيكَ لَهُ وَ اَشْهَدُ اَنَّ مُحَمَّدا عَبْدُهُ وَ رَسُولُهُ جَاءَ بِالْحَقِّ مِنْ عِنْدِهِ وَ صَدَّقَ الْمُرْسَلِينَ السَّلامُ عَلَيْكَ يَا رَسُولَ اللّٰهِ السَّلامُ عَلَيْكَ يَا حَبِيبَ اللّٰهِ وَ خِيَرَتَهُ مِنْ خَلْقِهِ السَّلامُ عَلَى اَمِيرِ الْمُؤْمِنِينَ عَبْدِ اللّٰهِ وَ اَخِي رَسُولِ اللّٰهِ يَا مَوْلايَ يَا اَمِيرَ الْمُؤْمِنِينَ عَبْدُكَ وَ ابْنُ عَبْدِكَ وَ ابْنُ اَمَتِكَ جَاءَكَ مُسْتَجِيرا بِذِمَّتِكَ قَاصِدا اِلَى حَرَمِكَ مُتَوَجِّها اِلَى مَقَامِكَ مُتَوَسِّلا اِلَى اللّٰهِ تَعَالَى بِكَ اَ اَدْخُلُ يَا مَوْلايَ اَ اَدْخُلُ يَا اَمِيرَ الْمُؤْمِنِينَ اَ اَدْخُلُ يَا حُجَّةَ اللّٰهِ اَ اَدْخُلُ يَا اَمِينَ اللّٰهِ اَ اَدْخُلُ يَا مَلائِكَةَ اللّٰهِ الْمُقِيمِينَ [الْمُقَرَّبِينَ‏] فِي هَذَا الْمَشْهَدِ يَا مَوْلايَ اَ تَأْذَنُ لِي بِالدُّخُولِ اَفْضَلَ مَا اَذِنْتَ لِاَحَدٍ مِنْ اَوْلِيَائِكَ فَاِنْ لَمْ اَكُنْ لَهُ اَهْلا فَاَنْتَ اَهْلٌ لِذَلِكَ</w:t>
      </w:r>
      <w:r>
        <w:t>.</w:t>
      </w:r>
    </w:p>
    <w:p w14:paraId="15D380C2" w14:textId="77777777" w:rsidR="008C5AE2" w:rsidRDefault="00680ED0" w:rsidP="00680ED0">
      <w:pPr>
        <w:pStyle w:val="libNormal"/>
      </w:pPr>
      <w:r>
        <w:t>I bear witness that there is no god but Allah, alone without having any associate, and I bear witness that Muhammad is His servant and Messenger. He has conveyed the truth from Him and verified the (past) Messengers. Peace be upon you, O Messenger of Allah! Peace be upon you, O most-beloved of Allah and best of His beings! Peace be upon the Commander of the Faithful: the servant of Allah and the brother of Allah’s Messenger. O master, O Commander of the Faithful! I, your slave and the son of your slave and your bondmaid, have come to you seeking the refuge of your protection, directing to your shrine, turning my face toward your place, and begging Almighty Allah in your name. May I enter, O master? May I enter, O Commander of the Faithful? May I enter, O argument of Allah? May I enter, O trustee of Allah? May I enter, O angels of Allah who reside in this shrine? O master, may you permit me to enter in the best way of permission you have ever given to any of your devotees? If I am too little to deserve your permission, then You are too exalted to deprive me of it.</w:t>
      </w:r>
    </w:p>
    <w:p w14:paraId="76760470" w14:textId="77777777" w:rsidR="008C5AE2" w:rsidRDefault="00680ED0" w:rsidP="00680ED0">
      <w:pPr>
        <w:pStyle w:val="libNormal"/>
      </w:pPr>
      <w:r>
        <w:t>You may then kiss the doorstep and enter there with your right foot, saying the following:</w:t>
      </w:r>
    </w:p>
    <w:p w14:paraId="7E3720A0" w14:textId="77777777" w:rsidR="008C5AE2" w:rsidRDefault="00680ED0" w:rsidP="00BB68AC">
      <w:pPr>
        <w:pStyle w:val="libAr"/>
      </w:pPr>
      <w:r>
        <w:rPr>
          <w:rtl/>
        </w:rPr>
        <w:t>بِسْمِ اللّٰهِ وَ بِاللّٰهِ وَ فِي سَبِيلِ اللّٰهِ وَ عَلَى مِلَّةِ رَسُولِ اللّٰهِ صَلَّى اللّٰهُ عَلَيْهِ وَ آلِهِ اللّٰهُمَّ اغْفِرْ لِي وَ ارْحَمْنِي وَ تُبْ عَلَيَّ اِنَّكَ اَنْتَ التَّوَّابُ الرَّحِيمُ</w:t>
      </w:r>
    </w:p>
    <w:p w14:paraId="2169B03B" w14:textId="77777777" w:rsidR="008C5AE2" w:rsidRDefault="00680ED0" w:rsidP="00680ED0">
      <w:pPr>
        <w:pStyle w:val="libNormal"/>
      </w:pPr>
      <w:r>
        <w:t>In the Name of Allah (I begin), in Allah (I trust), on the way of Allah, and on the norm of the Messenger of Allah (I proceed), may Allah bless him and his Household. O Allah, (please do) forgive me for You are verily the Oft-Returning.</w:t>
      </w:r>
    </w:p>
    <w:p w14:paraId="3B88FEDB" w14:textId="77777777" w:rsidR="008C5AE2" w:rsidRDefault="00680ED0" w:rsidP="00680ED0">
      <w:pPr>
        <w:pStyle w:val="libNormal"/>
      </w:pPr>
      <w:r>
        <w:t>You may then walk until you face and become opposite to the holy tomb. You may stop there before reaching the tomb, and say the following:</w:t>
      </w:r>
    </w:p>
    <w:p w14:paraId="23AC8470" w14:textId="77777777" w:rsidR="008C5AE2" w:rsidRDefault="00680ED0" w:rsidP="00BB68AC">
      <w:pPr>
        <w:pStyle w:val="libAr"/>
      </w:pPr>
      <w:r>
        <w:rPr>
          <w:rtl/>
        </w:rPr>
        <w:t>السَّلامُ مِنَ اللّٰهِ عَلَى مُحَمَّدٍ رَسُولِ اللّٰهِ اَمِينِ اللّٰهِ عَلَى وَحْيِهِ وَ رِسَالاتِهِ وَ عَزَائِمِ اَمْرِهِ وَ مَعْدِنِ الْوَحْيِ وَ التَّنْزِيلِ الْخَاتِمِ لِمَا سَبَقَ وَ الْفَاتِحِ لِمَا اسْتُقْبِلَ وَ الْمُهَيْمِنِ عَلَى ذَلِكَ كُلِّهِ الشَّاهِدِ عَلَى الْخَلْقِ السِّرَاجِ الْمُنِيرِ وَ السَّلامُ عَلَيْهِ وَ رَحْمَةُ اللّٰهِ وَ بَرَكَاتُهُ اللّٰهُمَّ صَلِّ عَلَى مُحَمَّدٍ وَ اَهْلِ بَيْتِهِ الْمَظْلُومِينَ اَفْضَلَ وَ اَكْمَلَ وَ اَرْفَعَ وَ اَشْرَفَ مَا صَلَّيْتَ عَلَى اَحَدٍ مِنْ اَنْبِيَائِكَ وَ رُسُلِكَ وَ اَصْفِيَائِكَ اللّٰهُمَّ صَلِّ عَلَى اَمِيرِ الْمُؤْمِنِينَ عَبْدِكَ وَ خَيْرِ خَلْقِكَ بَعْدَ نَبِيِّكَ وَ اَخِي رَسُولِكَ وَ وَصِيِّ حَبِيبِكَ الَّذِي انْتَجَبْتَهُ مِنْ خَلْقِكَ وَ الدَّلِيلِ عَلَى مَنْ بَعَثْتَهُ بِرِسَالاتِكَ وَ دَيَّانِ الدِّينِ بِعَدْلِكَ وَ فَصْلِ قَضَائِكَ بَيْنَ خَلْقِكَ وَ السَّلامُ عَلَيْهِ وَ رَحْمَةُ اللّٰهِ وَ بَرَكَاتُهُ. اللّٰهُمَّ صَلِّ عَلَى الْاَئِمَّةِ مِنْ وُلْدِهِ الْقَوَّامِينَ بِاَمْرِكَ مِنْ بَعْدِهِ الْمُطَهَّرِينَ الَّذِينَ ارْتَضَيْتَهُمْ اَنْصَارا لِدِينِكَ وَ حَفَظَةً لِسِرِّكَ وَ شُهَدَاءَ عَلَى خَلْقِكَ وَ اَعْلاما لِعِبَادِكَ صَلَوَاتُكَ عَلَيْهِمْ اَجْمَعِينَ السَّلامُ عَلَى اَمِيرِ الْمُؤْمِنِينَ عَلِيِّ بْنِ اَبِي طَالِبٍ وَصِيِّ رَسُولِ اللّٰهِ وَ خَلِيفَتِهِ وَ الْقَائِمِ بِاَمْرِهِ مِنْ بَعْدِهِ سَيِّدِ الْوَصِيِّينَ وَ رَحْمَةُ اللّٰهِ وَ بَرَكَاتُهُ السَّلامُ عَلَى فَاطِمَةَ بِنْتِ رَسُولِ اللّٰهِ صَلَّى اللّٰهُ عَلَيْهِ وَ آلِهِ سَيِّدَةِ نِسَاءِ الْعَالَمِينَ السَّلامُ عَلَى الْحَسَنِ وَ الْحُسَيْنِ سَيِّدَيْ شَبَابِ اَهْلِ الْجَنَّةِ مِنَ الْخَلْقِ اَجْمَعِينَ السَّلامُ عَلَى الْاَئِمَّةِ الرَّاشِدِينَ السَّلامُ عَلَى الْاَنْبِيَاءِ وَ الْمُرْسَلِينَ السَّلامُ عَلَى الْاَئِمَّةِ الْمُسْتَوْدَعِينَ، السَّلامُ عَلَى خَاصَّةِ اللّٰهِ مِنْ خَلْقِهِ السَّلامُ عَلَى الْمُتَوَسِّمِينَ السَّلامُ عَلَى الْمُؤْمِنِينَ الَّذِينَ قَامُوا بِاَمْرِهِ وَ وَازَرُوا اَوْلِيَاءَ اللّٰهِ وَ خَافُوا بِخَوْفِهِمْ السَّلامُ عَلَى الْمَلائِكَةِ الْمُقَرَّبِينَ السَّلامُ عَلَيْنَا وَ عَلَى عِبَادِ اللّٰهِ الصَّالِحِينَ</w:t>
      </w:r>
      <w:r>
        <w:t>.</w:t>
      </w:r>
    </w:p>
    <w:p w14:paraId="35E71594" w14:textId="77777777" w:rsidR="008C5AE2" w:rsidRDefault="00680ED0" w:rsidP="00680ED0">
      <w:pPr>
        <w:pStyle w:val="libNormal"/>
      </w:pPr>
      <w:r>
        <w:t>Peace of Allah be upon Muhammad the Messenger of Allah, the trustee of Allah over His Revelations, Messages, and determined commandments, the core of the Divine Inspiration and Revelation, who sealed the previous Messages, paved the way to the coming blessings, who prevails over all that, the witness over the creatures, and the luminous torch. Peace and Allah’s mercy and blessings be upon him. O Allah, (please do) send blessings upon Muhammad and his Household, the oppressed ones, with the best, most perfect, most exalted, and most honored blessings that You have ever showed on any of Your Prophets, Messengers, and Chosen servants. O Allah, (please do) send blessings upon the Commander of the Faithful, Your servant, the best of Your creatures after Your Prophet, the ƾ brother of Your Messenger, the Successor of Your most-beloved one, whom You have selected from among Your beings, the guide to those whom You sent with Your messages, the establisher of the true religion by means of Your justice, and the decisive judge among Your beings. Peace and Allah’s mercy and blessings be upon him.</w:t>
      </w:r>
    </w:p>
    <w:p w14:paraId="41E95334" w14:textId="77777777" w:rsidR="008C5AE2" w:rsidRDefault="00680ED0" w:rsidP="00680ED0">
      <w:pPr>
        <w:pStyle w:val="libNormal"/>
      </w:pPr>
      <w:r>
        <w:t>O Allah, (please do) send blessings upon the Imams from his offspring, (who are) the holders of Your commandments after him, and the immaculate ones whom You have accepted as supporters of Your religion, keepers of Your secret, witnesses over Your created beings, and signs (of example) for Your servants. May Your blessings be upon them all. Peace be upon the Commander of the Faithful, Ali the son of Abu Talib, the successor of Allah’s Messenger, his representative, who managed his affairs after him, and the master of all Prophet’s successors. May Allah’s mercy and blessings be upon him, too. Peace be upon Fatimah , the daughter of Allah’s Messenger, may Allah’s blessings be upon her, (she is) the doyenne of all the women of this world. Peace be upon Al- Hasan and Al-Husayn, the chiefs of the youth of Paradise among all beings. Peace be upon the Guiding Imams. Peace be upon the Prophets and the Messengers. Peace be upon the Imams whom are entrusted (with the religion by Allah). Peace be upon the elite creatures of Allah. Peace be upon those who understand by tokens. Peace be upon the faithful believers who have carried out His orders, supported the saints of Allah, and have feared for their fear. Peace be upon the Favorite Angels. Peace be upon us and upon the righteous servants of Allah.</w:t>
      </w:r>
    </w:p>
    <w:p w14:paraId="73737FD7" w14:textId="77777777" w:rsidR="008C5AE2" w:rsidRDefault="00680ED0" w:rsidP="00680ED0">
      <w:pPr>
        <w:pStyle w:val="libNormal"/>
      </w:pPr>
      <w:r>
        <w:t>You may then draw near the tomb, face it, make the kiblah direction behind you, and say the following words:</w:t>
      </w:r>
    </w:p>
    <w:p w14:paraId="5CC07203" w14:textId="77777777" w:rsidR="008C5AE2" w:rsidRDefault="00680ED0" w:rsidP="00BB68AC">
      <w:pPr>
        <w:pStyle w:val="libAr"/>
      </w:pPr>
      <w:r>
        <w:rPr>
          <w:rtl/>
        </w:rPr>
        <w:t>السَّلامُ عَلَيْكَ يَا اَمِيرَ الْمُؤْمِنِينَ السَّلامُ عَلَيْكَ يَا حَبِيبَ اللّٰهِ السَّلامُ عَلَيْكَ يَا صَفْوَةَ اللّٰهِ السَّلامُ عَلَيْكَ يَا وَلِيَّ اللّٰهِ السَّلامُ عَلَيْكَ يَا حُجَّةَ اللّٰهِ السَّلامُ عَلَيْكَ يَا اِمَامَ الْهُدَى السَّلامُ عَلَيْكَ يَا عَلَمَ التُّقَى السَّلامُ عَلَيْكَ اَيُّهَا الْوَصِيُّ الْبَرُّ التَّقِيُّ النَّقِيُّ الْوَفِيُّ السَّلامُ عَلَيْكَ يَا اَبَا الْحَسَنِ وَ الْحُسَيْنِ السَّلامُ عَلَيْكَ يَا عَمُودَ الدِّينِ السَّلامُ عَلَيْكَ يَا سَيِّدَ الْوَصِيِّينَ وَ اَمِينَ رَبِّ الْعَالَمِينَ وَ دَيَّانَ يَوْمِ الدِّينِ وَ خَيْرَ الْمُؤْمِنِينَ وَ سَيِّدَ الصِّدِّيقِينَ وَ الصَّفْوَةَ مِنْ سُلالَةِ النَّبِيِّينَ وَ بَابَ حِكْمَةِ رَبِّ الْعَالَمِينَ وَ خَازِنَ وَحْيِهِ وَ عَيْبَةَ عِلْمِهِ، وَ النَّاصِحَ لِاُمَّةِ نَبِيِّهِ وَ التَّالِيَ لِرَسُولِهِ وَ الْمُوَاسِيَ لَهُ بِنَفْسِهِ وَ النَّاطِقَ بِحُجَّتِهِ وَ الدَّاعِيَ اِلَى شَرِيعَتِهِ وَ الْمَاضِيَ عَلَى سُنَّتِهِ اللّٰهُمَّ اِنِّي اَشْهَدُ اَنَّهُ قَدْ بَلَّغَ عَنْ رَسُولِكَ مَا حُمِّلَ وَ رَعَى مَا اسْتُحْفِظَ وَ حَفِظَ مَا اسْتُوْدِعَ وَ حَلَّلَ حَلالَكَ وَ حَرَّمَ حَرَامَكَ وَ اَقَامَ اَحْكَامَكَ وَ جَاهَدَ النَّاكِثِينَ فِي سَبِيلِكَ وَ الْقَاسِطِينَ فِي حُكْمِكَ وَ الْمَارِقِينَ عَنْ اَمْرِكَ صَابِرا مُحْتَسِبا لا تَأْخُذُهُ فِيكَ لَوْمَةُ لائِمٍ اللّٰهُمَّ صَلِّ عَلَيْهِ اَفْضَلَ مَا صَلَّيْتَ عَلَى اَحَدٍ مِنْ اَوْلِيَائِكَ وَ اَصْفِيَائِكَ وَ اَوْصِيَاءِ اَنْبِيَائِكَ اللّٰهُمَّ هَذَا قَبْرُ وَلِيِّكَ الَّذِي فَرَضْتَ طَاعَتَهُ وَ جَعَلْتَ فِي اَعْنَاقِ عِبَادِكَ مُبَايَعَتَهُ وَ خَلِيفَتِكَ الَّذِي بِهِ تَأْخُذُ وَ تُعْطِي وَ بِهِ تُثِيبُ وَ تُعَاقِبُ وَ قَدْ قَصَدْتُهُ طَمَعا لِمَا اَعْدَدْتَهُ لِاَوْلِيَائِكَ فَبِعَظِيمِ قَدْرِهِ عِنْدَكَ وَ جَلِيلِ خَطَرِهِ لَدَيْكَ وَ قُرْبِ مَنْزِلَتِهِ مِنْكَ صَلِّ عَلَى مُحَمَّدٍ وَ آلِ مُحَمَّدٍ وَ افْعَلْ بِي مَا اَنْتَ اَهْلُهُ فَاِنَّكَ اَهْلُ الْكَرَمِ وَ الْجُودِ وَ السَّلامُ عَلَيْكَ يَا مَوْلايَ وَ عَلَى ضَجِيعَيْكَ آدَمَ وَ نُوحٍ وَ رَحْمَةُ اللّٰهِ وَ بَرَكَاتُهُ</w:t>
      </w:r>
      <w:r>
        <w:t>.</w:t>
      </w:r>
    </w:p>
    <w:p w14:paraId="61594E8C" w14:textId="77777777" w:rsidR="008C5AE2" w:rsidRDefault="00680ED0" w:rsidP="00680ED0">
      <w:pPr>
        <w:pStyle w:val="libNormal"/>
      </w:pPr>
      <w:r>
        <w:t>Peace be upon you, O Commander of the Faithful. Peace be upon you, O beloved by Allah. Peace be upon you, O choice of Allah. Peace be upon you, O intimate servant of Allah. Peace be upon you, O Argument of Allah (against His creatures). Peace be upon you, O leader of true guidance. Peace be upon you, O sign of piety. Peace be upon you, O successor, religious, pious, pure, and loyal. Peace be upon you, O father of Al-Hasan and Al- Husayn. Peace be upon you, O pillar of the religion. Peace be upon you, O chief of the successors (of Prophets), trustee of the Lord of the worlds, judge on the Judgment Day, best of the believers, chief of the most truthful ones, elite of the Prophets’ lineage, door to the wisdom of the Lord of the worlds, keeper of His Revelation, container of His knowledge, advisor of His Prophet’s people, next to His Messenger, who sacrificed himself for him (i.e. for the Messenger), speaker with his arguments, inviter to his principles, and steadfast on his instructions. O Allah, I do bear witness that he carried out the mission conveyed to him by Your Messenger, achieved what he was ordered to keep, kept what has been stored with him, deemed lawful that which You deem lawful, deemed unlawful that which You deem unlawful, put into practice Your laws, strove against the contraveners for Your sake, against the wrongdoers according to Your laws, and against the apostates from Your decree, did all that with steadfastness, expecting Your reward, and no blame of any blamer could ever influence him. O Allah, (please do) send blessings upon him with the best way You have ever blessed any of Your intimate servants, Your choicest ones, and Your Prophet’s successors. O Allah, this is the tomb of Your representative the obedience to whom has been made by You incumbent (upon us), the loyalty to whom has been made by You in the necks of Your servants, and (it is the tomb of) Your viceroy through whom You will give and take, and through whom You will reward and punish. I have directed to him, seeking for what You have prepared for Your intimate servants. So, (I beseech You) in the name of his eminent standing with You, in the name of his great status in Your view, and in the name of the closeness of his position to You, to bless Muhammad and the Household of Muhammad and to do to me that which is expected from You, for You are verily worthy of honoring and generous granting. Peace be upon you, O my master, and upon your partners in the place, (Prophet) Adam and (Prophet) Noah. May Allah’s mercy and blessings be upon you, too.</w:t>
      </w:r>
    </w:p>
    <w:p w14:paraId="10245296" w14:textId="77777777" w:rsidR="008C5AE2" w:rsidRDefault="00680ED0" w:rsidP="00680ED0">
      <w:pPr>
        <w:pStyle w:val="libNormal"/>
      </w:pPr>
      <w:r>
        <w:t>You may then kiss the tomb from the head’s side and say the following words:</w:t>
      </w:r>
    </w:p>
    <w:p w14:paraId="58F82ACF" w14:textId="77777777" w:rsidR="008C5AE2" w:rsidRDefault="00680ED0" w:rsidP="00BB68AC">
      <w:pPr>
        <w:pStyle w:val="libAr"/>
      </w:pPr>
      <w:r>
        <w:rPr>
          <w:rtl/>
        </w:rPr>
        <w:t>يَا مَوْلايَ اِلَيْكَ وُفُودِي وَ بِكَ اَتَوَسَّلُ اِلَى رَبِّي فِي بُلُوغِ مَقْصُودِي وَ اَشْهَدُ اَنَّ الْمُتَوَسِّلَ بِكَ غَيْرُ خَائِبٍ وَ الطَّالِبَ بِكَ عَنْ مَعْرِفَةٍ غَيْرُ مَرْدُودٍ اِلا بِقَضَاءِ حَوَائِجِهِ فَكُنْ لِي شَفِيعا اِلَى اللّٰهِ رَبِّكَ وَ رَبِّي فِي قَضَاءِ حَوَائِجِي وَ تَيْسِيرِ اُمُورِي وَ كَشْفِ شِدَّتِي وَ غُفْرَانِ ذَنْبِي وَ سَعَةِ رِزْقِي وَ تَطْوِيلِ عُمُرِي وَ اِعْطَاءِ سُؤْلِي فِي آخِرَتِي وَ دُنْيَايَ اللّٰهُمَّ الْعَنْ قَتَلَةَ اَمِيرِ الْمُؤْمِنِينَ اللّٰهُمَّ الْعَنْ قَتَلَةَ الْحَسَنِ وَ الْحُسَيْنِ اللّٰهُمَّ الْعَنْ قَتَلَةَ الْاَئِمَّةِ وَ عَذِّبْهُمْ عَذَابا اَلِيما لا تُعَذِّبُهُ اَحَدا مِنَ الْعَالَمِينَ عَذَابا كَثِيرا لا انْقِطَاعَ لَهُ وَ لا اَجَلَ وَ لا اَمَدَ بِمَا شَاقُّوا وُلاةَ اَمْرِكَ وَ اَعِدَّ لَهُمْ عَذَابا لَمْ تُحِلَّهُ بِاَحَدٍ مِنْ خَلْقِكَ. اللّٰهُمَّ وَ اَدْخِلْ عَلَى قَتَلَةِ اَنْصَارِ رَسُولِكَ وَ عَلَى قَتَلَةِ اَمِيرِ الْمُؤْمِنِينَ وَ عَلَى قَتَلَةِ الْحَسَنِ وَ الْحُسَيْنِ وَ عَلَى قَتَلَةِ اَنْصَارِ الْحَسَنِ وَ الْحُسَيْنِ وَ قَتَلَةِ مَنْ قُتِلَ فِي وِلايَةِ آلِ مُحَمَّدٍ اَجْمَعِينَ عَذَابا اَلِيما مُضَاعَفا فِي اَسْفَلِ دَرْكٍ مِنَ الْجَحِيمِ لا يُخَفَّفُ عَنْهُمُ الْعَذَابُ وَ هُمْ فِيهِ مُبْلِسُونَ مَلْعُونُونَ نَاكِسُوا رُءُوسِهِمْ عِنْدَ رَبِّهِمْ قَدْ عَايَنُوا النَّدَامَةَ وَ الْخِزْيَ الطَّوِيلَ لِقَتْلِهِمْ عِتْرَةَ اَنْبِيَائِكَ وَ رُسُلِكَ وَ اَتْبَاعَهُمْ مِنْ عِبَادِكَ الصَّالِحِينَ اللّٰهُمَّ الْعَنْهُمْ فِي مُسْتَسِرِّ السِّرِّ وَ ظَاهِرِ الْعَلانِيَةِ فِي اَرْضِكَ وَ سَمَائِكَ اللّٰهُمَّ اجْعَلْ لِي قَدَمَ صِدْقٍ فِي اَوْلِيَائِكَ وَ حَبِّبْ اِلَيَّ مَشَاهِدَهُمْ وَ مُسْتَقَرَّهُمْ حَتَّى تُلْحِقَنِي بِهِمْ وَ تَجْعَلَنِي لَهُمْ تَبَعا فِي الدُّنْيَا وَ الْآخِرَةِ يَا اَرْحَمَ الرَّاحِمِينَ</w:t>
      </w:r>
      <w:r>
        <w:t>.</w:t>
      </w:r>
    </w:p>
    <w:p w14:paraId="689F4403" w14:textId="77777777" w:rsidR="008C5AE2" w:rsidRDefault="00680ED0" w:rsidP="00680ED0">
      <w:pPr>
        <w:pStyle w:val="libNormal"/>
      </w:pPr>
      <w:r>
        <w:t>O my master, to You is my coming and in your name do I beseech my Lord so that I may achieve my goal. I bear witness that he who beseeches (Allah) in your name shall never be disappointed and he who implores (Allah) in your name, with full cognizance, shall never be rejected; rather, all his needs shall be settled. So, (please) be my interceder to Allah my and your Lord for purpose of settling my needs, making easy my affairs, relieving my depressions, forgiving my sins, expanding my sustenance sources, extending my lifetime, and granting me all my requests for the world to come as well as this world. O Allah, curse the killers of the Commander of the Faithful. O Allah, curse the killers of Al-Hasan and Al-Husayn. O Allah, curse the killers of the Imams, and subject them to such a painful chastisement that You have never subjected any of Your creatures to it, such an enormous chastisement that never ceases, nor comes to an end, nor reaches a deadline, for what they contended against Your authorities. And (please do) prepare for them such an intense torture that You have not decided for any of Your creatures. O Allah, (please do) impose upon the killers of Your Messenger’s supporters, the killers of the Commander of the Faithful, the killers of Al-Hasan and Al-Husayn, the killers of the supporters of Al-Hasan and Al-Husayn, and the killers of all those whom were killed because of their loyalty to the Household of Muhammad, a painful, cyclic punishment in the lowest class of Hellfire that the punishment shall not be lightened for them and they shall lay therein in utter despair and endless curse; they shall be hanging down their heads before their Lord after they shall find out with certainty regret and long-lasting disgrace, for they killed the members of the household of Your Prophets and Messengers and the righteous servants from their followers. O Allah, (do) curse them in the most concealed secrecy and in the most apparent openness, in Your lands and in Your heavens. O Allah, (please do) decide for me a truthful step with Your intimate servants and make me long for their shrines and their residing-places until You include me with them and make me among their followers in this world as well as the world to come. O most Merciful of all those who show mercy!</w:t>
      </w:r>
    </w:p>
    <w:p w14:paraId="63812319" w14:textId="77777777" w:rsidR="008C5AE2" w:rsidRDefault="00680ED0" w:rsidP="00680ED0">
      <w:pPr>
        <w:pStyle w:val="libNormal"/>
      </w:pPr>
      <w:r>
        <w:t>You may then kiss the tomb, face the tomb of Imam al-Husayn ibn ‘Ali (‘a), make the kiblah direction seem to be between your shoulders, and say the following words:</w:t>
      </w:r>
    </w:p>
    <w:p w14:paraId="7E8C59AA" w14:textId="77777777" w:rsidR="008C5AE2" w:rsidRDefault="00680ED0" w:rsidP="00BB68AC">
      <w:pPr>
        <w:pStyle w:val="libAr"/>
      </w:pPr>
      <w:r>
        <w:rPr>
          <w:rtl/>
        </w:rPr>
        <w:t>السَّلامُ عَلَيْكَ يَا اَبَا عَبْدِ اللّٰهِ السَّلامُ عَلَيْكَ يَا ابْنَ رَسُولِ اللّٰهِ السَّلامُ عَلَيْكَ يَا ابْنَ اَمِيرِ الْمُؤْمِنِينَ السَّلامُ عَلَيْكَ يَا ابْنَ فَاطِمَةَ الزَّهْرَاءِ سَيِّدَةِ نِسَاءِ الْعَالَمِينَ السَّلامُ عَلَيْكَ يَا اَبَا الْاَئِمَّةِ الْهَادِينَ الْمَهْدِيِّينَ السَّلامُ عَلَيْكَ يَا صَرِيعَ الدَّمْعَةِ السَّاكِبَةِ السَّلامُ عَلَيْكَ يَا صَاحِبَ الْمُصِيبَةِ الرَّاتِبَةِ السَّلامُ عَلَيْكَ وَ عَلَى جَدِّكَ وَ اَبِيكَ السَّلامُ عَلَيْكَ وَ عَلَى اُمِّكَ وَ اَخِيكَ السَّلامُ عَلَيْكَ وَ عَلَى الْاَئِمَّةِ مِنْ ذُرِّيَّتِكَ وَ بَنِيكَ اَشْهَدُ لَقَدْ طَيَّبَ اللّٰهُ بِكَ التُّرَابَ وَ اَوْضَحَ بِكَ الْكِتَابَ وَ جَعَلَكَ وَ اَبَاكَ وَ جَدَّكَ وَ اَخَاكَ وَ بَنِيكَ عِبْرَةً لِاُولِي الْاَلْبَابِ يَا ابْنَ الْمَيَامِينِ الْاَطْيَابِ التَّالِينَ الْكِتَابَ وَجَّهْتُ سَلامِي اِلَيْكَ صَلَوَاتُ اللّٰهِ وَ سَلامُهُ عَلَيْكَ وَ جَعَلَ اَفْئِدَةً مِنَ النَّاسِ تَهْوِي اِلَيْكَ مَا خَابَ مَنْ تَمَسَّكَ بِكَ وَ لَجَاَ اِلَيْكَ</w:t>
      </w:r>
      <w:r>
        <w:t>.</w:t>
      </w:r>
    </w:p>
    <w:p w14:paraId="0FE8BB08" w14:textId="77777777" w:rsidR="008C5AE2" w:rsidRDefault="00680ED0" w:rsidP="00680ED0">
      <w:pPr>
        <w:pStyle w:val="libNormal"/>
      </w:pPr>
      <w:r>
        <w:t>Peace be upon you, O Abu-’Abdullah. Peace be upon you, O son of Allah’s Messenger. Peace be upon you, O son of the Commander of the Faithful. Peace be upon you, O son of Fatimah , the luminous lady, the doyenne of all women of the worlds. Peace be upon you, O father of the Imams the guides and well-guided. Peace be upon you, O victim of the pouring tears. Peace be upon you, O man of the disastrous misfortune. Peace be upon you and upon your grandfather and father. Peace be upon you and upon your mother and brother. Peace be upon you and upon the Imams from your offspring and descendants. I bear witness that Allah has purified the soil (on which you fell down) through you, has made clear His Book through you, and has made you, your father, your grandfather, your brother, and your descendants examples for the owners of intellects. O son of the blessed, purified ones who recite (and apply) the Book utterly, I direct my greetings to you. May Allah make His peace and blessings to be upon you and may He make the hearts of some people yearn toward you. Disappointment shall never chase him who adheres to you and resorts to you.</w:t>
      </w:r>
    </w:p>
    <w:p w14:paraId="52E2501C" w14:textId="77777777" w:rsidR="008C5AE2" w:rsidRDefault="00680ED0" w:rsidP="00680ED0">
      <w:pPr>
        <w:pStyle w:val="libNormal"/>
      </w:pPr>
      <w:r>
        <w:t>You may then move to the side of the feet and say the following words:</w:t>
      </w:r>
    </w:p>
    <w:p w14:paraId="539050B0" w14:textId="77777777" w:rsidR="008C5AE2" w:rsidRDefault="00680ED0" w:rsidP="00BB68AC">
      <w:pPr>
        <w:pStyle w:val="libAr"/>
      </w:pPr>
      <w:r>
        <w:rPr>
          <w:rtl/>
        </w:rPr>
        <w:t>السَّلامُ عَلَى اَبِي الْاَئِمَّةِ وَ خَلِيلِ النُّبُوَّةِ وَ الْمَخْصُوصِ بِالْاُخُوَّةِ السَّلامُ عَلَى يَعْسُوبِ الدِّينِ وَ الْاِيمَانِ وَ كَلِمَةِ الرَّحْمَنِ السَّلامُ عَلَى مِيزَانِ الْاَعْمَالِ وَ مُقَلِّبِ الْاَحْوَالِ وَ سَيْفِ ذِي الْجَلالِ وَ سَاقِي السَّلْسَبِيلِ الزُّلالِ السَّلامُ عَلَى صَالِحِ الْمُؤْمِنِينَ وَ وَارِثِ عِلْمِ النَّبِيِّينَ وَ الْحَاكِمِ يَوْمَ الدِّينِ السَّلامُ عَلَى شَجَرَةِ التَّقْوَى وَ سَامِعِ السِّرِّ وَ النَّجْوَى السَّلامُ عَلَى حُجَّةِ اللّٰهِ الْبَالِغَةِ وَ نِعْمَتِهِ السَّابِغَةِ وَ نَقِمَتِهِ الدَّامِغَةِ السَّلامُ عَلَى الصِّرَاطِ الْوَاضِحِ وَ النَّجْمِ اللائِحِ وَ الْاِمَامِ النَّاصِحِ وَ الزِّنَادِ الْقَادِحِ وَ رَحْمَةُ اللّٰهِ وَ بَرَكَاتُهُ</w:t>
      </w:r>
      <w:r>
        <w:t>.</w:t>
      </w:r>
    </w:p>
    <w:p w14:paraId="243ED1F2" w14:textId="77777777" w:rsidR="008C5AE2" w:rsidRDefault="00680ED0" w:rsidP="00680ED0">
      <w:pPr>
        <w:pStyle w:val="libNormal"/>
      </w:pPr>
      <w:r>
        <w:t>Peace be upon the father of the Imams, the intimate friend of Prophethood, and the marked, exclusively, by fraternity(with the Holy Prophet). Peace be upon the head of the religion and faith, and the word of the All-beneficent Lord. Peace be upon the Scale of the deeds the turner over of manners, the sword of the Lord of Majesty, and who supplies with the fresh water of Salsabil. Peace be upon the most righteous of the believers, the inheritor of the Prophet’s knowledge, and the judge on the Judgment Day. Peace be upon the tree of piety and the hearer of hidden and confidential speeches. Peace be upon Allah’s conclusive argument, His flowing boon, and His forceful punishment. Peace be upon the clear-cut path, the patent star, the advising leader, and the igniting firelock. May Allah’s mercy and blessings be upon him.</w:t>
      </w:r>
    </w:p>
    <w:p w14:paraId="0A2AE895" w14:textId="77777777" w:rsidR="008C5AE2" w:rsidRDefault="00680ED0" w:rsidP="00680ED0">
      <w:pPr>
        <w:pStyle w:val="libNormal"/>
      </w:pPr>
      <w:r>
        <w:t>You may then say the following:</w:t>
      </w:r>
    </w:p>
    <w:p w14:paraId="6C8EEB94" w14:textId="77777777" w:rsidR="008C5AE2" w:rsidRDefault="00680ED0" w:rsidP="00BB68AC">
      <w:pPr>
        <w:pStyle w:val="libAr"/>
      </w:pPr>
      <w:r>
        <w:rPr>
          <w:rtl/>
        </w:rPr>
        <w:t>اللّٰهُمَّ صَلِّ عَلَى اَمِيرِ الْمُؤْمِنِينَ عَلِيِّ بْنِ اَبِي طَالِبٍ اَخِي نَبِيِّكَ وَ وَلِيِّهِ وَ نَاصِرِهِ وَ وَصِيِّهِ وَ وَزِيرِهِ وَ مُسْتَوْدَعِ عِلْمِهِ وَ مَوْضِعِ سِرِّهِ وَ بَابِ حِكْمَتِهِ وَ النَّاطِقِ بِحُجَّتِهِ وَ الدَّاعِي اِلَى شَرِيعَتِهِ وَ خَلِيفَتِهِ فِي اُمَّتِهِ وَ مُفَرِّجِ الْكَرْبِ عَنْ وَجْهِهِ وَ قَاصِمِ الْكَفَرَةِ وَ مُرْغِمِ الْفَجَرَةِ الَّذِي جَعَلْتَهُ مِنْ نَبِيِّكَ بِمَنْزِلَةِ هَارُونَ مِنْ مُوسَى اللّٰهُمَّ وَالِ مَنْ وَالاهُ وَ عَادِ مَنْ عَادَاهُ وَ انْصُرْ مَنْ نَصَرَهُ وَ اخْذُلْ مَنْ خَذَلَهُ وَ الْعَنْ مَنْ نَصَبَ لَهُ مِنَ الْاَوَّلِينَ وَ الْآخِرِينَ وَ صَلِّ عَلَيْهِ اَفْضَلَ مَا صَلَّيْتَ عَلَى اَحَدٍ مِنْ اَوْصِيَاءِ اَنْبِيَائِكَ يَا رَبَّ الْعَالَمِينَ</w:t>
      </w:r>
      <w:r>
        <w:t xml:space="preserve"> .</w:t>
      </w:r>
    </w:p>
    <w:p w14:paraId="43A4E01E" w14:textId="77777777" w:rsidR="008C5AE2" w:rsidRDefault="00680ED0" w:rsidP="00680ED0">
      <w:pPr>
        <w:pStyle w:val="libNormal"/>
      </w:pPr>
      <w:r>
        <w:t>O Allah, (please do) send blessings upon the Commander of the Faithful, Ali the son of Abu Talib: the brother, ally, supporter, successor, and patron of Your Prophet, the store of his knowledge, the depot of his secrets, the door to his wisdom, the spokesman with his arguments, the caller to his code of law, his viceroy in his community, the reliever of agony from his face, the terminator of the infidels, the conqueror on the wicked ones, whom You have made, with regard to his position to Your Prophet, to occupy the same position that (Prophet) Aaron enjoyed with (Prophet) Moses. O Allah, (please do) give support to any one who supports him, be the enemy of every one who antagonizes him, give victory to any one who gives him his victory, disappoint every one who disappoints him, and lay curse on any one who incurs the hostility of him from the past and the coming generations. And(please do) bless him with the best blessings that You have ever poured on any of Your Prophet’s successors. O Lord of the worlds!</w:t>
      </w:r>
    </w:p>
    <w:p w14:paraId="799C195B" w14:textId="77777777" w:rsidR="008C5AE2" w:rsidRDefault="00680ED0" w:rsidP="00680ED0">
      <w:pPr>
        <w:pStyle w:val="libNormal"/>
      </w:pPr>
      <w:r>
        <w:t>You may then return to your place at the side of the head for visiting Prophet Adam and Prophet Noah, peace be upon them. Visiting Prophet Adam, you may say the following:</w:t>
      </w:r>
    </w:p>
    <w:p w14:paraId="4634B3F5" w14:textId="77777777" w:rsidR="008C5AE2" w:rsidRDefault="00680ED0" w:rsidP="00BB68AC">
      <w:pPr>
        <w:pStyle w:val="libAr"/>
      </w:pPr>
      <w:r>
        <w:rPr>
          <w:rtl/>
        </w:rPr>
        <w:t>السَّلامُ عَلَيْكَ يَا صَفِيَّ اللّٰهِ السَّلامُ عَلَيْكَ يَا حَبِيبَ اللّٰهِ السَّلامُ عَلَيْكَ يَا نَبِيَّ اللّٰهِ السَّلامُ عَلَيْكَ يَا اَمِينَ اللّٰهِ السَّلامُ عَلَيْكَ يَا خَلِيفَةَ اللّٰهِ فِي اَرْضِهِ السَّلامُ عَلَيْكَ يَا اَبَا الْبَشَرِ السَّلامُ [سَلامُ اللّٰهِ‏] عَلَيْكَ وَ عَلَى رُوحِكَ وَ بَدَنِكَ وَ عَلَى الطَّاهِرِينَ مِنْ وُلْدِكَ وَ ذُرِّيَّتِكَ وَ صَلَّى [اللّٰهُ عَلَيْكَ‏] صَلاةً لا يُحْصِيهَا اِلا هُوَ وَ رَحْمَةُ اللّٰهِ وَ بَرَكَاتُهُ</w:t>
      </w:r>
      <w:r>
        <w:t>.</w:t>
      </w:r>
    </w:p>
    <w:p w14:paraId="6958AAB2" w14:textId="77777777" w:rsidR="008C5AE2" w:rsidRDefault="00680ED0" w:rsidP="00680ED0">
      <w:pPr>
        <w:pStyle w:val="libNormal"/>
      </w:pPr>
      <w:r>
        <w:t>Peace be upon you, O choice of Allah. Peace be upon you, O beloved by Allah. Peace be upon you, O Prophet of Allah. Peace be upon you, O trustee of Allah. Peace be upon you, O representative of Allah in His lands. Peace be upon you, O father of all mankind. Peace be upon you and upon your soul and body, and upon the pure ones from your sons and descendants. May Allah pour upon you such innumerable blessings that none can count save Him. May Allah’s mercy and blessings be upon you.</w:t>
      </w:r>
    </w:p>
    <w:p w14:paraId="59AA4116" w14:textId="77777777" w:rsidR="008C5AE2" w:rsidRDefault="00680ED0" w:rsidP="00680ED0">
      <w:pPr>
        <w:pStyle w:val="libNormal"/>
      </w:pPr>
      <w:r>
        <w:t>Visiting Prophet Noah, you may say the following words:</w:t>
      </w:r>
    </w:p>
    <w:p w14:paraId="6C240334" w14:textId="77777777" w:rsidR="008C5AE2" w:rsidRDefault="00680ED0" w:rsidP="00BB68AC">
      <w:pPr>
        <w:pStyle w:val="libAr"/>
      </w:pPr>
      <w:r>
        <w:rPr>
          <w:rtl/>
        </w:rPr>
        <w:t>السَّلامُ عَلَيْكَ يَا نَبِيَّ اللّٰهِ السَّلامُ عَلَيْكَ يَا صَفِيَّ اللّٰهِ السَّلامُ عَلَيْكَ يَا وَلِيَّ اللّٰهِ السَّلامُ عَلَيْكَ يَا حَبِيبَ اللّٰهِ السَّلامُ عَلَيْكَ يَا شَيْخَ الْمُرْسَلِينَ السَّلامُ عَلَيْكَ يَا اَمِينَ اللّٰهِ فِي اَرْضِهِ صَلَوَاتُ اللّٰهِ وَ سَلامُهُ عَلَيْكَ وَ عَلَى رُوحِكَ وَ بَدَنِكَ وَ عَلَى الطَّاهِرِينَ مِنْ وُلْدِكَ وَ رَحْمَةُ اللّٰهِ وَ بَرَكَاتُهُ</w:t>
      </w:r>
      <w:r>
        <w:t xml:space="preserve"> .</w:t>
      </w:r>
    </w:p>
    <w:p w14:paraId="43BBFEC6" w14:textId="77777777" w:rsidR="008C5AE2" w:rsidRDefault="00680ED0" w:rsidP="00680ED0">
      <w:pPr>
        <w:pStyle w:val="libNormal"/>
      </w:pPr>
      <w:r>
        <w:t>Peace be upon you, O Prophet of Allah. Peace be upon you, O choice of Allah. Peace be upon you, O intimate servant of Allah. Peace be upon you, O beloved by Allah. Peace be upon you, O chief of the Messengers. Peace be upon you, O trustee of Allah in His lands. May Allah’s peace and blessings be upon you, upon your soul and body, and upon the pure ones from among your sons. May Allah’s mercy and blessings be upon you.</w:t>
      </w:r>
    </w:p>
    <w:p w14:paraId="470798E2" w14:textId="77777777" w:rsidR="008C5AE2" w:rsidRDefault="00680ED0" w:rsidP="00680ED0">
      <w:pPr>
        <w:pStyle w:val="libNormal"/>
      </w:pPr>
      <w:r>
        <w:t>You may then offer a six unit prayer. In the first two units, which are intended for visiting the tomb of Imam ‘Ali Amir al-Mu’minin (‘a), you may recite Surah al-Fatihah and Surah al-Rahman (No. 55) at the first unit, and recite Surah al-Fatihah and Surah Yasin (No. 36) in the second. When you say the tashahhud and taslim statements, you may then say the famous Tasbih al-Zahra’ litany, implore for Almighty Allah’s forgiveness (i.e. istighfar), pray Him to grant you your personal needs, and then say the following words:</w:t>
      </w:r>
    </w:p>
    <w:p w14:paraId="303A3C7A" w14:textId="77777777" w:rsidR="008C5AE2" w:rsidRDefault="00680ED0" w:rsidP="00BB68AC">
      <w:pPr>
        <w:pStyle w:val="libAr"/>
      </w:pPr>
      <w:r>
        <w:rPr>
          <w:rtl/>
        </w:rPr>
        <w:t>اللّٰهُمَّ اِنِّي صَلَّيْتُ هَاتَيْنِ الرَّكْعَتَيْنِ هَدِيَّةً مِنِّي اِلَى سَيِّدِي وَ مَوْلايَ وَلِيِّكَ وَ اَخِي رَسُولِكَ اَمِيرِ الْمُؤْمِنِينَ وَ سَيِّدِ الْوَصِيِّينَ عَلِيِّ بْنِ اَبِي طَالِبٍ صَلَوَاتُ اللّٰهِ عَلَيْهِ وَ عَلَى آلِهِ اللّٰهُمَّ فَصَلِّ عَلَى مُحَمَّدٍ وَ آلِ مُحَمَّدٍ وَ تَقَبَّلْهَا مِنِّي وَ اجْزِنِي عَلَى ذَلِكَ جَزَاءَ الْمُحْسِنِينَ اللّٰهُمَّ لَكَ صَلَّيْتُ وَ لَكَ رَكَعْتُ وَ لَكَ سَجَدْتُ وَحْدَكَ لا شَرِيكَ لَكَ لِاَنَّهُ لا تَكُونُ [لا تَجُوزُ] الصَّلاةُ وَ الرُّكُوعُ وَ السُّجُودُ اِلا لَكَ لِاَنَّكَ اَنْتَ اللّٰهُ لا اِلَهَ اِلا اَنْتَ اللّٰهُمَّ صَلِّ عَلَى مُحَمَّدٍ وَ آلِ مُحَمَّدٍ وَ تَقَبَّلْ مِنِّي زِيَارَتِي وَ اَعْطِنِي سُؤْلِي بِمُحَمَّدٍ وَ آلِهِ الطَّاهِرِينَ</w:t>
      </w:r>
      <w:r>
        <w:t xml:space="preserve"> .</w:t>
      </w:r>
    </w:p>
    <w:p w14:paraId="33459A26" w14:textId="77777777" w:rsidR="008C5AE2" w:rsidRDefault="00680ED0" w:rsidP="00680ED0">
      <w:pPr>
        <w:pStyle w:val="libNormal"/>
      </w:pPr>
      <w:r>
        <w:t>O Allah, I have offered these two units of prayer, as present from me to my master and chief: Your intimate servant, the brother of Your Messenger, the Commander of the Faithful and the chief of the Prophets’ successors; namely, Ali the son of Abu Talib, may Allah’s blessings be upon him and his household. So, O Allah, (please do) send blessings upon Muhammad and the Household of Muhammad, accept that prayer from me, and confer upon me with the reward that You give to the good-doers. O Allah, to You have I offered prayer, genuflected, and prostrated myself; to You alone without associating anyone with You, because prayers, genuflections, and prostrations are submitted to none save You, because You are Allah; there is no god save You. O Allah, (please do) bless Muhammad and the Household of Muhammad, admit my visit, and respond to my requests in the name of Muhammad and his Household the immaculate ones.</w:t>
      </w:r>
    </w:p>
    <w:p w14:paraId="02E21B5D" w14:textId="452EE64B" w:rsidR="00680ED0" w:rsidRDefault="00680ED0" w:rsidP="00680ED0">
      <w:pPr>
        <w:pStyle w:val="libNormal"/>
      </w:pPr>
      <w:r>
        <w:t>You may then provide the other four units as present to Prophet Adam and Prophet Noah.</w:t>
      </w:r>
    </w:p>
    <w:p w14:paraId="37A6051C" w14:textId="77777777" w:rsidR="008C5AE2" w:rsidRDefault="00680ED0" w:rsidP="00680ED0">
      <w:pPr>
        <w:pStyle w:val="libNormal"/>
      </w:pPr>
      <w:r>
        <w:t>You may then prostrate yourself for thanksgiving (sajdat al-shukr) and say the following words:</w:t>
      </w:r>
    </w:p>
    <w:p w14:paraId="77A11BC8" w14:textId="77777777" w:rsidR="008C5AE2" w:rsidRDefault="00680ED0" w:rsidP="00BB68AC">
      <w:pPr>
        <w:pStyle w:val="libAr"/>
      </w:pPr>
      <w:r>
        <w:rPr>
          <w:rtl/>
        </w:rPr>
        <w:t>اللّٰهُمَّ اِلَيْكَ تَوَجَّهْتُ وَ بِكَ اعْتَصَمْتُ وَ عَلَيْكَ تَوَكَّلْتُ اللّٰهُمَّ اَنْتَ ثِقَتِي وَ رَجَائِي فَاكْفِنِي مَا اَهَمَّنِي وَ مَا لا يُهِمُّنِي وَ مَا اَنْتَ اَعْلَمُ بِهِ مِنِّي عَزَّ جَارُكَ وَ جَلَّ ثَنَاؤُكَ وَ لا اِلَهَ غَيْرُكَ صَلِّ عَلَى مُحَمَّدٍ وَ آلِ مُحَمَّدٍ وَ قَرِّبْ فَرَجَهُمْ</w:t>
      </w:r>
    </w:p>
    <w:p w14:paraId="5E5D50CA" w14:textId="77777777" w:rsidR="008C5AE2" w:rsidRDefault="00680ED0" w:rsidP="00680ED0">
      <w:pPr>
        <w:pStyle w:val="libNormal"/>
      </w:pPr>
      <w:r>
        <w:t>O Allah, to You do I direct my face, to You do I resort, and on You do I rely. O Allah, You are my trust and my hope; so, (please do) save me from whatever concerns me, whatever does not concern me, and whatever You know more than I do. Certainly, protected is he who lies under Your protection, glory be to Your praise, and there is no deity save You. (Please do) send blessings upon Muhammad and the Household of Muhammad, and hasten their Relief.</w:t>
      </w:r>
    </w:p>
    <w:p w14:paraId="0B62B2BF" w14:textId="77777777" w:rsidR="008C5AE2" w:rsidRDefault="00680ED0" w:rsidP="00680ED0">
      <w:pPr>
        <w:pStyle w:val="libNormal"/>
      </w:pPr>
      <w:r>
        <w:t>You may then put your right cheek on the ground and say the following words:</w:t>
      </w:r>
    </w:p>
    <w:p w14:paraId="36028A71" w14:textId="77777777" w:rsidR="008C5AE2" w:rsidRDefault="00680ED0" w:rsidP="00BB68AC">
      <w:pPr>
        <w:pStyle w:val="libAr"/>
      </w:pPr>
      <w:r>
        <w:rPr>
          <w:rtl/>
        </w:rPr>
        <w:t>ارْحَمْ ذُلِّي بَيْنَ يَدَيْكَ وَ تَضَرُّعِي اِلَيْكَ وَ وَحْشَتِي مِنَ النَّاسِ وَ اُنْسِي بِكَ يَا كَرِيمُ يَا كَرِيمُ يَا كَرِيمُ</w:t>
      </w:r>
    </w:p>
    <w:p w14:paraId="1EADBD36" w14:textId="77777777" w:rsidR="008C5AE2" w:rsidRDefault="00680ED0" w:rsidP="00680ED0">
      <w:pPr>
        <w:pStyle w:val="libNormal"/>
      </w:pPr>
      <w:r>
        <w:t>(Please do) have mercy on my humiliation before You, on my earnest imploring to You, on my loneliness among people, and on my amiability with You. O All-generous! O All- generous! O All-generous!</w:t>
      </w:r>
    </w:p>
    <w:p w14:paraId="65341414" w14:textId="77777777" w:rsidR="008C5AE2" w:rsidRDefault="00680ED0" w:rsidP="00680ED0">
      <w:pPr>
        <w:pStyle w:val="libNormal"/>
      </w:pPr>
      <w:r>
        <w:t>You may then put your left cheek on the ground and say the following words:</w:t>
      </w:r>
    </w:p>
    <w:p w14:paraId="22CC7726" w14:textId="77777777" w:rsidR="008C5AE2" w:rsidRDefault="00680ED0" w:rsidP="00BB68AC">
      <w:pPr>
        <w:pStyle w:val="libAr"/>
      </w:pPr>
      <w:r>
        <w:rPr>
          <w:rtl/>
        </w:rPr>
        <w:t>لا اِلَهَ اِلا اللّٰهُ اَنْتَ رَبِّي حَقّا حَقّا سَجَدْتُ لَكَ يَا رَبِّ تَعَبُّدا وَ رِقّا اللّٰهُمَّ اِنَّ عَمَلِي ضَعِيفٌ فَضَاعِفْهُ لِي يَا كَرِيمُ يَا كَرِيمُ يَا كَرِيمُ</w:t>
      </w:r>
      <w:r>
        <w:t xml:space="preserve"> .</w:t>
      </w:r>
    </w:p>
    <w:p w14:paraId="3F058F57" w14:textId="77777777" w:rsidR="008C5AE2" w:rsidRDefault="00680ED0" w:rsidP="00680ED0">
      <w:pPr>
        <w:pStyle w:val="libNormal"/>
      </w:pPr>
      <w:r>
        <w:t>There is no god save You, my Lord; truly, truly. O Lord, I prostrate myself before You as sign of my worshipfulness and servitude to You. O Allah, my deed is certainly feeble; so, (please do) grant it strength by increasing it many times, O All-generous! O All-generous! O All- generous!</w:t>
      </w:r>
    </w:p>
    <w:p w14:paraId="125B62C3" w14:textId="77777777" w:rsidR="008C5AE2" w:rsidRDefault="00680ED0" w:rsidP="00680ED0">
      <w:pPr>
        <w:pStyle w:val="libNormal"/>
      </w:pPr>
      <w:r>
        <w:t>You may then return to the state of ordinary prostration and repeat the following word one hundred times:</w:t>
      </w:r>
    </w:p>
    <w:p w14:paraId="31C61F7A" w14:textId="77777777" w:rsidR="008C5AE2" w:rsidRDefault="00680ED0" w:rsidP="00BB68AC">
      <w:pPr>
        <w:pStyle w:val="libAr"/>
      </w:pPr>
      <w:r>
        <w:rPr>
          <w:rtl/>
        </w:rPr>
        <w:t>شكرا</w:t>
      </w:r>
    </w:p>
    <w:p w14:paraId="0EC2E8DD" w14:textId="77777777" w:rsidR="008C5AE2" w:rsidRDefault="00680ED0" w:rsidP="00680ED0">
      <w:pPr>
        <w:pStyle w:val="libNormal"/>
      </w:pPr>
      <w:r>
        <w:t>Thanks!</w:t>
      </w:r>
    </w:p>
    <w:p w14:paraId="5C811B5F" w14:textId="77777777" w:rsidR="008C5AE2" w:rsidRDefault="00680ED0" w:rsidP="00680ED0">
      <w:pPr>
        <w:pStyle w:val="libNormal"/>
      </w:pPr>
      <w:r>
        <w:t>You are recommended to pray Almighty Allah as earnestly as possible, because the place you are in is the zone of granting requests. You are also recommended to implore Almighty Allah for forgiveness as sincerely as possible, because the place you are in is the zone of forgiveness. You are recommended to beseech Almighty Allah for settling your needs as seriously as possible, because the place you are in is the zone of responding to the needs.</w:t>
      </w:r>
    </w:p>
    <w:p w14:paraId="7EB7CE06" w14:textId="666C1C28" w:rsidR="00680ED0" w:rsidRDefault="00680ED0" w:rsidP="007F5BFA">
      <w:pPr>
        <w:pStyle w:val="Heading2"/>
      </w:pPr>
      <w:bookmarkStart w:id="905" w:name="_Toc70730252"/>
      <w:r>
        <w:t>Duas After The Ziyarah Of Imam Ali (A) And After The Recitation Of Nafilah Prayers In Najaf Ashraf</w:t>
      </w:r>
      <w:bookmarkEnd w:id="905"/>
    </w:p>
    <w:p w14:paraId="13AD1AE6" w14:textId="77777777" w:rsidR="008C5AE2" w:rsidRDefault="00680ED0" w:rsidP="00680ED0">
      <w:pPr>
        <w:pStyle w:val="libNormal"/>
      </w:pPr>
      <w:r>
        <w:t>In his book of al-Mazar, Sayyid ibn Tawus says: Whenever you offer an obligatory or a supererogatory prayer during your residence in the holy shrine of Imam ‘Ali Amir al-Mu’minin (‘a), you are recommended to say the following supplication:</w:t>
      </w:r>
    </w:p>
    <w:p w14:paraId="24AD5F8A" w14:textId="77777777" w:rsidR="008C5AE2" w:rsidRDefault="00680ED0" w:rsidP="00BB68AC">
      <w:pPr>
        <w:pStyle w:val="libAr"/>
      </w:pPr>
      <w:r>
        <w:rPr>
          <w:rtl/>
        </w:rPr>
        <w:t>اللّٰهُمَّ لا بُدَّ مِنْ اَمْرِكَ وَ لا بُدَّ مِنْ قَدَرِكَ وَ لا بُدَّ مِنْ قَضَائِكَ وَ لا حَوْلَ وَ لا قُوَّةَ اِلا بِكَ اللّٰهُمَّ فَمَا [كَمَا] قَضَيْتَ عَلَيْنَا مِنْ قَضَاءٍ اَوْ قَدَّرْتَ عَلَيْنَا مِنْ قَدَرٍ فَاَعْطِنَا مَعَهُ صَبْرا يَقْهَرُهُ وَ يَدْمَغُهُ وَ اجْعَلْهُ لَنَا صَاعِدا فِي رِضْوَانِكَ يُنْمِي [يُنْمَى‏] فِي حَسَنَاتِنَا وَ تَفْضِيلِنَا وَ سُؤْدَدِنَا وَ شَرَفِنَا وَ مَجْدِنَا وَ نَعْمَائِنَا وَ كَرَامَتِنَا فِي الدُّنْيَا وَ الْآخِرَةِ وَ لا تَنْقُصْ مِنْ حَسَنَاتِنَا اللّٰهُمَّ وَ مَا اَعْطَيْتَنَا مِنْ عَطَاءٍ اَوْ فَضَّلْتَنَا بِهِ مِنْ فَضِيلَةٍ اَوْ اَكْرَمْتَنَا بِهِ مِنْ كَرَامَةٍ فَاَعْطِنَا مَعَهُ شُكْرا يَقْهَرُهُ وَ يَدْمَغُهُ وَ اجْعَلْهُ لَنَا صَاعِدا فِي رِضْوَانِكَ وَ فِي حَسَنَاتِنَا وَ سُؤْدَدِنَا وَ شَرَفِنَا وَ نَعْمَائِكَ [نَعْمَائِنَا] وَ كَرَامَتِكَ [كَرَامَتِنَا] فِي الدُّنْيَا وَ الْآخِرَةِ [اللّٰهُمَ‏]، وَ لا تَجْعَلْهُ لَنَا اَشَرا وَ لا بَطَرا وَ لا فِتْنَةً وَ لا مَقْتا وَ لا عَذَابا وَ لا خِزْيا فِي الدُّنْيَا وَ الْآخِرَةِ اللّٰهُمَّ اِنَّا نَعُوذُ بِكَ مِنْ عَثْرَةِ اللِّسَانِ وَ سُوءِ الْمَقَامِ وَ خِفَّةِ الْمِيزَانِ اللّٰهُمَّ صَلِّ عَلَى مُحَمَّدٍ وَ آلِ مُحَمَّدٍ وَ لَقِّنَا حَسَنَاتِنَا فِي الْمَمَاتِ وَ لا تُرِنَا اَعْمَالَنَا حَسَرَاتٍ وَ لا تُخْزِنَا عِنْدَ قَضَائِكَ وَ لا تَفْضَحْنَا بِسَيِّئَاتِنَا يَوْمَ نَلْقَاكَ وَ اجْعَلْ قُلُوبَنَا تَذْكُرُكَ وَ لا تَنْسَاكَ وَ تَخْشَاكَ كَاَنَّهَا تَرَاكَ حَتَّى نَلْقَاكَ وَ صَلِّ عَلَى مُحَمَّدٍ وَ آلِ مُحَمَّدٍ وَ بَدِّلْ سَيِّئَاتِنَا حَسَنَاتٍ وَ اجْعَلْ حَسَنَاتِنَا دَرَجَاتٍ وَ اجْعَلْ دَرَجَاتِنَا غُرُفَاتٍ وَ اجْعَلْ غُرُفَاتِنَا عَالِيَاتٍ . اللّٰهُمَّ وَ اَوْسِعْ لِفَقِيرِنَا مِنْ سَعَةِ مَا قَضَيْتَ عَلَى نَفْسِكَ اللّٰهُمَّ صَلِّ عَلَى مُحَمَّدٍ وَ آلِ مُحَمَّدٍ وَ مُنَّ عَلَيْنَا بِالْهُدَى مَا اَبْقَيْتَنَا وَ الْكَرَامَةِ مَا اَحْيَيْتَنَا وَ الْكَرَامَةِ [وَ الْمَغْفِرَةِ] اِذَا تَوَفَّيْتَنَا وَ الْحِفْظِ فِيمَا بَقِيَ مِنْ عُمُرِنَا وَ الْبَرَكَةِ فِيمَا رَزَقْتَنَا وَ الْعَوْنِ عَلَى مَا حَمَّلْتَنَا وَ الثَّبَاتِ عَلَى مَا طَوَّقْتَنَا وَ لا تُؤَاخِذْنَا بِظُلْمِنَا وَ لا تُقَايِسْنَا بِجَهْلِنَا وَ لا تَسْتَدْرِجْنَا بِخَطَايَانَا وَ اجْعَلْ اَحْسَنَ مَا نَقُولُ ثَابِتا فِي قُلُوبِنَا وَ اجْعَلْنَا عُظَمَاءَ عِنْدَكَ وَ اَذِلَّةً فِي اَنْفُسِنَا وَ انْفَعْنَا بِمَا عَلَّمْتَنَا وَ زِدْنَا عِلْما نَافِعا وَ اَعُوذُ بِكَ مِنْ قَلْبٍ لا يَخْشَعُ وَ مِنْ عَيْنٍ لا تَدْمَعُ وَ مِنْ صَلاةٍ لا تُقْبَلُ اَجِرْنَا مِنْ سُوءِ الْفِتَنِ يَا وَلِيَّ الدُّنْيَا وَ الْآخِرَةِ</w:t>
      </w:r>
      <w:r>
        <w:t>.</w:t>
      </w:r>
    </w:p>
    <w:p w14:paraId="1B3CD4AF" w14:textId="77777777" w:rsidR="008C5AE2" w:rsidRDefault="00680ED0" w:rsidP="00680ED0">
      <w:pPr>
        <w:pStyle w:val="libNormal"/>
      </w:pPr>
      <w:r>
        <w:t>O Allah, Your determination is surely unavoidable, Your destiny is unavoidable, Your act is unavoidable, and there is no power and no might except with You. So, O Allah, whatever act You decide on us and whatever decree You make on us, (please do) grant us along with it patience that repels and fends it off and make it ascend for our good toward Your Pleasure so that it shall grow up our rewards, favors, tributes, honor, glory, boon, and dignity in this world as well as the world to come. And (please) do not lessen our rewards. O Allah, whatever donation You give us, whatever virtue You confer on us, whatever endowment You bestow on us, (please) grant us with it thanksgiving that repels and fends it off. And make it ascend for our good toward Your Pleasure, and ascend in our rewards, tribute, honor, Your boon, and Your honoring (us) in this world as well as the world to come. And (please) do not make it to be for us a source of evil, ungratefulness, seditious matter, hatred, torture, or disgrace in this world as well as the world to come. O Allah, we do seek Your protection against slips of tongues, evil situations, and lightness of the Scale.</w:t>
      </w:r>
    </w:p>
    <w:p w14:paraId="3AE5E083" w14:textId="77777777" w:rsidR="008C5AE2" w:rsidRDefault="00680ED0" w:rsidP="00680ED0">
      <w:pPr>
        <w:pStyle w:val="libNormal"/>
      </w:pPr>
      <w:r>
        <w:t>O Allah, (please do) send blessings upon Muhammad and the Household of Muhammad, make us meet our the rewards of good deeds at the hours of our death, do not show us the fruits of our deeds as nothing but regrets, do not disgrace us when You judge us, do not expose us because of our evildoings on the Day when we shall meet You, make our hearts remember You always and never forget You, make our hears fear You as if they can see You until we meet You, send blessings upon Muhammad and the Household of Muhammad, change our evildoings into good deeds, make our good deeds to be grades, change our grades into chambers (in Paradise), and make our chambers high. O Allah, (please do) expand the source of sustenance for our poor people from the expansion that You have taken upon Yourself to make. O Allah, (please do) send blessings upon Muhammad and the Household of Muhammad and endue us with true guidance as long as You grant us life, with a honor as long as You keep us alive, with forgiveness when You decide to cease our lifetime, with protection in the rest of our lifetime, with blessings in the sustenance that You give us, with help to carry out what You have burdened us with, and with steadfastness against what You have imposed on us. And do not punish us for our wrongdoings, do not treat us on basis of our lack of knowledge, do not draw us near to destruction gradually on account of our sins, make the best of our words to be firm in our hearts, make us to be great persons in Your view but humble ones in our own views, make that which You have taught us to benefit us, and increase us with useful knowledge. And I seek Your protection against a heart that does not submit (to You), an eye that does not shed tears (for fear of You), and a prayer that is not admitted (by You). (Please do) rescue us from the evil seditious matters, O Manager of this world and the world to come.</w:t>
      </w:r>
    </w:p>
    <w:p w14:paraId="4D07C2A5" w14:textId="07B80D60" w:rsidR="00680ED0" w:rsidRDefault="00680ED0" w:rsidP="007F5BFA">
      <w:pPr>
        <w:pStyle w:val="Heading2"/>
      </w:pPr>
      <w:bookmarkStart w:id="906" w:name="_Toc70730253"/>
      <w:r>
        <w:t>Ziyarah of Aminullah (The Trustee of Allah)</w:t>
      </w:r>
      <w:bookmarkEnd w:id="906"/>
    </w:p>
    <w:p w14:paraId="597C8580" w14:textId="77777777" w:rsidR="008C5AE2" w:rsidRDefault="00680ED0" w:rsidP="00680ED0">
      <w:pPr>
        <w:pStyle w:val="libNormal"/>
      </w:pPr>
      <w:r>
        <w:t>The Ziyarah of Aminullah is highly esteemed as is cited in all books of Ziyarah. In the word of ‘Allamah al-Majlisi, this form is the best in text and chain of authority. It is recommended to say it at all of the holy shrines.</w:t>
      </w:r>
    </w:p>
    <w:p w14:paraId="228074AD" w14:textId="77777777" w:rsidR="008C5AE2" w:rsidRDefault="00680ED0" w:rsidP="00680ED0">
      <w:pPr>
        <w:pStyle w:val="libNormal"/>
      </w:pPr>
      <w:r>
        <w:t>Through considerable chain of authority, it is narrated on the authority of Jabir (ibn ‘Abdullah al-Ansari) on the authority of Imam al-Baqir (‘a) that Imam Zayn al-’Abidin (‘a), once, visited the holy tomb of Imam ‘Ali (‘a). He stood at the tomb, wept, and pronounced the following words:</w:t>
      </w:r>
    </w:p>
    <w:p w14:paraId="300F4B68" w14:textId="77777777" w:rsidR="008C5AE2" w:rsidRDefault="00680ED0" w:rsidP="00BB68AC">
      <w:pPr>
        <w:pStyle w:val="libAr"/>
      </w:pPr>
      <w:r>
        <w:rPr>
          <w:rtl/>
        </w:rPr>
        <w:t>السَّلامُ عَلَيْكَ يَا اَمِينَ اللّٰهِ فِي اَرْضِهِ وَ حُجَّتَهُ عَلَى عِبَادِهِ (السَّلامُ عَلَيْكَ يَا اَمِيرَ الْمُؤْمِنِينَ)، اَشْهَدُ اَنَّكَ جَاهَدْتَ فِي اللّٰهِ حَقَّ جِهَادِهِ وَ عَمِلْتَ بِكِتَابِهِ وَ اتَّبَعْتَ سُنَنَ نَبِيِّهِ صَلَّى اللّٰهُ عَلَيْهِ وَ آلِهِ حَتَّى دَعَاكَ اللّٰهُ اِلَى جِوَارِهِ فَقَبَضَكَ اِلَيْهِ بِاخْتِيَارِهِ وَ اَلْزَمَ اَعْدَاءَكَ الْحُجَّةَ مَعَ مَا لَكَ مِنَ الْحُجَجِ الْبَالِغَةِ عَلَى جَمِيعِ خَلْقِهِ اللّٰهُمَّ فَاجْعَلْ نَفْسِي مُطْمَئِنَّةً بِقَدَرِكَ رَاضِيَةً بِقَضَائِكَ مُولَعَةً بِذِكْرِكَ وَ دُعَائِكَ مُحِبَّةً لِصَفْوَةِ اَوْلِيَائِكَ مَحْبُوبَةً فِي اَرْضِكَ وَ سَمَائِكَ صَابِرَةً عَلَى نُزُولِ بَلائِكَ [شَاكِرَةً لِفَوَاضِلِ نَعْمَائِكَ ذَاكِرَةً لِسَوَابِغِ آلائِكَ‏] مُشْتَاقَةً اِلَى فَرْحَةِ لِقَائِكَ مُتَزَوِّدَةً التَّقْوَى لِيَوْمِ جَزَائِكَ مُسْتَنَّةً بِسُنَنِ اَوْلِيَائِكَ مُفَارِقَةً لِاَخْلاقِ اَعْدَائِكَ مَشْغُولَةً عَنِ الدُّنْيَا بِحَمْدِكَ وَ ثَنَائِكَ</w:t>
      </w:r>
      <w:r>
        <w:t>.</w:t>
      </w:r>
    </w:p>
    <w:p w14:paraId="26E9ABBB" w14:textId="77777777" w:rsidR="008C5AE2" w:rsidRDefault="00680ED0" w:rsidP="00680ED0">
      <w:pPr>
        <w:pStyle w:val="libNormal"/>
      </w:pPr>
      <w:r>
        <w:t>Peace be upon you, O trustee of Allah on His lands and argument of Allah against His servants. Peace be upon you, O Commander of the Faithful. I bear witness that you strove for the sake of Allah as it ought to be striven, acted upon His Book, and followed the instructions of His Prophet, peace of Allah be upon him and his Household, until Allah called you to be in His vicinity. So, He grasped you to Him by His will and put your enemies under the claim although you have inclusive claims against all of His creatures. O Allah, (please do) cause my soul to be fully tranquil with Your decrees, satisfied with Your acts, fond of mentioning and praying to You, bearing love for the choicest of Your intimate servants, beloved in Your lands and heavens, steadfast against the affliction of Your tribulations, thankful for Your graceful bounties, always bearing in mind Your incessant gifts, longing for the gladness of meeting You, supplied with piety for the day of Your rewarding, pursuing the morals of Your intimate servants, quitting the conducts of Your enemies, and distracted from this world by praising and thanking You.</w:t>
      </w:r>
    </w:p>
    <w:p w14:paraId="2D166329" w14:textId="77777777" w:rsidR="008C5AE2" w:rsidRDefault="00680ED0" w:rsidP="00680ED0">
      <w:pPr>
        <w:pStyle w:val="libNormal"/>
      </w:pPr>
      <w:r>
        <w:t>The Imam (‘a) then put his cheek on the tomb and said:</w:t>
      </w:r>
    </w:p>
    <w:p w14:paraId="08D933BD" w14:textId="77777777" w:rsidR="008C5AE2" w:rsidRDefault="00680ED0" w:rsidP="00BB68AC">
      <w:pPr>
        <w:pStyle w:val="libAr"/>
      </w:pPr>
      <w:r>
        <w:rPr>
          <w:rtl/>
        </w:rPr>
        <w:t>اللّٰهُمَّ اِنَّ قُلُوبَ الْمُخْبِتِينَ اِلَيْكَ وَالِهَةٌ وَ سُبُلَ الرَّاغِبِينَ اِلَيْكَ شَارِعَةٌ وَ اَعْلامَ الْقَاصِدِينَ اِلَيْكَ وَاضِحَةٌ وَ اَفْئِدَةَ الْعَارِفِينَ مِنْكَ فَازِعَةٌ وَ اَصْوَاتَ الدَّاعِينَ اِلَيْكَ صَاعِدَةٌ وَ اَبْوَابَ الْاِجَابَةِ لَهُمْ مُفَتَّحَةٌ وَ دَعْوَةَ مَنْ نَاجَاكَ مُسْتَجَابَةٌ وَ تَوْبَةَ مَنْ اَنَابَ اِلَيْكَ مَقْبُولَةٌ وَ عَبْرَةَ مَنْ بَكَى مِنْ خَوْفِكَ مَرْحُومَةٌ وَ الْاِغَاثَةَ لِمَنِ اسْتَغَاثَ بِكَ مَوْجُودَةٌ [مَبْذُولَةٌ] وَ الْاِعَانَةَ لِمَنِ اسْتَعَانَ بِكَ مَبْذُولَةٌ [مَوْجُودَةٌ] وَ عِدَاتِكَ لِعِبَادِكَ مُنْجَزَةٌ وَ زَلَلَ مَنِ اسْتَقَالَكَ مُقَالَةٌ وَ اَعْمَالَ الْعَامِلِينَ لَدَيْكَ مَحْفُوظَةٌ وَ اَرْزَاقَكَ اِلَى الْخَلائِقِ مِنْ لَدُنْكَ نَازِلَةٌ وَ عَوَائِدَ الْمَزِيدِ اِلَيْهِمْ وَاصِلَةٌ وَ ذُنُوبَ الْمُسْتَغْفِرِينَ مَغْفُورَةٌ وَ حَوَائِجَ خَلْقِكَ عِنْدَكَ مَقْضِيَّةٌ وَ جَوَائِزَ السَّائِلِينَ عِنْدَكَ مُوَفَّرَةٌ وَ عَوَائِدَ الْمَزِيدِ مُتَوَاتِرَةٌ وَ مَوَائِدَ الْمُسْتَطْعِمِينَ مُعَدَّةٌ وَ مَنَاهِلَ الظِّمَاءِ [لَدَيْكَ‏] مُتْرَعَةٌ اللّٰهُمَّ فَاسْتَجِبْ دُعَائِي وَ اقْبَلْ ثَنَائِي وَ اجْمَعْ بَيْنِي وَ بَيْنَ اَوْلِيَائِي بِحَقِّ مُحَمَّدٍ وَ عَلِيٍّ وَ فَاطِمَةَ وَ الْحَسَنِ وَ الْحُسَيْنِ اِنَّكَ وَلِيُّ نَعْمَائِي وَ مُنْتَهَى مُنَايَ وَ غَايَةُ رَجَائِي فِي مُنْقَلَبِي وَ مَثْوَايَ</w:t>
      </w:r>
      <w:r>
        <w:t>.</w:t>
      </w:r>
    </w:p>
    <w:p w14:paraId="68FF158B" w14:textId="77777777" w:rsidR="008C5AE2" w:rsidRDefault="00680ED0" w:rsidP="00680ED0">
      <w:pPr>
        <w:pStyle w:val="libNormal"/>
      </w:pPr>
      <w:r>
        <w:t>O Allah, the hearts of those humbling themselves to You are fascinated, the paths of those desiring for You are open, the sings of those directing to You are evident, the hearts of those having recognition of You are resorting to You, the voices of those beseeching You are mounting up to You, the doors of responding to them are wide open, the prayer of him who speaks to You confidentially is responded, the repentance of him who turns to You modestly is admitted, the tear of him who weeps on account of fear from You is compassionated, the aid of him who seeks Your aid is available, the help of him who seeks Your help is obtainable, Your promises to Your servants are fulfilled, the slips of him who implore You to excuse him are forgivable, the deeds of those who act for You are preserved, Your sustenance to the creatures are descending from You, Your gifts for further conferrals are reaching them, the sins of those imploring Your forgiveness are forgiven, the requests of Your creatures are granted by You, the prizes of those begging You are offered, Your gifts for further conferrals are uninterrupted, the dining tables for those seeking Your feeding are prepared, and the springs of quenching their thirst are brimful. O Allah, (so) respond to my prayer, accept my thanksgiving for You, and join me to my masters, [I beseech You] in the name of Muhammad, Ali, Fatimah, Al-Hasan, and Al-Husayn. You are verily the only source of my boons, the ultimate goal of my wishes, and the target of my hope in my recourses and settlement.</w:t>
      </w:r>
    </w:p>
    <w:p w14:paraId="6470E239" w14:textId="77777777" w:rsidR="008C5AE2" w:rsidRDefault="00680ED0" w:rsidP="00680ED0">
      <w:pPr>
        <w:pStyle w:val="libNormal"/>
      </w:pPr>
      <w:r>
        <w:t>In the book of Kamil al-Ziyarat, the following statements are added to this form of Ziyarah:</w:t>
      </w:r>
    </w:p>
    <w:p w14:paraId="71BBC133" w14:textId="77777777" w:rsidR="008C5AE2" w:rsidRDefault="00680ED0" w:rsidP="00BB68AC">
      <w:pPr>
        <w:pStyle w:val="libAr"/>
      </w:pPr>
      <w:r>
        <w:rPr>
          <w:rtl/>
        </w:rPr>
        <w:t>اَنْتَ اِلَهِي وَ سَيِّدِي وَ مَوْلايَ اغْفِرْ لِاَوْلِيَائِنَا وَ كُفَّ عَنَّا اَعْدَاءَنَا وَ اشْغَلْهُمْ عَنْ اَذَانَا وَ اَظْهِرْ كَلِمَةَ الْحَقِّ وَ اجْعَلْهَا الْعُلْيَا وَ اَدْحِضْ كَلِمَةَ الْبَاطِلِ وَ اجْعَلْهَا السُّفْلَى اِنَّكَ عَلَى كُلِّ شَيْ‏ءٍ قَدِيرٌ</w:t>
      </w:r>
    </w:p>
    <w:p w14:paraId="68920F94" w14:textId="77777777" w:rsidR="008C5AE2" w:rsidRDefault="00680ED0" w:rsidP="00680ED0">
      <w:pPr>
        <w:pStyle w:val="libNormal"/>
      </w:pPr>
      <w:r>
        <w:t>You are verily my God, Master, and Lord. (Please) forgive our friend, prevent our enemies against us, distract them from harming us, give prevalence to the Word of Truth and make it the supreme, and frustrate the word of falsehood and make it the lowliest. Verily, You have power over all things.</w:t>
      </w:r>
    </w:p>
    <w:p w14:paraId="4D9C5BF8" w14:textId="77777777" w:rsidR="008C5AE2" w:rsidRDefault="00680ED0" w:rsidP="00680ED0">
      <w:pPr>
        <w:pStyle w:val="libNormal"/>
      </w:pPr>
      <w:r>
        <w:t>Imam al-Baqir (‘a) then added, “Indeed, any one of our adherents (Shi’ah) who pronounces these words at the tomb of Amir al-Mu’minin (‘a) or the tomb of one of the Imams (‘a) shall certainly have his prayer lifted up on a ladder of light, carrying the seal of the Holy Prophet’s ring, and it shall be kept so until it will be delivered to the Riser from Muhammad’s Household (namely, Imam al-Mahdi) who will receive the sayer of that prayer with good tidings, greetings, and honor.”</w:t>
      </w:r>
    </w:p>
    <w:p w14:paraId="2B3C1DF5" w14:textId="77777777" w:rsidR="008C5AE2" w:rsidRDefault="00680ED0" w:rsidP="00680ED0">
      <w:pPr>
        <w:pStyle w:val="libNormal"/>
      </w:pPr>
      <w:r>
        <w:t>It is worth mentioning that the Ziyarah of Aminullah is considered one of the general forms of Ziyarah of Imam ‘Ali (‘a), one of the private forms of Ziyarah on the ‘Id al-Ghadir Day, and one of the comprehensive forms of Ziyarah that can be said at all the shrines of the Holy Imams.</w:t>
      </w:r>
    </w:p>
    <w:p w14:paraId="27135BBE" w14:textId="028108D2" w:rsidR="00680ED0" w:rsidRDefault="00680ED0" w:rsidP="007F5BFA">
      <w:pPr>
        <w:pStyle w:val="Heading2"/>
      </w:pPr>
      <w:bookmarkStart w:id="907" w:name="_Toc70730254"/>
      <w:r>
        <w:t>Another Formula of Ziyarah on the Ghadir Day</w:t>
      </w:r>
      <w:bookmarkEnd w:id="907"/>
    </w:p>
    <w:p w14:paraId="4B3C1DE6" w14:textId="77777777" w:rsidR="008C5AE2" w:rsidRDefault="00680ED0" w:rsidP="00680ED0">
      <w:pPr>
        <w:pStyle w:val="libNormal"/>
      </w:pPr>
      <w:r>
        <w:t>This form of ziyarah has been mentioned in Iqbal al-A`mal by Sayyid Ibn Tawus who reported it from Imam Sadiq (peace be upon him).</w:t>
      </w:r>
    </w:p>
    <w:p w14:paraId="16B7B455" w14:textId="77777777" w:rsidR="008C5AE2" w:rsidRDefault="00680ED0" w:rsidP="00BB68AC">
      <w:pPr>
        <w:pStyle w:val="libAr"/>
      </w:pPr>
      <w:r>
        <w:rPr>
          <w:rtl/>
        </w:rPr>
        <w:t xml:space="preserve">اَللَّهُمَّ صَلِّ عَلَىٰ وَلِيِّكَ وَأَخِي نَبِيِّكَ وَوَزِيرِهِ وَحَبِيبِهِ وَخَلِيلِهِ وَمَوْضِعِ سِرِّهِ وَخِيَرَتِهِ مِنْ أُسْرَتِهِ وَوَصِيِّهِ وَصَفْوَتِهِ وَخَالِصَتِهِ وَأَمِينِهِ وَوَلِيِّهِ وَأَشْرَفِ عِتْرَتِهِ </w:t>
      </w:r>
      <w:r>
        <w:rPr>
          <w:rFonts w:hint="cs"/>
          <w:rtl/>
        </w:rPr>
        <w:t>ٱ</w:t>
      </w:r>
      <w:r>
        <w:rPr>
          <w:rFonts w:hint="eastAsia"/>
          <w:rtl/>
        </w:rPr>
        <w:t>لَّذِينَ</w:t>
      </w:r>
      <w:r>
        <w:rPr>
          <w:rtl/>
        </w:rPr>
        <w:t xml:space="preserve"> آمَنُو</w:t>
      </w:r>
      <w:r>
        <w:rPr>
          <w:rFonts w:hint="cs"/>
          <w:rtl/>
        </w:rPr>
        <w:t>ٱ</w:t>
      </w:r>
      <w:r>
        <w:rPr>
          <w:rtl/>
        </w:rPr>
        <w:t xml:space="preserve"> بِهِ وَأَبِي ذُر</w:t>
      </w:r>
      <w:r>
        <w:rPr>
          <w:rFonts w:hint="eastAsia"/>
          <w:rtl/>
        </w:rPr>
        <w:t>ِّيَّتِهِ</w:t>
      </w:r>
      <w:r>
        <w:rPr>
          <w:rtl/>
        </w:rPr>
        <w:t xml:space="preserve"> وَبَابِ حِكْمَتِهِ وَ</w:t>
      </w:r>
      <w:r>
        <w:rPr>
          <w:rFonts w:hint="cs"/>
          <w:rtl/>
        </w:rPr>
        <w:t>ٱ</w:t>
      </w:r>
      <w:r>
        <w:rPr>
          <w:rFonts w:hint="eastAsia"/>
          <w:rtl/>
        </w:rPr>
        <w:t>لنَّاطِقِ</w:t>
      </w:r>
      <w:r>
        <w:rPr>
          <w:rtl/>
        </w:rPr>
        <w:t xml:space="preserve"> بِحُجَّتِهِ وَ</w:t>
      </w:r>
      <w:r>
        <w:rPr>
          <w:rFonts w:hint="cs"/>
          <w:rtl/>
        </w:rPr>
        <w:t>ٱ</w:t>
      </w:r>
      <w:r>
        <w:rPr>
          <w:rFonts w:hint="eastAsia"/>
          <w:rtl/>
        </w:rPr>
        <w:t>لدَّاعِي</w:t>
      </w:r>
      <w:r>
        <w:rPr>
          <w:rtl/>
        </w:rPr>
        <w:t xml:space="preserve"> إِلَىٰ شَرِيعَتِهِ وَ</w:t>
      </w:r>
      <w:r>
        <w:rPr>
          <w:rFonts w:hint="cs"/>
          <w:rtl/>
        </w:rPr>
        <w:t>ٱ</w:t>
      </w:r>
      <w:r>
        <w:rPr>
          <w:rFonts w:hint="eastAsia"/>
          <w:rtl/>
        </w:rPr>
        <w:t>لْمَاضِي</w:t>
      </w:r>
      <w:r>
        <w:rPr>
          <w:rtl/>
        </w:rPr>
        <w:t xml:space="preserve"> عَلَىٰ سُنَّتِهِ وَخَلِيفَتِهِ عَلَىٰ أُمَّتِهِ سَيِّدِ </w:t>
      </w:r>
      <w:r>
        <w:rPr>
          <w:rFonts w:hint="cs"/>
          <w:rtl/>
        </w:rPr>
        <w:t>ٱ</w:t>
      </w:r>
      <w:r>
        <w:rPr>
          <w:rFonts w:hint="eastAsia"/>
          <w:rtl/>
        </w:rPr>
        <w:t>لْمُسْلِمِينَ</w:t>
      </w:r>
      <w:r>
        <w:rPr>
          <w:rtl/>
        </w:rPr>
        <w:t xml:space="preserve"> وَأَمِيرِ </w:t>
      </w:r>
      <w:r>
        <w:rPr>
          <w:rFonts w:hint="cs"/>
          <w:rtl/>
        </w:rPr>
        <w:t>ٱ</w:t>
      </w:r>
      <w:r>
        <w:rPr>
          <w:rFonts w:hint="eastAsia"/>
          <w:rtl/>
        </w:rPr>
        <w:t>لْمُؤْمِنِينَ</w:t>
      </w:r>
      <w:r>
        <w:rPr>
          <w:rtl/>
        </w:rPr>
        <w:t xml:space="preserve"> وَقَائِدِ </w:t>
      </w:r>
      <w:r>
        <w:rPr>
          <w:rFonts w:hint="cs"/>
          <w:rtl/>
        </w:rPr>
        <w:t>ٱ</w:t>
      </w:r>
      <w:r>
        <w:rPr>
          <w:rFonts w:hint="eastAsia"/>
          <w:rtl/>
        </w:rPr>
        <w:t>لْغُرِّ</w:t>
      </w:r>
      <w:r>
        <w:rPr>
          <w:rtl/>
        </w:rPr>
        <w:t xml:space="preserve"> </w:t>
      </w:r>
      <w:r>
        <w:rPr>
          <w:rFonts w:hint="cs"/>
          <w:rtl/>
        </w:rPr>
        <w:t>ٱ</w:t>
      </w:r>
      <w:r>
        <w:rPr>
          <w:rFonts w:hint="eastAsia"/>
          <w:rtl/>
        </w:rPr>
        <w:t>لْمُحَجَّلِينَ</w:t>
      </w:r>
      <w:r>
        <w:rPr>
          <w:rtl/>
        </w:rPr>
        <w:t xml:space="preserve"> أَفْضَلَ مَا صَلَّيْتَ عَلَىٰ أَحَدٍ مِنْ خَلْقِكَ وَأَصْفِيَائِكَ وَأَوْصِيَاءِ أَنْبِيَائِكَ اَللَّهُمَّ إِنِّي أَشْهَدُ أَنَّهُ قَدْ بَلَّغَ عَنْ نَبِيِّكَ صَلَّىٰ </w:t>
      </w:r>
      <w:r>
        <w:rPr>
          <w:rFonts w:hint="cs"/>
          <w:rtl/>
        </w:rPr>
        <w:t>ٱ</w:t>
      </w:r>
      <w:r>
        <w:rPr>
          <w:rFonts w:hint="eastAsia"/>
          <w:rtl/>
        </w:rPr>
        <w:t>للَّهُ</w:t>
      </w:r>
      <w:r>
        <w:rPr>
          <w:rtl/>
        </w:rPr>
        <w:t xml:space="preserve"> عَلَيْهِ وَآلِهِ مَا حُمِّلَ وَرَعَىٰ مَا </w:t>
      </w:r>
      <w:r>
        <w:rPr>
          <w:rFonts w:hint="cs"/>
          <w:rtl/>
        </w:rPr>
        <w:t>ٱ</w:t>
      </w:r>
      <w:r>
        <w:rPr>
          <w:rFonts w:hint="eastAsia"/>
          <w:rtl/>
        </w:rPr>
        <w:t>سْتُحْفِظَ</w:t>
      </w:r>
      <w:r>
        <w:rPr>
          <w:rtl/>
        </w:rPr>
        <w:t xml:space="preserve"> وَحَفِظَ مَا </w:t>
      </w:r>
      <w:r>
        <w:rPr>
          <w:rFonts w:hint="cs"/>
          <w:rtl/>
        </w:rPr>
        <w:t>ٱ</w:t>
      </w:r>
      <w:r>
        <w:rPr>
          <w:rFonts w:hint="eastAsia"/>
          <w:rtl/>
        </w:rPr>
        <w:t>سْتُودِعَ</w:t>
      </w:r>
      <w:r>
        <w:rPr>
          <w:rtl/>
        </w:rPr>
        <w:t xml:space="preserve"> وَحَلَّلَ حَلالَكَ وَحَرَّمَ حَ</w:t>
      </w:r>
      <w:r>
        <w:rPr>
          <w:rFonts w:hint="eastAsia"/>
          <w:rtl/>
        </w:rPr>
        <w:t>رَامَكَ</w:t>
      </w:r>
      <w:r>
        <w:rPr>
          <w:rtl/>
        </w:rPr>
        <w:t xml:space="preserve"> وَأَقَامَ أَحْكَامَكَ وَدَعَا إِلَىٰ سَبِيلِكَ وَوَالَىٰ أَوْلِيَاءَكَ وَعَادَىٰ أَعْدَاءَكَ وَجَاهَدَ </w:t>
      </w:r>
      <w:r>
        <w:rPr>
          <w:rFonts w:hint="cs"/>
          <w:rtl/>
        </w:rPr>
        <w:t>ٱ</w:t>
      </w:r>
      <w:r>
        <w:rPr>
          <w:rFonts w:hint="eastAsia"/>
          <w:rtl/>
        </w:rPr>
        <w:t>لنَّاكِثِينَ</w:t>
      </w:r>
      <w:r>
        <w:rPr>
          <w:rtl/>
        </w:rPr>
        <w:t xml:space="preserve"> عَنْ سَبِيلِكَ وَ</w:t>
      </w:r>
      <w:r>
        <w:rPr>
          <w:rFonts w:hint="cs"/>
          <w:rtl/>
        </w:rPr>
        <w:t>ٱ</w:t>
      </w:r>
      <w:r>
        <w:rPr>
          <w:rFonts w:hint="eastAsia"/>
          <w:rtl/>
        </w:rPr>
        <w:t>لْقَاسِطِينَ</w:t>
      </w:r>
      <w:r>
        <w:rPr>
          <w:rtl/>
        </w:rPr>
        <w:t xml:space="preserve"> وَ</w:t>
      </w:r>
      <w:r>
        <w:rPr>
          <w:rFonts w:hint="cs"/>
          <w:rtl/>
        </w:rPr>
        <w:t>ٱ</w:t>
      </w:r>
      <w:r>
        <w:rPr>
          <w:rFonts w:hint="eastAsia"/>
          <w:rtl/>
        </w:rPr>
        <w:t>لْمَارِقِينَ</w:t>
      </w:r>
      <w:r>
        <w:rPr>
          <w:rtl/>
        </w:rPr>
        <w:t xml:space="preserve"> عَنْ أَمْرِكَ صَابِراً مُحْتَسِبا مُقْبِلاً غَيْرَ مُدْبِرٍ لاَ تَأْخُذُهُ فِي </w:t>
      </w:r>
      <w:r>
        <w:rPr>
          <w:rFonts w:hint="cs"/>
          <w:rtl/>
        </w:rPr>
        <w:t>ٱ</w:t>
      </w:r>
      <w:r>
        <w:rPr>
          <w:rFonts w:hint="eastAsia"/>
          <w:rtl/>
        </w:rPr>
        <w:t>للَّهِ</w:t>
      </w:r>
      <w:r>
        <w:rPr>
          <w:rtl/>
        </w:rPr>
        <w:t xml:space="preserve"> لَوْمَةُ لاَئِمٍ حَتَّىٰ بَلَغَ فِي ذٰلِكَ </w:t>
      </w:r>
      <w:r>
        <w:rPr>
          <w:rFonts w:hint="cs"/>
          <w:rtl/>
        </w:rPr>
        <w:t>ٱ</w:t>
      </w:r>
      <w:r>
        <w:rPr>
          <w:rFonts w:hint="eastAsia"/>
          <w:rtl/>
        </w:rPr>
        <w:t>لرِّضَا</w:t>
      </w:r>
      <w:r>
        <w:rPr>
          <w:rtl/>
        </w:rPr>
        <w:t xml:space="preserve"> وَسَلَّمَ إِلَيْكَ </w:t>
      </w:r>
      <w:r>
        <w:rPr>
          <w:rFonts w:hint="cs"/>
          <w:rtl/>
        </w:rPr>
        <w:t>ٱ</w:t>
      </w:r>
      <w:r>
        <w:rPr>
          <w:rFonts w:hint="eastAsia"/>
          <w:rtl/>
        </w:rPr>
        <w:t>لْقَضَاء</w:t>
      </w:r>
      <w:r>
        <w:rPr>
          <w:rtl/>
        </w:rPr>
        <w:t xml:space="preserve"> وَعَبَدَكَ مُخْلِصا وَنَصَحَ لَكَ مُجْتَهِدا حَتَّىٰ أَتَاهُ </w:t>
      </w:r>
      <w:r>
        <w:rPr>
          <w:rFonts w:hint="cs"/>
          <w:rtl/>
        </w:rPr>
        <w:t>ٱ</w:t>
      </w:r>
      <w:r>
        <w:rPr>
          <w:rFonts w:hint="eastAsia"/>
          <w:rtl/>
        </w:rPr>
        <w:t>لْيَقِين</w:t>
      </w:r>
      <w:r>
        <w:rPr>
          <w:rtl/>
        </w:rPr>
        <w:t xml:space="preserve"> فَقَبَضْتَهُ إِلَيْكَ شَهِيداً سَعِيدا وَلِيّاً تَقِيّاً رَضِيّا زَكِيّاً هَادِياً مَهْدِيّا اَللَّهُ</w:t>
      </w:r>
      <w:r>
        <w:rPr>
          <w:rFonts w:hint="eastAsia"/>
          <w:rtl/>
        </w:rPr>
        <w:t>مَّ</w:t>
      </w:r>
      <w:r>
        <w:rPr>
          <w:rtl/>
        </w:rPr>
        <w:t xml:space="preserve"> صَلِّ عَلَىٰ مُحَمَّدٍ وَعَلَيْه أَفْضَلَ مَا صَلَّيْتَ عَلَىٰ أَحَدٍ مِنْ أَنْبِيَائِكَ وَأَصْفِيَائِكَ يَا رَبَّ </w:t>
      </w:r>
      <w:r>
        <w:rPr>
          <w:rFonts w:hint="cs"/>
          <w:rtl/>
        </w:rPr>
        <w:t>ٱ</w:t>
      </w:r>
      <w:r>
        <w:rPr>
          <w:rFonts w:hint="eastAsia"/>
          <w:rtl/>
        </w:rPr>
        <w:t>لْعَالَمِينَ</w:t>
      </w:r>
    </w:p>
    <w:p w14:paraId="7F7C91AC" w14:textId="77777777" w:rsidR="008C5AE2" w:rsidRDefault="00680ED0" w:rsidP="00680ED0">
      <w:pPr>
        <w:pStyle w:val="libNormal"/>
      </w:pPr>
      <w:r>
        <w:t>O Allah, (please do) send blessings upon Your friend, the brother of Your Prophet, his vizier, dear one, intimate friend, his trustee on his secrets, the favorite one among his family members, his successor, his choice, his dignitary, his courier, his best friend, the most honorable of the members of his household who believed in him, the father of his progeny, his spokesman who speaks with his argument, the door to his wisdom, the inviter to his code of law, the follower of his instructions, his representative on his people, the master of Muslims, the commander of the faithful, and the leader of the white-forehead group; (please, bless him) with the best blessings that You have ever bestowed upon any of Your creatures and upon Your select ones and Your Prophets’ successors. O Allah, I bear witness that he conveyed all that which has been entrusted with him on behalf of Your Prophet, peace be upon him and his Household, conformed to that which has been kept with him, held that which has been commended to him, observed that which You have deemed lawful, forbade that which You have deemed unlawful, carried out Your laws, called unto Your course, he assisted Your saints, incurred the hostility of Your enemies, and strove against those who preached Your path, those who acted wrongly, and those who apostatized Your affair. In all these, he was steadfast, seeking Your pleasure, advancing, and never neglectful. No censure has ever precluded him from what he would do for Your sake until he attained Your satisfaction, relegated all matters to You, worshipped You sincerely, and acted sincerely and painstakingly for Your sake until death came upon him. So, You grasped his soul to You while he was happy martyr, saint, pious, pleased, pure, guide, and well-guided. O Allah, (please do) bless Muhammad and bless him with the best blessings You have ever bestowed upon any of Your Prophets and select ones, O Lord of the worlds.</w:t>
      </w:r>
    </w:p>
    <w:p w14:paraId="41EBE04E" w14:textId="208DEAFC" w:rsidR="00680ED0" w:rsidRDefault="00680ED0" w:rsidP="007F5BFA">
      <w:pPr>
        <w:pStyle w:val="Heading2"/>
      </w:pPr>
      <w:bookmarkStart w:id="908" w:name="_Toc70730255"/>
      <w:r>
        <w:t>Ziyarah Of Imam Ali On The Night Of Maba'th (27th Rajab)</w:t>
      </w:r>
      <w:bookmarkEnd w:id="908"/>
    </w:p>
    <w:p w14:paraId="75E116AF" w14:textId="77777777" w:rsidR="008C5AE2" w:rsidRDefault="00680ED0" w:rsidP="00BB68AC">
      <w:pPr>
        <w:pStyle w:val="libAr"/>
      </w:pPr>
      <w:r>
        <w:rPr>
          <w:rFonts w:hint="eastAsia"/>
          <w:rtl/>
        </w:rPr>
        <w:t>السَّلامُ</w:t>
      </w:r>
      <w:r>
        <w:rPr>
          <w:rtl/>
        </w:rPr>
        <w:t xml:space="preserve"> عَلَيْكَ يَا وَارِثَ آدَمَ خَلِيفَةِ اللّٰهِ السَّلامُ عَلَيْكَ يَا وَارِثَ نُوحٍ صَفْوَةِ اللّٰهِ السَّلامُ عَلَيْكَ يَا وَارِثَ اِبْرَاهِيمَ خَلِيلِ اللّٰهِ السَّلامُ عَلَيْكَ يَا وَارِثَ مُوسَى كَلِيمِ اللّٰهِ السَّلامُ عَلَيْكَ يَا وَارِثَ عِ</w:t>
      </w:r>
      <w:r>
        <w:rPr>
          <w:rFonts w:hint="eastAsia"/>
          <w:rtl/>
        </w:rPr>
        <w:t>يسَى</w:t>
      </w:r>
      <w:r>
        <w:rPr>
          <w:rtl/>
        </w:rPr>
        <w:t xml:space="preserve"> رُوحِ اللّٰهِ السَّلامُ عَلَيْكَ يَا وَارِثَ مُحَمَّدٍ سَيِّدِ رُسُلِ اللّٰهِ السَّلامُ عَلَيْكَ يَا اَمِيرَ الْمُؤْمِنِينَ السَّلامُ عَلَيْكَ يَا اِمَامَ الْمُتَّقِينَ السَّلامُ عَلَيْكَ يَا سَيِّدَ الْوَصِيِّينَ السَّلامُ عَلَيْكَ يَا وَصِيَّ رَسُول</w:t>
      </w:r>
      <w:r>
        <w:rPr>
          <w:rFonts w:hint="eastAsia"/>
          <w:rtl/>
        </w:rPr>
        <w:t>ِ</w:t>
      </w:r>
      <w:r>
        <w:rPr>
          <w:rtl/>
        </w:rPr>
        <w:t xml:space="preserve"> رَبِّ الْعَالَمِينَ السَّلامُ عَلَيْكَ يَا وَارِثَ عِلْمِ الْاَوَّلِينَ وَ الْآخِرِينَ السَّلامُ عَلَيْكَ اَيُّهَا النَّبَاُ الْعَظِيمُ السَّلامُ عَلَيْكَ اَيُّهَا الصِّرَاطُ الْمُسْتَقِيمُ ، السَّلامُ عَلَيْكَ اَيُّهَا الْمُهَذَّبُ الْكَرِيمُ السَّلامُ </w:t>
      </w:r>
      <w:r>
        <w:rPr>
          <w:rFonts w:hint="eastAsia"/>
          <w:rtl/>
        </w:rPr>
        <w:t>عَلَيْكَ</w:t>
      </w:r>
      <w:r>
        <w:rPr>
          <w:rtl/>
        </w:rPr>
        <w:t xml:space="preserve"> اَيُّهَا الْوَصِيُّ التَّقِيُّ السَّلامُ عَلَيْكَ اَيُّهَا الرَّضِيُّ الزَّكِيُّ</w:t>
      </w:r>
    </w:p>
    <w:p w14:paraId="705FB909" w14:textId="77777777" w:rsidR="008C5AE2" w:rsidRDefault="00680ED0" w:rsidP="00680ED0">
      <w:pPr>
        <w:pStyle w:val="libNormal"/>
      </w:pPr>
      <w:r>
        <w:t>Peace be upon you, O inheritor of Adam the vicegerent of Allah. Peace be upon you, O inheritor of Noah the choice of Allah. Peace be upon you, O inheritor of Abraham the intimate friend of Allah. Peace be upon you, O inheritor of Moses the spoken by Allah. Peace be upon you, O inheritor of Jesus the spirit of Allah. Peace be upon you, O inheritor of Muhammad the chief of Allah’s Messengers. Peace be upon you, O commander of the faithful. Peace be upon you, O epitome of the pious ones. Peace be upon you, O chief of the Prophets’ successors. Peace be upon you, O successor of the Messenger of the Lord of the worlds. Peace be upon you, O inheritor of the knowledge of the past and the coming generations. Peace be upon you, O Great News. Peace be upon you, O Straight Path. Peace be upon you, O noble, refined one. Peace be upon you, O pious successor (of the Prophet). Peace be upon you, O well-pleased, pure one.</w:t>
      </w:r>
    </w:p>
    <w:p w14:paraId="7A4657F2" w14:textId="77777777" w:rsidR="008C5AE2" w:rsidRDefault="00680ED0" w:rsidP="00BB68AC">
      <w:pPr>
        <w:pStyle w:val="libAr"/>
      </w:pPr>
      <w:r>
        <w:rPr>
          <w:rFonts w:hint="eastAsia"/>
          <w:rtl/>
        </w:rPr>
        <w:t>السَّلامُ</w:t>
      </w:r>
      <w:r>
        <w:rPr>
          <w:rtl/>
        </w:rPr>
        <w:t xml:space="preserve"> عَلَيْكَ اَيُّهَا الْبَدْرُ الْمُضِي‏ءُ السَّلامُ عَلَيْكَ اَيُّهَا الصِّدِّيقُ الْاَكْبَرُ السَّلامُ عَلَيْكَ اَيُّهَا الْفَارُوقُ الْاَعْظَمُ السَّلامُ عَلَيْكَ اَيُّهَا السِّرَاجُ الْمُنِيرُ السَّلامُ عَلَيْكَ يَا اِمَامَ الْهُدَى السَّلامُ عَ</w:t>
      </w:r>
      <w:r>
        <w:rPr>
          <w:rFonts w:hint="eastAsia"/>
          <w:rtl/>
        </w:rPr>
        <w:t>لَيْكَ</w:t>
      </w:r>
      <w:r>
        <w:rPr>
          <w:rtl/>
        </w:rPr>
        <w:t xml:space="preserve"> يَا عَلَمَ التُّقَى السَّلامُ عَلَيْكَ يَا حُجَّةَ اللّٰهِ الْكُبْرَى السَّلامُ عَلَيْكَ يَا خَاصَّةَ اللّٰهِ وَ خَالِصَتَهُ وَ اَمِينَ اللّٰهِ وَ صَفْوَتَهُ وَ بَابَ اللّٰهِ وَ حُجَّتَهُ وَ مَعْدِنَ حُكْمِ اللّٰهِ وَ سِرِّهِ وَ عَيْبَةَ عِلْمِ اللّٰهِ وَ خَازِنَهُ وَ سَفِيرَ اللّٰهِ فِي خَلْقِهِ اَشْهَدُ اَنَّكَ اَقَمْتَ الصَّلاةَ وَ آتَيْتَ الزَّكَاةَ وَ اَمَرْتَ بِالْمَعْرُوفِ وَ نَهَيْتَ عَنِ الْمُنْكَرِ، وَ اتَّبَعْتَ الرَّسُولَ وَ تَلَوْتَ الْكِتَابَ حَقَّ تِلاوَتِهِ وَ بَلَّغْتَ عَنِ اللّٰهِ و</w:t>
      </w:r>
      <w:r>
        <w:rPr>
          <w:rFonts w:hint="eastAsia"/>
          <w:rtl/>
        </w:rPr>
        <w:t>َ</w:t>
      </w:r>
      <w:r>
        <w:rPr>
          <w:rtl/>
        </w:rPr>
        <w:t xml:space="preserve"> وَفَيْتَ بِعَهْدِ اللّٰهِ وَ تَمَّتْ بِكَ كَلِمَاتُ اللّٰهِ وَ جَاهَدْتَ فِي اللّٰهِ حَقَّ جِهَادِهِ وَ نَصَحْتَ لِلَّهِ وَ لِرَسُولِهِ صَلَّى اللّٰهُ عَلَيْهِ وَ آلِهِ وَ جُدْتَ بِنَفْسِكَ صَابِرا مُحْتَسِبا مُجَاهِدا عَنْ دِينِ اللّٰهِ مُوَقِّيا لِرَسُ</w:t>
      </w:r>
      <w:r>
        <w:rPr>
          <w:rFonts w:hint="eastAsia"/>
          <w:rtl/>
        </w:rPr>
        <w:t>ولِ</w:t>
      </w:r>
      <w:r>
        <w:rPr>
          <w:rtl/>
        </w:rPr>
        <w:t xml:space="preserve"> اللّٰهِ طَالِبا مَا عِنْدَ اللّٰهِ رَاغِبا فِيمَا وَعَدَ اللّٰهُ</w:t>
      </w:r>
    </w:p>
    <w:p w14:paraId="22CC8782" w14:textId="77777777" w:rsidR="008C5AE2" w:rsidRDefault="00680ED0" w:rsidP="00680ED0">
      <w:pPr>
        <w:pStyle w:val="libNormal"/>
      </w:pPr>
      <w:r>
        <w:t>Peace be upon you, O shining full moon. Peace be upon you, O grandest veracious one. Peace be upon you, O greatest distinguisher (between the right and the wrong). Peace be upon you, O glowing lantern. Peace be upon you, O leader to the true guidance. Peace be upon you, O pattern of piety. Peace be upon you, O grand argument of Allah. Peace be upon you, O select and elite of Allah, trustee and choice of Allah, door to and argument of Allah, source and secret of Allah’s judgment, guardian and keeper of Allah</w:t>
      </w:r>
      <w:r>
        <w:rPr>
          <w:rFonts w:hint="eastAsia"/>
        </w:rPr>
        <w:t>’</w:t>
      </w:r>
      <w:r>
        <w:t>s knowledge, and envoy of Allah among His creatures. I bear witness that you performed the prayers, paid the zakat, enjoined the right, forbade the wrong, followed the Messenger, recited the Book as exactly as it must be recited, conveyed the messages of Allah, fulfilled your covenant with Allah, the Words of Allah a were accomplished by you, strove in Allah’s way in the best manner, advised for the sake of Allah and for the sake of His Messenger peace be upon him and his Household, and sacrificed yourself with steadfastness, seeking Allah’s reward, struggling for the defense of Allah’s religion, protecting Allah’s Messenger peace be upon him and his Household, seeking for that which is with Allah, and desiring for that which Allah has promised.</w:t>
      </w:r>
    </w:p>
    <w:p w14:paraId="4C76CBD0" w14:textId="77777777" w:rsidR="008C5AE2" w:rsidRDefault="00680ED0" w:rsidP="00BB68AC">
      <w:pPr>
        <w:pStyle w:val="libAr"/>
      </w:pPr>
      <w:r>
        <w:rPr>
          <w:rFonts w:hint="eastAsia"/>
          <w:rtl/>
        </w:rPr>
        <w:t>وَ</w:t>
      </w:r>
      <w:r>
        <w:rPr>
          <w:rtl/>
        </w:rPr>
        <w:t xml:space="preserve"> مَضَيْتَ لِلَّذِي كُنْتَ عَلَيْهِ شَهِيدا وَ شَاهِدا وَ مَشْهُودا فَجَزَاكَ اللّٰهُ عَنْ رَسُولِهِ وَ عَنِ الْاِسْلامِ وَ اَهْلِهِ مِنْ صِدِّيقٍ اَفْضَلَ الْجَزَاءِ اَشْهَدُ اَنَّكَ كُنْتَ اَوَّلَ الْقَوْمِ اِسْلاما وَ اَخْلَصَهُمْ اِيمَانا وَ اَشَدَّهُ</w:t>
      </w:r>
      <w:r>
        <w:rPr>
          <w:rFonts w:hint="eastAsia"/>
          <w:rtl/>
        </w:rPr>
        <w:t>مْ</w:t>
      </w:r>
      <w:r>
        <w:rPr>
          <w:rtl/>
        </w:rPr>
        <w:t xml:space="preserve"> يَقِينا وَ اَخْوَفَهُمْ لِلَّهِ وَ اَعْظَمَهُمْ عَنَاءً وَ اَحْوَطَهُمْ عَلَى رَسُولِ اللّٰهِ صَلَّى اللّٰهُ عَلَيْهِ وَ آلِهِ وَ اَفْضَلَهُمْ مَنَاقِبَ وَ اَكْثَرَهُمْ سَوَابِقَ وَ اَرْفَعَهُمْ دَرَجَةً، وَ اَشْرَفَهُمْ مَنْزِلَةً وَ اَكْرَمَهُمْ عَلَي</w:t>
      </w:r>
      <w:r>
        <w:rPr>
          <w:rFonts w:hint="eastAsia"/>
          <w:rtl/>
        </w:rPr>
        <w:t>ْهِ</w:t>
      </w:r>
      <w:r>
        <w:rPr>
          <w:rtl/>
        </w:rPr>
        <w:t xml:space="preserve"> فَقَوِيتَ [قَوِيتَ‏] حِينَ وَهَنُوا وَ لَزِمْتَ مِنْهَاجَ رَسُولِ اللّٰهِ صَلَّى اللّٰهُ عَلَيْهِ وَ آلِهِ وَ اَشْهَدُ اَنَّكَ كُنْتَ خَلِيفَتَهُ حَقّا لَمْ تُنَازَعْ بِرَغْمِ الْمُنَافِقِينَ وَ غَيْظِ الْكَافِرِينَ وَ ضِغْنِ الْفَاسِقِينَ وَ قُمْتَ بِ</w:t>
      </w:r>
      <w:r>
        <w:rPr>
          <w:rFonts w:hint="eastAsia"/>
          <w:rtl/>
        </w:rPr>
        <w:t>الْاَمْرِ</w:t>
      </w:r>
      <w:r>
        <w:rPr>
          <w:rtl/>
        </w:rPr>
        <w:t xml:space="preserve"> حِينَ فَشِلُوا وَ نَطَقْتَ حِينَ تَتَعْتَعُوا وَ مَضَيْتَ بِنُورِ اللّٰهِ اِذْ وَقَفُوا</w:t>
      </w:r>
    </w:p>
    <w:p w14:paraId="38608E09" w14:textId="77777777" w:rsidR="008C5AE2" w:rsidRDefault="00680ED0" w:rsidP="00680ED0">
      <w:pPr>
        <w:pStyle w:val="libNormal"/>
      </w:pPr>
      <w:r>
        <w:t>You also sealed your life as martyr, a witness, and witnessed; so, may Allah reward you on behalf of His Messenger, Islam, and the people of Islam with the most favorite reward, for you are veracious. I bear witness that you were the first to embrace Islam, the most sincere in faith, the most confident, and you were the most Allah-fearing, the most steadfast (against ordeals for the sake of Islam), the most watchful for Allah’s Messenger, peace be upon him and his Household, endowed with the most favorable merits, the foremost of everyone else in everything, the owner of the most elevated rank, the owner of the most honorable position, and the most respected (by Almighty Allah and His Messenger). Thus, you became stronger when they became weak and you abode by the course of Allah’s Messenger, peace be upon him and his Household. I also bear witness that you were the true vicegerent of him (i.e. the Holy Prophet); no one could ever compete with you in this position in spite of the existence of hypocrites, the despise of the unbelievers, and the malice of the wicked. You also managed the matters when they failed to do so, you spoke (the truth) when they stammered, and you carried on with the light of Allah when they stopped.</w:t>
      </w:r>
    </w:p>
    <w:p w14:paraId="06D626DA" w14:textId="77777777" w:rsidR="008C5AE2" w:rsidRDefault="00680ED0" w:rsidP="00BB68AC">
      <w:pPr>
        <w:pStyle w:val="libAr"/>
      </w:pPr>
      <w:r>
        <w:rPr>
          <w:rFonts w:hint="eastAsia"/>
          <w:rtl/>
        </w:rPr>
        <w:t>فَمَنِ</w:t>
      </w:r>
      <w:r>
        <w:rPr>
          <w:rtl/>
        </w:rPr>
        <w:t xml:space="preserve"> اتَّبَعَكَ فَقَدِ اهْتَدَى [هُدِيَ‏] كُنْتَ اَوَّلَهُمْ كَلاما وَ اَشَدَّهُمْ خِصَاما وَ اَصْوَبَهُمْ مَنْطِقا وَ اَسَدَّهُمْ رَأْيا وَ اَشْجَعَهُمْ قَلْبا وَ اَكْثَرَهُمْ يَقِينا وَ اَحْسَنَهُمْ عَمَلا ، وَ اَعْرَفَهُمْ بِالْاُمُورِ كُنْتَ لِلْمُؤْ</w:t>
      </w:r>
      <w:r>
        <w:rPr>
          <w:rFonts w:hint="eastAsia"/>
          <w:rtl/>
        </w:rPr>
        <w:t>مِنِينَ</w:t>
      </w:r>
      <w:r>
        <w:rPr>
          <w:rtl/>
        </w:rPr>
        <w:t xml:space="preserve"> اَبا رَحِيما اِذْ صَارُوا عَلَيْكَ عِيَالا فَحَمَلْتَ اَثْقَالَ مَا عَنْهُ ضَعُفُوا وَ حَفِظْتَ مَا اَضَاعُوا وَ رَعَيْتَ مَا اَهْمَلُوا وَ شَمَّرْتَ اِذْ جَبَنُوا وَ عَلَوْتَ اِذْ هَلِعُوا وَ صَبَرْتَ اِذْ جَزِعُوا كُنْتَ عَلَى الْكَافِرِينَ عَذَا</w:t>
      </w:r>
      <w:r>
        <w:rPr>
          <w:rFonts w:hint="eastAsia"/>
          <w:rtl/>
        </w:rPr>
        <w:t>با</w:t>
      </w:r>
      <w:r>
        <w:rPr>
          <w:rtl/>
        </w:rPr>
        <w:t xml:space="preserve"> صَبّا وَ غِلْظَةً وَ غَيْظا وَ لِلْمُؤْمِنِينَ غَيْثا وَ خِصْبا وَ عِلْما لَمْ تُفْلَلْ حُجَّتُكَ وَ لَمْ يَزِغْ قَلْبُكَ وَ لَمْ تَضْعُفْ بَصِيرَتُكَ وَ لَمْ تَجْبُنْ نَفْسُكَ كُنْتَ كَالْجَبَلِ لا تُحَرِّكُهُ الْعَوَاصِفُ وَ لا تُزِيلُهُ الْقَوَاصِفُ</w:t>
      </w:r>
    </w:p>
    <w:p w14:paraId="084919DA" w14:textId="77777777" w:rsidR="008C5AE2" w:rsidRDefault="00680ED0" w:rsidP="00680ED0">
      <w:pPr>
        <w:pStyle w:val="libNormal"/>
      </w:pPr>
      <w:r>
        <w:t>Hence, he who follows you has actually been led to the true guidance. You were the first to speak, the firmest in refuting the rivals, the most eloquent of them, the most apposite in opinions, the most courageous, the most confident of them, the best of them in deeds, and the most learned in affairs. For the believers, you were merciful father, and they were thus your dependents; so, you carried the burdens that they were too weak to carry, preserved that which they forfeited, conserved that which they neglected, prepared yourself for facing that which they were too coward to face, advanced when they were dismayed, and acted steadfastly when they became anxious. You were thus incessant torment on the unbelievers, and you were also rude and furious (on them). You rained (with mercy) on the believers, and you were fertile and source of knowledge for them. Your argument was never weak, your heart never deviated, your sagacity was never feeble, and your determination never cowered. You were as firm as mountain, since storms could never displace you and misfortunes could never move you.</w:t>
      </w:r>
    </w:p>
    <w:p w14:paraId="54CBB209" w14:textId="77777777" w:rsidR="008C5AE2" w:rsidRDefault="00680ED0" w:rsidP="00BB68AC">
      <w:pPr>
        <w:pStyle w:val="libAr"/>
      </w:pPr>
      <w:r>
        <w:rPr>
          <w:rFonts w:hint="eastAsia"/>
          <w:rtl/>
        </w:rPr>
        <w:t>كُنْتَ</w:t>
      </w:r>
      <w:r>
        <w:rPr>
          <w:rtl/>
        </w:rPr>
        <w:t xml:space="preserve"> كَمَا قَالَ رَسُولُ اللّٰهِ صَلَّى اللّٰهُ عَلَيْهِ وَ آلِهِ قَوِيّا فِي بَدَنِكَ مُتَوَاضِعا فِي نَفْسِكَ عَظِيما عِنْدَ اللّٰهِ كَبِيرا فِي الْاَرْضِ جَلِيلا فِي السَّمَاءِ، لَمْ يَكُنْ لِاَحَدٍ فِيكَ مَهْمَزٌ وَ لا لِقَائِلٍ فِيكَ مَغْمَزٌ وَ لا </w:t>
      </w:r>
      <w:r>
        <w:rPr>
          <w:rFonts w:hint="eastAsia"/>
          <w:rtl/>
        </w:rPr>
        <w:t>لِخَلْقٍ</w:t>
      </w:r>
      <w:r>
        <w:rPr>
          <w:rtl/>
        </w:rPr>
        <w:t xml:space="preserve"> فِيكَ مَطْمَعٌ وَ لا لِاَحَدٍ عِنْدَكَ هَوَادَةٌ يُوجَدُ الضَّعِيفُ الذَّلِيلُ عِنْدَكَ قَوِيّا عَزِيزا حَتَّى تَأْخُذَ لَهُ بِحَقِّهِ وَ الْقَوِيُّ الْعَزِيزُ عِنْدَكَ ضَعِيفا [ذَلِيلا] حَتَّى تَأْخُذَ مِنْهُ الْحَقَّ الْقَرِيبُ وَ الْبَعِيدُ عِن</w:t>
      </w:r>
      <w:r>
        <w:rPr>
          <w:rFonts w:hint="eastAsia"/>
          <w:rtl/>
        </w:rPr>
        <w:t>ْدَكَ</w:t>
      </w:r>
      <w:r>
        <w:rPr>
          <w:rtl/>
        </w:rPr>
        <w:t xml:space="preserve"> فِي ذَلِكَ سَوَاءٌ شَأْنُكَ الْحَقُّ وَ الصِّدْقُ وَ الرِّفْقُ وَ قَوْلُكَ حُكْمٌ وَ حَتْمٌ وَ اَمْرُكَ حِلْمٌ وَ عَزْمٌ وَ رَأْيُكَ عِلْمٌ وَ حَزْمٌ [وَ جَزْمٌ‏] اعْتَدَلَ بِكَ الدِّينُ وَ سَهُلَ بِكَ الْعَسِيرُ وَ اُطْفِئَتْ بِكَ النِّيرَانُ وَ قَو</w:t>
      </w:r>
      <w:r>
        <w:rPr>
          <w:rFonts w:hint="eastAsia"/>
          <w:rtl/>
        </w:rPr>
        <w:t>ِيَ</w:t>
      </w:r>
      <w:r>
        <w:rPr>
          <w:rtl/>
        </w:rPr>
        <w:t xml:space="preserve"> بِكَ الْاِيمَانُ وَ ثَبَتَ بِكَ الْاِسْلامُ وَ هَدَّتْ مُصِيبَتُكَ الْاَنَامَ فَاِنَّا لِلَّهِ وَ اِنَّا اِلَيْهِ رَاجِعُونَ لَعَنَ اللّٰهُ مَنْ قَتَلَكَ ، وَ لَعَنَ اللّٰهُ مَنْ خَالَفَكَ وَ لَعَنَ اللّٰهُ مَنِ افْتَرَى عَلَيْكَ وَ لَعَنَ اللّٰهُ مَنْ ظَلَمَكَ وَ غَصَبَكَ حَقَّكَ وَ لَعَنَ اللّٰهُ مَنْ بَلَغَهُ ذَلِكَ فَرَضِيَ بِهِ</w:t>
      </w:r>
    </w:p>
    <w:p w14:paraId="5301205B" w14:textId="77777777" w:rsidR="008C5AE2" w:rsidRDefault="00680ED0" w:rsidP="00680ED0">
      <w:pPr>
        <w:pStyle w:val="libNormal"/>
      </w:pPr>
      <w:r>
        <w:t>You were as exactly as described by Allah’s Messenger peace be upon him and his Household who said about you that you are strong in your body, modest in yourself, great in the view of Allah, imposing in the earth, and lofty in the heavens. None could ever find fault with you, none could ever speak evil of you, you never desired for any of the created beings, and you were never lenient (unfairly) to anyone. The weak, humble one was strong and mighty in your view until you give him back his right, and the strong, mighty one was weak in your view until you take the others’ rights from him. The near and the remote were equal in your view. Your habit was to be true, honest, and kind, your words were ruling and determination, your custom was forbearance and fortitude, and your view was knowledge and firmness. At your hands, the religion became even, the difficult became easy, the fires were extinguished, the faith became strong, Islam became steady, and the calamity of losing you undermined all people. Surely, we are Allah's and to Him we shall surely return. Curse of Allah be upon him who slew you, curse of Allah be upon him who mutinied against you, curse of Allah be upon him who forged lies against you, curse of Allah be upon him who wronged you and usurped your right, and curse of Allah be upon him who, when was informed about this, was pleased with it.</w:t>
      </w:r>
    </w:p>
    <w:p w14:paraId="42EC32E6" w14:textId="77777777" w:rsidR="008C5AE2" w:rsidRDefault="00680ED0" w:rsidP="00BB68AC">
      <w:pPr>
        <w:pStyle w:val="libAr"/>
      </w:pPr>
      <w:r>
        <w:rPr>
          <w:rFonts w:hint="eastAsia"/>
          <w:rtl/>
        </w:rPr>
        <w:t>اِنَّا</w:t>
      </w:r>
      <w:r>
        <w:rPr>
          <w:rtl/>
        </w:rPr>
        <w:t xml:space="preserve"> اِلَى اللّٰهِ مِنْهُمْ بُرَآءُ لَعَنَ اللّٰهُ اُمَّةً خَالَفَتْكَ وَ جَحَدَتْ وِلايَتَكَ وَ تَظَاهَرَتْ عَلَيْكَ وَ قَتَلَتْكَ وَ حَادَتْ عَنْكَ وَ خَذَلَتْكَ الْحَمْدُ لِلَّهِ الَّذِي جَعَلَ النَّارَ مَثْوَاهُمْ وَ بِئْسَ الْوِرْدُ الْمَوْرُودُ اَش</w:t>
      </w:r>
      <w:r>
        <w:rPr>
          <w:rFonts w:hint="eastAsia"/>
          <w:rtl/>
        </w:rPr>
        <w:t>ْهَدُ</w:t>
      </w:r>
      <w:r>
        <w:rPr>
          <w:rtl/>
        </w:rPr>
        <w:t xml:space="preserve"> لَكَ يَا وَلِيَّ اللّٰهِ وَ وَلِيَّ رَسُولِهِ صَلَّى اللّٰهُ عَلَيْهِ وَ آلِهِ بِالْبَلاغِ وَ الْاَدَاءِ [وَ النَّصِيحَةِ] وَ اَشْهَدُ اَنَّكَ حَبِيبُ [جَنْبُ‏] اللّٰهِ وَ بَابُهُ وَ اَنَّكَ جَنْبُ [حَبِيبُ‏] اللّٰهِ وَ وَجْهُهُ الَّذِي مِنْهُ يُؤْتَ</w:t>
      </w:r>
      <w:r>
        <w:rPr>
          <w:rFonts w:hint="eastAsia"/>
          <w:rtl/>
        </w:rPr>
        <w:t>ى</w:t>
      </w:r>
      <w:r>
        <w:rPr>
          <w:rtl/>
        </w:rPr>
        <w:t xml:space="preserve"> وَ اَنَّكَ سَبِيلُ اللّٰهِ وَ اَنَّكَ عَبْدُ اللّٰهِ وَ اَخُو رَسُولِهِ صَلَّى اللّٰهُ عَلَيْهِ وَ آلِهِ اَتَيْتُكَ زَائِرا لِعَظِيمِ حَالِكَ وَ مَنْزِلَتِكَ عِنْدَ اللّٰهِ وَ عِنْدَ رَسُولِهِ مُتَقَرِّبا اِلَى اللّٰهِ بِزِيَارَتِكَ رَاغِبا اِلَيْكَ فِي </w:t>
      </w:r>
      <w:r>
        <w:rPr>
          <w:rFonts w:hint="eastAsia"/>
          <w:rtl/>
        </w:rPr>
        <w:t>الشَّفَاعَةِ،</w:t>
      </w:r>
      <w:r>
        <w:rPr>
          <w:rtl/>
        </w:rPr>
        <w:t xml:space="preserve"> اَبْتَغِي بِشَفَاعَتِكَ خَلاصَ نَفْسِي مُتَعَوِّذا بِكَ مِنَ النَّارِ هَارِبا مِنْ ذُنُوبِيَ الَّتِي احْتَطَبْتُهَا عَلَى ظَهْرِي فَزِعا اِلَيْكَ رَجَاءَ رَحْمَةِ رَبِّي</w:t>
      </w:r>
    </w:p>
    <w:p w14:paraId="3C001FBE" w14:textId="77777777" w:rsidR="008C5AE2" w:rsidRDefault="00680ED0" w:rsidP="00680ED0">
      <w:pPr>
        <w:pStyle w:val="libNormal"/>
      </w:pPr>
      <w:r>
        <w:t>Verily, we disavow all those before Allah. Curse of Allah be upon the group that disagreed with you, denied your (Divinely commissioned) leadership, aided each other against you, slew you, deviated from you, and disappointed you. All praise be to Allah, for Hellfire is the abode of those and evil the place to which they are brought. I bear witness for you, O Intimate servant of Allah and loyalist of Allah’s Messenger, peace be upon him and his Household, that you did convey and carry out (your mission). And I bear witness that you are the beloved of Allah and the door to Him, you are the Side of Allah and His Face from which one can come to Allah, you are Allah’s way, you are Allah’s servant, and you are the brother of His Messenger, peace be upon him and his Household. I have thus come to visit you because you enjoy a magnificent position and standing with Allah and with His Messenger. So, I seek nearness to Allah through my visit to you and I desire that you will intercede for me. Through your intercession for me, I hope for redemption of myself, I seek refuge with you against Hellfire, I am fleeing from my sins that I have overburdened myself with them, and I resort to you in the hope of my Lord’s mercy.</w:t>
      </w:r>
    </w:p>
    <w:p w14:paraId="6F4111FD" w14:textId="77777777" w:rsidR="008C5AE2" w:rsidRDefault="00680ED0" w:rsidP="00BB68AC">
      <w:pPr>
        <w:pStyle w:val="libAr"/>
      </w:pPr>
      <w:r>
        <w:rPr>
          <w:rFonts w:hint="eastAsia"/>
          <w:rtl/>
        </w:rPr>
        <w:t>اَتَيْتُكَ</w:t>
      </w:r>
      <w:r>
        <w:rPr>
          <w:rtl/>
        </w:rPr>
        <w:t xml:space="preserve"> اَسْتَشْفِعُ بِكَ يَا مَوْلايَ اِلَى اللّٰهِ وَ اَتَقَرَّبُ بِكَ اِلَيْهِ لِيَقْضِيَ بِكَ حَوَائِجِي فَاشْفَعْ لِي يَا اَمِيرَ الْمُؤْمِنِينَ اِلَى اللّٰهِ فَاِنِّي عَبْدُ اللّٰهِ وَ مَوْلاكَ وَ زَائِرُكَ وَ لَكَ عِنْدَ اللّٰهِ الْمَقَامُ الْمَع</w:t>
      </w:r>
      <w:r>
        <w:rPr>
          <w:rFonts w:hint="eastAsia"/>
          <w:rtl/>
        </w:rPr>
        <w:t>ْلُومُ</w:t>
      </w:r>
      <w:r>
        <w:rPr>
          <w:rtl/>
        </w:rPr>
        <w:t xml:space="preserve"> وَ الْجَاهُ الْعَظِيمُ وَ الشَّأْنُ الْكَبِيرُ وَ الشَّفَاعَةُ الْمَقْبُولَةُ اللّٰهُمَّ صَلِّ عَلَى مُحَمَّدٍ وَ آلِ مُحَمَّدٍ وَ صَلِّ عَلَى عَبْدِكَ وَ اَمِينِكَ الْاَوْفَى وَ عُرْوَتِكَ الْوُثْقَى وَ يَدِكَ الْعُلْيَا وَ كَلِمَتِكَ الْحُسْنَى وَ حُجَّتِكَ عَلَى الْوَرَى وَ صِدِّيقِكَ الْاَكْبَرِ سَيِّدِ الْاَوْصِيَاءِ وَ رُكْنِ الْاَوْلِيَاءِ وَ عِمَادِ الْاَصْفِيَاءِ اَمِيرِ الْمُؤْمِنِينَ وَ يَعْسُوبِ الْمُتَّقِينَ وَ قُدْوَةِ الصِّدِّيقِينَ وَ اِمَامِ الصَّالِحِينَ، الْمَعْصُومِ مِنَ الزَّلَلِ وَ الْمَفْطُومِ مِنَ الْخَلَلِ وَ الْمُهَذَّبِ مِنَ الْعَيْبِ وَ الْمُطَهَّرِ مِنَ الرَّيْبِ اَخِي نَبِيِّكَ وَ وَصِيِّ رَسُولِكَ وَ الْبَائِتِ عَلَى فِرَاشِهِ وَ الْمُوَاسِي لَهُ بِنَفْسِهِ وَ كَاشِفِ الْكَرْبِ عَنْ وَجْهِهِ</w:t>
      </w:r>
    </w:p>
    <w:p w14:paraId="1D150F1D" w14:textId="77777777" w:rsidR="008C5AE2" w:rsidRDefault="00680ED0" w:rsidP="00680ED0">
      <w:pPr>
        <w:pStyle w:val="libNormal"/>
      </w:pPr>
      <w:r>
        <w:t>I have come to you, O my master, seeking your intercession for me before Allah and seeking nearness to Him through you so that He may settle my needs; so, (please) intercede for me, O Commander of the Faithful. Verily, I am the slave of Allah and your servant and visitor, and you enjoy a distinguished position with Allah, a great rank, a big standing, and an admitted right of intercession. O Allah, (please do) send blessings upon Muhammad and the Household of Muhammad and send blessings upon Your servant, Your most faithful trustee, Your firmest handle, Your highest Hand, Your excellent Word, Your argument on the people, Your grandest veracious one, the chief of the Prophets’ successors, the reliance of the saints, the support of the elite ones, the commander of the faithful, the leader of the pious ones, the example of the veracious ones, the pattern of the righteous ones, the one protected against flaws, the one saved from defects, the one cleared from faults, the one purified from doubts, the brother of Your Prophet, the successor of Your Messenger, the one who replaced him when he spent that night instead of him, the one who sacrificed his soul for him, the one who always relieved him in harsh situations,</w:t>
      </w:r>
    </w:p>
    <w:p w14:paraId="0C8DF1A7" w14:textId="77777777" w:rsidR="008C5AE2" w:rsidRDefault="00680ED0" w:rsidP="00BB68AC">
      <w:pPr>
        <w:pStyle w:val="libAr"/>
      </w:pPr>
      <w:r>
        <w:rPr>
          <w:rFonts w:hint="eastAsia"/>
          <w:rtl/>
        </w:rPr>
        <w:t>الَّذِي</w:t>
      </w:r>
      <w:r>
        <w:rPr>
          <w:rtl/>
        </w:rPr>
        <w:t xml:space="preserve"> جَعَلْتَهُ سَيْفا لِنُبُوَّتِهِ وَ مُعْجِزا لِرِسَالَتِهِ وَ دِلالَةً وَاضِحَةً لِحُجَّتِهِ وَ حَامِلا لِرَايَتِهِ وَ وِقَايَةً لِمُهْجَتِهِ وَ هَادِيا لِاُمَّتِهِ وَ يَدا لِبَأْسِهِ وَ تَاجا لِرَأْسِهِ وَ بَابا لِنَصْرِهِ وَ مِفْتَاحا لِظَفَرِهِ ح</w:t>
      </w:r>
      <w:r>
        <w:rPr>
          <w:rFonts w:hint="eastAsia"/>
          <w:rtl/>
        </w:rPr>
        <w:t>َتَّى</w:t>
      </w:r>
      <w:r>
        <w:rPr>
          <w:rtl/>
        </w:rPr>
        <w:t xml:space="preserve"> هَزَمَ جُنُودَ الشِّرْكِ بِاَيْدِكَ وَ اَبَادَ عَسَاكِرَ الْكُفْرِ بِاَمْرِكَ وَ بَذَلَ نَفْسَهُ فِي مَرْضَاتِكَ وَ مَرْضَاةِ رَسُولِكَ وَ جَعَلَهَا وَقْفا عَلَى طَاعَتِهِ وَ مِجَنّا دُونَ نَكْبَتِهِ حَتَّى فَاضَتْ نَفْسُهُ صَلَّى اللّٰهُ عَلَيْهِ وَ آلِهِ فِي كَفِّهِ وَ اسْتَلَبَ بَرْدَهَا، وَ مَسَحَهُ عَلَى وَجْهِهِ وَ اَعَانَتْهُ مَلائِكَتُكَ عَلَى غُسْلِهِ وَ تَجْهِيزِهِ وَ صَلَّى عَلَيْهِ وَ وَارَى شَخْصَهُ وَ قَضَى دَيْنَهُ وَ اَنْجَزَ وَعْدَهُ وَ لَزِمَ عَهْدَهُ وَ احْتَذَى مِثَالَهُ وَ حَفِظَ </w:t>
      </w:r>
      <w:r>
        <w:rPr>
          <w:rFonts w:hint="eastAsia"/>
          <w:rtl/>
        </w:rPr>
        <w:t>وَصِيَّتَهُ</w:t>
      </w:r>
      <w:r>
        <w:rPr>
          <w:rtl/>
        </w:rPr>
        <w:t xml:space="preserve"> وَ حِينَ وَجَدَ اَنْصَارا نَهَضَ مُسْتَقِلا بِاَعْبَاءِ الْخِلافَةِ مُضْطَلِعا بِاَثْقَالِ الْاِمَامَةِ</w:t>
      </w:r>
    </w:p>
    <w:p w14:paraId="0491A156" w14:textId="77777777" w:rsidR="008C5AE2" w:rsidRDefault="00680ED0" w:rsidP="00680ED0">
      <w:pPr>
        <w:pStyle w:val="libNormal"/>
      </w:pPr>
      <w:r>
        <w:t>and the one whom You chose to be the sword of his (i.e. the Prophet) Prophethood, the miracle of his (Divine) mission, the lucid indication of his arguments, the bearer of his pennon, the protector of his soul, the guide of his nation, the power of his might, the crown of his head, the door to his victory, and the key to his triumph, until he defeated the armies of polytheism by Your aid, terminated the warriors of atheism by Your permission, exerted all efforts to win the pleasure of You and Your Messenger, devoted all of his efforts to the obedience to him, and made of himself armor to protect him from any misfortune, until the soul of the Prophet, peace be upon him and his Household, departed his body while his face was in the hand of Ali, who thus felt its coldness, and rubbed his face therewith. And Your angels helped him bathe and prepare his body for burial. He then performed [the ritual] prayer for him, buried his body, settled his debts, fulfilled his promises, made his covenants, followed his example, and abode by his will. When he could find supporters, he undertook the burdens of the position of leadership (caliphate) and assumed the loads of Imamate.</w:t>
      </w:r>
    </w:p>
    <w:p w14:paraId="788D6FC8" w14:textId="77777777" w:rsidR="008C5AE2" w:rsidRDefault="00680ED0" w:rsidP="00BB68AC">
      <w:pPr>
        <w:pStyle w:val="libAr"/>
      </w:pPr>
      <w:r>
        <w:rPr>
          <w:rFonts w:hint="eastAsia"/>
          <w:rtl/>
        </w:rPr>
        <w:t>فَنَصَبَ</w:t>
      </w:r>
      <w:r>
        <w:rPr>
          <w:rtl/>
        </w:rPr>
        <w:t xml:space="preserve"> رَايَةَ الْهُدَى فِي عِبَادِكَ وَ نَشَرَ ثَوْبَ الْاَمْنِ فِي بِلادِكَ وَ بَسَطَ الْعَدْلَ فِي بَرِيَّتِكَ وَ حَكَمَ بِكِتَابِكَ فِي خَلِيقَتِكَ وَ اَقَامَ الْحُدُودَ وَ قَمَعَ الْجُحُودَ وَ قَوَّمَ الزَّيْغَ وَ سَكَّنَ الْغَمْرَةَ وَ اَبَادَ الْف</w:t>
      </w:r>
      <w:r>
        <w:rPr>
          <w:rFonts w:hint="eastAsia"/>
          <w:rtl/>
        </w:rPr>
        <w:t>َتْرَةَ</w:t>
      </w:r>
      <w:r>
        <w:rPr>
          <w:rtl/>
        </w:rPr>
        <w:t xml:space="preserve"> وَ سَدَّ الْفُرْجَةَ وَ قَتَلَ النَّاكِثَةَ وَ الْقَاسِطَةَ وَ الْمَارِقَةَ وَ لَمْ يَزَلْ عَلَى مِنْهَاجِ رَسُولِ اللّٰهِ صَلَّى اللّٰهُ عَلَيْهِ وَ آلِهِ وَ وَتِيرَتِهِ وَ لُطْفِ شَاكِلَتِهِ وَ جَمَالِ سِيرَتِهِ مُقْتَدِيا بِسُنَّتِهِ مُتَعَلِّقا بِهِمَّتِهِ مُبَاشِرا لِطَرِيقَتِهِ وَ اَمْثِلَتُهُ نَصْبُ عَيْنَيْهِ يَحْمِلُ عِبَادَكَ عَلَيْهَا وَ يَدْعُوهُمْ اِلَيْهَا اِلَى اَنْ خُضِبَتْ شَيْبَتُهُ مِنْ دَمِ رَأْسِهِ</w:t>
      </w:r>
    </w:p>
    <w:p w14:paraId="3AEA0781" w14:textId="77777777" w:rsidR="008C5AE2" w:rsidRDefault="00680ED0" w:rsidP="00680ED0">
      <w:pPr>
        <w:pStyle w:val="libNormal"/>
      </w:pPr>
      <w:r>
        <w:t>He thus hoisted the flag of true guidance among Your servants, spread the dress of security in Your lands, extended justice among Your creatures, judged according to Your Book among your beings, executed the laws, suppressed unbelief, rectified the deviation, mollified the criticism, eradicated lethargy, blocked the gap, killed the preachers, the wrongdoers, and the apostates, kept on following the course and tradition of Allah’s Messenger, peace be upon him and his Household, kept on following his excellent pattern, kept on following his superb practice, he imitated his convention, held fast to his morale, and copied his way (of treating with matters). And he always noticed the Prophet’s deeds as if they were before his eyes; he thus ordered Your servants to copy these deeds and invited them to imitate them until his white beard was dyed with the blood of his head.</w:t>
      </w:r>
    </w:p>
    <w:p w14:paraId="7CA5B66F" w14:textId="77777777" w:rsidR="008C5AE2" w:rsidRDefault="00680ED0" w:rsidP="00BB68AC">
      <w:pPr>
        <w:pStyle w:val="libAr"/>
      </w:pPr>
      <w:r>
        <w:rPr>
          <w:rFonts w:hint="eastAsia"/>
          <w:rtl/>
        </w:rPr>
        <w:t>اللّٰهُمَّ</w:t>
      </w:r>
      <w:r>
        <w:rPr>
          <w:rtl/>
        </w:rPr>
        <w:t xml:space="preserve"> فَكَمَا لَمْ يُؤْثِرْ فِي طَاعَتِكَ شَكّا عَلَى يَقِينٍ وَ لَمْ يُشْرِكْ بِكَ طَرْفَةَ عَيْنٍ صَلِّ عَلَيْهِ صَلاةً زَاكِيَةً نَامِيَةً يَلْحَقُ بِهَا دَرَجَةَ النُّبُوَّةِ فِي جَنَّتِكَ وَ بَلِّغْهُ مِنَّا تَحِيَّةً وَ سَلاما وَ آتِنَا مِنْ لَد</w:t>
      </w:r>
      <w:r>
        <w:rPr>
          <w:rFonts w:hint="eastAsia"/>
          <w:rtl/>
        </w:rPr>
        <w:t>ُنْكَ</w:t>
      </w:r>
      <w:r>
        <w:rPr>
          <w:rtl/>
        </w:rPr>
        <w:t xml:space="preserve"> فِي مُوَالاتِهِ فَضْلا وَ اِحْسَانا وَ مَغْفِرَةً وَ رِضْوَانا اِنَّكَ ذُو الْفَضْلِ الْجَسِيمِ بِرَحْمَتِكَ يَا اَرْحَمَ الرَّاحِمِينَ</w:t>
      </w:r>
      <w:r>
        <w:t>.</w:t>
      </w:r>
    </w:p>
    <w:p w14:paraId="57F54909" w14:textId="77777777" w:rsidR="008C5AE2" w:rsidRDefault="00680ED0" w:rsidP="00680ED0">
      <w:pPr>
        <w:pStyle w:val="libNormal"/>
      </w:pPr>
      <w:r>
        <w:t>O Allah, as he never preferred a dubious matter to a certain one for the sake of obeying You and never associated any one with You even for a winking of an eye, please send upon him growing and increasing blessings due to which he may join the position of Prophethood in Your Paradise, and(please) convey our greetings and compliments to him and, on account of our allegiance to his leadership, please grant us from You favor, kindness, forgiveness, and pleasure. You are verily the Lord of enormous favor. [please do that] in the name of Your mercy, O most merciful of all those who show mercy.</w:t>
      </w:r>
    </w:p>
    <w:p w14:paraId="2C88273F" w14:textId="7C54B01D" w:rsidR="00680ED0" w:rsidRDefault="00680ED0" w:rsidP="007F5BFA">
      <w:pPr>
        <w:pStyle w:val="Heading2"/>
      </w:pPr>
      <w:bookmarkStart w:id="909" w:name="_Toc70730256"/>
      <w:r>
        <w:t>Imam Al-Sadiq Visits the Tomb of Imam Ali</w:t>
      </w:r>
      <w:bookmarkEnd w:id="909"/>
    </w:p>
    <w:p w14:paraId="7E56574D" w14:textId="77777777" w:rsidR="00680ED0" w:rsidRDefault="00680ED0" w:rsidP="00680ED0">
      <w:pPr>
        <w:pStyle w:val="libNormal"/>
      </w:pPr>
      <w:r>
        <w:t>Sayyid ‘Abd al-Karim ibn Tawus has reported the following from Safwan al-Jammal:</w:t>
      </w:r>
    </w:p>
    <w:p w14:paraId="2B3DB9B4" w14:textId="77777777" w:rsidR="008C5AE2" w:rsidRDefault="00680ED0" w:rsidP="00680ED0">
      <w:pPr>
        <w:pStyle w:val="libNormal"/>
      </w:pPr>
      <w:r>
        <w:t>During my journey with him to al-Kufah for meeting Abu-Ja’far al-Mansur the ‘Abbasid ruler, Imam Ja’far al-Sadiq (‘a) asked me to make our camels kneel down at a certain place, saying, “This is the tomb of my grandfather, the Commander of the Faithful.”</w:t>
      </w:r>
    </w:p>
    <w:p w14:paraId="6BCE296B" w14:textId="77777777" w:rsidR="008C5AE2" w:rsidRDefault="00680ED0" w:rsidP="00680ED0">
      <w:pPr>
        <w:pStyle w:val="libNormal"/>
      </w:pPr>
      <w:r>
        <w:t>As I made the camels kneel down there, he rode off, bathed himself, changed his clothes, took off his shoes, and ordered me to imitate him in everything. He then directed towards the hillock of Najaf (al-dhakwah), saying, “If you walk in short steps and nod your head to the ground, you shall be given one hundred thousand rewards for each step, one hundred thousand sins shall be erased from your sins, you shall be elevated one hundred thousand ranks, one hundred thousand of your requests shall be granted, and you shall be granted the rewards of all veracious individuals who died and all martyrs whom were slain.”</w:t>
      </w:r>
    </w:p>
    <w:p w14:paraId="2F695673" w14:textId="77777777" w:rsidR="008C5AE2" w:rsidRDefault="00680ED0" w:rsidP="00680ED0">
      <w:pPr>
        <w:pStyle w:val="libNormal"/>
      </w:pPr>
      <w:r>
        <w:t>Imam al-Sadiq (‘a) then walked with tranquility and gravity, and I followed him, pronouncing statements of glorification and sanctification of Almighty Allah and confession of His Oneness until we reached the hillocks there. He stopped there, looked to the right and the left, sketched something on the ground with his stick, and asked me to look for the signs of the tomb. As I did, I could notice the traces of the tomb of Imam ‘Ali (‘a). Imam al-Sadiq (‘a) immediately shed tears down his face and said these words:</w:t>
      </w:r>
    </w:p>
    <w:p w14:paraId="1390CF84" w14:textId="77777777" w:rsidR="008C5AE2" w:rsidRDefault="00680ED0" w:rsidP="00BB68AC">
      <w:pPr>
        <w:pStyle w:val="libAr"/>
      </w:pPr>
      <w:r>
        <w:rPr>
          <w:rFonts w:hint="eastAsia"/>
          <w:rtl/>
        </w:rPr>
        <w:t>اِنَّا</w:t>
      </w:r>
      <w:r>
        <w:rPr>
          <w:rtl/>
        </w:rPr>
        <w:t xml:space="preserve"> لِلّٰهِ وَ اِنَّا اِلَيْهِ رَاجِعُوْنَ السَّلامُ عَلَيْكَ اَيُّهَا الْوَصِيُّ الْبَرُّ التَّقِيُّ السَّلامُ عَلَيْكَ اَيُّهَا النَّبَاُ الْعَظِيمُ السَّلامُ عَلَيْكَ اَيُّهَا الصِّدِّيقُ الرَّشِيدُ السَّلامُ عَلَيْكَ اَيُّهَا الْبَرُّ الزَّكِيُّ الس</w:t>
      </w:r>
      <w:r>
        <w:rPr>
          <w:rFonts w:hint="eastAsia"/>
          <w:rtl/>
        </w:rPr>
        <w:t>َّلامُ</w:t>
      </w:r>
      <w:r>
        <w:rPr>
          <w:rtl/>
        </w:rPr>
        <w:t xml:space="preserve"> عَلَيْكَ يَا وَصِيَّ رَسُولِ رَبِّ الْعَالَمِينَ السَّلامُ عَلَيْكَ يَا خِيَرَةَ اللّٰهِ عَلَى الْخَلْقِ اَجْمَعِينَ اَشْهَدُ اَنَّكَ حَبِيبُ اللّٰهِ وَ خَاصَّةُ اللّٰهِ وَ خَالِصَتُهُ السَّلامُ عَلَيْكَ يَا وَلِيَّ اللّٰهِ وَ مَوْضِعَ سِرِّهِ وَ عَ</w:t>
      </w:r>
      <w:r>
        <w:rPr>
          <w:rFonts w:hint="eastAsia"/>
          <w:rtl/>
        </w:rPr>
        <w:t>يْبَةَ</w:t>
      </w:r>
      <w:r>
        <w:rPr>
          <w:rtl/>
        </w:rPr>
        <w:t xml:space="preserve"> عِلْمِهِ وَ خَازِنَ وَحْيِهِ</w:t>
      </w:r>
    </w:p>
    <w:p w14:paraId="7DBA4EC0" w14:textId="77777777" w:rsidR="008C5AE2" w:rsidRDefault="00680ED0" w:rsidP="00680ED0">
      <w:pPr>
        <w:pStyle w:val="libNormal"/>
      </w:pPr>
      <w:r>
        <w:t>To Allah we belong and to Him is our return. Peace be upon you, O successor(of the Prophet), righteous, and pious. Peace be upon you, O Great News. Peace be upon you, O veracious and right-directing one. Peace be upon you, O righteous and pure. Peace be upon you, O Successor of the Messenger of the Lord of the worlds. Peace be upon you, O choice of Allah over all creatures. I bear witness that you are verily Allah’s beloved, elite, and select. Peace be upon you, O intimate servant of Allah, center of His secrets, store of His knowledge, and keeper of His Revelation.</w:t>
      </w:r>
    </w:p>
    <w:p w14:paraId="22C6A263" w14:textId="77777777" w:rsidR="008C5AE2" w:rsidRDefault="00680ED0" w:rsidP="00680ED0">
      <w:pPr>
        <w:pStyle w:val="libNormal"/>
      </w:pPr>
      <w:r>
        <w:t>Imam al-Sadiq (‘a) then threw himself on the tomb and said these words:</w:t>
      </w:r>
    </w:p>
    <w:p w14:paraId="601A08A5" w14:textId="77777777" w:rsidR="008C5AE2" w:rsidRDefault="00680ED0" w:rsidP="00BB68AC">
      <w:pPr>
        <w:pStyle w:val="libAr"/>
      </w:pPr>
      <w:r>
        <w:rPr>
          <w:rFonts w:hint="eastAsia"/>
          <w:rtl/>
        </w:rPr>
        <w:t>بِاَبِي</w:t>
      </w:r>
      <w:r>
        <w:rPr>
          <w:rtl/>
        </w:rPr>
        <w:t xml:space="preserve"> اَنْتَ وَ اُمِّي يَا اَمِيرَ الْمُؤْمِنِينَ بِاَبِي اَنْتَ وَ اُمِّي يَا حُجَّةَ الْخِصَامِ بِاَبِي اَنْتَ وَ اُمِّي يَا بَابَ الْمَقَامِ بِاَبِي اَنْتَ وَ اُمِّي يَا نُورَ اللّٰهِ التَّامَّ اَشْهَدُ اَنَّكَ قَدْ بَلَّغْتَ عَنِ اللّٰهِ وَ عَنْ رَسُ</w:t>
      </w:r>
      <w:r>
        <w:rPr>
          <w:rFonts w:hint="eastAsia"/>
          <w:rtl/>
        </w:rPr>
        <w:t>ولِ</w:t>
      </w:r>
      <w:r>
        <w:rPr>
          <w:rtl/>
        </w:rPr>
        <w:t xml:space="preserve"> اللّٰهِ صَلَّى اللّٰهُ عَلَيْهِ وَ آلِهِ مَا حُمِّلْتَ وَ رَعَيْتَ مَا اسْتُحْفِظْتَ وَ حَفِظْتَ مَا اسْتُودِعْتَ وَ حَلَّلْتَ حَلالَ اللّٰهِ وَ حَرَّمْتَ حَرَامَ اللّٰهِ وَ اَقَمْتَ اَحْكَامَ اللّٰهِ وَ لَمْ تَتَعَدَّ حُدُودَ اللّٰهِ وَ عَبَدْتَ اللّٰ</w:t>
      </w:r>
      <w:r>
        <w:rPr>
          <w:rFonts w:hint="eastAsia"/>
          <w:rtl/>
        </w:rPr>
        <w:t>هَ</w:t>
      </w:r>
      <w:r>
        <w:rPr>
          <w:rtl/>
        </w:rPr>
        <w:t xml:space="preserve"> مُخْلِصا حَتَّى اَتَاكَ الْيَقِينُ صَلَّى اللّٰهُ عَلَيْكَ وَ عَلَى الْاَئِمَّةِ مِنْ بَعْدِكَ</w:t>
      </w:r>
      <w:r>
        <w:t xml:space="preserve"> .</w:t>
      </w:r>
    </w:p>
    <w:p w14:paraId="35147E9D" w14:textId="77777777" w:rsidR="008C5AE2" w:rsidRDefault="00680ED0" w:rsidP="00680ED0">
      <w:pPr>
        <w:pStyle w:val="libNormal"/>
      </w:pPr>
      <w:r>
        <w:t>May Allah accept my father and mother as ransoms for you, O Commander of the Faithful! May Allah accept my father and mother as ransoms for you, O argument in controversies! May Allah accept my father and mother as ransoms for you, O door to the (elevated) position! May Allah accept my father and mother as ransoms for you, O utter light of Allah! I bear witness that you have conveyed all that which you were ordered to convey from Allah and from Allah’s Messenger, may Allah’s peace be upon him and his Household, attended to that which was kept with you, kept that which was stored with you, decided as lawful all that which Allah has deemed lawful, decided as unlawful all that which Allah has deemed unlawful, carried out the decrees of Allah, never exceeded the limits of Allah, and worshipped Allah sincerely until death came upon you. May Allah send blessings upon you and upon the Imams who came after you!</w:t>
      </w:r>
    </w:p>
    <w:p w14:paraId="2F042290" w14:textId="77777777" w:rsidR="008C5AE2" w:rsidRDefault="00680ED0" w:rsidP="00680ED0">
      <w:pPr>
        <w:pStyle w:val="libNormal"/>
      </w:pPr>
      <w:r>
        <w:t>Imam al-Sadiq (‘a) then stood up and offered a number of units of prayer at the side of the Imam’s head. He then said to me (i.e. Safwan), “Whoever visits Amir al-Mu’minin with this form of Ziyarah and then offers the like of this prayer shall return home while all his sins are forgiven, all his efforts are accepted, and will have the rewards of all the angels who visit this tomb recorded for him.”</w:t>
      </w:r>
    </w:p>
    <w:p w14:paraId="1AB7F653" w14:textId="6E4A2F43" w:rsidR="00680ED0" w:rsidRDefault="00680ED0" w:rsidP="00680ED0">
      <w:pPr>
        <w:pStyle w:val="libNormal"/>
      </w:pPr>
      <w:r>
        <w:t>I asked, “Do you mean the reward of all the angels who visit this tomb?”</w:t>
      </w:r>
    </w:p>
    <w:p w14:paraId="1E71938A" w14:textId="77777777" w:rsidR="00680ED0" w:rsidRDefault="00680ED0" w:rsidP="00680ED0">
      <w:pPr>
        <w:pStyle w:val="libNormal"/>
      </w:pPr>
      <w:r>
        <w:t>The Imam (‘a) answered, “Yes, I do. Each night, this tomb is visited by seventy thousand tribes of angels.”</w:t>
      </w:r>
    </w:p>
    <w:p w14:paraId="0635D041" w14:textId="77777777" w:rsidR="00680ED0" w:rsidRDefault="00680ED0" w:rsidP="00680ED0">
      <w:pPr>
        <w:pStyle w:val="libNormal"/>
      </w:pPr>
      <w:r>
        <w:rPr>
          <w:rFonts w:hint="eastAsia"/>
        </w:rPr>
        <w:t>“</w:t>
      </w:r>
      <w:r>
        <w:t>How many is a tribe of angels?” asked I.</w:t>
      </w:r>
    </w:p>
    <w:p w14:paraId="59830D27" w14:textId="77777777" w:rsidR="00680ED0" w:rsidRDefault="00680ED0" w:rsidP="00680ED0">
      <w:pPr>
        <w:pStyle w:val="libNormal"/>
      </w:pPr>
      <w:r>
        <w:rPr>
          <w:rFonts w:hint="eastAsia"/>
        </w:rPr>
        <w:t>“</w:t>
      </w:r>
      <w:r>
        <w:t>Each tribe consists of one hundred thousand angels,” answered the Imam (‘a).</w:t>
      </w:r>
    </w:p>
    <w:p w14:paraId="6807D46D" w14:textId="77777777" w:rsidR="008C5AE2" w:rsidRDefault="00680ED0" w:rsidP="00680ED0">
      <w:pPr>
        <w:pStyle w:val="libNormal"/>
      </w:pPr>
      <w:r>
        <w:t>The Imam (‘a) then left the place waling back but his face was still to the grave direction, uttering the following words:</w:t>
      </w:r>
    </w:p>
    <w:p w14:paraId="6C24584E" w14:textId="77777777" w:rsidR="008C5AE2" w:rsidRDefault="00680ED0" w:rsidP="00BB68AC">
      <w:pPr>
        <w:pStyle w:val="libAr"/>
      </w:pPr>
      <w:r>
        <w:rPr>
          <w:rFonts w:hint="eastAsia"/>
          <w:rtl/>
        </w:rPr>
        <w:t>يَا</w:t>
      </w:r>
      <w:r>
        <w:rPr>
          <w:rtl/>
        </w:rPr>
        <w:t xml:space="preserve"> جَدَّاهْ يَا سَيِّدَاهْ يَا طَيِّبَاهْ يَا طَاهِرَاهْ لا جَعَلَهُ اللّٰهُ آخِرَ الْعَهْدِ مِنْكَ وَ رَزَقَنِي الْعَوْدَ اِلَيْكَ وَ الْمَقَامَ فِي حَرَمِكَ وَ الْكَوْنَ مَعَكَ وَ مَعَ الْاَبْرَارِ مِنْ وُلْدِكَ صَلَّى اللّٰهُ عَلَيْكَ وَ عَلَى الْمَلائ</w:t>
      </w:r>
      <w:r>
        <w:rPr>
          <w:rFonts w:hint="eastAsia"/>
          <w:rtl/>
        </w:rPr>
        <w:t>ِكَةِ</w:t>
      </w:r>
      <w:r>
        <w:rPr>
          <w:rtl/>
        </w:rPr>
        <w:t xml:space="preserve"> الْمُحْدِقِينَ بِكَ</w:t>
      </w:r>
    </w:p>
    <w:p w14:paraId="7FACAB0D" w14:textId="77777777" w:rsidR="008C5AE2" w:rsidRDefault="00680ED0" w:rsidP="00680ED0">
      <w:pPr>
        <w:pStyle w:val="libNormal"/>
      </w:pPr>
      <w:r>
        <w:t>O grandfather! O master! O pure! O infallible! May Allah not cause this(visit of mine) to be the last of my compliments to you. May He grant me the opportunity to visit you again, to reside at your holy shrine, and to be included with you and with the righteous ones among your sons! May Allah send blessings upon you and upon the angels surrounding you!</w:t>
      </w:r>
    </w:p>
    <w:p w14:paraId="7FF6B7DF" w14:textId="495C9428" w:rsidR="00680ED0" w:rsidRDefault="00680ED0" w:rsidP="00680ED0">
      <w:pPr>
        <w:pStyle w:val="libNormal"/>
      </w:pPr>
      <w:r>
        <w:t>I then said to him, “O master! May I inform our acquaintances in al-Kufah about this and lead them to this tomb?”</w:t>
      </w:r>
    </w:p>
    <w:p w14:paraId="7797892E" w14:textId="77777777" w:rsidR="008C5AE2" w:rsidRDefault="00680ED0" w:rsidP="00680ED0">
      <w:pPr>
        <w:pStyle w:val="libNormal"/>
      </w:pPr>
      <w:r>
        <w:t>The Imam (‘a) answered in the affirmative and gave me a sum of money to construct the tomb.</w:t>
      </w:r>
    </w:p>
    <w:p w14:paraId="7579468E" w14:textId="1E2B20D7" w:rsidR="00680ED0" w:rsidRDefault="00680ED0" w:rsidP="00BB68AC">
      <w:pPr>
        <w:pStyle w:val="Heading2"/>
      </w:pPr>
      <w:bookmarkStart w:id="910" w:name="_Toc70730257"/>
      <w:r>
        <w:t>Another Ziyarah</w:t>
      </w:r>
      <w:bookmarkEnd w:id="910"/>
    </w:p>
    <w:p w14:paraId="623BE982" w14:textId="77777777" w:rsidR="008C5AE2" w:rsidRDefault="00680ED0" w:rsidP="00680ED0">
      <w:pPr>
        <w:pStyle w:val="libNormal"/>
      </w:pPr>
      <w:r>
        <w:t>In Mustadrak al-Wasa’il, the following narration has been quoted from the book of al-Mazar al-Qadim on the authority of our master, Imam Muhammad al-Baqir (‘a):</w:t>
      </w:r>
    </w:p>
    <w:p w14:paraId="79C81E50" w14:textId="77777777" w:rsidR="008C5AE2" w:rsidRDefault="00680ED0" w:rsidP="00680ED0">
      <w:pPr>
        <w:pStyle w:val="libNormal"/>
      </w:pPr>
      <w:r>
        <w:t>Accompanying my father, I went for visiting the tomb of my grandfather, Amir al-Mu’minin ‘Ali ibn Abi-Talib (‘a), in al-Najaf. My father stopped at the holy tomb, wept, and said the following:</w:t>
      </w:r>
    </w:p>
    <w:p w14:paraId="661B6397" w14:textId="77777777" w:rsidR="008C5AE2" w:rsidRDefault="00680ED0" w:rsidP="00BB68AC">
      <w:pPr>
        <w:pStyle w:val="libAr"/>
      </w:pPr>
      <w:r>
        <w:rPr>
          <w:rFonts w:hint="eastAsia"/>
          <w:rtl/>
        </w:rPr>
        <w:t>السَّلامُ</w:t>
      </w:r>
      <w:r>
        <w:rPr>
          <w:rtl/>
        </w:rPr>
        <w:t xml:space="preserve"> عَلَى اَبِي الْاَئِمَّةِ وَ خَلِيلِ النُّبُوَّةِ وَ الْمَخْصُوصِ بِالْاُخُوَّةِ السَّلامُ عَلَى يَعْسُوبِ الْاِيمَانِ وَ مِيزَانِ الْاَعْمَالِ وَ سَيْفِ ذِي الْجَلالِ السَّلامُ عَلَى صَالِحِ الْمُؤْمِنِينَ وَ وَارِثِ عِلْمِ النَّبِيِّينَ الْحَاكِ</w:t>
      </w:r>
      <w:r>
        <w:rPr>
          <w:rFonts w:hint="eastAsia"/>
          <w:rtl/>
        </w:rPr>
        <w:t>مِ</w:t>
      </w:r>
      <w:r>
        <w:rPr>
          <w:rtl/>
        </w:rPr>
        <w:t xml:space="preserve"> فِي يَوْمِ الدِّينِ السَّلامُ عَلَى شَجَرَةِ التَّقْوَى السَّلامُ عَلَى حُجَّةِ اللّٰهِ الْبَالِغَةِ وَ نِعْمَتِهِ السَّابِغَةِ وَ نِقْمَتِهِ الدَّامِغَةِ السَّلامُ عَلَى الصِّرَاطِ الْوَاضِحِ وَ النَّجْمِ اللائِحِ وَ الْاِمَامِ النَّاصِحِ وَ رَحْمَةُ ا</w:t>
      </w:r>
      <w:r>
        <w:rPr>
          <w:rFonts w:hint="eastAsia"/>
          <w:rtl/>
        </w:rPr>
        <w:t>للّٰهِ</w:t>
      </w:r>
      <w:r>
        <w:rPr>
          <w:rtl/>
        </w:rPr>
        <w:t xml:space="preserve"> وَ بَرَكَاتُهُ اَنْتَ وَسِيلَتِي اِلَى اللّٰهِ وَ ذَرِيعَتِي وَ لِي حَقُّ مُوَالاتِي وَ تَأْمِيلِي فَكُنْ لِي شَفِيعِي اِلَى اللّٰهِ عَزَّ وَ جَلَّ فِي الْوُقُوفِ عَلَى قَضَاءِ حَاجَتِي وَ هِيَ فَكَاكُ رَقَبَتِي مِنَ النَّارِ وَ اصْرِفْنِي فِي مَوْق</w:t>
      </w:r>
      <w:r>
        <w:rPr>
          <w:rFonts w:hint="eastAsia"/>
          <w:rtl/>
        </w:rPr>
        <w:t>ِفِي</w:t>
      </w:r>
      <w:r>
        <w:rPr>
          <w:rtl/>
        </w:rPr>
        <w:t xml:space="preserve"> هَذَا بِالنُّجْحِ وَ بِمَا سَاَلْتُهُ كُلَّهُ [كُلِّهِ‏] بِرَحْمَتِهِ وَ قُدْرَتِهِ اللّٰهُمَّ ارْزُقْنِي عَقْلا كَامِلا وَ لُبّا رَاجِحا وَ قَلْبا زَكِيّا وَ عَمَلا كَثِيرا وَ اَدَبا بَارِعا وَ اجْعَلْ ذَلِكَ كُلَّهُ لِي وَ لا تَجْعَلْهُ عَلَيَّ بِرَ</w:t>
      </w:r>
      <w:r>
        <w:rPr>
          <w:rFonts w:hint="eastAsia"/>
          <w:rtl/>
        </w:rPr>
        <w:t>حْمَتِكَ</w:t>
      </w:r>
      <w:r>
        <w:rPr>
          <w:rtl/>
        </w:rPr>
        <w:t xml:space="preserve"> يَا اَرْحَمَ الرَّاحِمِينَ</w:t>
      </w:r>
      <w:r>
        <w:t>.</w:t>
      </w:r>
    </w:p>
    <w:p w14:paraId="7E790BE8" w14:textId="77777777" w:rsidR="008C5AE2" w:rsidRDefault="00680ED0" w:rsidP="00680ED0">
      <w:pPr>
        <w:pStyle w:val="libNormal"/>
      </w:pPr>
      <w:r>
        <w:t>Peace be upon the father of the Imams, the friend of the Prophethood, and the one exclusively granted the fraternity (of the Holy Prophet). Peace be upon the chief of true faith, the Scale of the deeds and the sword of the Lord of Majesty. Peace be upon the most righteous of the believers, the inheritor of the knowledge of the Prophets, and the judge on the Judgment Day. Peace be upon the Tree of Piety. Peace be upon Allah’s conclusive argument, His flowing boon, and His forceful punishment. Peace be upon the clear-cut path, the patent star, and the advising leader. May Allah’s mercy and blessings be upon him. You are verily my means and my course to Allah. And I enjoy the right of my loyalty to you and my hoping for you. So, (please) be my intercessor before Allah the Almighty and All-majestic as regards the settlement of my request, which is the release of my neck from Hellfire. And (please) seal my current situation with success and with response to all that which I have asked for, out of His mercy and power. O Allah, (please do) grant me an utter intellect, sharp aptitude, pure heart, much deed, and fabulous courtesy, and make all that for my good and do not make it against me, [I beseech You] in the name of Your mercy, O most Merciful of all those who show mercy!</w:t>
      </w:r>
    </w:p>
    <w:p w14:paraId="3C0F2188" w14:textId="43C883E7" w:rsidR="00680ED0" w:rsidRDefault="00680ED0" w:rsidP="007F5BFA">
      <w:pPr>
        <w:pStyle w:val="Heading2"/>
      </w:pPr>
      <w:bookmarkStart w:id="911" w:name="_Toc70730258"/>
      <w:r>
        <w:t>Another Ziyarah</w:t>
      </w:r>
      <w:bookmarkEnd w:id="911"/>
    </w:p>
    <w:p w14:paraId="7110A559" w14:textId="77777777" w:rsidR="008C5AE2" w:rsidRDefault="00680ED0" w:rsidP="00680ED0">
      <w:pPr>
        <w:pStyle w:val="libNormal"/>
      </w:pPr>
      <w:r>
        <w:t>Shaykh al-Kulayni has reported that Imam ‘Ali ibn Muhammad al-Naqi (al-Hadi) instructed the following:</w:t>
      </w:r>
    </w:p>
    <w:p w14:paraId="03797136" w14:textId="77777777" w:rsidR="008C5AE2" w:rsidRDefault="00680ED0" w:rsidP="00680ED0">
      <w:pPr>
        <w:pStyle w:val="libNormal"/>
      </w:pPr>
      <w:r>
        <w:t>At the tomb of Amir al-Mu’minin (‘a), you may say the following:</w:t>
      </w:r>
    </w:p>
    <w:p w14:paraId="3BE5671A" w14:textId="77777777" w:rsidR="008C5AE2" w:rsidRDefault="00680ED0" w:rsidP="00BB68AC">
      <w:pPr>
        <w:pStyle w:val="libAr"/>
      </w:pPr>
      <w:r>
        <w:rPr>
          <w:rFonts w:hint="eastAsia"/>
          <w:rtl/>
        </w:rPr>
        <w:t>السَّلامُ</w:t>
      </w:r>
      <w:r>
        <w:rPr>
          <w:rtl/>
        </w:rPr>
        <w:t xml:space="preserve"> عَلَيْكَ يَا وَلِيَّ اللّٰهِ اَنْتَ اَوَّلُ مَظْلُومٍ وَ اَوَّلُ مَنْ غُصِبَ حَقُّهُ صَبَرْتَ وَ احْتَسَبْتَ حَتَّى اَتَاكَ الْيَقِينُ فَاَشْهَدُ اَنَّكَ لَقِيتَ اللّٰهَ وَ اَنْتَ شَهِيدٌ عَذَّبَ اللّٰهُ قَاتِلَكَ بِاَنْوَاعِ الْعَذَابِ وَ جَدَّد</w:t>
      </w:r>
      <w:r>
        <w:rPr>
          <w:rFonts w:hint="eastAsia"/>
          <w:rtl/>
        </w:rPr>
        <w:t>َ</w:t>
      </w:r>
      <w:r>
        <w:rPr>
          <w:rtl/>
        </w:rPr>
        <w:t xml:space="preserve"> عَلَيْهِ الْعَذَابَ جِئْتُكَ عَارِفا بِحَقِّكَ مُسْتَبْصِرا بِشَأْنِكَ مُعَادِيا لِاَعْدَائِكَ وَ مَنْ ظَلَمَكَ اَلْقَى عَلَى ذَلِكَ رَبِّي اِنْ شَاءَ اللّٰهُ يَا وَلِيَّ اللّٰهِ اِنَّ لِي ذُنُوبا كَثِيرَةً فَاشْفَعْ لِي اِلَى رَبِّكَ فَاِنَّ لَكَ عِنْدَ اللّٰهِ مَقَاما مَعْلُوما وَ اِنَّ لَكَ عِنْدَ اللّٰهِ جَاها وَ شَفَاعَةً وَ قَدْ قَالَ اللّٰهُ تَعَالَى وَ لا يَشْفَعُونَ اِلا لِمَنِ ارْتَضَى</w:t>
      </w:r>
    </w:p>
    <w:p w14:paraId="2B8A4EDB" w14:textId="77777777" w:rsidR="008C5AE2" w:rsidRDefault="00680ED0" w:rsidP="00680ED0">
      <w:pPr>
        <w:pStyle w:val="libNormal"/>
      </w:pPr>
      <w:r>
        <w:t>Peace be upon you, O intimate servant of Allah. You are the first to have been oppressed and the first to have had his right usurped. You, nevertheless, acted patiently, seeking the reward of Allah, until death came upon you. I thus bear witness that you met Allah as martyr. May Allah torture him who killed you with the various kinds of torture and may He renew torture for him ceaselessly. I have come to you, recognizing your right, acknowledging your position, and bearing enmity against your enemies and against those who wronged you. I, by Allah’s willing, will meet my Lord carrying these principles. O intimate servant of Allah, I have (committed) numerous sins; so, (please) intercede for me before your Lord, for you verily enjoy a famous rank with Allah and you have verily enjoyed a high status and intercession with Allah. Allah, the All-exalted, has said (in this respect), And they do not intercede except for him whom He accepts.</w:t>
      </w:r>
    </w:p>
    <w:p w14:paraId="66CA4B68" w14:textId="77777777" w:rsidR="00A9455B" w:rsidRDefault="00A9455B" w:rsidP="00B73F6E">
      <w:pPr>
        <w:pStyle w:val="Heading2"/>
      </w:pPr>
      <w:bookmarkStart w:id="912" w:name="_Toc70730259"/>
      <w:r>
        <w:t>Notes</w:t>
      </w:r>
      <w:bookmarkEnd w:id="912"/>
    </w:p>
    <w:p w14:paraId="7B300348" w14:textId="6AB136A5" w:rsidR="00680ED0" w:rsidRDefault="00680ED0" w:rsidP="00A9455B">
      <w:pPr>
        <w:pStyle w:val="libFootnote"/>
      </w:pPr>
      <w:r>
        <w:t>1.’Umdat Al-Matalib, pp. 44.</w:t>
      </w:r>
    </w:p>
    <w:p w14:paraId="7BFAEB78" w14:textId="77777777" w:rsidR="00680ED0" w:rsidRDefault="00680ED0" w:rsidP="00A9455B">
      <w:pPr>
        <w:pStyle w:val="libFootnote"/>
      </w:pPr>
      <w:r>
        <w:t>2.Ibn Khillaka, Wafiyyat Al-A’yan 1:418.</w:t>
      </w:r>
    </w:p>
    <w:p w14:paraId="642866C8" w14:textId="77777777" w:rsidR="00680ED0" w:rsidRDefault="00680ED0" w:rsidP="00A9455B">
      <w:pPr>
        <w:pStyle w:val="libFootnote"/>
      </w:pPr>
      <w:r>
        <w:t>3.Quoted from Sirat Amir Al-Mu'minin by Mufti Ja’far Husayn; translated into English by Sayyid Tahir Bilgrimi.</w:t>
      </w:r>
    </w:p>
    <w:p w14:paraId="7CFC0129" w14:textId="77777777" w:rsidR="00680ED0" w:rsidRDefault="00680ED0" w:rsidP="00A9455B">
      <w:pPr>
        <w:pStyle w:val="libFootnote"/>
      </w:pPr>
      <w:r>
        <w:t>4.To recognize the right of Imam Ali (‘a) is to acknowledge his divinely commissioned leadership, to carry out the obligation of obedience to him, and to accept him as the actual successor of the Holy Prophet (S).</w:t>
      </w:r>
    </w:p>
    <w:p w14:paraId="6AC5816C" w14:textId="77777777" w:rsidR="00680ED0" w:rsidRDefault="00680ED0" w:rsidP="00A9455B">
      <w:pPr>
        <w:pStyle w:val="libFootnote"/>
      </w:pPr>
      <w:r>
        <w:t>5.Ziyarah (visitation) holds two meanings; first, it means pilgrimage to a holy place, and second; it refers to the formulas to be said at the holy shrines and to be addressed at the person buried there.</w:t>
      </w:r>
    </w:p>
    <w:p w14:paraId="7719E58A" w14:textId="23C30C16" w:rsidR="00680ED0" w:rsidRDefault="00680ED0" w:rsidP="00A9455B">
      <w:pPr>
        <w:pStyle w:val="libFootnote"/>
      </w:pPr>
      <w:r>
        <w:t>6.The following pages are quoted from Shaykh ‘Abbas Al-Qummi’s Mafatih Al-Jinan; the English version.</w:t>
      </w:r>
    </w:p>
    <w:p w14:paraId="0CB366EF" w14:textId="77777777" w:rsidR="00680ED0" w:rsidRDefault="00680ED0" w:rsidP="002F6BD4">
      <w:pPr>
        <w:pStyle w:val="libNormal"/>
      </w:pPr>
      <w:r>
        <w:br w:type="page"/>
      </w:r>
    </w:p>
    <w:p w14:paraId="15B483C9" w14:textId="77777777" w:rsidR="00B26056" w:rsidRDefault="00B26056" w:rsidP="002F6BD4">
      <w:pPr>
        <w:pStyle w:val="Heading1Center"/>
      </w:pPr>
      <w:bookmarkStart w:id="913" w:name="_Toc70730260"/>
      <w:r>
        <w:t>Bibliography</w:t>
      </w:r>
      <w:bookmarkEnd w:id="913"/>
    </w:p>
    <w:p w14:paraId="49307B1A" w14:textId="77777777" w:rsidR="00B26056" w:rsidRDefault="00B26056" w:rsidP="00D76B59">
      <w:pPr>
        <w:pStyle w:val="libNumbered"/>
      </w:pPr>
      <w:r>
        <w:t>The Holy Qur’an.</w:t>
      </w:r>
    </w:p>
    <w:p w14:paraId="63EF806A" w14:textId="77777777" w:rsidR="00B26056" w:rsidRDefault="00B26056" w:rsidP="00D76B59">
      <w:pPr>
        <w:pStyle w:val="libNumbered"/>
      </w:pPr>
      <w:r>
        <w:t>Arabi al-, Ahmad ibn Muhammad. Mujam Ibn al-Arabi.</w:t>
      </w:r>
      <w:r w:rsidRPr="00645CD3">
        <w:rPr>
          <w:rStyle w:val="libFootnotenumChar"/>
        </w:rPr>
        <w:t>1</w:t>
      </w:r>
    </w:p>
    <w:p w14:paraId="761E58E4" w14:textId="77777777" w:rsidR="00B26056" w:rsidRDefault="00B26056" w:rsidP="00D76B59">
      <w:pPr>
        <w:pStyle w:val="libNumbered"/>
      </w:pPr>
      <w:r>
        <w:t>Abu-Rayyah, Mahmud. Adhwa’ ala al-Sunnah al-Muhammadiyyah.</w:t>
      </w:r>
    </w:p>
    <w:p w14:paraId="054522BC" w14:textId="77777777" w:rsidR="00B26056" w:rsidRDefault="00B26056" w:rsidP="00D76B59">
      <w:pPr>
        <w:pStyle w:val="libNumbered"/>
      </w:pPr>
      <w:r>
        <w:t>AbTahi al-, Muhammad Baqir. Al-Durar al-Lamiah fil-Ahadith al-Jamiah.</w:t>
      </w:r>
    </w:p>
    <w:p w14:paraId="48523C2C" w14:textId="77777777" w:rsidR="00B26056" w:rsidRDefault="00B26056" w:rsidP="00D76B59">
      <w:pPr>
        <w:pStyle w:val="libNumbered"/>
      </w:pPr>
      <w:r>
        <w:t>Ahmad, Abd al-Nabi. Jami al-Ulum fi IdhTilahat al-Funun.</w:t>
      </w:r>
    </w:p>
    <w:p w14:paraId="15DB2E77" w14:textId="77777777" w:rsidR="00B26056" w:rsidRDefault="00B26056" w:rsidP="00D76B59">
      <w:pPr>
        <w:pStyle w:val="libNumbered"/>
      </w:pPr>
      <w:r>
        <w:t>Alusi al-. Tafsir Ruh al-Maani.</w:t>
      </w:r>
    </w:p>
    <w:p w14:paraId="149253D7" w14:textId="77777777" w:rsidR="00B26056" w:rsidRDefault="00B26056" w:rsidP="00D76B59">
      <w:pPr>
        <w:pStyle w:val="libNumbered"/>
      </w:pPr>
      <w:r>
        <w:t>Al-Hanbali, Shams al-Din. al-Adab al-Shariyyah wal-Minah al-Mariyyah.</w:t>
      </w:r>
    </w:p>
    <w:p w14:paraId="4CA712F5" w14:textId="77777777" w:rsidR="00B26056" w:rsidRDefault="00B26056" w:rsidP="00D76B59">
      <w:pPr>
        <w:pStyle w:val="libNumbered"/>
      </w:pPr>
      <w:r>
        <w:t>Amin al-, Sayyid Muhsin al-Amili. Ayan al-Shiah.</w:t>
      </w:r>
    </w:p>
    <w:p w14:paraId="408F0F28" w14:textId="77777777" w:rsidR="00B26056" w:rsidRDefault="00B26056" w:rsidP="00D76B59">
      <w:pPr>
        <w:pStyle w:val="libNumbered"/>
      </w:pPr>
      <w:r>
        <w:t>Amin al-, Sayyid Muhsin. Aja’ib Ahkam Amir al-Mu’minin.</w:t>
      </w:r>
    </w:p>
    <w:p w14:paraId="4B453651" w14:textId="77777777" w:rsidR="00B26056" w:rsidRDefault="00B26056" w:rsidP="00D76B59">
      <w:pPr>
        <w:pStyle w:val="libNumbered"/>
      </w:pPr>
      <w:r>
        <w:t>Amin al-, Sayyid Muhsin. Al-Majalis al-Saniyyah.</w:t>
      </w:r>
    </w:p>
    <w:p w14:paraId="39419186" w14:textId="77777777" w:rsidR="00B26056" w:rsidRDefault="00B26056" w:rsidP="00D76B59">
      <w:pPr>
        <w:pStyle w:val="libNumbered"/>
      </w:pPr>
      <w:r>
        <w:t>Amin, Ahmad. ﬁuha al-Islam.</w:t>
      </w:r>
    </w:p>
    <w:p w14:paraId="2378A230" w14:textId="77777777" w:rsidR="00B26056" w:rsidRDefault="00B26056" w:rsidP="00D76B59">
      <w:pPr>
        <w:pStyle w:val="libNumbered"/>
      </w:pPr>
      <w:r>
        <w:t>Amini al-. Al-Ghadir.</w:t>
      </w:r>
    </w:p>
    <w:p w14:paraId="65F2E37A" w14:textId="77777777" w:rsidR="00B26056" w:rsidRDefault="00B26056" w:rsidP="00D76B59">
      <w:pPr>
        <w:pStyle w:val="libNumbered"/>
      </w:pPr>
      <w:r>
        <w:t>Amudi al-. Al-Ghurar wal-Durar.</w:t>
      </w:r>
    </w:p>
    <w:p w14:paraId="320DA992" w14:textId="77777777" w:rsidR="00B26056" w:rsidRDefault="00B26056" w:rsidP="00D76B59">
      <w:pPr>
        <w:pStyle w:val="libNumbered"/>
      </w:pPr>
      <w:r>
        <w:t>Ansari al-, Murtadha. Al-Makasib al-Muharramah.</w:t>
      </w:r>
    </w:p>
    <w:p w14:paraId="512F0F3E" w14:textId="77777777" w:rsidR="00B26056" w:rsidRDefault="00B26056" w:rsidP="00D76B59">
      <w:pPr>
        <w:pStyle w:val="libNumbered"/>
      </w:pPr>
      <w:r>
        <w:t>Anas, Malik ibn. Al-Muwatta’.</w:t>
      </w:r>
    </w:p>
    <w:p w14:paraId="1568A920" w14:textId="77777777" w:rsidR="00B26056" w:rsidRDefault="00B26056" w:rsidP="00D76B59">
      <w:pPr>
        <w:pStyle w:val="libNumbered"/>
      </w:pPr>
      <w:r>
        <w:t>Anbari al-, Muhammad ibn Qasim. Idhah al-Waqf wal-Ibtida’.</w:t>
      </w:r>
    </w:p>
    <w:p w14:paraId="6B2CDDCE" w14:textId="77777777" w:rsidR="00B26056" w:rsidRDefault="00B26056" w:rsidP="00D76B59">
      <w:pPr>
        <w:pStyle w:val="libNumbered"/>
      </w:pPr>
      <w:r>
        <w:t>Andalusi al-, al-Bakri. Mujam mastujim.</w:t>
      </w:r>
    </w:p>
    <w:p w14:paraId="334615FB" w14:textId="77777777" w:rsidR="00B26056" w:rsidRDefault="00B26056" w:rsidP="00D76B59">
      <w:pPr>
        <w:pStyle w:val="libNumbered"/>
      </w:pPr>
      <w:r>
        <w:t>Andalusi al-, Ibn Abd-Rabbih. Al-Iqd al-Farid.</w:t>
      </w:r>
    </w:p>
    <w:p w14:paraId="22C618A0" w14:textId="77777777" w:rsidR="00B26056" w:rsidRDefault="00B26056" w:rsidP="00D76B59">
      <w:pPr>
        <w:pStyle w:val="libNumbered"/>
      </w:pPr>
      <w:r>
        <w:t>Andalusi al-, Ibn azm. Al-Muhalla.</w:t>
      </w:r>
    </w:p>
    <w:p w14:paraId="24AB6ED2" w14:textId="77777777" w:rsidR="00B26056" w:rsidRDefault="00B26056" w:rsidP="00D76B59">
      <w:pPr>
        <w:pStyle w:val="libNumbered"/>
      </w:pPr>
      <w:r>
        <w:t>Arbali al-, Ali ibn Isa. Kashf al-Ghummah.</w:t>
      </w:r>
    </w:p>
    <w:p w14:paraId="5FC726B5" w14:textId="77777777" w:rsidR="00B26056" w:rsidRDefault="00B26056" w:rsidP="00D76B59">
      <w:pPr>
        <w:pStyle w:val="libNumbered"/>
      </w:pPr>
      <w:r>
        <w:t>Athir Ibn al-, Mubarak ibn Muhammad. Jami al-Usul.</w:t>
      </w:r>
    </w:p>
    <w:p w14:paraId="7624E556" w14:textId="77777777" w:rsidR="00B26056" w:rsidRDefault="00B26056" w:rsidP="00D76B59">
      <w:pPr>
        <w:pStyle w:val="libNumbered"/>
      </w:pPr>
      <w:r>
        <w:t>Athir Ibn al-. Al-Kamil fil-Tarikh.</w:t>
      </w:r>
    </w:p>
    <w:p w14:paraId="007F108D" w14:textId="77777777" w:rsidR="00B26056" w:rsidRDefault="00B26056" w:rsidP="00D76B59">
      <w:pPr>
        <w:pStyle w:val="libNumbered"/>
      </w:pPr>
      <w:r>
        <w:t>Athir, Ibn al-. Usd al-Ghabah.</w:t>
      </w:r>
    </w:p>
    <w:p w14:paraId="25AAB1E3" w14:textId="77777777" w:rsidR="00B26056" w:rsidRDefault="00B26056" w:rsidP="00D76B59">
      <w:pPr>
        <w:pStyle w:val="libNumbered"/>
      </w:pPr>
      <w:r>
        <w:t>Abd al-Barr Ibn, Yusuf. Bahjat al-Majalis.</w:t>
      </w:r>
    </w:p>
    <w:p w14:paraId="207721F1" w14:textId="77777777" w:rsidR="00B26056" w:rsidRDefault="00B26056" w:rsidP="00D76B59">
      <w:pPr>
        <w:pStyle w:val="libNumbered"/>
      </w:pPr>
      <w:r>
        <w:t>Abd al-Barr, Ibn al-Maliki. Al-Istiab.</w:t>
      </w:r>
    </w:p>
    <w:p w14:paraId="155DDCAE" w14:textId="77777777" w:rsidR="00B26056" w:rsidRDefault="00B26056" w:rsidP="00D76B59">
      <w:pPr>
        <w:pStyle w:val="libNumbered"/>
      </w:pPr>
      <w:r>
        <w:t>Abduh, Muhammad. Nahj al-Balaghah.</w:t>
      </w:r>
    </w:p>
    <w:p w14:paraId="4CE7AAEE" w14:textId="77777777" w:rsidR="00B26056" w:rsidRDefault="00B26056" w:rsidP="00D76B59">
      <w:pPr>
        <w:pStyle w:val="libNumbered"/>
      </w:pPr>
      <w:r>
        <w:t>Ala’ili al-. al-Imam al-Husayn.</w:t>
      </w:r>
    </w:p>
    <w:p w14:paraId="6E9558FE" w14:textId="77777777" w:rsidR="00B26056" w:rsidRDefault="00B26056" w:rsidP="00D76B59">
      <w:pPr>
        <w:pStyle w:val="libNumbered"/>
      </w:pPr>
      <w:r>
        <w:t>Ala’ili al-. Sumuww al-Dhat fi Sumiww al-Mana.</w:t>
      </w:r>
    </w:p>
    <w:p w14:paraId="7283F96A" w14:textId="77777777" w:rsidR="00B26056" w:rsidRDefault="00B26056" w:rsidP="00D76B59">
      <w:pPr>
        <w:pStyle w:val="libNumbered"/>
      </w:pPr>
      <w:r>
        <w:t>Ali, Amir. Mukhtadhar Tarikh al-Arab.</w:t>
      </w:r>
    </w:p>
    <w:p w14:paraId="4C043C23" w14:textId="77777777" w:rsidR="00B26056" w:rsidRDefault="00B26056" w:rsidP="00D76B59">
      <w:pPr>
        <w:pStyle w:val="libNumbered"/>
      </w:pPr>
      <w:r>
        <w:t>Ali, Jawad. Al-Mufadhdhal fi Tarikh al-Arab Qabl al-Islam.</w:t>
      </w:r>
    </w:p>
    <w:p w14:paraId="5983E274" w14:textId="77777777" w:rsidR="00B26056" w:rsidRDefault="00B26056" w:rsidP="00D76B59">
      <w:pPr>
        <w:pStyle w:val="libNumbered"/>
      </w:pPr>
      <w:r>
        <w:t>Ali, Zayd ibn. Musnad Zayd ibn Ali.</w:t>
      </w:r>
    </w:p>
    <w:p w14:paraId="339370E1" w14:textId="77777777" w:rsidR="00B26056" w:rsidRDefault="00B26056" w:rsidP="00D76B59">
      <w:pPr>
        <w:pStyle w:val="libNumbered"/>
      </w:pPr>
      <w:r>
        <w:t>Ali-Khan, Sayyid Muhammad Ali. Abu-–alib wa-Banuh.</w:t>
      </w:r>
    </w:p>
    <w:p w14:paraId="3A5E416E" w14:textId="77777777" w:rsidR="00B26056" w:rsidRDefault="00B26056" w:rsidP="00D76B59">
      <w:pPr>
        <w:pStyle w:val="libNumbered"/>
      </w:pPr>
      <w:r>
        <w:t>Amili al-, al-urr. Wasa’il al-Shiah.</w:t>
      </w:r>
    </w:p>
    <w:p w14:paraId="4D00DCB2" w14:textId="77777777" w:rsidR="00B26056" w:rsidRDefault="00B26056" w:rsidP="00D76B59">
      <w:pPr>
        <w:pStyle w:val="libNumbered"/>
      </w:pPr>
      <w:r>
        <w:t>Amili al-, Muhammad ibn Jamal al-Din. al-Durus.</w:t>
      </w:r>
    </w:p>
    <w:p w14:paraId="351F7A4C" w14:textId="77777777" w:rsidR="00B26056" w:rsidRDefault="00B26056" w:rsidP="00D76B59">
      <w:pPr>
        <w:pStyle w:val="libNumbered"/>
      </w:pPr>
      <w:r>
        <w:t>Amili al-, Muhammad ibn Jamal al-Din. Al-Lumah al-Dimashqiyyah.</w:t>
      </w:r>
    </w:p>
    <w:p w14:paraId="13A38317" w14:textId="77777777" w:rsidR="00B26056" w:rsidRDefault="00B26056" w:rsidP="00D76B59">
      <w:pPr>
        <w:pStyle w:val="libNumbered"/>
      </w:pPr>
      <w:r>
        <w:t>Amili al-, Muhammad ibn Jamal al-Din. Al-Qawaid wal-Fawa’id.</w:t>
      </w:r>
    </w:p>
    <w:p w14:paraId="02E8B5CB" w14:textId="77777777" w:rsidR="00B26056" w:rsidRDefault="00B26056" w:rsidP="00D76B59">
      <w:pPr>
        <w:pStyle w:val="libNumbered"/>
      </w:pPr>
      <w:r>
        <w:t>Aqqad al-, Abbas Mahmud. Abqariyyat al-Imam Ali.</w:t>
      </w:r>
    </w:p>
    <w:p w14:paraId="3492D535" w14:textId="77777777" w:rsidR="00B26056" w:rsidRDefault="00B26056" w:rsidP="00D76B59">
      <w:pPr>
        <w:pStyle w:val="libNumbered"/>
      </w:pPr>
      <w:r>
        <w:t>Asakir Ibn, Ali ibn asan. Tarikh Ibn Asakir.</w:t>
      </w:r>
    </w:p>
    <w:p w14:paraId="000A2F65" w14:textId="77777777" w:rsidR="00B26056" w:rsidRDefault="00B26056" w:rsidP="00D76B59">
      <w:pPr>
        <w:pStyle w:val="libNumbered"/>
      </w:pPr>
      <w:r>
        <w:t>Asakir, Ibn. Tarikh Dimashq.</w:t>
      </w:r>
    </w:p>
    <w:p w14:paraId="21C8F7B5" w14:textId="77777777" w:rsidR="00B26056" w:rsidRDefault="00B26056" w:rsidP="00D76B59">
      <w:pPr>
        <w:pStyle w:val="libNumbered"/>
      </w:pPr>
      <w:r>
        <w:t>Askari al-, Abu-Hilal. al-Sinaatayn.</w:t>
      </w:r>
    </w:p>
    <w:p w14:paraId="35D38F35" w14:textId="77777777" w:rsidR="00B26056" w:rsidRDefault="00B26056" w:rsidP="00D76B59">
      <w:pPr>
        <w:pStyle w:val="libNumbered"/>
      </w:pPr>
      <w:r>
        <w:t>Askari al-, Imam al-asan ibn Ali. Tafsir al-Imam al-Askari.</w:t>
      </w:r>
    </w:p>
    <w:p w14:paraId="1029AB10" w14:textId="77777777" w:rsidR="00B26056" w:rsidRDefault="00B26056" w:rsidP="00D76B59">
      <w:pPr>
        <w:pStyle w:val="libNumbered"/>
      </w:pPr>
      <w:r>
        <w:t>Askari al-, Murtadha. Ahadith Ummil-Mu’minin A’ishah.</w:t>
      </w:r>
    </w:p>
    <w:p w14:paraId="2994513E" w14:textId="77777777" w:rsidR="00B26056" w:rsidRDefault="00B26056" w:rsidP="00D76B59">
      <w:pPr>
        <w:pStyle w:val="libNumbered"/>
      </w:pPr>
      <w:r>
        <w:t>Askari al-, Najm al-Din. Ali wal-Khulafa’.</w:t>
      </w:r>
    </w:p>
    <w:p w14:paraId="39FD757D" w14:textId="77777777" w:rsidR="00B26056" w:rsidRDefault="00B26056" w:rsidP="00D76B59">
      <w:pPr>
        <w:pStyle w:val="libNumbered"/>
      </w:pPr>
      <w:r>
        <w:t>Asqalani al-, Ibn ajar. Al-ﬂawaiq al-Muhriqah.</w:t>
      </w:r>
    </w:p>
    <w:p w14:paraId="4B911E91" w14:textId="77777777" w:rsidR="00B26056" w:rsidRDefault="00B26056" w:rsidP="00D76B59">
      <w:pPr>
        <w:pStyle w:val="libNumbered"/>
      </w:pPr>
      <w:r>
        <w:t>Asqalani al-, Ibn ajar. Al-Isabah.</w:t>
      </w:r>
    </w:p>
    <w:p w14:paraId="194E7892" w14:textId="77777777" w:rsidR="00B26056" w:rsidRDefault="00B26056" w:rsidP="00D76B59">
      <w:pPr>
        <w:pStyle w:val="libNumbered"/>
      </w:pPr>
      <w:r>
        <w:t>Asqalani al-, Ibn ajar. Fath al-Bari.</w:t>
      </w:r>
    </w:p>
    <w:p w14:paraId="72742EFC" w14:textId="77777777" w:rsidR="00B26056" w:rsidRDefault="00B26056" w:rsidP="00D76B59">
      <w:pPr>
        <w:pStyle w:val="libNumbered"/>
      </w:pPr>
      <w:r>
        <w:t>Asqalani al-, Ibn ajar. Tahdhib al-Tahdhib.</w:t>
      </w:r>
    </w:p>
    <w:p w14:paraId="6E3B715B" w14:textId="77777777" w:rsidR="00B26056" w:rsidRDefault="00B26056" w:rsidP="00D76B59">
      <w:pPr>
        <w:pStyle w:val="libNumbered"/>
      </w:pPr>
      <w:r>
        <w:t>Adhmai al-. Al-Ishtiqaq.</w:t>
      </w:r>
    </w:p>
    <w:p w14:paraId="79789AFA" w14:textId="77777777" w:rsidR="00B26056" w:rsidRDefault="00B26056" w:rsidP="00D76B59">
      <w:pPr>
        <w:pStyle w:val="libNumbered"/>
      </w:pPr>
      <w:r>
        <w:t>Atiyyatullah, Ahmad. Al-Qamus al-Islami.</w:t>
      </w:r>
    </w:p>
    <w:p w14:paraId="22DE70D1" w14:textId="77777777" w:rsidR="00B26056" w:rsidRDefault="00B26056" w:rsidP="00D76B59">
      <w:pPr>
        <w:pStyle w:val="libNumbered"/>
      </w:pPr>
      <w:r>
        <w:t>Ayyashi al-, Muhammad ibn Masud. Tafsir al-Ayyashi.</w:t>
      </w:r>
    </w:p>
    <w:p w14:paraId="4A9ACF7A" w14:textId="77777777" w:rsidR="00B26056" w:rsidRDefault="00B26056" w:rsidP="00D76B59">
      <w:pPr>
        <w:pStyle w:val="libNumbered"/>
      </w:pPr>
      <w:r>
        <w:t>Baji al-, Sulayman ibn Khalaf. Al-Muntaqa.</w:t>
      </w:r>
    </w:p>
    <w:p w14:paraId="30165516" w14:textId="77777777" w:rsidR="00B26056" w:rsidRDefault="00B26056" w:rsidP="00D76B59">
      <w:pPr>
        <w:pStyle w:val="libNumbered"/>
      </w:pPr>
      <w:r>
        <w:t>Bahr al-Ulum, Izz al-Din. Adhwa’ ala Dua’ Kumayl.</w:t>
      </w:r>
    </w:p>
    <w:p w14:paraId="63CAF7B2" w14:textId="77777777" w:rsidR="00B26056" w:rsidRDefault="00B26056" w:rsidP="00D76B59">
      <w:pPr>
        <w:pStyle w:val="libNumbered"/>
      </w:pPr>
      <w:r>
        <w:t>Bahrani al-, Sayyid Hashim. Ghayar al-Maram.</w:t>
      </w:r>
    </w:p>
    <w:p w14:paraId="7C8D452C" w14:textId="77777777" w:rsidR="00B26056" w:rsidRDefault="00B26056" w:rsidP="00D76B59">
      <w:pPr>
        <w:pStyle w:val="libNumbered"/>
      </w:pPr>
      <w:r>
        <w:t>Bahrani al-, Sayyid Hashim. Tafsir al-Burhan.</w:t>
      </w:r>
    </w:p>
    <w:p w14:paraId="52A39D33" w14:textId="77777777" w:rsidR="00B26056" w:rsidRDefault="00B26056" w:rsidP="00D76B59">
      <w:pPr>
        <w:pStyle w:val="libNumbered"/>
      </w:pPr>
      <w:r>
        <w:t>Bahrani al-. Al-Kashkul.</w:t>
      </w:r>
    </w:p>
    <w:p w14:paraId="69D27CE0" w14:textId="77777777" w:rsidR="00B26056" w:rsidRDefault="00B26056" w:rsidP="00D76B59">
      <w:pPr>
        <w:pStyle w:val="libNumbered"/>
      </w:pPr>
      <w:r>
        <w:t>Badran, Abd al-Qadir. Tahdhib Tarikh Ibn Asakir.</w:t>
      </w:r>
    </w:p>
    <w:p w14:paraId="4B0D84ED" w14:textId="77777777" w:rsidR="00B26056" w:rsidRDefault="00B26056" w:rsidP="00D76B59">
      <w:pPr>
        <w:pStyle w:val="libNumbered"/>
      </w:pPr>
      <w:r>
        <w:t>Baghawi al-, usayn ibn Masud. Madhabih al-Sunnah.</w:t>
      </w:r>
    </w:p>
    <w:p w14:paraId="60B152FC" w14:textId="77777777" w:rsidR="00B26056" w:rsidRDefault="00B26056" w:rsidP="00D76B59">
      <w:pPr>
        <w:pStyle w:val="libNumbered"/>
      </w:pPr>
      <w:r>
        <w:t>Baghdadi al-, Ahmad ibn Ali al-KhaTib. Tarikh Baghdad.</w:t>
      </w:r>
    </w:p>
    <w:p w14:paraId="0DC9740D" w14:textId="77777777" w:rsidR="00B26056" w:rsidRDefault="00B26056" w:rsidP="00D76B59">
      <w:pPr>
        <w:pStyle w:val="libNumbered"/>
      </w:pPr>
      <w:r>
        <w:t>Baghdadi al-, Abu-Bakr. Akhlaq Hamalat al-Qur’an.</w:t>
      </w:r>
    </w:p>
    <w:p w14:paraId="0475DCC9" w14:textId="77777777" w:rsidR="00B26056" w:rsidRDefault="00B26056" w:rsidP="00D76B59">
      <w:pPr>
        <w:pStyle w:val="libNumbered"/>
      </w:pPr>
      <w:r>
        <w:t>Baghdadi al-, Muhammad ibn Habib. Al-Muhabbar.</w:t>
      </w:r>
    </w:p>
    <w:p w14:paraId="38A3B821" w14:textId="77777777" w:rsidR="00B26056" w:rsidRDefault="00B26056" w:rsidP="00D76B59">
      <w:pPr>
        <w:pStyle w:val="libNumbered"/>
      </w:pPr>
      <w:r>
        <w:t>Baghdad al-, Shaykh Abd al-Qadir. Khuzanat al-Adab.</w:t>
      </w:r>
    </w:p>
    <w:p w14:paraId="7BDB8ACC" w14:textId="77777777" w:rsidR="00B26056" w:rsidRDefault="00B26056" w:rsidP="00D76B59">
      <w:pPr>
        <w:pStyle w:val="libNumbered"/>
      </w:pPr>
      <w:r>
        <w:t>Bakkar, al-Zubayr ibn. Al-Muwaffaqiyyat.</w:t>
      </w:r>
    </w:p>
    <w:p w14:paraId="3068B8E2" w14:textId="77777777" w:rsidR="00B26056" w:rsidRDefault="00B26056" w:rsidP="00D76B59">
      <w:pPr>
        <w:pStyle w:val="libNumbered"/>
      </w:pPr>
      <w:r>
        <w:t>Barusawi al-, Ismail aqqi. Tafsir Ruh al-Bayan.</w:t>
      </w:r>
    </w:p>
    <w:p w14:paraId="3C898AD9" w14:textId="77777777" w:rsidR="00B26056" w:rsidRDefault="00B26056" w:rsidP="00D76B59">
      <w:pPr>
        <w:pStyle w:val="libNumbered"/>
      </w:pPr>
      <w:r>
        <w:t>Barakat Abul-, Shams al-Din. Jawahir al-MaTalib fi Manaqib al-Imam Ali ibn Abi-–alib. Bardawi al-, Ahmad ibn Abd al-alim. Al-Mukhtar min Kitab Uyun alAkhbar.</w:t>
      </w:r>
    </w:p>
    <w:p w14:paraId="03A06B05" w14:textId="77777777" w:rsidR="00B26056" w:rsidRDefault="00B26056" w:rsidP="00D76B59">
      <w:pPr>
        <w:pStyle w:val="libNumbered"/>
      </w:pPr>
      <w:r>
        <w:t>Barqi al-, Khalid. Al-Mahasin.</w:t>
      </w:r>
    </w:p>
    <w:p w14:paraId="3C365D88" w14:textId="77777777" w:rsidR="00B26056" w:rsidRDefault="00B26056" w:rsidP="00D76B59">
      <w:pPr>
        <w:pStyle w:val="libNumbered"/>
      </w:pPr>
      <w:r>
        <w:t>Baydhawi al-, Abdullah ibn Umar. Tafsir al-Baydhawi.</w:t>
      </w:r>
    </w:p>
    <w:p w14:paraId="0CAF0586" w14:textId="77777777" w:rsidR="00B26056" w:rsidRDefault="00B26056" w:rsidP="00D76B59">
      <w:pPr>
        <w:pStyle w:val="libNumbered"/>
      </w:pPr>
      <w:r>
        <w:t>Baydhun, Labib. Tadhnif Nahj al-Balaghah.</w:t>
      </w:r>
    </w:p>
    <w:p w14:paraId="3173945C" w14:textId="77777777" w:rsidR="00B26056" w:rsidRDefault="00B26056" w:rsidP="00D76B59">
      <w:pPr>
        <w:pStyle w:val="libNumbered"/>
      </w:pPr>
      <w:r>
        <w:t>Bayhaqi al-. Sunan al-Bayhaqi.</w:t>
      </w:r>
    </w:p>
    <w:p w14:paraId="3A0F6D7B" w14:textId="77777777" w:rsidR="00B26056" w:rsidRDefault="00B26056" w:rsidP="00D76B59">
      <w:pPr>
        <w:pStyle w:val="libNumbered"/>
      </w:pPr>
      <w:r>
        <w:t>Bukhari al-. ﬂahih al-Bukhari.</w:t>
      </w:r>
    </w:p>
    <w:p w14:paraId="7CE7DC46" w14:textId="77777777" w:rsidR="00B26056" w:rsidRDefault="00B26056" w:rsidP="00D76B59">
      <w:pPr>
        <w:pStyle w:val="libNumbered"/>
      </w:pPr>
      <w:r>
        <w:t>Buladhari al-. Ansab al-Ashraf.</w:t>
      </w:r>
    </w:p>
    <w:p w14:paraId="65FA6C67" w14:textId="77777777" w:rsidR="00B26056" w:rsidRDefault="00B26056" w:rsidP="00D76B59">
      <w:pPr>
        <w:pStyle w:val="libNumbered"/>
      </w:pPr>
      <w:r>
        <w:t>Buladhari al-. Futuh al-Buldan.</w:t>
      </w:r>
    </w:p>
    <w:p w14:paraId="531D98BD" w14:textId="77777777" w:rsidR="00B26056" w:rsidRDefault="00B26056" w:rsidP="00D76B59">
      <w:pPr>
        <w:pStyle w:val="libNumbered"/>
      </w:pPr>
      <w:r>
        <w:t>Dawud Abu-. Sunan Abu-Dawud.</w:t>
      </w:r>
    </w:p>
    <w:p w14:paraId="31796506" w14:textId="77777777" w:rsidR="00B26056" w:rsidRDefault="00B26056" w:rsidP="00D76B59">
      <w:pPr>
        <w:pStyle w:val="libNumbered"/>
      </w:pPr>
      <w:r>
        <w:t>Dawud, Sulayman ibn. Musnad Abi-Dawud.</w:t>
      </w:r>
    </w:p>
    <w:p w14:paraId="19257345" w14:textId="77777777" w:rsidR="00B26056" w:rsidRDefault="00B26056" w:rsidP="00D76B59">
      <w:pPr>
        <w:pStyle w:val="libNumbered"/>
      </w:pPr>
      <w:r>
        <w:t>Dahlan, Ahmad Zayni. Asna al-MaTalib fi Najat Abi-Talib.</w:t>
      </w:r>
    </w:p>
    <w:p w14:paraId="4CC3DA9C" w14:textId="77777777" w:rsidR="00B26056" w:rsidRDefault="00B26056" w:rsidP="00D76B59">
      <w:pPr>
        <w:pStyle w:val="libNumbered"/>
      </w:pPr>
      <w:r>
        <w:t>Damiri al-. ayat al-Hayawan al-Kubra.</w:t>
      </w:r>
    </w:p>
    <w:p w14:paraId="10A66386" w14:textId="77777777" w:rsidR="00B26056" w:rsidRDefault="00B26056" w:rsidP="00D76B59">
      <w:pPr>
        <w:pStyle w:val="libNumbered"/>
      </w:pPr>
      <w:r>
        <w:t>Dardir al-, Abul-Barakat Ahmad. Kharidat al-Ghaybiyyah fi Sharh alQadhidah al-Ayniyyah. Darwish, Muhammad –ahir. Al-KhiTabah fi ﬂadr al-Islam.</w:t>
      </w:r>
    </w:p>
    <w:p w14:paraId="5A44BEC8" w14:textId="77777777" w:rsidR="00B26056" w:rsidRDefault="00B26056" w:rsidP="00D76B59">
      <w:pPr>
        <w:pStyle w:val="libNumbered"/>
      </w:pPr>
      <w:r>
        <w:t>Daylami al-. Irshad al-Qulub.</w:t>
      </w:r>
    </w:p>
    <w:p w14:paraId="1A57D3DA" w14:textId="77777777" w:rsidR="00B26056" w:rsidRDefault="00B26056" w:rsidP="00D76B59">
      <w:pPr>
        <w:pStyle w:val="libNumbered"/>
      </w:pPr>
      <w:r>
        <w:t>Daynawari. Al-Akhbar al-Tiwal.</w:t>
      </w:r>
    </w:p>
    <w:p w14:paraId="366719D4" w14:textId="77777777" w:rsidR="00B26056" w:rsidRDefault="00B26056" w:rsidP="00D76B59">
      <w:pPr>
        <w:pStyle w:val="libNumbered"/>
      </w:pPr>
      <w:r>
        <w:t>Dhahabi al-, Muhammad ibn Ahmad. Siyar Alam al-Nubala’.</w:t>
      </w:r>
    </w:p>
    <w:p w14:paraId="2C56A65E" w14:textId="77777777" w:rsidR="00B26056" w:rsidRDefault="00B26056" w:rsidP="00D76B59">
      <w:pPr>
        <w:pStyle w:val="libNumbered"/>
      </w:pPr>
      <w:r>
        <w:t>Dhahabi al-. Mizan al-Itidal.</w:t>
      </w:r>
    </w:p>
    <w:p w14:paraId="13394183" w14:textId="77777777" w:rsidR="00B26056" w:rsidRDefault="00B26056" w:rsidP="00D76B59">
      <w:pPr>
        <w:pStyle w:val="libNumbered"/>
      </w:pPr>
      <w:r>
        <w:t>Diyarbakri al-, al-usayn ibn Muhammad. Tarikh al-Khamis.</w:t>
      </w:r>
    </w:p>
    <w:p w14:paraId="1692FE82" w14:textId="77777777" w:rsidR="00B26056" w:rsidRDefault="00B26056" w:rsidP="00D76B59">
      <w:pPr>
        <w:pStyle w:val="libNumbered"/>
      </w:pPr>
      <w:r>
        <w:t>Dunya Abul-, Abdullah ibn. Maqtal al-Imam Amir al-Mu’minin Ali ibn Abi–Talib. Fayruz’abadi al-. Fadha’il al-Khamsah min al-ﬂihah al-Sittah.</w:t>
      </w:r>
    </w:p>
    <w:p w14:paraId="203A7262" w14:textId="77777777" w:rsidR="00B26056" w:rsidRDefault="00B26056" w:rsidP="00D76B59">
      <w:pPr>
        <w:pStyle w:val="libNumbered"/>
      </w:pPr>
      <w:r>
        <w:t>Fida’ Abul-, Ismail ibn Ali Imad al-Din. Tarikh Abil-Fida’.</w:t>
      </w:r>
    </w:p>
    <w:p w14:paraId="7D42D311" w14:textId="77777777" w:rsidR="00B26056" w:rsidRDefault="00B26056" w:rsidP="00D76B59">
      <w:pPr>
        <w:pStyle w:val="libNumbered"/>
      </w:pPr>
      <w:r>
        <w:t>FurTawsi al-. Malhamat al-Furtawsi.</w:t>
      </w:r>
    </w:p>
    <w:p w14:paraId="07A83F98" w14:textId="77777777" w:rsidR="00B26056" w:rsidRDefault="00B26056" w:rsidP="00D76B59">
      <w:pPr>
        <w:pStyle w:val="libNumbered"/>
      </w:pPr>
      <w:r>
        <w:t>Gilani al-, Muhammad Sayyid. Athar al-Tashayyu fil-Adab al-Arabi.</w:t>
      </w:r>
    </w:p>
    <w:p w14:paraId="5C9C6CFA" w14:textId="77777777" w:rsidR="00B26056" w:rsidRDefault="00B26056" w:rsidP="00D76B59">
      <w:pPr>
        <w:pStyle w:val="libNumbered"/>
      </w:pPr>
      <w:r>
        <w:t>Group of Authors. Usbu al-Imam.</w:t>
      </w:r>
    </w:p>
    <w:p w14:paraId="780DACF3" w14:textId="77777777" w:rsidR="00B26056" w:rsidRDefault="00B26056" w:rsidP="00D76B59">
      <w:pPr>
        <w:pStyle w:val="libNumbered"/>
      </w:pPr>
      <w:r>
        <w:t>Hashimi al-, al-KhaTib. Kumayl ibn Ziyad al-Nakhai.</w:t>
      </w:r>
    </w:p>
    <w:p w14:paraId="3FB0E954" w14:textId="77777777" w:rsidR="00B26056" w:rsidRDefault="00B26056" w:rsidP="00D76B59">
      <w:pPr>
        <w:pStyle w:val="libNumbered"/>
      </w:pPr>
      <w:r>
        <w:t>Hadarah, Muhammad MudhTafa. Ittijahat al-Shir al-Arabi.</w:t>
      </w:r>
    </w:p>
    <w:p w14:paraId="00F40985" w14:textId="77777777" w:rsidR="00B26056" w:rsidRDefault="00B26056" w:rsidP="00D76B59">
      <w:pPr>
        <w:pStyle w:val="libNumbered"/>
      </w:pPr>
      <w:r>
        <w:t>Haythami al-. Majma al-Zawa’id.</w:t>
      </w:r>
    </w:p>
    <w:p w14:paraId="2D1DEA2A" w14:textId="77777777" w:rsidR="00B26056" w:rsidRDefault="00B26056" w:rsidP="00D76B59">
      <w:pPr>
        <w:pStyle w:val="libNumbered"/>
      </w:pPr>
      <w:r>
        <w:t>Hindi al-, al-Muttaqi. Kanz al-Ummal.</w:t>
      </w:r>
    </w:p>
    <w:p w14:paraId="6FAD2599" w14:textId="77777777" w:rsidR="00B26056" w:rsidRDefault="00B26056" w:rsidP="00D76B59">
      <w:pPr>
        <w:pStyle w:val="libNumbered"/>
      </w:pPr>
      <w:r>
        <w:t>Hindi al-, Sayyid Mir Ali. Ruh al-Islam.</w:t>
      </w:r>
    </w:p>
    <w:p w14:paraId="608849D7" w14:textId="77777777" w:rsidR="00B26056" w:rsidRDefault="00B26056" w:rsidP="00D76B59">
      <w:pPr>
        <w:pStyle w:val="libNumbered"/>
      </w:pPr>
      <w:r>
        <w:t>Hindi, Mushir asan. Al-Matin fi Tarikh Amir al-Mu’minin.</w:t>
      </w:r>
    </w:p>
    <w:p w14:paraId="6785AAE0" w14:textId="77777777" w:rsidR="00B26056" w:rsidRDefault="00B26056" w:rsidP="00D76B59">
      <w:pPr>
        <w:pStyle w:val="libNumbered"/>
      </w:pPr>
      <w:r>
        <w:t>Hisham Ibn. Al-Sirah al-Nabawiyyah.</w:t>
      </w:r>
    </w:p>
    <w:p w14:paraId="0DF93130" w14:textId="77777777" w:rsidR="00B26056" w:rsidRDefault="00B26056" w:rsidP="00D76B59">
      <w:pPr>
        <w:pStyle w:val="libNumbered"/>
      </w:pPr>
      <w:r>
        <w:t>Hadhrami al-. Musnad al-Imam Ali. adid Ibn Abil-, Sharh Nahj al-Balaghah.</w:t>
      </w:r>
    </w:p>
    <w:p w14:paraId="2BE0C1CD" w14:textId="77777777" w:rsidR="00B26056" w:rsidRDefault="00B26056" w:rsidP="00D76B59">
      <w:pPr>
        <w:pStyle w:val="libNumbered"/>
      </w:pPr>
      <w:r>
        <w:t>Hajar Ibn. Lisan al-Mizan.</w:t>
      </w:r>
    </w:p>
    <w:p w14:paraId="68779443" w14:textId="77777777" w:rsidR="00B26056" w:rsidRDefault="00B26056" w:rsidP="00D76B59">
      <w:pPr>
        <w:pStyle w:val="libNumbered"/>
      </w:pPr>
      <w:r>
        <w:t>Hakim al-, Muhammad Ridha. Malik al-Ashtar.</w:t>
      </w:r>
    </w:p>
    <w:p w14:paraId="4E7FB06C" w14:textId="77777777" w:rsidR="00B26056" w:rsidRDefault="00B26056" w:rsidP="00D76B59">
      <w:pPr>
        <w:pStyle w:val="libNumbered"/>
      </w:pPr>
      <w:r>
        <w:t>Hakim al-, Muhammad Taqi. Al-Udhul al-Ammah.</w:t>
      </w:r>
    </w:p>
    <w:p w14:paraId="139FF029" w14:textId="77777777" w:rsidR="00B26056" w:rsidRDefault="00B26056" w:rsidP="00D76B59">
      <w:pPr>
        <w:pStyle w:val="libNumbered"/>
      </w:pPr>
      <w:r>
        <w:t>Halabi al-, Ali ibn Ibrahim. Insan al-Uyun.</w:t>
      </w:r>
    </w:p>
    <w:p w14:paraId="79CD0EF6" w14:textId="77777777" w:rsidR="00B26056" w:rsidRDefault="00B26056" w:rsidP="00D76B59">
      <w:pPr>
        <w:pStyle w:val="libNumbered"/>
      </w:pPr>
      <w:r>
        <w:t>Halabi al-. Al-Sirah al-Halabiyyah.</w:t>
      </w:r>
    </w:p>
    <w:p w14:paraId="4AC3EACD" w14:textId="77777777" w:rsidR="00B26056" w:rsidRDefault="00B26056" w:rsidP="00D76B59">
      <w:pPr>
        <w:pStyle w:val="libNumbered"/>
      </w:pPr>
      <w:r>
        <w:t>Hamawi al-, Abu-Bakr ibn Ali. Thamarat al-Awraq.</w:t>
      </w:r>
    </w:p>
    <w:p w14:paraId="5913A8FE" w14:textId="77777777" w:rsidR="00B26056" w:rsidRDefault="00B26056" w:rsidP="00D76B59">
      <w:pPr>
        <w:pStyle w:val="libNumbered"/>
      </w:pPr>
      <w:r>
        <w:t>Hamawi al-, Yaqut. Mujam al-Buldan.</w:t>
      </w:r>
    </w:p>
    <w:p w14:paraId="6246EF0A" w14:textId="77777777" w:rsidR="00B26056" w:rsidRDefault="00B26056" w:rsidP="00D76B59">
      <w:pPr>
        <w:pStyle w:val="libNumbered"/>
      </w:pPr>
      <w:r>
        <w:t>Hamawi al-, Yaqut. Mujam al-Udaba’.</w:t>
      </w:r>
    </w:p>
    <w:p w14:paraId="564D3982" w14:textId="77777777" w:rsidR="00B26056" w:rsidRDefault="00B26056" w:rsidP="00D76B59">
      <w:pPr>
        <w:pStyle w:val="libNumbered"/>
      </w:pPr>
      <w:r>
        <w:t>Hanifah Abu-, al-Numan. Al-Manaqib wal-Mathalib.</w:t>
      </w:r>
    </w:p>
    <w:p w14:paraId="6BA41920" w14:textId="77777777" w:rsidR="00B26056" w:rsidRDefault="00B26056" w:rsidP="00D76B59">
      <w:pPr>
        <w:pStyle w:val="libNumbered"/>
      </w:pPr>
      <w:r>
        <w:t>Hanbal, Ahmad ibn. Fadha’il al Sahabah.</w:t>
      </w:r>
    </w:p>
    <w:p w14:paraId="1164C5DB" w14:textId="77777777" w:rsidR="00B26056" w:rsidRDefault="00B26056" w:rsidP="00D76B59">
      <w:pPr>
        <w:pStyle w:val="libNumbered"/>
      </w:pPr>
      <w:r>
        <w:t>Hanbal, Ahmad ibn. Manaqib Ahmad.</w:t>
      </w:r>
    </w:p>
    <w:p w14:paraId="62072551" w14:textId="77777777" w:rsidR="00B26056" w:rsidRDefault="00B26056" w:rsidP="00D76B59">
      <w:pPr>
        <w:pStyle w:val="libNumbered"/>
      </w:pPr>
      <w:r>
        <w:t>Hanbal, Ahmad ibn. Musnad Ibn Hanbal.</w:t>
      </w:r>
    </w:p>
    <w:p w14:paraId="472F8E8F" w14:textId="77777777" w:rsidR="00B26056" w:rsidRDefault="00B26056" w:rsidP="00D76B59">
      <w:pPr>
        <w:pStyle w:val="libNumbered"/>
      </w:pPr>
      <w:r>
        <w:t>Harrani al-, asan ibn Shubah. Tuhaf al-Uqul.</w:t>
      </w:r>
    </w:p>
    <w:p w14:paraId="067CE0A4" w14:textId="77777777" w:rsidR="00B26056" w:rsidRDefault="00B26056" w:rsidP="00D76B59">
      <w:pPr>
        <w:pStyle w:val="libNumbered"/>
      </w:pPr>
      <w:r>
        <w:t>Hasani al-, Muhammad usayn. Muhakamah fil-Qadha’.</w:t>
      </w:r>
    </w:p>
    <w:p w14:paraId="7FC29B23" w14:textId="77777777" w:rsidR="00B26056" w:rsidRDefault="00B26056" w:rsidP="00D76B59">
      <w:pPr>
        <w:pStyle w:val="libNumbered"/>
      </w:pPr>
      <w:r>
        <w:t>Haydar, Abul-usayn Sayyid. Al-Iqd al-Mufassal.</w:t>
      </w:r>
    </w:p>
    <w:p w14:paraId="67C68A52" w14:textId="77777777" w:rsidR="00B26056" w:rsidRDefault="00B26056" w:rsidP="00D76B59">
      <w:pPr>
        <w:pStyle w:val="libNumbered"/>
      </w:pPr>
      <w:r>
        <w:t>Himyari al-, Ismail ibn Muhammad. Diwan al-Himyari.</w:t>
      </w:r>
    </w:p>
    <w:p w14:paraId="46B54853" w14:textId="77777777" w:rsidR="00B26056" w:rsidRDefault="00B26056" w:rsidP="00D76B59">
      <w:pPr>
        <w:pStyle w:val="libNumbered"/>
      </w:pPr>
      <w:r>
        <w:t>Himyari al-, Muhammad Abd al-Munim. Al-Rawdh al-MiTar.</w:t>
      </w:r>
    </w:p>
    <w:p w14:paraId="33A47E81" w14:textId="77777777" w:rsidR="00B26056" w:rsidRDefault="00B26056" w:rsidP="00D76B59">
      <w:pPr>
        <w:pStyle w:val="libNumbered"/>
      </w:pPr>
      <w:r>
        <w:t>Himyari, al-. Qurb al-Isnad.</w:t>
      </w:r>
    </w:p>
    <w:p w14:paraId="4895F959" w14:textId="77777777" w:rsidR="00B26056" w:rsidRDefault="00B26056" w:rsidP="00D76B59">
      <w:pPr>
        <w:pStyle w:val="libNumbered"/>
      </w:pPr>
      <w:r>
        <w:t>Husayn, –aha. Ali wa-Banuh.</w:t>
      </w:r>
    </w:p>
    <w:p w14:paraId="3C8BA70B" w14:textId="77777777" w:rsidR="00B26056" w:rsidRDefault="00B26056" w:rsidP="00D76B59">
      <w:pPr>
        <w:pStyle w:val="libNumbered"/>
      </w:pPr>
      <w:r>
        <w:t>Husayn, –aha. al-Fitnah al-Kubra.</w:t>
      </w:r>
    </w:p>
    <w:p w14:paraId="5494376C" w14:textId="77777777" w:rsidR="00B26056" w:rsidRDefault="00B26056" w:rsidP="00D76B59">
      <w:pPr>
        <w:pStyle w:val="libNumbered"/>
      </w:pPr>
      <w:r>
        <w:t>Husayni al-, Sayyid Abd al-Zahra’. Madhadir Nahj al-Balaghah wa-Asaniduh.</w:t>
      </w:r>
    </w:p>
    <w:p w14:paraId="551F0FB0" w14:textId="77777777" w:rsidR="00B26056" w:rsidRDefault="00B26056" w:rsidP="00D76B59">
      <w:pPr>
        <w:pStyle w:val="libNumbered"/>
      </w:pPr>
      <w:r>
        <w:t>Isfahani al-, Ahmad ibn Abdullah. Marifat al Sahabah.</w:t>
      </w:r>
    </w:p>
    <w:p w14:paraId="23A9AA88" w14:textId="77777777" w:rsidR="00B26056" w:rsidRDefault="00B26056" w:rsidP="00D76B59">
      <w:pPr>
        <w:pStyle w:val="libNumbered"/>
      </w:pPr>
      <w:r>
        <w:t>Isfahani al-, Abu-Naim. ilyat al-Awliya’.</w:t>
      </w:r>
    </w:p>
    <w:p w14:paraId="3EFFE3D8" w14:textId="77777777" w:rsidR="00B26056" w:rsidRDefault="00B26056" w:rsidP="00D76B59">
      <w:pPr>
        <w:pStyle w:val="libNumbered"/>
      </w:pPr>
      <w:r>
        <w:t>Isfahani al-, Abul-Faraj. Al-Aghani.</w:t>
      </w:r>
    </w:p>
    <w:p w14:paraId="79D4B766" w14:textId="77777777" w:rsidR="00B26056" w:rsidRDefault="00B26056" w:rsidP="00D76B59">
      <w:pPr>
        <w:pStyle w:val="libNumbered"/>
      </w:pPr>
      <w:r>
        <w:t>Isfahani al-, Abul-Faraj. Maqatil al-–Talibiyyin.</w:t>
      </w:r>
    </w:p>
    <w:p w14:paraId="708CAD67" w14:textId="77777777" w:rsidR="00B26056" w:rsidRDefault="00B26056" w:rsidP="00D76B59">
      <w:pPr>
        <w:pStyle w:val="libNumbered"/>
      </w:pPr>
      <w:r>
        <w:t>Jahis al-, Amr ibn Bahr. al-Bayan wal-Tabyin.</w:t>
      </w:r>
    </w:p>
    <w:p w14:paraId="5FE5313E" w14:textId="77777777" w:rsidR="00B26056" w:rsidRDefault="00B26056" w:rsidP="00D76B59">
      <w:pPr>
        <w:pStyle w:val="libNumbered"/>
      </w:pPr>
      <w:r>
        <w:t>Jahis al-. Rasa’il al-Jahiz.</w:t>
      </w:r>
    </w:p>
    <w:p w14:paraId="769EF5DB" w14:textId="77777777" w:rsidR="00B26056" w:rsidRDefault="00B26056" w:rsidP="00D76B59">
      <w:pPr>
        <w:pStyle w:val="libNumbered"/>
      </w:pPr>
      <w:r>
        <w:t>Jassas al-. Ahkam al-Qur’an.</w:t>
      </w:r>
    </w:p>
    <w:p w14:paraId="4B4AC6B2" w14:textId="77777777" w:rsidR="00B26056" w:rsidRDefault="00B26056" w:rsidP="00D76B59">
      <w:pPr>
        <w:pStyle w:val="libNumbered"/>
      </w:pPr>
      <w:r>
        <w:t>Jawahiri al-, Muhammad Mahdi. Diwan al-Jawahiri.</w:t>
      </w:r>
    </w:p>
    <w:p w14:paraId="0EB5897D" w14:textId="77777777" w:rsidR="00B26056" w:rsidRDefault="00B26056" w:rsidP="00D76B59">
      <w:pPr>
        <w:pStyle w:val="libNumbered"/>
      </w:pPr>
      <w:r>
        <w:t>Jawhari al-, Ismail ibn ammad. ﬂihah al-Jawhari.</w:t>
      </w:r>
    </w:p>
    <w:p w14:paraId="65682652" w14:textId="77777777" w:rsidR="00B26056" w:rsidRDefault="00B26056" w:rsidP="00D76B59">
      <w:pPr>
        <w:pStyle w:val="libNumbered"/>
      </w:pPr>
      <w:r>
        <w:t>Jawzi Ibn al-. Al-Adhkiya’.</w:t>
      </w:r>
    </w:p>
    <w:p w14:paraId="6793148B" w14:textId="77777777" w:rsidR="00B26056" w:rsidRDefault="00B26056" w:rsidP="00D76B59">
      <w:pPr>
        <w:pStyle w:val="libNumbered"/>
      </w:pPr>
      <w:r>
        <w:t>Jawzi Ibn al-.safwat al safwah.</w:t>
      </w:r>
    </w:p>
    <w:p w14:paraId="108802E6" w14:textId="77777777" w:rsidR="00B26056" w:rsidRDefault="00B26056" w:rsidP="00D76B59">
      <w:pPr>
        <w:pStyle w:val="libNumbered"/>
      </w:pPr>
      <w:r>
        <w:t>Jawzi Ibn al-. Al-Furusiyyah.</w:t>
      </w:r>
    </w:p>
    <w:p w14:paraId="4CE3E255" w14:textId="77777777" w:rsidR="00B26056" w:rsidRDefault="00B26056" w:rsidP="00D76B59">
      <w:pPr>
        <w:pStyle w:val="libNumbered"/>
      </w:pPr>
      <w:r>
        <w:t>Jawzi Ibn al-. Tadhkirat al-Khawass.</w:t>
      </w:r>
    </w:p>
    <w:p w14:paraId="5D6EBA3B" w14:textId="77777777" w:rsidR="00B26056" w:rsidRDefault="00B26056" w:rsidP="00D76B59">
      <w:pPr>
        <w:pStyle w:val="libNumbered"/>
      </w:pPr>
      <w:r>
        <w:t>Jawziyyah al-, Ibn al-Qayyim. Al-Turuq al-Hukmiyyah fil-Siyasah alShariyyah.</w:t>
      </w:r>
    </w:p>
    <w:p w14:paraId="7BEB6416" w14:textId="77777777" w:rsidR="00B26056" w:rsidRDefault="00B26056" w:rsidP="00D76B59">
      <w:pPr>
        <w:pStyle w:val="libNumbered"/>
      </w:pPr>
      <w:r>
        <w:t>Jordac, George. Ali ﬂawt al-Adalah al-Insaniyyah.</w:t>
      </w:r>
    </w:p>
    <w:p w14:paraId="106BAD76" w14:textId="77777777" w:rsidR="00B26056" w:rsidRDefault="00B26056" w:rsidP="00D76B59">
      <w:pPr>
        <w:pStyle w:val="libNumbered"/>
      </w:pPr>
      <w:r>
        <w:t>Juwayni al-, Ibrahim ibn Muhammad al-Khurasani. Fara’id al-SimTayn.</w:t>
      </w:r>
    </w:p>
    <w:p w14:paraId="0DEA38F3" w14:textId="77777777" w:rsidR="00B26056" w:rsidRDefault="00B26056" w:rsidP="00D76B59">
      <w:pPr>
        <w:pStyle w:val="libNumbered"/>
      </w:pPr>
      <w:r>
        <w:t>Juwayni al-. al-Irshad fi Udhul al-Itiqad.</w:t>
      </w:r>
    </w:p>
    <w:p w14:paraId="6D9774C7" w14:textId="77777777" w:rsidR="00B26056" w:rsidRDefault="00B26056" w:rsidP="00D76B59">
      <w:pPr>
        <w:pStyle w:val="libNumbered"/>
      </w:pPr>
      <w:r>
        <w:t>Kashani al-, al-Faydh. Tafsir al Safi.</w:t>
      </w:r>
    </w:p>
    <w:p w14:paraId="6667E077" w14:textId="77777777" w:rsidR="00B26056" w:rsidRDefault="00B26056" w:rsidP="00D76B59">
      <w:pPr>
        <w:pStyle w:val="libNumbered"/>
      </w:pPr>
      <w:r>
        <w:t>Kufi al-, Furat ibn Ibrahim. Tafsir Furat.</w:t>
      </w:r>
    </w:p>
    <w:p w14:paraId="3A1B1DE8" w14:textId="77777777" w:rsidR="00B26056" w:rsidRDefault="00B26056" w:rsidP="00D76B59">
      <w:pPr>
        <w:pStyle w:val="libNumbered"/>
      </w:pPr>
      <w:r>
        <w:t>Kahhalah, Ridha Umar. Alam al-Nisa’.</w:t>
      </w:r>
    </w:p>
    <w:p w14:paraId="3D571D9B" w14:textId="77777777" w:rsidR="00B26056" w:rsidRDefault="00B26056" w:rsidP="00D76B59">
      <w:pPr>
        <w:pStyle w:val="libNumbered"/>
      </w:pPr>
      <w:r>
        <w:t>Kafami al-, Ibrahim ibn Ali. al-Balad al-Amin.</w:t>
      </w:r>
    </w:p>
    <w:p w14:paraId="5217925B" w14:textId="77777777" w:rsidR="00B26056" w:rsidRDefault="00B26056" w:rsidP="00D76B59">
      <w:pPr>
        <w:pStyle w:val="libNumbered"/>
      </w:pPr>
      <w:r>
        <w:t>Kanji al-, Muhammad ibn Yusuf. Kifayat al-Talib fi Manaqib Ali ibn Abi Talib.</w:t>
      </w:r>
    </w:p>
    <w:p w14:paraId="6D569F19" w14:textId="77777777" w:rsidR="00B26056" w:rsidRDefault="00B26056" w:rsidP="00D76B59">
      <w:pPr>
        <w:pStyle w:val="libNumbered"/>
      </w:pPr>
      <w:r>
        <w:t>Kashshi al-, Muhammad ibn Umar. Rijal al-Kashahi.</w:t>
      </w:r>
    </w:p>
    <w:p w14:paraId="2F226D75" w14:textId="77777777" w:rsidR="00B26056" w:rsidRDefault="00B26056" w:rsidP="00D76B59">
      <w:pPr>
        <w:pStyle w:val="libNumbered"/>
      </w:pPr>
      <w:r>
        <w:t>Katabi al-, Muhammad ibn Shakir. Fawt al-Wafiyyat.</w:t>
      </w:r>
    </w:p>
    <w:p w14:paraId="56CDE038" w14:textId="77777777" w:rsidR="00B26056" w:rsidRDefault="00B26056" w:rsidP="00D76B59">
      <w:pPr>
        <w:pStyle w:val="libNumbered"/>
      </w:pPr>
      <w:r>
        <w:t>Kathir Ibn. Al-Bidayah wal-Nihayah.</w:t>
      </w:r>
    </w:p>
    <w:p w14:paraId="331F9F75" w14:textId="77777777" w:rsidR="00B26056" w:rsidRDefault="00B26056" w:rsidP="00D76B59">
      <w:pPr>
        <w:pStyle w:val="libNumbered"/>
      </w:pPr>
      <w:r>
        <w:t>Kathir, Ibn. Tarikh Ibn Kathir.</w:t>
      </w:r>
    </w:p>
    <w:p w14:paraId="5F35208C" w14:textId="77777777" w:rsidR="00B26056" w:rsidRDefault="00B26056" w:rsidP="00D76B59">
      <w:pPr>
        <w:pStyle w:val="libNumbered"/>
      </w:pPr>
      <w:r>
        <w:t>Kathir, Ismail Ibn al-Qarashi. Tafsir Ibn Kathir.</w:t>
      </w:r>
    </w:p>
    <w:p w14:paraId="142E7AEC" w14:textId="77777777" w:rsidR="00B26056" w:rsidRDefault="00B26056" w:rsidP="00D76B59">
      <w:pPr>
        <w:pStyle w:val="libNumbered"/>
      </w:pPr>
      <w:r>
        <w:t>Khansari al-, Muhammad Baqir. Rawdhat al-Jannat.</w:t>
      </w:r>
    </w:p>
    <w:p w14:paraId="562E5DF7" w14:textId="77777777" w:rsidR="00B26056" w:rsidRDefault="00B26056" w:rsidP="00D76B59">
      <w:pPr>
        <w:pStyle w:val="libNumbered"/>
      </w:pPr>
      <w:r>
        <w:t>Khu’i al-, Abul-Qasim. Mujam Rijal alHadith.</w:t>
      </w:r>
    </w:p>
    <w:p w14:paraId="4BD7A957" w14:textId="77777777" w:rsidR="00B26056" w:rsidRDefault="00B26056" w:rsidP="00D76B59">
      <w:pPr>
        <w:pStyle w:val="libNumbered"/>
      </w:pPr>
      <w:r>
        <w:t>Khu’i al-, Ibrahim. Minhaj al-Baraah fi Sharh Nahj al-Balaghah.</w:t>
      </w:r>
    </w:p>
    <w:p w14:paraId="2B885BED" w14:textId="77777777" w:rsidR="00B26056" w:rsidRDefault="00B26056" w:rsidP="00D76B59">
      <w:pPr>
        <w:pStyle w:val="libNumbered"/>
      </w:pPr>
      <w:r>
        <w:t>KhaTib al-, Abd al-Karim. Ali ibn Abi-Talib Baqiyyat al-Nubuwwah wa Khatam al-Khilafah. Khaldun Ibn, Abd al-Rahman ibn Muhammad. Tarikh Ibn Kaldun.</w:t>
      </w:r>
    </w:p>
    <w:p w14:paraId="293B6D77" w14:textId="77777777" w:rsidR="00B26056" w:rsidRDefault="00B26056" w:rsidP="00D76B59">
      <w:pPr>
        <w:pStyle w:val="libNumbered"/>
      </w:pPr>
      <w:r>
        <w:t>KharbuTli al-, Ali asani. Tarikh al-Iraq fi Zill al-Hukm al-Amawi.</w:t>
      </w:r>
    </w:p>
    <w:p w14:paraId="67E323F4" w14:textId="77777777" w:rsidR="00B26056" w:rsidRDefault="00B26056" w:rsidP="00D76B59">
      <w:pPr>
        <w:pStyle w:val="libNumbered"/>
      </w:pPr>
      <w:r>
        <w:t>KharbuTli al-. Al-adharah al-Arabiyyah al-Islamiyyah.</w:t>
      </w:r>
    </w:p>
    <w:p w14:paraId="0FE72A8D" w14:textId="77777777" w:rsidR="00B26056" w:rsidRDefault="00B26056" w:rsidP="00D76B59">
      <w:pPr>
        <w:pStyle w:val="libNumbered"/>
      </w:pPr>
      <w:r>
        <w:t>Khawarizmi al-, al-Muwaffaq ibn Ahmad. Al-Manaqib.</w:t>
      </w:r>
    </w:p>
    <w:p w14:paraId="32580DB5" w14:textId="77777777" w:rsidR="00B26056" w:rsidRDefault="00B26056" w:rsidP="00D76B59">
      <w:pPr>
        <w:pStyle w:val="libNumbered"/>
      </w:pPr>
      <w:r>
        <w:t>Khawarizmi al-. Manaqib Abi-Hanifah.</w:t>
      </w:r>
    </w:p>
    <w:p w14:paraId="7712B237" w14:textId="77777777" w:rsidR="00B26056" w:rsidRDefault="00B26056" w:rsidP="00D76B59">
      <w:pPr>
        <w:pStyle w:val="libNumbered"/>
      </w:pPr>
      <w:r>
        <w:t>Khawarizmi al-. Maqtal al-Husayn.</w:t>
      </w:r>
    </w:p>
    <w:p w14:paraId="234BE38A" w14:textId="77777777" w:rsidR="00B26056" w:rsidRDefault="00B26056" w:rsidP="00D76B59">
      <w:pPr>
        <w:pStyle w:val="libNumbered"/>
      </w:pPr>
      <w:r>
        <w:t>Khillakan Ibn. Wafiyyat al-Ayan.</w:t>
      </w:r>
    </w:p>
    <w:p w14:paraId="3164ECD7" w14:textId="77777777" w:rsidR="00B26056" w:rsidRDefault="00B26056" w:rsidP="00D76B59">
      <w:pPr>
        <w:pStyle w:val="libNumbered"/>
      </w:pPr>
      <w:r>
        <w:t>Khuwayri al-, Uthman ibn asan. Durrat al-Nasihin.</w:t>
      </w:r>
    </w:p>
    <w:p w14:paraId="07DEC76E" w14:textId="77777777" w:rsidR="00B26056" w:rsidRDefault="00B26056" w:rsidP="00D76B59">
      <w:pPr>
        <w:pStyle w:val="libNumbered"/>
      </w:pPr>
      <w:r>
        <w:t>Kindi al-, Muhammad ibn Yusuf. Al-Wulah wal-Qudhah.</w:t>
      </w:r>
    </w:p>
    <w:p w14:paraId="089579D7" w14:textId="77777777" w:rsidR="00B26056" w:rsidRDefault="00B26056" w:rsidP="00D76B59">
      <w:pPr>
        <w:pStyle w:val="libNumbered"/>
      </w:pPr>
      <w:r>
        <w:t>Kulayni al-, Shaykh. Al-Kafi.</w:t>
      </w:r>
    </w:p>
    <w:p w14:paraId="696FED64" w14:textId="77777777" w:rsidR="00B26056" w:rsidRDefault="00B26056" w:rsidP="00D76B59">
      <w:pPr>
        <w:pStyle w:val="libNumbered"/>
      </w:pPr>
      <w:r>
        <w:t>Kumayt al-. Al-Hashimiyyat.</w:t>
      </w:r>
    </w:p>
    <w:p w14:paraId="05F30FB1" w14:textId="77777777" w:rsidR="00B26056" w:rsidRDefault="00B26056" w:rsidP="00D76B59">
      <w:pPr>
        <w:pStyle w:val="libNumbered"/>
      </w:pPr>
      <w:r>
        <w:t>Kurd-Ali, Muhammad. Al-Idarah al-Islamiyyah.</w:t>
      </w:r>
    </w:p>
    <w:p w14:paraId="58AD9E2A" w14:textId="77777777" w:rsidR="00B26056" w:rsidRDefault="00B26056" w:rsidP="00D76B59">
      <w:pPr>
        <w:pStyle w:val="libNumbered"/>
      </w:pPr>
      <w:r>
        <w:t>Majah Ibn. Sunan Ibn Majah.</w:t>
      </w:r>
    </w:p>
    <w:p w14:paraId="17999930" w14:textId="77777777" w:rsidR="00B26056" w:rsidRDefault="00B26056" w:rsidP="00D76B59">
      <w:pPr>
        <w:pStyle w:val="libNumbered"/>
      </w:pPr>
      <w:r>
        <w:t>Mawardi al-. Adab al-Din wal-Dunya.</w:t>
      </w:r>
    </w:p>
    <w:p w14:paraId="7A967770" w14:textId="77777777" w:rsidR="00B26056" w:rsidRDefault="00B26056" w:rsidP="00D76B59">
      <w:pPr>
        <w:pStyle w:val="libNumbered"/>
      </w:pPr>
      <w:r>
        <w:t>Mawardi al-. al-Ahkam al-SulTaniyyah.</w:t>
      </w:r>
    </w:p>
    <w:p w14:paraId="7970FBF2" w14:textId="77777777" w:rsidR="00B26056" w:rsidRDefault="00B26056" w:rsidP="00D76B59">
      <w:pPr>
        <w:pStyle w:val="libNumbered"/>
      </w:pPr>
      <w:r>
        <w:t>Mahallati, Dhabihullah. Al-aqq al-Mubin fi Ahkam Amir al-Mu’minin.</w:t>
      </w:r>
    </w:p>
    <w:p w14:paraId="7E7E6148" w14:textId="77777777" w:rsidR="00B26056" w:rsidRDefault="00B26056" w:rsidP="00D76B59">
      <w:pPr>
        <w:pStyle w:val="libNumbered"/>
      </w:pPr>
      <w:r>
        <w:t>Mahmudi al-, Muhammad Baqir. Nahj al-Saadah fi Mustadrak Nahj alBalaghah.</w:t>
      </w:r>
    </w:p>
    <w:p w14:paraId="5166F66D" w14:textId="77777777" w:rsidR="00B26056" w:rsidRDefault="00B26056" w:rsidP="00D76B59">
      <w:pPr>
        <w:pStyle w:val="libNumbered"/>
      </w:pPr>
      <w:r>
        <w:t>Matuq, Ahmad. Sharh al-Azariyyah.</w:t>
      </w:r>
    </w:p>
    <w:p w14:paraId="76088365" w14:textId="77777777" w:rsidR="00B26056" w:rsidRDefault="00B26056" w:rsidP="00D76B59">
      <w:pPr>
        <w:pStyle w:val="libNumbered"/>
      </w:pPr>
      <w:r>
        <w:t>Madani al-, Sayyid Ali Khan. Al-Darajat al-Rafiah.</w:t>
      </w:r>
    </w:p>
    <w:p w14:paraId="3FA5A4B0" w14:textId="77777777" w:rsidR="00B26056" w:rsidRDefault="00B26056" w:rsidP="00D76B59">
      <w:pPr>
        <w:pStyle w:val="libNumbered"/>
      </w:pPr>
      <w:r>
        <w:t>Maghribi al-, Abu-anifah. Daa’im al-Islam.</w:t>
      </w:r>
    </w:p>
    <w:p w14:paraId="50ABDC76" w14:textId="77777777" w:rsidR="00B26056" w:rsidRDefault="00B26056" w:rsidP="00D76B59">
      <w:pPr>
        <w:pStyle w:val="libNumbered"/>
      </w:pPr>
      <w:r>
        <w:t>Maghribi al-, Abu-anifah. Sharh al-Akhbar fi Fadha’il al-A’immah al-AThar.</w:t>
      </w:r>
    </w:p>
    <w:p w14:paraId="6C35839D" w14:textId="77777777" w:rsidR="00B26056" w:rsidRDefault="00B26056" w:rsidP="00D76B59">
      <w:pPr>
        <w:pStyle w:val="libNumbered"/>
      </w:pPr>
      <w:r>
        <w:t>Maghribi al-, Muhammad ibn Ahmad ibn Tamim. Al-Mihan.</w:t>
      </w:r>
    </w:p>
    <w:p w14:paraId="5C071BB0" w14:textId="77777777" w:rsidR="00B26056" w:rsidRDefault="00B26056" w:rsidP="00D76B59">
      <w:pPr>
        <w:pStyle w:val="libNumbered"/>
      </w:pPr>
      <w:r>
        <w:t>Majlisi al-, Bihar al-Anwar.</w:t>
      </w:r>
    </w:p>
    <w:p w14:paraId="17BE204F" w14:textId="77777777" w:rsidR="00B26056" w:rsidRDefault="00B26056" w:rsidP="00D76B59">
      <w:pPr>
        <w:pStyle w:val="libNumbered"/>
      </w:pPr>
      <w:r>
        <w:t>Mansur Ibn. Lisan al-Arab.</w:t>
      </w:r>
    </w:p>
    <w:p w14:paraId="73EA235B" w14:textId="77777777" w:rsidR="00B26056" w:rsidRDefault="00B26056" w:rsidP="00D76B59">
      <w:pPr>
        <w:pStyle w:val="libNumbered"/>
      </w:pPr>
      <w:r>
        <w:t>Mannawi al-. Faydh al-Qadir.</w:t>
      </w:r>
    </w:p>
    <w:p w14:paraId="785B3DC9" w14:textId="77777777" w:rsidR="00B26056" w:rsidRDefault="00B26056" w:rsidP="00D76B59">
      <w:pPr>
        <w:pStyle w:val="libNumbered"/>
      </w:pPr>
      <w:r>
        <w:t>Mannawi al-. Kunuz al-Haqa’iq.</w:t>
      </w:r>
    </w:p>
    <w:p w14:paraId="5F5E3F3B" w14:textId="77777777" w:rsidR="00B26056" w:rsidRDefault="00B26056" w:rsidP="00D76B59">
      <w:pPr>
        <w:pStyle w:val="libNumbered"/>
      </w:pPr>
      <w:r>
        <w:t>Maoris. Islamic Systems.</w:t>
      </w:r>
    </w:p>
    <w:p w14:paraId="3DAC93F9" w14:textId="77777777" w:rsidR="00B26056" w:rsidRDefault="00B26056" w:rsidP="00D76B59">
      <w:pPr>
        <w:pStyle w:val="libNumbered"/>
      </w:pPr>
      <w:r>
        <w:t>Maqdhud, Abd al-Fattah. Al-Imam Ali ibn Abi-Talib.</w:t>
      </w:r>
    </w:p>
    <w:p w14:paraId="20B5939F" w14:textId="77777777" w:rsidR="00B26056" w:rsidRDefault="00B26056" w:rsidP="00D76B59">
      <w:pPr>
        <w:pStyle w:val="libNumbered"/>
      </w:pPr>
      <w:r>
        <w:t>Maqrizi al-. Imta al-Asma.</w:t>
      </w:r>
    </w:p>
    <w:p w14:paraId="70ECFE45" w14:textId="77777777" w:rsidR="00B26056" w:rsidRDefault="00B26056" w:rsidP="00D76B59">
      <w:pPr>
        <w:pStyle w:val="libNumbered"/>
      </w:pPr>
      <w:r>
        <w:t>Marzubani al-, Muhammad ibn Imran. Nur al-Qabas al-Mukhtadhar min alMuqtabas.</w:t>
      </w:r>
    </w:p>
    <w:p w14:paraId="4EE39028" w14:textId="77777777" w:rsidR="00B26056" w:rsidRDefault="00B26056" w:rsidP="00D76B59">
      <w:pPr>
        <w:pStyle w:val="libNumbered"/>
      </w:pPr>
      <w:r>
        <w:t>Masudi al-. Al-Tanbih wal-Ashraf.</w:t>
      </w:r>
    </w:p>
    <w:p w14:paraId="0B1E2860" w14:textId="77777777" w:rsidR="00B26056" w:rsidRDefault="00B26056" w:rsidP="00D76B59">
      <w:pPr>
        <w:pStyle w:val="libNumbered"/>
      </w:pPr>
      <w:r>
        <w:t>Masudi, al-. Muruj al-Dhahab.</w:t>
      </w:r>
    </w:p>
    <w:p w14:paraId="1EFF9630" w14:textId="77777777" w:rsidR="00B26056" w:rsidRDefault="00B26056" w:rsidP="00D76B59">
      <w:pPr>
        <w:pStyle w:val="libNumbered"/>
      </w:pPr>
      <w:r>
        <w:t>Maydani al-. Majma al-Amthal.</w:t>
      </w:r>
    </w:p>
    <w:p w14:paraId="4E316277" w14:textId="77777777" w:rsidR="00B26056" w:rsidRDefault="00B26056" w:rsidP="00D76B59">
      <w:pPr>
        <w:pStyle w:val="libNumbered"/>
      </w:pPr>
      <w:r>
        <w:t>Metz, Adam. Islamic Civilization in the Fourth Century of Hegira.</w:t>
      </w:r>
    </w:p>
    <w:p w14:paraId="579B3D74" w14:textId="77777777" w:rsidR="00B26056" w:rsidRDefault="00B26056" w:rsidP="00D76B59">
      <w:pPr>
        <w:pStyle w:val="libNumbered"/>
      </w:pPr>
      <w:r>
        <w:t>Midhri al-, al-Qadhi Numan. Al-Manaqib wal-Mathalib.</w:t>
      </w:r>
    </w:p>
    <w:p w14:paraId="79917D41" w14:textId="77777777" w:rsidR="00B26056" w:rsidRDefault="00B26056" w:rsidP="00D76B59">
      <w:pPr>
        <w:pStyle w:val="libNumbered"/>
      </w:pPr>
      <w:r>
        <w:t>Minqari al-, Nadhr ibn Muzahim. Waqat Siffin.</w:t>
      </w:r>
    </w:p>
    <w:p w14:paraId="5D7F18F4" w14:textId="77777777" w:rsidR="00B26056" w:rsidRDefault="00B26056" w:rsidP="00D76B59">
      <w:pPr>
        <w:pStyle w:val="libNumbered"/>
      </w:pPr>
      <w:r>
        <w:t>Muhammad, Najib. Tarikh al-Shir al-Arabi.</w:t>
      </w:r>
    </w:p>
    <w:p w14:paraId="6FED29AC" w14:textId="77777777" w:rsidR="00B26056" w:rsidRDefault="00B26056" w:rsidP="00D76B59">
      <w:pPr>
        <w:pStyle w:val="libNumbered"/>
      </w:pPr>
      <w:r>
        <w:t>Mutazz Ibn al-, Abdullah. Diwan Ibn al-Mutazz.</w:t>
      </w:r>
    </w:p>
    <w:p w14:paraId="78648DF0" w14:textId="77777777" w:rsidR="00B26056" w:rsidRDefault="00B26056" w:rsidP="00D76B59">
      <w:pPr>
        <w:pStyle w:val="libNumbered"/>
      </w:pPr>
      <w:r>
        <w:t>MuTii al-, Muhammad Bakhit. aqiqat al-Islam wa-Udhul al-Hukm.</w:t>
      </w:r>
    </w:p>
    <w:p w14:paraId="44A6241A" w14:textId="77777777" w:rsidR="00B26056" w:rsidRDefault="00B26056" w:rsidP="00D76B59">
      <w:pPr>
        <w:pStyle w:val="libNumbered"/>
      </w:pPr>
      <w:r>
        <w:t>Mubarak, Zaki. Abqariyyah al-Sharif al-Radhi.</w:t>
      </w:r>
    </w:p>
    <w:p w14:paraId="34C3D349" w14:textId="77777777" w:rsidR="00B26056" w:rsidRDefault="00B26056" w:rsidP="00D76B59">
      <w:pPr>
        <w:pStyle w:val="libNumbered"/>
      </w:pPr>
      <w:r>
        <w:t>Mubarrad, al-. Al-Kamil.</w:t>
      </w:r>
    </w:p>
    <w:p w14:paraId="578D6931" w14:textId="77777777" w:rsidR="00B26056" w:rsidRDefault="00B26056" w:rsidP="00D76B59">
      <w:pPr>
        <w:pStyle w:val="libNumbered"/>
      </w:pPr>
      <w:r>
        <w:t>Mufid al-, Shaykh. Imam Abi-Talib.</w:t>
      </w:r>
    </w:p>
    <w:p w14:paraId="67095630" w14:textId="77777777" w:rsidR="00B26056" w:rsidRDefault="00B26056" w:rsidP="00D76B59">
      <w:pPr>
        <w:pStyle w:val="libNumbered"/>
      </w:pPr>
      <w:r>
        <w:t>Mufid al-, Shaykh. Al-Amali.</w:t>
      </w:r>
    </w:p>
    <w:p w14:paraId="6C3C6406" w14:textId="77777777" w:rsidR="00B26056" w:rsidRDefault="00B26056" w:rsidP="00D76B59">
      <w:pPr>
        <w:pStyle w:val="libNumbered"/>
      </w:pPr>
      <w:r>
        <w:t>Mufid al-, Shaykh. Kitab al-Irshad.</w:t>
      </w:r>
    </w:p>
    <w:p w14:paraId="63D62C4B" w14:textId="77777777" w:rsidR="00B26056" w:rsidRDefault="00B26056" w:rsidP="00D76B59">
      <w:pPr>
        <w:pStyle w:val="libNumbered"/>
      </w:pPr>
      <w:r>
        <w:t>Murtadha al-, Sharif. Al-Amali.</w:t>
      </w:r>
    </w:p>
    <w:p w14:paraId="2A6E2BAA" w14:textId="77777777" w:rsidR="00B26056" w:rsidRDefault="00B26056" w:rsidP="00D76B59">
      <w:pPr>
        <w:pStyle w:val="libNumbered"/>
      </w:pPr>
      <w:r>
        <w:t>Murtadha al-, Sharif. al-Fudhul al-Mukhtarah.</w:t>
      </w:r>
    </w:p>
    <w:p w14:paraId="5F8DDA3E" w14:textId="77777777" w:rsidR="00B26056" w:rsidRDefault="00B26056" w:rsidP="00D76B59">
      <w:pPr>
        <w:pStyle w:val="libNumbered"/>
      </w:pPr>
      <w:r>
        <w:t>Muzaffar, al-, Shaykh. Dala’il al-sidq.</w:t>
      </w:r>
    </w:p>
    <w:p w14:paraId="5FFA7348" w14:textId="77777777" w:rsidR="00B26056" w:rsidRDefault="00B26056" w:rsidP="00D76B59">
      <w:pPr>
        <w:pStyle w:val="libNumbered"/>
      </w:pPr>
      <w:r>
        <w:t>Nas, Ibn Sayyid. Uyun al-Athar.</w:t>
      </w:r>
    </w:p>
    <w:p w14:paraId="26258D8A" w14:textId="77777777" w:rsidR="00B26056" w:rsidRDefault="00B26056" w:rsidP="00D76B59">
      <w:pPr>
        <w:pStyle w:val="libNumbered"/>
      </w:pPr>
      <w:r>
        <w:t>Nuri al-, Mirza usayn. Fadhl al-KhiTab.</w:t>
      </w:r>
    </w:p>
    <w:p w14:paraId="09B3AEB1" w14:textId="77777777" w:rsidR="00B26056" w:rsidRDefault="00B26056" w:rsidP="00D76B59">
      <w:pPr>
        <w:pStyle w:val="libNumbered"/>
      </w:pPr>
      <w:r>
        <w:t>Nuri, al-. al-ﬂahifah al-Alawiyyah al-Thaniyah.</w:t>
      </w:r>
    </w:p>
    <w:p w14:paraId="4D4181AF" w14:textId="77777777" w:rsidR="00B26056" w:rsidRDefault="00B26056" w:rsidP="00D76B59">
      <w:pPr>
        <w:pStyle w:val="libNumbered"/>
      </w:pPr>
      <w:r>
        <w:t>Nass al-, Ihsan. al-Adhabiyyah al-Qabaliyyah.</w:t>
      </w:r>
    </w:p>
    <w:p w14:paraId="6518F80E" w14:textId="77777777" w:rsidR="00B26056" w:rsidRDefault="00B26056" w:rsidP="00D76B59">
      <w:pPr>
        <w:pStyle w:val="libNumbered"/>
      </w:pPr>
      <w:r>
        <w:t>Najashi al-, Ahmad ibn Ali ibn al-Abbas. Rijal al-Najashi.</w:t>
      </w:r>
    </w:p>
    <w:p w14:paraId="09F116FE" w14:textId="77777777" w:rsidR="00B26056" w:rsidRDefault="00B26056" w:rsidP="00D76B59">
      <w:pPr>
        <w:pStyle w:val="libNumbered"/>
      </w:pPr>
      <w:r>
        <w:t>Naqawi al-, Muhammad Taqi. Miftah al-Saadah wa-Midhbah al-Siyadah.</w:t>
      </w:r>
    </w:p>
    <w:p w14:paraId="010BC2F4" w14:textId="77777777" w:rsidR="00B26056" w:rsidRDefault="00B26056" w:rsidP="00D76B59">
      <w:pPr>
        <w:pStyle w:val="libNumbered"/>
      </w:pPr>
      <w:r>
        <w:t>Naraqi al-. Jami al-Saadat.</w:t>
      </w:r>
    </w:p>
    <w:p w14:paraId="3B42B25A" w14:textId="77777777" w:rsidR="00B26056" w:rsidRDefault="00B26056" w:rsidP="00D76B59">
      <w:pPr>
        <w:pStyle w:val="libNumbered"/>
      </w:pPr>
      <w:r>
        <w:t>Nassa’i al-, Abu-Khaythamah. Al-Ilm.</w:t>
      </w:r>
    </w:p>
    <w:p w14:paraId="08C10AE1" w14:textId="77777777" w:rsidR="00B26056" w:rsidRDefault="00B26056" w:rsidP="00D76B59">
      <w:pPr>
        <w:pStyle w:val="libNumbered"/>
      </w:pPr>
      <w:r>
        <w:t>Nassa’i al-. Khadha’is Amir al-Mu’minin.</w:t>
      </w:r>
    </w:p>
    <w:p w14:paraId="70CB130E" w14:textId="77777777" w:rsidR="00B26056" w:rsidRDefault="00B26056" w:rsidP="00D76B59">
      <w:pPr>
        <w:pStyle w:val="libNumbered"/>
      </w:pPr>
      <w:r>
        <w:t>Nassa’i al-. Sunan al-Nassa’i.</w:t>
      </w:r>
    </w:p>
    <w:p w14:paraId="39A6FE91" w14:textId="77777777" w:rsidR="00B26056" w:rsidRDefault="00B26056" w:rsidP="00D76B59">
      <w:pPr>
        <w:pStyle w:val="libNumbered"/>
      </w:pPr>
      <w:r>
        <w:t>Nawawi al-. Tahdhib al-Asma’ wal-Lughat.</w:t>
      </w:r>
    </w:p>
    <w:p w14:paraId="5680CB87" w14:textId="77777777" w:rsidR="00B26056" w:rsidRDefault="00B26056" w:rsidP="00D76B59">
      <w:pPr>
        <w:pStyle w:val="libNumbered"/>
      </w:pPr>
      <w:r>
        <w:t>Nawawi al-. Tuhfat al-Muhtaj.</w:t>
      </w:r>
    </w:p>
    <w:p w14:paraId="260CE57E" w14:textId="77777777" w:rsidR="00B26056" w:rsidRDefault="00B26056" w:rsidP="00D76B59">
      <w:pPr>
        <w:pStyle w:val="libNumbered"/>
      </w:pPr>
      <w:r>
        <w:t>Nayshaburi al-, al-Fattal. Rawdhat al-Waisin.</w:t>
      </w:r>
    </w:p>
    <w:p w14:paraId="57CCD861" w14:textId="77777777" w:rsidR="00B26056" w:rsidRDefault="00B26056" w:rsidP="00D76B59">
      <w:pPr>
        <w:pStyle w:val="libNumbered"/>
      </w:pPr>
      <w:r>
        <w:t>Nayshaburi al-, Muhammd ibn Abdullah al-akim. Al-Mustadrak ala al sahihayn.</w:t>
      </w:r>
    </w:p>
    <w:p w14:paraId="6895F79F" w14:textId="77777777" w:rsidR="00B26056" w:rsidRDefault="00B26056" w:rsidP="00D76B59">
      <w:pPr>
        <w:pStyle w:val="libNumbered"/>
      </w:pPr>
      <w:r>
        <w:t>Nayshaburi al-, Muslim.sahih Muslim.</w:t>
      </w:r>
    </w:p>
    <w:p w14:paraId="5C498EAA" w14:textId="77777777" w:rsidR="00B26056" w:rsidRDefault="00B26056" w:rsidP="00D76B59">
      <w:pPr>
        <w:pStyle w:val="libNumbered"/>
      </w:pPr>
      <w:r>
        <w:t>Nayshaburi al-, Yaqub ibn Ishaq. Musnad Abi-Uwanah.</w:t>
      </w:r>
    </w:p>
    <w:p w14:paraId="0CF2EBEC" w14:textId="77777777" w:rsidR="00B26056" w:rsidRDefault="00B26056" w:rsidP="00D76B59">
      <w:pPr>
        <w:pStyle w:val="libNumbered"/>
      </w:pPr>
      <w:r>
        <w:t>Nimah al-, Ibrahim. Madhadir Nahj al-Balaghah.</w:t>
      </w:r>
    </w:p>
    <w:p w14:paraId="5E51803E" w14:textId="77777777" w:rsidR="00B26056" w:rsidRDefault="00B26056" w:rsidP="00D76B59">
      <w:pPr>
        <w:pStyle w:val="libNumbered"/>
      </w:pPr>
      <w:r>
        <w:t>Numani al-, Muhammad Abu-Zaynab. Tafsir al-Numani.</w:t>
      </w:r>
    </w:p>
    <w:p w14:paraId="77B1BD9C" w14:textId="77777777" w:rsidR="00B26056" w:rsidRDefault="00B26056" w:rsidP="00D76B59">
      <w:pPr>
        <w:pStyle w:val="libNumbered"/>
      </w:pPr>
      <w:r>
        <w:t>Nuwayri al-, Ahmad. Nihayat al-Irab fi Funun al-Adab.</w:t>
      </w:r>
    </w:p>
    <w:p w14:paraId="78C409DF" w14:textId="77777777" w:rsidR="00B26056" w:rsidRDefault="00B26056" w:rsidP="00D76B59">
      <w:pPr>
        <w:pStyle w:val="libNumbered"/>
      </w:pPr>
      <w:r>
        <w:t>Qali al-, Abu-Ali. Al-Amali.</w:t>
      </w:r>
    </w:p>
    <w:p w14:paraId="13BBA820" w14:textId="77777777" w:rsidR="00B26056" w:rsidRDefault="00B26056" w:rsidP="00D76B59">
      <w:pPr>
        <w:pStyle w:val="libNumbered"/>
      </w:pPr>
      <w:r>
        <w:t>Qali al-, Ismail ibn al-Qasim. Dhayl al-Amali.</w:t>
      </w:r>
    </w:p>
    <w:p w14:paraId="212D8DB2" w14:textId="77777777" w:rsidR="00B26056" w:rsidRDefault="00B26056" w:rsidP="00D76B59">
      <w:pPr>
        <w:pStyle w:val="libNumbered"/>
      </w:pPr>
      <w:r>
        <w:t>Qalqashandi al-, Ahmad ibn Abdullah. Ma’athir al-Inafah fi Maalim alKhilafah.</w:t>
      </w:r>
    </w:p>
    <w:p w14:paraId="6BA1B6BC" w14:textId="77777777" w:rsidR="00B26056" w:rsidRDefault="00B26056" w:rsidP="00D76B59">
      <w:pPr>
        <w:pStyle w:val="libNumbered"/>
      </w:pPr>
      <w:r>
        <w:t>Qalqashandi al-, Ahmad ibn Ali. ﬂubh al-Asha.</w:t>
      </w:r>
    </w:p>
    <w:p w14:paraId="35EC38AB" w14:textId="77777777" w:rsidR="00B26056" w:rsidRDefault="00B26056" w:rsidP="00D76B59">
      <w:pPr>
        <w:pStyle w:val="libNumbered"/>
      </w:pPr>
      <w:r>
        <w:t>Qanaduzi al-. Yanabi al-Mawaddah.</w:t>
      </w:r>
    </w:p>
    <w:p w14:paraId="4246C107" w14:textId="77777777" w:rsidR="00B26056" w:rsidRDefault="00B26056" w:rsidP="00D76B59">
      <w:pPr>
        <w:pStyle w:val="libNumbered"/>
      </w:pPr>
      <w:r>
        <w:t>Qarafi al-, Ahmad ibn Idris. Al-Furuq.</w:t>
      </w:r>
    </w:p>
    <w:p w14:paraId="2F67F945" w14:textId="77777777" w:rsidR="00B26056" w:rsidRDefault="00B26056" w:rsidP="00D76B59">
      <w:pPr>
        <w:pStyle w:val="libNumbered"/>
      </w:pPr>
      <w:r>
        <w:t>Qarashi al-, Abu-Zayd. Jamharat Ashar al-Arab.</w:t>
      </w:r>
    </w:p>
    <w:p w14:paraId="42D289BC" w14:textId="77777777" w:rsidR="00B26056" w:rsidRDefault="00B26056" w:rsidP="00D76B59">
      <w:pPr>
        <w:pStyle w:val="libNumbered"/>
      </w:pPr>
      <w:r>
        <w:t>Qarashi al-, Baqir Sharif. ayat al-Imam al-Hasan.</w:t>
      </w:r>
    </w:p>
    <w:p w14:paraId="21FAB795" w14:textId="77777777" w:rsidR="00B26056" w:rsidRDefault="00B26056" w:rsidP="00D76B59">
      <w:pPr>
        <w:pStyle w:val="libNumbered"/>
      </w:pPr>
      <w:r>
        <w:t>Qarashi al-, Baqir Sharif. ayat al-Imam al-Husayn.</w:t>
      </w:r>
    </w:p>
    <w:p w14:paraId="2A619124" w14:textId="77777777" w:rsidR="00B26056" w:rsidRDefault="00B26056" w:rsidP="00D76B59">
      <w:pPr>
        <w:pStyle w:val="libNumbered"/>
      </w:pPr>
      <w:r>
        <w:t>Qarashi al-, Baqir Sharif. ayat al-Imam al-Ridha.</w:t>
      </w:r>
    </w:p>
    <w:p w14:paraId="7C09ECE3" w14:textId="77777777" w:rsidR="00B26056" w:rsidRDefault="00B26056" w:rsidP="00D76B59">
      <w:pPr>
        <w:pStyle w:val="libNumbered"/>
      </w:pPr>
      <w:r>
        <w:t>Qarashi al-, Baqir Sharif. ayat al-Imam Musa ibn Jafar.</w:t>
      </w:r>
    </w:p>
    <w:p w14:paraId="23D1C65D" w14:textId="77777777" w:rsidR="00B26056" w:rsidRDefault="00B26056" w:rsidP="00D76B59">
      <w:pPr>
        <w:pStyle w:val="libNumbered"/>
      </w:pPr>
      <w:r>
        <w:t>Qarashi al-, Baqir Sharif. hayat al-Imam Muhammad al-Mahdi.</w:t>
      </w:r>
    </w:p>
    <w:p w14:paraId="41B3A80A" w14:textId="77777777" w:rsidR="00B26056" w:rsidRDefault="00B26056" w:rsidP="00D76B59">
      <w:pPr>
        <w:pStyle w:val="libNumbered"/>
      </w:pPr>
      <w:r>
        <w:t>Qarashi al-, Baqir Sharif. Hadhihi Hiya al-Shiah.</w:t>
      </w:r>
    </w:p>
    <w:p w14:paraId="244261B3" w14:textId="77777777" w:rsidR="00B26056" w:rsidRDefault="00B26056" w:rsidP="00D76B59">
      <w:pPr>
        <w:pStyle w:val="libNumbered"/>
      </w:pPr>
      <w:r>
        <w:t>Qarashi al-, Baqir Sharif. Nisam al-ukm wal-Idarah fil-Islam.</w:t>
      </w:r>
    </w:p>
    <w:p w14:paraId="21AAD03E" w14:textId="77777777" w:rsidR="00B26056" w:rsidRDefault="00B26056" w:rsidP="00D76B59">
      <w:pPr>
        <w:pStyle w:val="libNumbered"/>
      </w:pPr>
      <w:r>
        <w:t>Qarashi al-, Yahya ibn Adam. Al-Kharaj.</w:t>
      </w:r>
    </w:p>
    <w:p w14:paraId="3103A78D" w14:textId="77777777" w:rsidR="00B26056" w:rsidRDefault="00B26056" w:rsidP="00D76B59">
      <w:pPr>
        <w:pStyle w:val="libNumbered"/>
      </w:pPr>
      <w:r>
        <w:t>QasTalani al-. Al-Mawahib al-Ludaniyyah.</w:t>
      </w:r>
    </w:p>
    <w:p w14:paraId="743F9B92" w14:textId="77777777" w:rsidR="00B26056" w:rsidRDefault="00B26056" w:rsidP="00D76B59">
      <w:pPr>
        <w:pStyle w:val="libNumbered"/>
      </w:pPr>
      <w:r>
        <w:t>Qawlawayh, Muhammad ibn. Kamil al-Ziyarat.</w:t>
      </w:r>
    </w:p>
    <w:p w14:paraId="47401797" w14:textId="77777777" w:rsidR="00B26056" w:rsidRDefault="00B26056" w:rsidP="00D76B59">
      <w:pPr>
        <w:pStyle w:val="libNumbered"/>
      </w:pPr>
      <w:r>
        <w:t>Qayrawani al-, Ibrahim. Zahr al-Adab.</w:t>
      </w:r>
    </w:p>
    <w:p w14:paraId="00D5D6E6" w14:textId="77777777" w:rsidR="00B26056" w:rsidRDefault="00B26056" w:rsidP="00D76B59">
      <w:pPr>
        <w:pStyle w:val="libNumbered"/>
      </w:pPr>
      <w:r>
        <w:t>Qummi al-, Abbas. Muntaha al-Amal.</w:t>
      </w:r>
    </w:p>
    <w:p w14:paraId="26A1DD45" w14:textId="77777777" w:rsidR="00B26056" w:rsidRDefault="00B26056" w:rsidP="00D76B59">
      <w:pPr>
        <w:pStyle w:val="libNumbered"/>
      </w:pPr>
      <w:r>
        <w:t>Qummi al-, Abbas. Safinat al-Bihar.</w:t>
      </w:r>
    </w:p>
    <w:p w14:paraId="2AB25DE3" w14:textId="77777777" w:rsidR="00B26056" w:rsidRDefault="00B26056" w:rsidP="00D76B59">
      <w:pPr>
        <w:pStyle w:val="libNumbered"/>
      </w:pPr>
      <w:r>
        <w:t>Qummi al-, Ali ibn Ibrahim. Tafsir al-Qummi.</w:t>
      </w:r>
    </w:p>
    <w:p w14:paraId="17C886D3" w14:textId="77777777" w:rsidR="00B26056" w:rsidRDefault="00B26056" w:rsidP="00D76B59">
      <w:pPr>
        <w:pStyle w:val="libNumbered"/>
      </w:pPr>
      <w:r>
        <w:t>Qummi al-, Abbad. Al-Kuna wal-Alqab.</w:t>
      </w:r>
    </w:p>
    <w:p w14:paraId="02E91513" w14:textId="77777777" w:rsidR="00B26056" w:rsidRDefault="00B26056" w:rsidP="00D76B59">
      <w:pPr>
        <w:pStyle w:val="libNumbered"/>
      </w:pPr>
      <w:r>
        <w:t>QurTubi al-, Muhammad ibn Ahmad. Tafsir al-QurTubi.</w:t>
      </w:r>
    </w:p>
    <w:p w14:paraId="42DA2F84" w14:textId="77777777" w:rsidR="00B26056" w:rsidRDefault="00B26056" w:rsidP="00D76B59">
      <w:pPr>
        <w:pStyle w:val="libNumbered"/>
      </w:pPr>
      <w:r>
        <w:t>Qutaybah Ibn. Al-Maarif.</w:t>
      </w:r>
    </w:p>
    <w:p w14:paraId="475DA03A" w14:textId="77777777" w:rsidR="00B26056" w:rsidRDefault="00B26056" w:rsidP="00D76B59">
      <w:pPr>
        <w:pStyle w:val="libNumbered"/>
      </w:pPr>
      <w:r>
        <w:t>Qutaybah, Ibn. Al-Imamah wal-Siyasah.</w:t>
      </w:r>
    </w:p>
    <w:p w14:paraId="6DD8ABE2" w14:textId="77777777" w:rsidR="00B26056" w:rsidRDefault="00B26056" w:rsidP="00D76B59">
      <w:pPr>
        <w:pStyle w:val="libNumbered"/>
      </w:pPr>
      <w:r>
        <w:t>Qutybah Ibn. Uyun al-Akhbar.</w:t>
      </w:r>
    </w:p>
    <w:p w14:paraId="2C46DCA3" w14:textId="77777777" w:rsidR="00B26056" w:rsidRDefault="00B26056" w:rsidP="00D76B59">
      <w:pPr>
        <w:pStyle w:val="libNumbered"/>
      </w:pPr>
      <w:r>
        <w:t>Razi al-, Abul-atam. Al-Zinah fil-Kalimat al-Islamiyyah al-Arabiyyah.</w:t>
      </w:r>
    </w:p>
    <w:p w14:paraId="358B2378" w14:textId="77777777" w:rsidR="00B26056" w:rsidRDefault="00B26056" w:rsidP="00D76B59">
      <w:pPr>
        <w:pStyle w:val="libNumbered"/>
      </w:pPr>
      <w:r>
        <w:t>Razi al-, al-Fakhr. Tafsir al-Kabir.</w:t>
      </w:r>
    </w:p>
    <w:p w14:paraId="35DC8CA9" w14:textId="77777777" w:rsidR="00B26056" w:rsidRDefault="00B26056" w:rsidP="00D76B59">
      <w:pPr>
        <w:pStyle w:val="libNumbered"/>
      </w:pPr>
      <w:r>
        <w:t>Razi al-, Muhammad. Bustan al-Razi.</w:t>
      </w:r>
    </w:p>
    <w:p w14:paraId="690CEF9B" w14:textId="77777777" w:rsidR="00B26056" w:rsidRDefault="00B26056" w:rsidP="00D76B59">
      <w:pPr>
        <w:pStyle w:val="libNumbered"/>
      </w:pPr>
      <w:r>
        <w:t>Rayyah Abu-, Mahmud. Shaykh al-Madhirah.</w:t>
      </w:r>
    </w:p>
    <w:p w14:paraId="305100B3" w14:textId="77777777" w:rsidR="00B26056" w:rsidRDefault="00B26056" w:rsidP="00D76B59">
      <w:pPr>
        <w:pStyle w:val="libNumbered"/>
      </w:pPr>
      <w:r>
        <w:t>Ridha, Ahmad Ibrahim. Mujam Matn al-Lughah.</w:t>
      </w:r>
    </w:p>
    <w:p w14:paraId="2E94A261" w14:textId="77777777" w:rsidR="00B26056" w:rsidRDefault="00B26056" w:rsidP="00D76B59">
      <w:pPr>
        <w:pStyle w:val="libNumbered"/>
      </w:pPr>
      <w:r>
        <w:t>Sad Ibn. Al-–abaqat al-Kubra.</w:t>
      </w:r>
    </w:p>
    <w:p w14:paraId="1726246E" w14:textId="77777777" w:rsidR="00B26056" w:rsidRDefault="00B26056" w:rsidP="00D76B59">
      <w:pPr>
        <w:pStyle w:val="libNumbered"/>
      </w:pPr>
      <w:r>
        <w:t>Sabzawari al-, Abd al-Ala. Mawahib al-Rahman.</w:t>
      </w:r>
    </w:p>
    <w:p w14:paraId="2D50447D" w14:textId="77777777" w:rsidR="00B26056" w:rsidRDefault="00B26056" w:rsidP="00D76B59">
      <w:pPr>
        <w:pStyle w:val="libNumbered"/>
      </w:pPr>
      <w:r>
        <w:t>Salam Ibn, Abu-Ubayd Qasim. Al-Amwal.</w:t>
      </w:r>
    </w:p>
    <w:p w14:paraId="7B602F8C" w14:textId="77777777" w:rsidR="00B26056" w:rsidRDefault="00B26056" w:rsidP="00D76B59">
      <w:pPr>
        <w:pStyle w:val="libNumbered"/>
      </w:pPr>
      <w:r>
        <w:t>Salamah, Paul. Diwan Paul Salamah.</w:t>
      </w:r>
    </w:p>
    <w:p w14:paraId="340CFA48" w14:textId="77777777" w:rsidR="00B26056" w:rsidRDefault="00B26056" w:rsidP="00D76B59">
      <w:pPr>
        <w:pStyle w:val="libNumbered"/>
      </w:pPr>
      <w:r>
        <w:t>Salami al-, Yusuf ibn Yahya. Aqd al-Durar.</w:t>
      </w:r>
    </w:p>
    <w:p w14:paraId="70EA6FB3" w14:textId="77777777" w:rsidR="00B26056" w:rsidRDefault="00B26056" w:rsidP="00D76B59">
      <w:pPr>
        <w:pStyle w:val="libNumbered"/>
      </w:pPr>
      <w:r>
        <w:t>Sallam Ibn. –abaqat Fuhul al-Shuara’.</w:t>
      </w:r>
    </w:p>
    <w:p w14:paraId="6CCC142B" w14:textId="77777777" w:rsidR="00B26056" w:rsidRDefault="00B26056" w:rsidP="00D76B59">
      <w:pPr>
        <w:pStyle w:val="libNumbered"/>
      </w:pPr>
      <w:r>
        <w:t>Samahiji al-, Abdullah. al-ﬂahifah al-Alawiyyah.</w:t>
      </w:r>
    </w:p>
    <w:p w14:paraId="6C2EB66C" w14:textId="77777777" w:rsidR="00B26056" w:rsidRDefault="00B26056" w:rsidP="00D76B59">
      <w:pPr>
        <w:pStyle w:val="libNumbered"/>
      </w:pPr>
      <w:r>
        <w:t>Samarra’i al-, Abdullah Sallum. al-Ghuluww wal-Firaq al-Ghaliyah filadharah al-Islamiyah. Shadhan Ibn. Al-Fadha’il.</w:t>
      </w:r>
    </w:p>
    <w:p w14:paraId="5719305D" w14:textId="77777777" w:rsidR="00B26056" w:rsidRDefault="00B26056" w:rsidP="00D76B59">
      <w:pPr>
        <w:pStyle w:val="libNumbered"/>
      </w:pPr>
      <w:r>
        <w:t>Shirwani al-, Ahmad al-Yamani. Nafhat al-Yaman.</w:t>
      </w:r>
    </w:p>
    <w:p w14:paraId="7C61459C" w14:textId="77777777" w:rsidR="00B26056" w:rsidRDefault="00B26056" w:rsidP="00D76B59">
      <w:pPr>
        <w:pStyle w:val="libNumbered"/>
      </w:pPr>
      <w:r>
        <w:t>Shablanji al-. Nur al-Abdhar.</w:t>
      </w:r>
    </w:p>
    <w:p w14:paraId="3AB86C1B" w14:textId="77777777" w:rsidR="00B26056" w:rsidRDefault="00B26056" w:rsidP="00D76B59">
      <w:pPr>
        <w:pStyle w:val="libNumbered"/>
      </w:pPr>
      <w:r>
        <w:t>Shahr’ashub Ibn. Manaqib Ali Abi-–alib.</w:t>
      </w:r>
    </w:p>
    <w:p w14:paraId="50181A27" w14:textId="77777777" w:rsidR="00B26056" w:rsidRDefault="00B26056" w:rsidP="00D76B59">
      <w:pPr>
        <w:pStyle w:val="libNumbered"/>
      </w:pPr>
      <w:r>
        <w:t>Shahristani al-. Al-Milal wal-Nihal.</w:t>
      </w:r>
    </w:p>
    <w:p w14:paraId="47B03BE9" w14:textId="77777777" w:rsidR="00B26056" w:rsidRDefault="00B26056" w:rsidP="00D76B59">
      <w:pPr>
        <w:pStyle w:val="libNumbered"/>
      </w:pPr>
      <w:r>
        <w:t>ShanqiTi al-, Muhammad abibullah. ayat al-Imam Ali ibn Abi-–alib.</w:t>
      </w:r>
    </w:p>
    <w:p w14:paraId="4EF72925" w14:textId="77777777" w:rsidR="00B26056" w:rsidRDefault="00B26056" w:rsidP="00D76B59">
      <w:pPr>
        <w:pStyle w:val="libNumbered"/>
      </w:pPr>
      <w:r>
        <w:t>Sharaf al-Din, Abd al-Husayn al-Amili. Al-Kalimah al-Gharra’ fi Tafdhil alZahra’.</w:t>
      </w:r>
    </w:p>
    <w:p w14:paraId="7AF23F90" w14:textId="77777777" w:rsidR="00B26056" w:rsidRDefault="00B26056" w:rsidP="00D76B59">
      <w:pPr>
        <w:pStyle w:val="libNumbered"/>
      </w:pPr>
      <w:r>
        <w:t>Sharaf al-Din, Abd al-Husayn al-Amili. Al-Murajaat.</w:t>
      </w:r>
    </w:p>
    <w:p w14:paraId="3A7D7053" w14:textId="77777777" w:rsidR="00B26056" w:rsidRDefault="00B26056" w:rsidP="00D76B59">
      <w:pPr>
        <w:pStyle w:val="libNumbered"/>
      </w:pPr>
      <w:r>
        <w:t>Sharaf al-Din, Abd al-Husayn al-Amili. Al-Nadhdh wal-Ijtihad.</w:t>
      </w:r>
    </w:p>
    <w:p w14:paraId="794AE11D" w14:textId="77777777" w:rsidR="00B26056" w:rsidRDefault="00B26056" w:rsidP="00D76B59">
      <w:pPr>
        <w:pStyle w:val="libNumbered"/>
      </w:pPr>
      <w:r>
        <w:t>Sharaf al-Din, Abd al-Husayn al-Amili. Mu’allifu al-Shiah fi ﬂadr al-Islam.</w:t>
      </w:r>
    </w:p>
    <w:p w14:paraId="48AB01E2" w14:textId="77777777" w:rsidR="00B26056" w:rsidRDefault="00B26056" w:rsidP="00D76B59">
      <w:pPr>
        <w:pStyle w:val="libNumbered"/>
      </w:pPr>
      <w:r>
        <w:t>SuyuTi al-, Jalal al-Din. al-Durr al-Manthur.</w:t>
      </w:r>
    </w:p>
    <w:p w14:paraId="637407C0" w14:textId="77777777" w:rsidR="00B26056" w:rsidRDefault="00B26056" w:rsidP="00D76B59">
      <w:pPr>
        <w:pStyle w:val="libNumbered"/>
      </w:pPr>
      <w:r>
        <w:t>SuyuTi al-, Jalal al-Din. Tafsir al-Jalalayn.</w:t>
      </w:r>
    </w:p>
    <w:p w14:paraId="755A49FB" w14:textId="77777777" w:rsidR="00B26056" w:rsidRDefault="00B26056" w:rsidP="00D76B59">
      <w:pPr>
        <w:pStyle w:val="libNumbered"/>
      </w:pPr>
      <w:r>
        <w:t>SuyuTi al-. al-Jami al-Kabir.</w:t>
      </w:r>
    </w:p>
    <w:p w14:paraId="23D51E58" w14:textId="77777777" w:rsidR="00B26056" w:rsidRDefault="00B26056" w:rsidP="00D76B59">
      <w:pPr>
        <w:pStyle w:val="libNumbered"/>
      </w:pPr>
      <w:r>
        <w:t>SuyuTi al-. Al-Khadha’is al-Kubra.</w:t>
      </w:r>
    </w:p>
    <w:p w14:paraId="41F9C8B2" w14:textId="77777777" w:rsidR="00B26056" w:rsidRDefault="00B26056" w:rsidP="00D76B59">
      <w:pPr>
        <w:pStyle w:val="libNumbered"/>
      </w:pPr>
      <w:r>
        <w:t>SuyuTi al-. Jam al-Jawami.</w:t>
      </w:r>
    </w:p>
    <w:p w14:paraId="26952D62" w14:textId="77777777" w:rsidR="00B26056" w:rsidRDefault="00B26056" w:rsidP="00D76B59">
      <w:pPr>
        <w:pStyle w:val="libNumbered"/>
      </w:pPr>
      <w:r>
        <w:t>Salih al-,Subhi. Nahj al-Balaghah.</w:t>
      </w:r>
    </w:p>
    <w:p w14:paraId="43FABE7A" w14:textId="77777777" w:rsidR="00B26056" w:rsidRDefault="00B26056" w:rsidP="00D76B59">
      <w:pPr>
        <w:pStyle w:val="libNumbered"/>
      </w:pPr>
      <w:r>
        <w:t>Sabbagh Ibn al-, al-Maliki. Al-Fudhul al-Muhimmah.</w:t>
      </w:r>
    </w:p>
    <w:p w14:paraId="056A18CE" w14:textId="77777777" w:rsidR="00B26056" w:rsidRDefault="00B26056" w:rsidP="00D76B59">
      <w:pPr>
        <w:pStyle w:val="libNumbered"/>
      </w:pPr>
      <w:r>
        <w:t>Saduq al-, Shaykh Muhammad ibn Ali ibn Babawayh. Ilal al-Shara’i.</w:t>
      </w:r>
    </w:p>
    <w:p w14:paraId="52463914" w14:textId="77777777" w:rsidR="00B26056" w:rsidRDefault="00B26056" w:rsidP="00D76B59">
      <w:pPr>
        <w:pStyle w:val="libNumbered"/>
      </w:pPr>
      <w:r>
        <w:t>Saduq al-, Shaykh. Uyun Akhbar al-Ridha.</w:t>
      </w:r>
    </w:p>
    <w:p w14:paraId="6B088E7A" w14:textId="77777777" w:rsidR="00B26056" w:rsidRDefault="00B26056" w:rsidP="00D76B59">
      <w:pPr>
        <w:pStyle w:val="libNumbered"/>
      </w:pPr>
      <w:r>
        <w:t>Saduq al-, Shaykh. Al-Amali.</w:t>
      </w:r>
    </w:p>
    <w:p w14:paraId="424ED2D6" w14:textId="77777777" w:rsidR="00B26056" w:rsidRDefault="00B26056" w:rsidP="00D76B59">
      <w:pPr>
        <w:pStyle w:val="libNumbered"/>
      </w:pPr>
      <w:r>
        <w:t>Saduq al-, Shaykh. Al-Khisal.</w:t>
      </w:r>
    </w:p>
    <w:p w14:paraId="64FB2099" w14:textId="77777777" w:rsidR="00B26056" w:rsidRDefault="00B26056" w:rsidP="00D76B59">
      <w:pPr>
        <w:pStyle w:val="libNumbered"/>
      </w:pPr>
      <w:r>
        <w:t>Saduq al-, Shaykh. Al-Muqni.</w:t>
      </w:r>
    </w:p>
    <w:p w14:paraId="111E8B04" w14:textId="77777777" w:rsidR="00B26056" w:rsidRDefault="00B26056" w:rsidP="00D76B59">
      <w:pPr>
        <w:pStyle w:val="libNumbered"/>
      </w:pPr>
      <w:r>
        <w:t>Saduq al-, Shaykh. Al-Tawhid.</w:t>
      </w:r>
    </w:p>
    <w:p w14:paraId="5BC7CE7A" w14:textId="77777777" w:rsidR="00B26056" w:rsidRDefault="00B26056" w:rsidP="00D76B59">
      <w:pPr>
        <w:pStyle w:val="libNumbered"/>
      </w:pPr>
      <w:r>
        <w:t>Saduq al-, Shaykh. Ikmal al-Din.</w:t>
      </w:r>
    </w:p>
    <w:p w14:paraId="1B48F6BD" w14:textId="77777777" w:rsidR="00B26056" w:rsidRDefault="00B26056" w:rsidP="00D76B59">
      <w:pPr>
        <w:pStyle w:val="libNumbered"/>
      </w:pPr>
      <w:r>
        <w:t>Saduq al-, Shaykh. Man-La-Yahdhuruhul-Faqih</w:t>
      </w:r>
    </w:p>
    <w:p w14:paraId="592E7106" w14:textId="77777777" w:rsidR="00B26056" w:rsidRDefault="00B26056" w:rsidP="00D76B59">
      <w:pPr>
        <w:pStyle w:val="libNumbered"/>
      </w:pPr>
      <w:r>
        <w:t>Saduq al-, Shaykh. Thawab al-Amal.</w:t>
      </w:r>
    </w:p>
    <w:p w14:paraId="65B2CE24" w14:textId="77777777" w:rsidR="00B26056" w:rsidRDefault="00B26056" w:rsidP="00D76B59">
      <w:pPr>
        <w:pStyle w:val="libNumbered"/>
      </w:pPr>
      <w:r>
        <w:t>Sadr al-, Muhammad ﬂadiq. ayat Amir al-Mu’minin.</w:t>
      </w:r>
    </w:p>
    <w:p w14:paraId="179B288D" w14:textId="77777777" w:rsidR="00B26056" w:rsidRDefault="00B26056" w:rsidP="00D76B59">
      <w:pPr>
        <w:pStyle w:val="libNumbered"/>
      </w:pPr>
      <w:r>
        <w:t>Safuri al-, Abd al-Rahman. Nuzhat al-Majalis.</w:t>
      </w:r>
    </w:p>
    <w:p w14:paraId="366F6B29" w14:textId="77777777" w:rsidR="00B26056" w:rsidRDefault="00B26056" w:rsidP="00D76B59">
      <w:pPr>
        <w:pStyle w:val="libNumbered"/>
      </w:pPr>
      <w:r>
        <w:t>Safadi al-, ﬂalah al-Din. Nudhrat al-Tha’ir ala al-Mathal al-Sa’ir.</w:t>
      </w:r>
    </w:p>
    <w:p w14:paraId="6B6ED7BD" w14:textId="77777777" w:rsidR="00B26056" w:rsidRDefault="00B26056" w:rsidP="00D76B59">
      <w:pPr>
        <w:pStyle w:val="libNumbered"/>
      </w:pPr>
      <w:r>
        <w:t>Safadi al-, Khalil ibn Aybak. Tamam al-Mutun.</w:t>
      </w:r>
    </w:p>
    <w:p w14:paraId="16575151" w14:textId="77777777" w:rsidR="00B26056" w:rsidRDefault="00B26056" w:rsidP="00D76B59">
      <w:pPr>
        <w:pStyle w:val="libNumbered"/>
      </w:pPr>
      <w:r>
        <w:t>Saffar al-, Muhammad ibn al-Hasan. Badha’ir al-Darajat.</w:t>
      </w:r>
    </w:p>
    <w:p w14:paraId="2ED75A62" w14:textId="77777777" w:rsidR="00B26056" w:rsidRDefault="00B26056" w:rsidP="00D76B59">
      <w:pPr>
        <w:pStyle w:val="libNumbered"/>
      </w:pPr>
      <w:r>
        <w:t>Safwat, Ahmad Zaki. Jamharat Rasa’il al-Arab.</w:t>
      </w:r>
    </w:p>
    <w:p w14:paraId="16B31FCB" w14:textId="77777777" w:rsidR="00B26056" w:rsidRDefault="00B26056" w:rsidP="00D76B59">
      <w:pPr>
        <w:pStyle w:val="libNumbered"/>
      </w:pPr>
      <w:r>
        <w:t>Taghri Ibn. Al-Nujum al-Zahirah.</w:t>
      </w:r>
    </w:p>
    <w:p w14:paraId="70D77F71" w14:textId="77777777" w:rsidR="00B26056" w:rsidRDefault="00B26056" w:rsidP="00D76B59">
      <w:pPr>
        <w:pStyle w:val="libNumbered"/>
      </w:pPr>
      <w:r>
        <w:t>Tawhidi al-, Abu-ayyan. al-Badha’ir wal-Dhakha’ir.</w:t>
      </w:r>
    </w:p>
    <w:p w14:paraId="164103F2" w14:textId="77777777" w:rsidR="00B26056" w:rsidRDefault="00B26056" w:rsidP="00D76B59">
      <w:pPr>
        <w:pStyle w:val="libNumbered"/>
      </w:pPr>
      <w:r>
        <w:t>Tawhidi al-, Abu-ayyan. al-Imta wal-Mu’anasahi.</w:t>
      </w:r>
    </w:p>
    <w:p w14:paraId="574111FC" w14:textId="77777777" w:rsidR="00B26056" w:rsidRDefault="00B26056" w:rsidP="00D76B59">
      <w:pPr>
        <w:pStyle w:val="libNumbered"/>
      </w:pPr>
      <w:r>
        <w:t>Thaalibi al-. al-Ijaz wal-Ijaz.</w:t>
      </w:r>
    </w:p>
    <w:p w14:paraId="765BDDCA" w14:textId="77777777" w:rsidR="00B26056" w:rsidRDefault="00B26056" w:rsidP="00D76B59">
      <w:pPr>
        <w:pStyle w:val="libNumbered"/>
      </w:pPr>
      <w:r>
        <w:t>Thaalibi al-. Al-Tamthil wal-Muhadharah.</w:t>
      </w:r>
    </w:p>
    <w:p w14:paraId="3D588824" w14:textId="77777777" w:rsidR="00B26056" w:rsidRDefault="00B26056" w:rsidP="00D76B59">
      <w:pPr>
        <w:pStyle w:val="libNumbered"/>
      </w:pPr>
      <w:r>
        <w:t>Thaalibi al-. LaTa’if al-Maarif.</w:t>
      </w:r>
    </w:p>
    <w:p w14:paraId="086BAD5D" w14:textId="77777777" w:rsidR="00B26056" w:rsidRDefault="00B26056" w:rsidP="00D76B59">
      <w:pPr>
        <w:pStyle w:val="libNumbered"/>
      </w:pPr>
      <w:r>
        <w:t>Thalab, Ahmad ibn Yahya. Majalis Thalab.</w:t>
      </w:r>
    </w:p>
    <w:p w14:paraId="25E68BEC" w14:textId="77777777" w:rsidR="00B26056" w:rsidRDefault="00B26056" w:rsidP="00D76B59">
      <w:pPr>
        <w:pStyle w:val="libNumbered"/>
      </w:pPr>
      <w:r>
        <w:t>Thaqafi al-, Ibrahim ibn Muhammad. Al-Gharat.</w:t>
      </w:r>
    </w:p>
    <w:p w14:paraId="1892ACFC" w14:textId="77777777" w:rsidR="00B26056" w:rsidRDefault="00B26056" w:rsidP="00D76B59">
      <w:pPr>
        <w:pStyle w:val="libNumbered"/>
      </w:pPr>
      <w:r>
        <w:t>Tirmidhi al-. Sunan al-Tirmidhi.</w:t>
      </w:r>
    </w:p>
    <w:p w14:paraId="4E0307A1" w14:textId="77777777" w:rsidR="00B26056" w:rsidRDefault="00B26056" w:rsidP="00D76B59">
      <w:pPr>
        <w:pStyle w:val="libNumbered"/>
      </w:pPr>
      <w:r>
        <w:t>Tustari al-. Qadha’ Amir al-Mu’minin Ali ibn Abi-–Talib. –awus Ibn. Jamal al-Usbu.</w:t>
      </w:r>
    </w:p>
    <w:p w14:paraId="65487B49" w14:textId="77777777" w:rsidR="00B26056" w:rsidRDefault="00B26056" w:rsidP="00D76B59">
      <w:pPr>
        <w:pStyle w:val="libNumbered"/>
      </w:pPr>
      <w:r>
        <w:t>Tawus Ibn. Muhaj al-Daawat.</w:t>
      </w:r>
    </w:p>
    <w:p w14:paraId="28AE8A85" w14:textId="77777777" w:rsidR="00B26056" w:rsidRDefault="00B26056" w:rsidP="00D76B59">
      <w:pPr>
        <w:pStyle w:val="libNumbered"/>
      </w:pPr>
      <w:r>
        <w:t>Tusi al-, Shaykh. Al-Amali.</w:t>
      </w:r>
    </w:p>
    <w:p w14:paraId="4B04D27A" w14:textId="77777777" w:rsidR="00B26056" w:rsidRDefault="00B26056" w:rsidP="00D76B59">
      <w:pPr>
        <w:pStyle w:val="libNumbered"/>
      </w:pPr>
      <w:r>
        <w:t>Tusi al-, Shaykh. Al-Istibdhar.</w:t>
      </w:r>
    </w:p>
    <w:p w14:paraId="130B7B13" w14:textId="77777777" w:rsidR="00B26056" w:rsidRDefault="00B26056" w:rsidP="00D76B59">
      <w:pPr>
        <w:pStyle w:val="libNumbered"/>
      </w:pPr>
      <w:r>
        <w:t>Tusi al-, Shaykh. Tahdhib al-Ahkam.</w:t>
      </w:r>
    </w:p>
    <w:p w14:paraId="3A7D38D5" w14:textId="77777777" w:rsidR="00B26056" w:rsidRDefault="00B26056" w:rsidP="00D76B59">
      <w:pPr>
        <w:pStyle w:val="libNumbered"/>
      </w:pPr>
      <w:r>
        <w:t>Tahhawi al-, Ahmad ibn Muhammad. Mushkil al-Athar.</w:t>
      </w:r>
    </w:p>
    <w:p w14:paraId="70FA0E4E" w14:textId="77777777" w:rsidR="00B26056" w:rsidRDefault="00B26056" w:rsidP="00D76B59">
      <w:pPr>
        <w:pStyle w:val="libNumbered"/>
      </w:pPr>
      <w:r>
        <w:t>TabaTaba’i al-, Muhammad Husayn. Al-Mizan fi Tafsir al-Qur’an.</w:t>
      </w:r>
    </w:p>
    <w:p w14:paraId="4403B8C0" w14:textId="77777777" w:rsidR="00B26056" w:rsidRDefault="00B26056" w:rsidP="00D76B59">
      <w:pPr>
        <w:pStyle w:val="libNumbered"/>
      </w:pPr>
      <w:r>
        <w:t>Tabarani al-. Al-Mujam al-Kabir.</w:t>
      </w:r>
    </w:p>
    <w:p w14:paraId="5DD385AD" w14:textId="77777777" w:rsidR="00B26056" w:rsidRDefault="00B26056" w:rsidP="00D76B59">
      <w:pPr>
        <w:pStyle w:val="libNumbered"/>
      </w:pPr>
      <w:r>
        <w:t>Tabari al-, Muhammad ibn Jarir. Jami al-Bayan.</w:t>
      </w:r>
    </w:p>
    <w:p w14:paraId="16BC1538" w14:textId="77777777" w:rsidR="00B26056" w:rsidRDefault="00B26056" w:rsidP="00D76B59">
      <w:pPr>
        <w:pStyle w:val="libNumbered"/>
      </w:pPr>
      <w:r>
        <w:t>Tabari al-, Muhammad ibn Jarir. Tarikh al-Tabari.</w:t>
      </w:r>
    </w:p>
    <w:p w14:paraId="4886B0E0" w14:textId="77777777" w:rsidR="00B26056" w:rsidRDefault="00B26056" w:rsidP="00D76B59">
      <w:pPr>
        <w:pStyle w:val="libNumbered"/>
      </w:pPr>
      <w:r>
        <w:t>Tabari al-, Muhammad ibn Jarir. Tafsir al-Tabari.</w:t>
      </w:r>
    </w:p>
    <w:p w14:paraId="723C6FAB" w14:textId="77777777" w:rsidR="00B26056" w:rsidRDefault="00B26056" w:rsidP="00D76B59">
      <w:pPr>
        <w:pStyle w:val="libNumbered"/>
      </w:pPr>
      <w:r>
        <w:t>Tabari al-, Muhibb al-Din. al-Riyadh al-Nadhirah.</w:t>
      </w:r>
    </w:p>
    <w:p w14:paraId="1394DB59" w14:textId="77777777" w:rsidR="00B26056" w:rsidRDefault="00B26056" w:rsidP="00D76B59">
      <w:pPr>
        <w:pStyle w:val="libNumbered"/>
      </w:pPr>
      <w:r>
        <w:t>Tabari al-, Muhibb al-Din. Dhakha’ir al-Uqba.</w:t>
      </w:r>
    </w:p>
    <w:p w14:paraId="50AFB248" w14:textId="77777777" w:rsidR="00B26056" w:rsidRDefault="00B26056" w:rsidP="00D76B59">
      <w:pPr>
        <w:pStyle w:val="libNumbered"/>
      </w:pPr>
      <w:r>
        <w:t>Tabrisi al-. al-Ihtijaj.</w:t>
      </w:r>
    </w:p>
    <w:p w14:paraId="7F5762E6" w14:textId="77777777" w:rsidR="00B26056" w:rsidRDefault="00B26056" w:rsidP="00D76B59">
      <w:pPr>
        <w:pStyle w:val="libNumbered"/>
      </w:pPr>
      <w:r>
        <w:t>Tabrisi al-. Ilam al-Wara.</w:t>
      </w:r>
    </w:p>
    <w:p w14:paraId="5679FD3A" w14:textId="77777777" w:rsidR="00B26056" w:rsidRDefault="00B26056" w:rsidP="00D76B59">
      <w:pPr>
        <w:pStyle w:val="libNumbered"/>
      </w:pPr>
      <w:r>
        <w:t>Tabrisi al-. Majma al-Bayan.</w:t>
      </w:r>
    </w:p>
    <w:p w14:paraId="20F474A9" w14:textId="77777777" w:rsidR="00B26056" w:rsidRDefault="00B26056" w:rsidP="00D76B59">
      <w:pPr>
        <w:pStyle w:val="libNumbered"/>
      </w:pPr>
      <w:r>
        <w:t>Tahrani al-, Agha Buzurg. Al-Dhariah.</w:t>
      </w:r>
    </w:p>
    <w:p w14:paraId="5D2C4206" w14:textId="77777777" w:rsidR="00B26056" w:rsidRDefault="00B26056" w:rsidP="00D76B59">
      <w:pPr>
        <w:pStyle w:val="libNumbered"/>
      </w:pPr>
      <w:r>
        <w:t>Tayfur Ibn. Balaghat al-Nisa’.</w:t>
      </w:r>
    </w:p>
    <w:p w14:paraId="05EDB6BA" w14:textId="77777777" w:rsidR="00B26056" w:rsidRDefault="00B26056" w:rsidP="00D76B59">
      <w:pPr>
        <w:pStyle w:val="libNumbered"/>
      </w:pPr>
      <w:r>
        <w:t>Turayhi al-. Majma al-Bahrayn.</w:t>
      </w:r>
    </w:p>
    <w:p w14:paraId="0B87A92F" w14:textId="77777777" w:rsidR="00B26056" w:rsidRDefault="00B26056" w:rsidP="00D76B59">
      <w:pPr>
        <w:pStyle w:val="libNumbered"/>
      </w:pPr>
      <w:r>
        <w:t>Umari al-, Abd al-Baqi. Diwan al-Umari.</w:t>
      </w:r>
    </w:p>
    <w:p w14:paraId="6E72189C" w14:textId="77777777" w:rsidR="00B26056" w:rsidRDefault="00B26056" w:rsidP="00D76B59">
      <w:pPr>
        <w:pStyle w:val="libNumbered"/>
      </w:pPr>
      <w:r>
        <w:t>Wahidi al-, Abul-Hasan al-Nayshaburi. Asbab al-Nuzul.</w:t>
      </w:r>
    </w:p>
    <w:p w14:paraId="2A26FCC7" w14:textId="77777777" w:rsidR="00B26056" w:rsidRDefault="00B26056" w:rsidP="00D76B59">
      <w:pPr>
        <w:pStyle w:val="libNumbered"/>
      </w:pPr>
      <w:r>
        <w:t>Waqidi al-, Muhammad ibn Umar. Al-Maghazi.</w:t>
      </w:r>
    </w:p>
    <w:p w14:paraId="34BC2B8C" w14:textId="77777777" w:rsidR="00B26056" w:rsidRDefault="00B26056" w:rsidP="00D76B59">
      <w:pPr>
        <w:pStyle w:val="libNumbered"/>
      </w:pPr>
      <w:r>
        <w:t>Waki, al-Qadhi. Akhbar al-Qudhah.</w:t>
      </w:r>
    </w:p>
    <w:p w14:paraId="31DF57C0" w14:textId="77777777" w:rsidR="00B26056" w:rsidRDefault="00B26056" w:rsidP="00D76B59">
      <w:pPr>
        <w:pStyle w:val="libNumbered"/>
      </w:pPr>
      <w:r>
        <w:t>Yamuri al-, Ibrahim ibn Farhun. Tabdhirat al-ukkam.</w:t>
      </w:r>
    </w:p>
    <w:p w14:paraId="60363BF0" w14:textId="77777777" w:rsidR="00B26056" w:rsidRDefault="00B26056" w:rsidP="00D76B59">
      <w:pPr>
        <w:pStyle w:val="libNumbered"/>
      </w:pPr>
      <w:r>
        <w:t>Yaqubi al-, Ahmad ibn Wadhih. Tarikh al-Yaqubi.</w:t>
      </w:r>
    </w:p>
    <w:p w14:paraId="1BA64234" w14:textId="77777777" w:rsidR="00B26056" w:rsidRDefault="00B26056" w:rsidP="00D76B59">
      <w:pPr>
        <w:pStyle w:val="libNumbered"/>
      </w:pPr>
      <w:r>
        <w:t>Zakariyya, Muhammad ibn. Siffin.</w:t>
      </w:r>
    </w:p>
    <w:p w14:paraId="54467A77" w14:textId="77777777" w:rsidR="00B26056" w:rsidRDefault="00B26056" w:rsidP="00D76B59">
      <w:pPr>
        <w:pStyle w:val="libNumbered"/>
      </w:pPr>
      <w:r>
        <w:t>Zakariyya, Muhammad ibn. Al-Jamal.</w:t>
      </w:r>
    </w:p>
    <w:p w14:paraId="2ED4FC33" w14:textId="77777777" w:rsidR="00B26056" w:rsidRDefault="00B26056" w:rsidP="00D76B59">
      <w:pPr>
        <w:pStyle w:val="libNumbered"/>
      </w:pPr>
      <w:r>
        <w:t>Zamakhshari al-, Mahmud ibn Umar. Tafsir al-Kashshaf.</w:t>
      </w:r>
    </w:p>
    <w:p w14:paraId="3BDC099E" w14:textId="77777777" w:rsidR="00B26056" w:rsidRDefault="00B26056" w:rsidP="00D76B59">
      <w:pPr>
        <w:pStyle w:val="libNumbered"/>
      </w:pPr>
      <w:r>
        <w:t>Zamakhshari al-. Rabi al-Abrar.</w:t>
      </w:r>
    </w:p>
    <w:p w14:paraId="0369CB1E" w14:textId="77777777" w:rsidR="00B26056" w:rsidRDefault="00B26056" w:rsidP="00D76B59">
      <w:pPr>
        <w:pStyle w:val="libNumbered"/>
      </w:pPr>
      <w:r>
        <w:t>Zaylai al-, Uthman ibn Ali. Tafsir al-aqa’iq.</w:t>
      </w:r>
    </w:p>
    <w:p w14:paraId="0CA1F3C6" w14:textId="77777777" w:rsidR="00B26056" w:rsidRDefault="00B26056" w:rsidP="00D76B59">
      <w:pPr>
        <w:pStyle w:val="libNumbered"/>
      </w:pPr>
      <w:r>
        <w:t>Zubaydi al-, Muhammad Husayn. Al-ayat al-Ijtimaiyyah wal-Iqtidhadiyyah fil-Kufah. Zubaydi al-. Anbah al-Ruwah.</w:t>
      </w:r>
    </w:p>
    <w:p w14:paraId="3B06C87C" w14:textId="7A72F5E0" w:rsidR="008C5AE2" w:rsidRDefault="00B26056" w:rsidP="00D76B59">
      <w:pPr>
        <w:pStyle w:val="libNumbered"/>
      </w:pPr>
      <w:r>
        <w:t>Zubaydi al-. Taj al-Arus.</w:t>
      </w:r>
    </w:p>
    <w:p w14:paraId="2FD45637" w14:textId="7FFC4542" w:rsidR="001C0178" w:rsidRDefault="001C0178" w:rsidP="00B73F6E">
      <w:pPr>
        <w:pStyle w:val="Heading2"/>
      </w:pPr>
      <w:bookmarkStart w:id="914" w:name="_Toc70730261"/>
      <w:r>
        <w:t>Note</w:t>
      </w:r>
      <w:bookmarkEnd w:id="914"/>
    </w:p>
    <w:p w14:paraId="5F282FEA" w14:textId="73FFE526" w:rsidR="00B26056" w:rsidRDefault="00B26056" w:rsidP="001C0178">
      <w:pPr>
        <w:pStyle w:val="libFootnote"/>
      </w:pPr>
      <w:r>
        <w:t>1.The author of the book has not mentioned further details of the books he indexed as bibliography than the surname of the author and the name of the book as it is famously known.</w:t>
      </w:r>
    </w:p>
    <w:p w14:paraId="2EF7B605" w14:textId="77777777" w:rsidR="008C5AE2" w:rsidRDefault="00B26056" w:rsidP="002F6BD4">
      <w:pPr>
        <w:pStyle w:val="libNormal"/>
      </w:pPr>
      <w:r>
        <w:br w:type="page"/>
      </w:r>
    </w:p>
    <w:p w14:paraId="108BBAD5" w14:textId="77777777" w:rsidR="00D76B59" w:rsidRDefault="00D76B59" w:rsidP="00D76B59">
      <w:pPr>
        <w:pStyle w:val="libCenterBold1"/>
      </w:pPr>
    </w:p>
    <w:p w14:paraId="5B8B35F3" w14:textId="77777777" w:rsidR="00D76B59" w:rsidRDefault="00D76B59" w:rsidP="00D76B59">
      <w:pPr>
        <w:pStyle w:val="libCenterBold1"/>
      </w:pPr>
    </w:p>
    <w:p w14:paraId="06A18A71" w14:textId="77777777" w:rsidR="00D76B59" w:rsidRDefault="00D76B59" w:rsidP="00D76B59">
      <w:pPr>
        <w:pStyle w:val="libCenterBold1"/>
      </w:pPr>
    </w:p>
    <w:p w14:paraId="7E48B862" w14:textId="77777777" w:rsidR="00D76B59" w:rsidRDefault="00D76B59" w:rsidP="00D76B59">
      <w:pPr>
        <w:pStyle w:val="libCenterBold1"/>
      </w:pPr>
    </w:p>
    <w:p w14:paraId="46D695AA" w14:textId="77777777" w:rsidR="00D76B59" w:rsidRDefault="00D76B59" w:rsidP="00D76B59">
      <w:pPr>
        <w:pStyle w:val="libCenterBold1"/>
      </w:pPr>
    </w:p>
    <w:p w14:paraId="31388395" w14:textId="77777777" w:rsidR="00D76B59" w:rsidRDefault="00D76B59" w:rsidP="00D76B59">
      <w:pPr>
        <w:pStyle w:val="libCenterBold1"/>
      </w:pPr>
    </w:p>
    <w:p w14:paraId="601CC963" w14:textId="77777777" w:rsidR="00D76B59" w:rsidRDefault="00D76B59" w:rsidP="00D76B59">
      <w:pPr>
        <w:pStyle w:val="libCenterBold1"/>
      </w:pPr>
    </w:p>
    <w:p w14:paraId="4B66C823" w14:textId="77777777" w:rsidR="00D76B59" w:rsidRDefault="00D76B59" w:rsidP="00D76B59">
      <w:pPr>
        <w:pStyle w:val="libCenterBold1"/>
      </w:pPr>
    </w:p>
    <w:p w14:paraId="4118B324" w14:textId="77777777" w:rsidR="00D76B59" w:rsidRDefault="00D76B59" w:rsidP="00D76B59">
      <w:pPr>
        <w:pStyle w:val="libCenterBold1"/>
      </w:pPr>
    </w:p>
    <w:p w14:paraId="6B9D5068" w14:textId="77777777" w:rsidR="00D76B59" w:rsidRDefault="00D76B59" w:rsidP="00D76B59">
      <w:pPr>
        <w:pStyle w:val="libCenterBold1"/>
      </w:pPr>
    </w:p>
    <w:p w14:paraId="0D2287F1" w14:textId="77777777" w:rsidR="00D76B59" w:rsidRDefault="00D76B59" w:rsidP="00D76B59">
      <w:pPr>
        <w:pStyle w:val="libCenterBold1"/>
      </w:pPr>
    </w:p>
    <w:p w14:paraId="00C5DA3C" w14:textId="77777777" w:rsidR="00D76B59" w:rsidRDefault="00D76B59" w:rsidP="00D76B59">
      <w:pPr>
        <w:pStyle w:val="libCenterBold1"/>
      </w:pPr>
    </w:p>
    <w:p w14:paraId="4151CD52" w14:textId="77777777" w:rsidR="00D76B59" w:rsidRDefault="009332CC" w:rsidP="00D76B59">
      <w:pPr>
        <w:pStyle w:val="libCenterBold1"/>
      </w:pPr>
      <w:hyperlink r:id="rId18" w:history="1">
        <w:r w:rsidR="00D76B59" w:rsidRPr="002C5118">
          <w:rPr>
            <w:rStyle w:val="Hyperlink"/>
          </w:rPr>
          <w:t>www.alhassanain.org/english</w:t>
        </w:r>
      </w:hyperlink>
    </w:p>
    <w:sectPr w:rsidR="00D76B59" w:rsidSect="00B43CED">
      <w:headerReference w:type="default" r:id="rId19"/>
      <w:footerReference w:type="default" r:id="rId20"/>
      <w:footerReference w:type="first" r:id="rId21"/>
      <w:pgSz w:w="11907" w:h="16840" w:code="9"/>
      <w:pgMar w:top="1701" w:right="2268" w:bottom="1701" w:left="2268" w:header="720" w:footer="720" w:gutter="0"/>
      <w:pgNumType w:start="1"/>
      <w:cols w:space="720"/>
      <w:bidi/>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C9443" w14:textId="77777777" w:rsidR="009332CC" w:rsidRDefault="009332CC" w:rsidP="00113C59">
      <w:r>
        <w:separator/>
      </w:r>
    </w:p>
  </w:endnote>
  <w:endnote w:type="continuationSeparator" w:id="0">
    <w:p w14:paraId="34672C2A" w14:textId="77777777" w:rsidR="009332CC" w:rsidRDefault="009332CC" w:rsidP="001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panose1 w:val="0201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3"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C0E4" w14:textId="77777777" w:rsidR="003902E8" w:rsidRPr="008C5AE2" w:rsidRDefault="003902E8" w:rsidP="008C5AE2">
    <w:pPr>
      <w:jc w:val="center"/>
      <w:rPr>
        <w:sz w:val="24"/>
        <w:szCs w:val="24"/>
      </w:rPr>
    </w:pPr>
    <w:r w:rsidRPr="008C5AE2">
      <w:rPr>
        <w:sz w:val="24"/>
        <w:szCs w:val="24"/>
      </w:rPr>
      <w:fldChar w:fldCharType="begin"/>
    </w:r>
    <w:r w:rsidRPr="008C5AE2">
      <w:rPr>
        <w:sz w:val="24"/>
        <w:szCs w:val="24"/>
      </w:rPr>
      <w:instrText xml:space="preserve"> PAGE   \* MERGEFORMAT </w:instrText>
    </w:r>
    <w:r w:rsidRPr="008C5AE2">
      <w:rPr>
        <w:sz w:val="24"/>
        <w:szCs w:val="24"/>
      </w:rPr>
      <w:fldChar w:fldCharType="separate"/>
    </w:r>
    <w:r w:rsidRPr="008C5AE2">
      <w:rPr>
        <w:noProof/>
        <w:sz w:val="24"/>
        <w:szCs w:val="24"/>
      </w:rPr>
      <w:t>2</w:t>
    </w:r>
    <w:r w:rsidRPr="008C5AE2">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B50E" w14:textId="77777777" w:rsidR="003902E8" w:rsidRPr="008C5AE2" w:rsidRDefault="003902E8" w:rsidP="008C5AE2">
    <w:pPr>
      <w:jc w:val="center"/>
      <w:rPr>
        <w:sz w:val="24"/>
        <w:szCs w:val="24"/>
      </w:rPr>
    </w:pPr>
    <w:r w:rsidRPr="008C5AE2">
      <w:rPr>
        <w:sz w:val="24"/>
        <w:szCs w:val="24"/>
      </w:rPr>
      <w:fldChar w:fldCharType="begin"/>
    </w:r>
    <w:r w:rsidRPr="008C5AE2">
      <w:rPr>
        <w:sz w:val="24"/>
        <w:szCs w:val="24"/>
      </w:rPr>
      <w:instrText xml:space="preserve"> PAGE   \* MERGEFORMAT </w:instrText>
    </w:r>
    <w:r w:rsidRPr="008C5AE2">
      <w:rPr>
        <w:sz w:val="24"/>
        <w:szCs w:val="24"/>
      </w:rPr>
      <w:fldChar w:fldCharType="separate"/>
    </w:r>
    <w:r w:rsidRPr="008C5AE2">
      <w:rPr>
        <w:noProof/>
        <w:sz w:val="24"/>
        <w:szCs w:val="24"/>
      </w:rPr>
      <w:t>235</w:t>
    </w:r>
    <w:r w:rsidRPr="008C5AE2">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1162" w14:textId="77777777" w:rsidR="003902E8" w:rsidRPr="008C5AE2" w:rsidRDefault="003902E8" w:rsidP="008C5AE2">
    <w:pPr>
      <w:jc w:val="center"/>
      <w:rPr>
        <w:sz w:val="24"/>
        <w:szCs w:val="24"/>
      </w:rPr>
    </w:pPr>
    <w:r w:rsidRPr="008C5AE2">
      <w:rPr>
        <w:sz w:val="24"/>
        <w:szCs w:val="24"/>
      </w:rPr>
      <w:fldChar w:fldCharType="begin"/>
    </w:r>
    <w:r w:rsidRPr="008C5AE2">
      <w:rPr>
        <w:sz w:val="24"/>
        <w:szCs w:val="24"/>
      </w:rPr>
      <w:instrText xml:space="preserve"> PAGE   \* MERGEFORMAT </w:instrText>
    </w:r>
    <w:r w:rsidRPr="008C5AE2">
      <w:rPr>
        <w:sz w:val="24"/>
        <w:szCs w:val="24"/>
      </w:rPr>
      <w:fldChar w:fldCharType="separate"/>
    </w:r>
    <w:r w:rsidRPr="008C5AE2">
      <w:rPr>
        <w:noProof/>
        <w:sz w:val="24"/>
        <w:szCs w:val="24"/>
      </w:rPr>
      <w:t>1</w:t>
    </w:r>
    <w:r w:rsidRPr="008C5AE2">
      <w:rPr>
        <w:noProof/>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FCC7" w14:textId="77777777" w:rsidR="003902E8" w:rsidRPr="008C5AE2" w:rsidRDefault="003902E8" w:rsidP="008C5AE2">
    <w:pPr>
      <w:jc w:val="center"/>
      <w:rPr>
        <w:sz w:val="24"/>
        <w:szCs w:val="24"/>
      </w:rPr>
    </w:pPr>
    <w:r w:rsidRPr="008C5AE2">
      <w:rPr>
        <w:sz w:val="24"/>
        <w:szCs w:val="24"/>
      </w:rPr>
      <w:fldChar w:fldCharType="begin"/>
    </w:r>
    <w:r w:rsidRPr="008C5AE2">
      <w:rPr>
        <w:sz w:val="24"/>
        <w:szCs w:val="24"/>
      </w:rPr>
      <w:instrText xml:space="preserve"> PAGE   \* MERGEFORMAT </w:instrText>
    </w:r>
    <w:r w:rsidRPr="008C5AE2">
      <w:rPr>
        <w:sz w:val="24"/>
        <w:szCs w:val="24"/>
      </w:rPr>
      <w:fldChar w:fldCharType="separate"/>
    </w:r>
    <w:r w:rsidRPr="008C5AE2">
      <w:rPr>
        <w:noProof/>
        <w:sz w:val="24"/>
        <w:szCs w:val="24"/>
      </w:rPr>
      <w:t>235</w:t>
    </w:r>
    <w:r w:rsidRPr="008C5AE2">
      <w:rPr>
        <w:noProof/>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DB30" w14:textId="77777777" w:rsidR="003902E8" w:rsidRPr="008C5AE2" w:rsidRDefault="003902E8" w:rsidP="008C5AE2">
    <w:pPr>
      <w:jc w:val="center"/>
      <w:rPr>
        <w:sz w:val="24"/>
        <w:szCs w:val="24"/>
      </w:rPr>
    </w:pPr>
    <w:r w:rsidRPr="008C5AE2">
      <w:rPr>
        <w:sz w:val="24"/>
        <w:szCs w:val="24"/>
      </w:rPr>
      <w:fldChar w:fldCharType="begin"/>
    </w:r>
    <w:r w:rsidRPr="008C5AE2">
      <w:rPr>
        <w:sz w:val="24"/>
        <w:szCs w:val="24"/>
      </w:rPr>
      <w:instrText xml:space="preserve"> PAGE   \* MERGEFORMAT </w:instrText>
    </w:r>
    <w:r w:rsidRPr="008C5AE2">
      <w:rPr>
        <w:sz w:val="24"/>
        <w:szCs w:val="24"/>
      </w:rPr>
      <w:fldChar w:fldCharType="separate"/>
    </w:r>
    <w:r w:rsidRPr="008C5AE2">
      <w:rPr>
        <w:noProof/>
        <w:sz w:val="24"/>
        <w:szCs w:val="24"/>
      </w:rPr>
      <w:t>1</w:t>
    </w:r>
    <w:r w:rsidRPr="008C5AE2">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E4BC" w14:textId="77777777" w:rsidR="009332CC" w:rsidRDefault="009332CC" w:rsidP="00113C59">
      <w:r>
        <w:separator/>
      </w:r>
    </w:p>
  </w:footnote>
  <w:footnote w:type="continuationSeparator" w:id="0">
    <w:p w14:paraId="13923D6C" w14:textId="77777777" w:rsidR="009332CC" w:rsidRDefault="009332CC" w:rsidP="00113C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281F" w14:textId="77777777" w:rsidR="003902E8" w:rsidRDefault="009332CC" w:rsidP="00590F0A">
    <w:pPr>
      <w:pStyle w:val="libCenterBold1"/>
    </w:pPr>
    <w:hyperlink r:id="rId1" w:history="1">
      <w:r w:rsidR="003902E8" w:rsidRPr="002C5118">
        <w:rPr>
          <w:rStyle w:val="Hyperlink"/>
        </w:rPr>
        <w:t>www.alhassanain.org/english</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D278" w14:textId="60090C63" w:rsidR="003902E8" w:rsidRDefault="009332CC" w:rsidP="003902E8">
    <w:pPr>
      <w:pStyle w:val="libCenterBold1"/>
    </w:pPr>
    <w:hyperlink r:id="rId1" w:history="1">
      <w:r w:rsidR="003902E8" w:rsidRPr="002C5118">
        <w:rPr>
          <w:rStyle w:val="Hyperlink"/>
        </w:rPr>
        <w:t>www.alhassanain.org/english</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439D7" w14:textId="77777777" w:rsidR="003902E8" w:rsidRDefault="009332CC" w:rsidP="00590F0A">
    <w:pPr>
      <w:pStyle w:val="libCenterBold1"/>
    </w:pPr>
    <w:hyperlink r:id="rId1" w:history="1">
      <w:r w:rsidR="003902E8" w:rsidRPr="002C5118">
        <w:rPr>
          <w:rStyle w:val="Hyperlink"/>
        </w:rPr>
        <w:t>www.alhassanain.org/english</w:t>
      </w:r>
    </w:hyperlink>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AFBE9" w14:textId="77777777" w:rsidR="003902E8" w:rsidRDefault="009332CC" w:rsidP="001D67D0">
    <w:pPr>
      <w:pStyle w:val="libCenterBold1"/>
    </w:pPr>
    <w:hyperlink r:id="rId1" w:history="1">
      <w:r w:rsidR="003902E8" w:rsidRPr="002C5118">
        <w:rPr>
          <w:rStyle w:val="Hyperlink"/>
        </w:rPr>
        <w:t>www.alhassanain.org/english</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20"/>
    <w:rsid w:val="000025ED"/>
    <w:rsid w:val="00005A19"/>
    <w:rsid w:val="00011B93"/>
    <w:rsid w:val="000267FE"/>
    <w:rsid w:val="00037C2D"/>
    <w:rsid w:val="00040798"/>
    <w:rsid w:val="00043023"/>
    <w:rsid w:val="00044D59"/>
    <w:rsid w:val="00054406"/>
    <w:rsid w:val="0006216A"/>
    <w:rsid w:val="000667A7"/>
    <w:rsid w:val="00067F84"/>
    <w:rsid w:val="00071C97"/>
    <w:rsid w:val="000761F7"/>
    <w:rsid w:val="00076A3A"/>
    <w:rsid w:val="000849BF"/>
    <w:rsid w:val="00092805"/>
    <w:rsid w:val="00092A0C"/>
    <w:rsid w:val="000966AD"/>
    <w:rsid w:val="000A7750"/>
    <w:rsid w:val="000B3A56"/>
    <w:rsid w:val="000C0A89"/>
    <w:rsid w:val="000C7722"/>
    <w:rsid w:val="000D0932"/>
    <w:rsid w:val="000D1BDF"/>
    <w:rsid w:val="000D71B7"/>
    <w:rsid w:val="000E46C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26EAE"/>
    <w:rsid w:val="00133D3B"/>
    <w:rsid w:val="00133DD1"/>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751F3"/>
    <w:rsid w:val="00182CD3"/>
    <w:rsid w:val="0018664D"/>
    <w:rsid w:val="00187017"/>
    <w:rsid w:val="00187246"/>
    <w:rsid w:val="001937F7"/>
    <w:rsid w:val="001A1408"/>
    <w:rsid w:val="001A3110"/>
    <w:rsid w:val="001A4C37"/>
    <w:rsid w:val="001A4D9B"/>
    <w:rsid w:val="001A6EC0"/>
    <w:rsid w:val="001B07B7"/>
    <w:rsid w:val="001B16FD"/>
    <w:rsid w:val="001B577F"/>
    <w:rsid w:val="001B5914"/>
    <w:rsid w:val="001B702D"/>
    <w:rsid w:val="001B7407"/>
    <w:rsid w:val="001C0178"/>
    <w:rsid w:val="001C5EDB"/>
    <w:rsid w:val="001D41A1"/>
    <w:rsid w:val="001D67D0"/>
    <w:rsid w:val="001E11FF"/>
    <w:rsid w:val="001E25DC"/>
    <w:rsid w:val="001E5959"/>
    <w:rsid w:val="001F0713"/>
    <w:rsid w:val="00202C7B"/>
    <w:rsid w:val="00203DBC"/>
    <w:rsid w:val="002054C5"/>
    <w:rsid w:val="002139CB"/>
    <w:rsid w:val="00214801"/>
    <w:rsid w:val="002177A1"/>
    <w:rsid w:val="00224964"/>
    <w:rsid w:val="002267C7"/>
    <w:rsid w:val="00227FEE"/>
    <w:rsid w:val="00241F59"/>
    <w:rsid w:val="0024265C"/>
    <w:rsid w:val="002439A9"/>
    <w:rsid w:val="00244C2E"/>
    <w:rsid w:val="00250E0A"/>
    <w:rsid w:val="00251E02"/>
    <w:rsid w:val="00254B61"/>
    <w:rsid w:val="00257657"/>
    <w:rsid w:val="002628DE"/>
    <w:rsid w:val="00263F56"/>
    <w:rsid w:val="002707FE"/>
    <w:rsid w:val="0027369F"/>
    <w:rsid w:val="002818EF"/>
    <w:rsid w:val="00281F26"/>
    <w:rsid w:val="0028271F"/>
    <w:rsid w:val="0028397C"/>
    <w:rsid w:val="00287BF5"/>
    <w:rsid w:val="00295E86"/>
    <w:rsid w:val="002A0284"/>
    <w:rsid w:val="002A338C"/>
    <w:rsid w:val="002A717D"/>
    <w:rsid w:val="002A73D7"/>
    <w:rsid w:val="002B2B15"/>
    <w:rsid w:val="002B4EB5"/>
    <w:rsid w:val="002B5553"/>
    <w:rsid w:val="002B71A8"/>
    <w:rsid w:val="002B7989"/>
    <w:rsid w:val="002C0451"/>
    <w:rsid w:val="002C1543"/>
    <w:rsid w:val="002C3E3A"/>
    <w:rsid w:val="002C5C66"/>
    <w:rsid w:val="002C6427"/>
    <w:rsid w:val="002D19A9"/>
    <w:rsid w:val="002D2485"/>
    <w:rsid w:val="002D45E9"/>
    <w:rsid w:val="002D580E"/>
    <w:rsid w:val="002E01DD"/>
    <w:rsid w:val="002E19EE"/>
    <w:rsid w:val="002E4D3D"/>
    <w:rsid w:val="002E5CA1"/>
    <w:rsid w:val="002E6022"/>
    <w:rsid w:val="002F3626"/>
    <w:rsid w:val="002F67C2"/>
    <w:rsid w:val="002F6BD4"/>
    <w:rsid w:val="00301EBF"/>
    <w:rsid w:val="00304235"/>
    <w:rsid w:val="00307C3A"/>
    <w:rsid w:val="00310D1D"/>
    <w:rsid w:val="00317E22"/>
    <w:rsid w:val="00322466"/>
    <w:rsid w:val="00324B78"/>
    <w:rsid w:val="00325884"/>
    <w:rsid w:val="00325A62"/>
    <w:rsid w:val="00330D70"/>
    <w:rsid w:val="003339D0"/>
    <w:rsid w:val="003353BB"/>
    <w:rsid w:val="0033620A"/>
    <w:rsid w:val="0034239A"/>
    <w:rsid w:val="0035368E"/>
    <w:rsid w:val="003543E5"/>
    <w:rsid w:val="00354493"/>
    <w:rsid w:val="00360A5F"/>
    <w:rsid w:val="003618AA"/>
    <w:rsid w:val="00362F97"/>
    <w:rsid w:val="00363C94"/>
    <w:rsid w:val="0036400D"/>
    <w:rsid w:val="00373085"/>
    <w:rsid w:val="00380A47"/>
    <w:rsid w:val="0038683D"/>
    <w:rsid w:val="003902E8"/>
    <w:rsid w:val="003963F3"/>
    <w:rsid w:val="0039787F"/>
    <w:rsid w:val="003A1475"/>
    <w:rsid w:val="003A3298"/>
    <w:rsid w:val="003A4587"/>
    <w:rsid w:val="003A661E"/>
    <w:rsid w:val="003B0913"/>
    <w:rsid w:val="003B20C5"/>
    <w:rsid w:val="003B5031"/>
    <w:rsid w:val="003B6720"/>
    <w:rsid w:val="003B775B"/>
    <w:rsid w:val="003B7FA9"/>
    <w:rsid w:val="003C44B1"/>
    <w:rsid w:val="003C784B"/>
    <w:rsid w:val="003C7C08"/>
    <w:rsid w:val="003D1668"/>
    <w:rsid w:val="003D2459"/>
    <w:rsid w:val="003D28ED"/>
    <w:rsid w:val="003D3107"/>
    <w:rsid w:val="003E148D"/>
    <w:rsid w:val="003E3600"/>
    <w:rsid w:val="003F33DE"/>
    <w:rsid w:val="00402C65"/>
    <w:rsid w:val="0040326E"/>
    <w:rsid w:val="00404EB7"/>
    <w:rsid w:val="00407BA0"/>
    <w:rsid w:val="00407D56"/>
    <w:rsid w:val="00413479"/>
    <w:rsid w:val="00416E2B"/>
    <w:rsid w:val="004209BA"/>
    <w:rsid w:val="00420C44"/>
    <w:rsid w:val="004241E7"/>
    <w:rsid w:val="00427915"/>
    <w:rsid w:val="00430581"/>
    <w:rsid w:val="00434A97"/>
    <w:rsid w:val="00437035"/>
    <w:rsid w:val="00440C62"/>
    <w:rsid w:val="004412C2"/>
    <w:rsid w:val="00446BBA"/>
    <w:rsid w:val="00453381"/>
    <w:rsid w:val="004538D5"/>
    <w:rsid w:val="004546DE"/>
    <w:rsid w:val="00455A59"/>
    <w:rsid w:val="0046634E"/>
    <w:rsid w:val="00467E54"/>
    <w:rsid w:val="00470378"/>
    <w:rsid w:val="00471E8C"/>
    <w:rsid w:val="004722F9"/>
    <w:rsid w:val="00475982"/>
    <w:rsid w:val="00475E99"/>
    <w:rsid w:val="00481FD0"/>
    <w:rsid w:val="0048221F"/>
    <w:rsid w:val="004919C3"/>
    <w:rsid w:val="0049502F"/>
    <w:rsid w:val="004953C3"/>
    <w:rsid w:val="00497042"/>
    <w:rsid w:val="004A0866"/>
    <w:rsid w:val="004A5116"/>
    <w:rsid w:val="004B17F4"/>
    <w:rsid w:val="004B3F28"/>
    <w:rsid w:val="004C3E90"/>
    <w:rsid w:val="004C4336"/>
    <w:rsid w:val="004C77B5"/>
    <w:rsid w:val="004D7678"/>
    <w:rsid w:val="004D7CD7"/>
    <w:rsid w:val="004E2A9A"/>
    <w:rsid w:val="004E6E95"/>
    <w:rsid w:val="004F58BA"/>
    <w:rsid w:val="005022E5"/>
    <w:rsid w:val="00512375"/>
    <w:rsid w:val="00514B46"/>
    <w:rsid w:val="005254BC"/>
    <w:rsid w:val="00526724"/>
    <w:rsid w:val="0052709C"/>
    <w:rsid w:val="00542EEF"/>
    <w:rsid w:val="005449B7"/>
    <w:rsid w:val="00550B2F"/>
    <w:rsid w:val="00551712"/>
    <w:rsid w:val="00551E02"/>
    <w:rsid w:val="0055260C"/>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0F0A"/>
    <w:rsid w:val="005923FF"/>
    <w:rsid w:val="00597294"/>
    <w:rsid w:val="00597B34"/>
    <w:rsid w:val="005A1C39"/>
    <w:rsid w:val="005A39D5"/>
    <w:rsid w:val="005A43ED"/>
    <w:rsid w:val="005B2DE4"/>
    <w:rsid w:val="005B33BE"/>
    <w:rsid w:val="005B56BE"/>
    <w:rsid w:val="005B68D5"/>
    <w:rsid w:val="005C0E2F"/>
    <w:rsid w:val="005D2C72"/>
    <w:rsid w:val="005E2913"/>
    <w:rsid w:val="005E2E28"/>
    <w:rsid w:val="005E6831"/>
    <w:rsid w:val="005F223A"/>
    <w:rsid w:val="00614301"/>
    <w:rsid w:val="00620B12"/>
    <w:rsid w:val="006210F4"/>
    <w:rsid w:val="006251C0"/>
    <w:rsid w:val="00625C71"/>
    <w:rsid w:val="00627A7B"/>
    <w:rsid w:val="00632AD1"/>
    <w:rsid w:val="006357C1"/>
    <w:rsid w:val="00636D3F"/>
    <w:rsid w:val="00641A2D"/>
    <w:rsid w:val="00643F5E"/>
    <w:rsid w:val="00645CD3"/>
    <w:rsid w:val="00646D08"/>
    <w:rsid w:val="006475CF"/>
    <w:rsid w:val="00650B2E"/>
    <w:rsid w:val="00651640"/>
    <w:rsid w:val="00651ADF"/>
    <w:rsid w:val="006574EA"/>
    <w:rsid w:val="00657D48"/>
    <w:rsid w:val="00663284"/>
    <w:rsid w:val="006644E3"/>
    <w:rsid w:val="00665B79"/>
    <w:rsid w:val="006726F6"/>
    <w:rsid w:val="00672E5A"/>
    <w:rsid w:val="00680ED0"/>
    <w:rsid w:val="00682902"/>
    <w:rsid w:val="00684527"/>
    <w:rsid w:val="0068652E"/>
    <w:rsid w:val="00687928"/>
    <w:rsid w:val="0069163F"/>
    <w:rsid w:val="00691DBB"/>
    <w:rsid w:val="006A7D4D"/>
    <w:rsid w:val="006B43DF"/>
    <w:rsid w:val="006B5C71"/>
    <w:rsid w:val="006B7F0E"/>
    <w:rsid w:val="006C3A27"/>
    <w:rsid w:val="006C48FB"/>
    <w:rsid w:val="006C4B43"/>
    <w:rsid w:val="006D33F4"/>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0602"/>
    <w:rsid w:val="00764220"/>
    <w:rsid w:val="00765BEF"/>
    <w:rsid w:val="00766D75"/>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19C"/>
    <w:rsid w:val="007B5CD8"/>
    <w:rsid w:val="007B6D51"/>
    <w:rsid w:val="007B711F"/>
    <w:rsid w:val="007C088F"/>
    <w:rsid w:val="007C3DC9"/>
    <w:rsid w:val="007D1D2B"/>
    <w:rsid w:val="007D1D41"/>
    <w:rsid w:val="007D30B4"/>
    <w:rsid w:val="007D5FD1"/>
    <w:rsid w:val="007E2EBF"/>
    <w:rsid w:val="007E6DD9"/>
    <w:rsid w:val="007F4190"/>
    <w:rsid w:val="007F4E53"/>
    <w:rsid w:val="007F5BFA"/>
    <w:rsid w:val="007F5EA4"/>
    <w:rsid w:val="0080277D"/>
    <w:rsid w:val="00806335"/>
    <w:rsid w:val="008105E2"/>
    <w:rsid w:val="008128CA"/>
    <w:rsid w:val="00813440"/>
    <w:rsid w:val="00816186"/>
    <w:rsid w:val="0082002B"/>
    <w:rsid w:val="00821393"/>
    <w:rsid w:val="00821493"/>
    <w:rsid w:val="00826B87"/>
    <w:rsid w:val="00831B8F"/>
    <w:rsid w:val="008340ED"/>
    <w:rsid w:val="00835393"/>
    <w:rsid w:val="00837259"/>
    <w:rsid w:val="0084238B"/>
    <w:rsid w:val="0084318E"/>
    <w:rsid w:val="0084496F"/>
    <w:rsid w:val="00847289"/>
    <w:rsid w:val="00850983"/>
    <w:rsid w:val="00856941"/>
    <w:rsid w:val="00857A7C"/>
    <w:rsid w:val="00864864"/>
    <w:rsid w:val="008656BE"/>
    <w:rsid w:val="008703F4"/>
    <w:rsid w:val="00870D4D"/>
    <w:rsid w:val="00873D57"/>
    <w:rsid w:val="00874112"/>
    <w:rsid w:val="008777DC"/>
    <w:rsid w:val="00880BCE"/>
    <w:rsid w:val="008810AF"/>
    <w:rsid w:val="008830EF"/>
    <w:rsid w:val="0088444C"/>
    <w:rsid w:val="008933CF"/>
    <w:rsid w:val="00895362"/>
    <w:rsid w:val="008A225D"/>
    <w:rsid w:val="008A2363"/>
    <w:rsid w:val="008A4630"/>
    <w:rsid w:val="008B4773"/>
    <w:rsid w:val="008B5AE2"/>
    <w:rsid w:val="008B5B7E"/>
    <w:rsid w:val="008C0A2C"/>
    <w:rsid w:val="008C0DB1"/>
    <w:rsid w:val="008C1565"/>
    <w:rsid w:val="008C3327"/>
    <w:rsid w:val="008C5AE2"/>
    <w:rsid w:val="008D5FE6"/>
    <w:rsid w:val="008D6657"/>
    <w:rsid w:val="008E1FA7"/>
    <w:rsid w:val="008E4D2E"/>
    <w:rsid w:val="008E625A"/>
    <w:rsid w:val="008F258C"/>
    <w:rsid w:val="008F3BB8"/>
    <w:rsid w:val="008F4513"/>
    <w:rsid w:val="008F5B45"/>
    <w:rsid w:val="009006DA"/>
    <w:rsid w:val="009046DF"/>
    <w:rsid w:val="00905339"/>
    <w:rsid w:val="0091682D"/>
    <w:rsid w:val="00922370"/>
    <w:rsid w:val="0092388A"/>
    <w:rsid w:val="00927D62"/>
    <w:rsid w:val="00932192"/>
    <w:rsid w:val="00932E02"/>
    <w:rsid w:val="009332CC"/>
    <w:rsid w:val="00942855"/>
    <w:rsid w:val="00943412"/>
    <w:rsid w:val="00943B2E"/>
    <w:rsid w:val="00945D11"/>
    <w:rsid w:val="009503E2"/>
    <w:rsid w:val="00955164"/>
    <w:rsid w:val="0095713A"/>
    <w:rsid w:val="00960F67"/>
    <w:rsid w:val="00961CD2"/>
    <w:rsid w:val="00962B76"/>
    <w:rsid w:val="0097061F"/>
    <w:rsid w:val="00972C70"/>
    <w:rsid w:val="00973C1A"/>
    <w:rsid w:val="00974224"/>
    <w:rsid w:val="00974FF1"/>
    <w:rsid w:val="009919D7"/>
    <w:rsid w:val="00992E31"/>
    <w:rsid w:val="009A53CC"/>
    <w:rsid w:val="009A7001"/>
    <w:rsid w:val="009A7DA5"/>
    <w:rsid w:val="009B01D4"/>
    <w:rsid w:val="009B0C22"/>
    <w:rsid w:val="009B430E"/>
    <w:rsid w:val="009B7253"/>
    <w:rsid w:val="009C5D21"/>
    <w:rsid w:val="009C75F6"/>
    <w:rsid w:val="009D3969"/>
    <w:rsid w:val="009D6CB0"/>
    <w:rsid w:val="009E03BE"/>
    <w:rsid w:val="009E07BB"/>
    <w:rsid w:val="009E4824"/>
    <w:rsid w:val="009E67C9"/>
    <w:rsid w:val="009E6906"/>
    <w:rsid w:val="009E6DE8"/>
    <w:rsid w:val="009E7AB9"/>
    <w:rsid w:val="009F2C77"/>
    <w:rsid w:val="009F4A72"/>
    <w:rsid w:val="009F5327"/>
    <w:rsid w:val="009F6266"/>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677F7"/>
    <w:rsid w:val="00A745EB"/>
    <w:rsid w:val="00A749A9"/>
    <w:rsid w:val="00A751DD"/>
    <w:rsid w:val="00A83125"/>
    <w:rsid w:val="00A86979"/>
    <w:rsid w:val="00A91F7E"/>
    <w:rsid w:val="00A9330B"/>
    <w:rsid w:val="00A9455B"/>
    <w:rsid w:val="00A971B5"/>
    <w:rsid w:val="00AA3760"/>
    <w:rsid w:val="00AA378D"/>
    <w:rsid w:val="00AB1F96"/>
    <w:rsid w:val="00AB49D8"/>
    <w:rsid w:val="00AB5AFC"/>
    <w:rsid w:val="00AB5B22"/>
    <w:rsid w:val="00AC28CD"/>
    <w:rsid w:val="00AC2B2F"/>
    <w:rsid w:val="00AC6146"/>
    <w:rsid w:val="00AC64A5"/>
    <w:rsid w:val="00AC7318"/>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3664"/>
    <w:rsid w:val="00B15450"/>
    <w:rsid w:val="00B17010"/>
    <w:rsid w:val="00B24ABA"/>
    <w:rsid w:val="00B26056"/>
    <w:rsid w:val="00B31AB3"/>
    <w:rsid w:val="00B37FEA"/>
    <w:rsid w:val="00B426ED"/>
    <w:rsid w:val="00B42E0C"/>
    <w:rsid w:val="00B43CED"/>
    <w:rsid w:val="00B45485"/>
    <w:rsid w:val="00B47827"/>
    <w:rsid w:val="00B506FA"/>
    <w:rsid w:val="00B55A74"/>
    <w:rsid w:val="00B629FE"/>
    <w:rsid w:val="00B65134"/>
    <w:rsid w:val="00B67FF5"/>
    <w:rsid w:val="00B70AEE"/>
    <w:rsid w:val="00B71ADF"/>
    <w:rsid w:val="00B73110"/>
    <w:rsid w:val="00B731F9"/>
    <w:rsid w:val="00B7343D"/>
    <w:rsid w:val="00B73B03"/>
    <w:rsid w:val="00B73F6E"/>
    <w:rsid w:val="00B7501C"/>
    <w:rsid w:val="00B76530"/>
    <w:rsid w:val="00B76B70"/>
    <w:rsid w:val="00B77EF4"/>
    <w:rsid w:val="00B81F23"/>
    <w:rsid w:val="00B82A3A"/>
    <w:rsid w:val="00B866B7"/>
    <w:rsid w:val="00B87355"/>
    <w:rsid w:val="00B87AB3"/>
    <w:rsid w:val="00B90A19"/>
    <w:rsid w:val="00B91DA5"/>
    <w:rsid w:val="00B931B4"/>
    <w:rsid w:val="00B936D7"/>
    <w:rsid w:val="00B955A3"/>
    <w:rsid w:val="00BA20DE"/>
    <w:rsid w:val="00BB2090"/>
    <w:rsid w:val="00BB5181"/>
    <w:rsid w:val="00BB5951"/>
    <w:rsid w:val="00BB5C83"/>
    <w:rsid w:val="00BB643C"/>
    <w:rsid w:val="00BB68AC"/>
    <w:rsid w:val="00BC499A"/>
    <w:rsid w:val="00BC717E"/>
    <w:rsid w:val="00BC7435"/>
    <w:rsid w:val="00BD4DFE"/>
    <w:rsid w:val="00BD593F"/>
    <w:rsid w:val="00BD6502"/>
    <w:rsid w:val="00BD6706"/>
    <w:rsid w:val="00BE0D08"/>
    <w:rsid w:val="00BE7ED8"/>
    <w:rsid w:val="00C07677"/>
    <w:rsid w:val="00C1570C"/>
    <w:rsid w:val="00C1772F"/>
    <w:rsid w:val="00C22361"/>
    <w:rsid w:val="00C26D89"/>
    <w:rsid w:val="00C27FCC"/>
    <w:rsid w:val="00C31833"/>
    <w:rsid w:val="00C33018"/>
    <w:rsid w:val="00C33B4D"/>
    <w:rsid w:val="00C35A49"/>
    <w:rsid w:val="00C36AF1"/>
    <w:rsid w:val="00C37458"/>
    <w:rsid w:val="00C37AF7"/>
    <w:rsid w:val="00C45E29"/>
    <w:rsid w:val="00C5118E"/>
    <w:rsid w:val="00C617E5"/>
    <w:rsid w:val="00C667E4"/>
    <w:rsid w:val="00C76A9C"/>
    <w:rsid w:val="00C81C96"/>
    <w:rsid w:val="00C9021F"/>
    <w:rsid w:val="00C9028D"/>
    <w:rsid w:val="00C906FE"/>
    <w:rsid w:val="00C90B31"/>
    <w:rsid w:val="00C93DF5"/>
    <w:rsid w:val="00CA2801"/>
    <w:rsid w:val="00CA41BF"/>
    <w:rsid w:val="00CB10B0"/>
    <w:rsid w:val="00CB22FF"/>
    <w:rsid w:val="00CB3260"/>
    <w:rsid w:val="00CB594F"/>
    <w:rsid w:val="00CB686E"/>
    <w:rsid w:val="00CC0833"/>
    <w:rsid w:val="00CC156E"/>
    <w:rsid w:val="00CC1BC9"/>
    <w:rsid w:val="00CC2A6E"/>
    <w:rsid w:val="00CD72D4"/>
    <w:rsid w:val="00CE21BF"/>
    <w:rsid w:val="00CE30CD"/>
    <w:rsid w:val="00CF137D"/>
    <w:rsid w:val="00D06BFD"/>
    <w:rsid w:val="00D10971"/>
    <w:rsid w:val="00D12741"/>
    <w:rsid w:val="00D201D2"/>
    <w:rsid w:val="00D20EAE"/>
    <w:rsid w:val="00D212D5"/>
    <w:rsid w:val="00D24B24"/>
    <w:rsid w:val="00D24EB0"/>
    <w:rsid w:val="00D25987"/>
    <w:rsid w:val="00D302F5"/>
    <w:rsid w:val="00D33A32"/>
    <w:rsid w:val="00D404A6"/>
    <w:rsid w:val="00D46C32"/>
    <w:rsid w:val="00D503AF"/>
    <w:rsid w:val="00D50827"/>
    <w:rsid w:val="00D52EC6"/>
    <w:rsid w:val="00D53C02"/>
    <w:rsid w:val="00D544E3"/>
    <w:rsid w:val="00D54728"/>
    <w:rsid w:val="00D56C78"/>
    <w:rsid w:val="00D572D2"/>
    <w:rsid w:val="00D66EE9"/>
    <w:rsid w:val="00D67101"/>
    <w:rsid w:val="00D70D85"/>
    <w:rsid w:val="00D718B1"/>
    <w:rsid w:val="00D7331A"/>
    <w:rsid w:val="00D7499D"/>
    <w:rsid w:val="00D76B59"/>
    <w:rsid w:val="00D76E51"/>
    <w:rsid w:val="00D84ECA"/>
    <w:rsid w:val="00D854D7"/>
    <w:rsid w:val="00D91B67"/>
    <w:rsid w:val="00D92CDF"/>
    <w:rsid w:val="00DA5931"/>
    <w:rsid w:val="00DA63E1"/>
    <w:rsid w:val="00DA722B"/>
    <w:rsid w:val="00DB1325"/>
    <w:rsid w:val="00DB2424"/>
    <w:rsid w:val="00DB3E84"/>
    <w:rsid w:val="00DC02A0"/>
    <w:rsid w:val="00DC0B08"/>
    <w:rsid w:val="00DC0E27"/>
    <w:rsid w:val="00DC5E41"/>
    <w:rsid w:val="00DD1BB4"/>
    <w:rsid w:val="00DD6547"/>
    <w:rsid w:val="00DD78A5"/>
    <w:rsid w:val="00DE4448"/>
    <w:rsid w:val="00DE49C9"/>
    <w:rsid w:val="00DF47BA"/>
    <w:rsid w:val="00DF5E1E"/>
    <w:rsid w:val="00DF6442"/>
    <w:rsid w:val="00E022DC"/>
    <w:rsid w:val="00E024D3"/>
    <w:rsid w:val="00E07A7B"/>
    <w:rsid w:val="00E14435"/>
    <w:rsid w:val="00E1560E"/>
    <w:rsid w:val="00E169CC"/>
    <w:rsid w:val="00E206F5"/>
    <w:rsid w:val="00E21598"/>
    <w:rsid w:val="00E259BC"/>
    <w:rsid w:val="00E264A4"/>
    <w:rsid w:val="00E275D8"/>
    <w:rsid w:val="00E40FCC"/>
    <w:rsid w:val="00E43122"/>
    <w:rsid w:val="00E4315F"/>
    <w:rsid w:val="00E44003"/>
    <w:rsid w:val="00E456A5"/>
    <w:rsid w:val="00E5512D"/>
    <w:rsid w:val="00E574E5"/>
    <w:rsid w:val="00E63C51"/>
    <w:rsid w:val="00E65928"/>
    <w:rsid w:val="00E71139"/>
    <w:rsid w:val="00E731B6"/>
    <w:rsid w:val="00E74F63"/>
    <w:rsid w:val="00E7602E"/>
    <w:rsid w:val="00E90664"/>
    <w:rsid w:val="00E96F05"/>
    <w:rsid w:val="00EA340E"/>
    <w:rsid w:val="00EA3B1F"/>
    <w:rsid w:val="00EB4CAB"/>
    <w:rsid w:val="00EB51FE"/>
    <w:rsid w:val="00EB55D0"/>
    <w:rsid w:val="00EB5646"/>
    <w:rsid w:val="00EB5ADB"/>
    <w:rsid w:val="00EB74A9"/>
    <w:rsid w:val="00EC0F78"/>
    <w:rsid w:val="00EC1A32"/>
    <w:rsid w:val="00EC1A39"/>
    <w:rsid w:val="00EC5C01"/>
    <w:rsid w:val="00ED3DFD"/>
    <w:rsid w:val="00ED3F21"/>
    <w:rsid w:val="00ED57DD"/>
    <w:rsid w:val="00ED5B9A"/>
    <w:rsid w:val="00EE260F"/>
    <w:rsid w:val="00EE5654"/>
    <w:rsid w:val="00EE56E1"/>
    <w:rsid w:val="00EE604B"/>
    <w:rsid w:val="00EE6B33"/>
    <w:rsid w:val="00EF0462"/>
    <w:rsid w:val="00EF4120"/>
    <w:rsid w:val="00EF6505"/>
    <w:rsid w:val="00EF7A6F"/>
    <w:rsid w:val="00F02C57"/>
    <w:rsid w:val="00F05168"/>
    <w:rsid w:val="00F070E5"/>
    <w:rsid w:val="00F12ED1"/>
    <w:rsid w:val="00F1517E"/>
    <w:rsid w:val="00F16678"/>
    <w:rsid w:val="00F26388"/>
    <w:rsid w:val="00F26569"/>
    <w:rsid w:val="00F31BE3"/>
    <w:rsid w:val="00F34A0B"/>
    <w:rsid w:val="00F34B21"/>
    <w:rsid w:val="00F34CA5"/>
    <w:rsid w:val="00F41E90"/>
    <w:rsid w:val="00F436BF"/>
    <w:rsid w:val="00F571FE"/>
    <w:rsid w:val="00F638A5"/>
    <w:rsid w:val="00F715FC"/>
    <w:rsid w:val="00F71859"/>
    <w:rsid w:val="00F74FDC"/>
    <w:rsid w:val="00F82A57"/>
    <w:rsid w:val="00F83A2C"/>
    <w:rsid w:val="00F83E9D"/>
    <w:rsid w:val="00F864A7"/>
    <w:rsid w:val="00F86C5B"/>
    <w:rsid w:val="00F955FA"/>
    <w:rsid w:val="00F97A32"/>
    <w:rsid w:val="00FA0105"/>
    <w:rsid w:val="00FA0645"/>
    <w:rsid w:val="00FA3B58"/>
    <w:rsid w:val="00FA5484"/>
    <w:rsid w:val="00FA6127"/>
    <w:rsid w:val="00FB3EBB"/>
    <w:rsid w:val="00FB7CFB"/>
    <w:rsid w:val="00FB7DC1"/>
    <w:rsid w:val="00FC002F"/>
    <w:rsid w:val="00FC0365"/>
    <w:rsid w:val="00FC3E8C"/>
    <w:rsid w:val="00FD04E0"/>
    <w:rsid w:val="00FD27AE"/>
    <w:rsid w:val="00FE0BFA"/>
    <w:rsid w:val="00FE0D85"/>
    <w:rsid w:val="00FE294A"/>
    <w:rsid w:val="00FF08F6"/>
    <w:rsid w:val="00FF0A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443DB"/>
  <w15:docId w15:val="{B125E08B-65AA-409D-BB33-802A9CB10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character" w:customStyle="1" w:styleId="libAlaem">
    <w:name w:val="libAlaem"/>
    <w:basedOn w:val="DefaultParagraphFont"/>
    <w:uiPriority w:val="1"/>
    <w:qFormat/>
    <w:rsid w:val="000E46C7"/>
    <w:rPr>
      <w:rFonts w:ascii="Times New Roman" w:hAnsi="Times New Roman" w:cs="Rafed Alaem"/>
      <w:sz w:val="24"/>
      <w:szCs w:val="32"/>
    </w:rPr>
  </w:style>
  <w:style w:type="paragraph" w:styleId="Header">
    <w:name w:val="header"/>
    <w:basedOn w:val="Normal"/>
    <w:link w:val="HeaderChar"/>
    <w:rsid w:val="000E46C7"/>
    <w:pPr>
      <w:tabs>
        <w:tab w:val="center" w:pos="4680"/>
        <w:tab w:val="right" w:pos="9360"/>
      </w:tabs>
    </w:pPr>
  </w:style>
  <w:style w:type="table" w:styleId="TableGrid">
    <w:name w:val="Table Grid"/>
    <w:basedOn w:val="TableNormal"/>
    <w:rsid w:val="00D92CDF"/>
    <w:pPr>
      <w:bidi/>
      <w:jc w:val="lowKashida"/>
    </w:pPr>
    <w:tblPr/>
  </w:style>
  <w:style w:type="character" w:customStyle="1" w:styleId="HeaderChar">
    <w:name w:val="Header Char"/>
    <w:basedOn w:val="DefaultParagraphFont"/>
    <w:link w:val="Header"/>
    <w:rsid w:val="000E46C7"/>
    <w:rPr>
      <w:rFonts w:cs="Traditional Arabic"/>
      <w:color w:val="000000"/>
      <w:sz w:val="32"/>
      <w:szCs w:val="32"/>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rFonts w:cs="Traditional Arabic"/>
      <w:color w:val="000000"/>
      <w:sz w:val="24"/>
      <w:szCs w:val="26"/>
      <w:lang w:val="en-US" w:eastAsia="en-US" w:bidi="ar-SA"/>
    </w:rPr>
  </w:style>
  <w:style w:type="character" w:customStyle="1" w:styleId="libFootnotenumChar">
    <w:name w:val="libFootnote_num Char"/>
    <w:basedOn w:val="libFootnoteChar"/>
    <w:link w:val="libFootnotenum"/>
    <w:rsid w:val="00745C1D"/>
    <w:rPr>
      <w:rFonts w:cs="Traditional Arabic"/>
      <w:color w:val="C00000"/>
      <w:sz w:val="24"/>
      <w:szCs w:val="24"/>
      <w:vertAlign w:val="superscript"/>
      <w:lang w:val="en-US" w:eastAsia="en-US" w:bidi="ar-SA"/>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C0451"/>
    <w:rPr>
      <w:rFonts w:cs="KFGQPC Uthman Taha Naskh"/>
      <w:color w:val="008000"/>
      <w:sz w:val="24"/>
      <w:szCs w:val="26"/>
      <w:lang w:val="en-US" w:eastAsia="en-US" w:bidi="ar-SA"/>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rFonts w:cs="Traditional Arabic"/>
      <w:b/>
      <w:bCs/>
      <w:color w:val="000000"/>
      <w:sz w:val="24"/>
      <w:szCs w:val="32"/>
      <w:lang w:val="en-US" w:eastAsia="en-US"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val="en-US" w:eastAsia="en-US" w:bidi="ar-SA"/>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sz w:val="24"/>
      <w:szCs w:val="26"/>
      <w:lang w:val="en-US" w:eastAsia="en-US" w:bidi="ar-SA"/>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val="en-US" w:eastAsia="en-US"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val="en-US" w:eastAsia="en-US"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rFonts w:cs="Traditional Arabic"/>
      <w:b/>
      <w:bCs/>
      <w:color w:val="000000"/>
      <w:sz w:val="24"/>
      <w:szCs w:val="26"/>
      <w:lang w:val="en-US" w:eastAsia="en-US" w:bidi="ar-SA"/>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rPr>
      <w:rFonts w:cs="Traditional Arabic"/>
      <w:color w:val="000000"/>
      <w:sz w:val="24"/>
      <w:szCs w:val="26"/>
      <w:lang w:val="en-US" w:eastAsia="en-US" w:bidi="ar-SA"/>
    </w:rPr>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customStyle="1" w:styleId="libNotice">
    <w:name w:val="libNotice"/>
    <w:basedOn w:val="libNormal"/>
    <w:link w:val="libNoticeChar"/>
    <w:qFormat/>
    <w:rsid w:val="000E46C7"/>
    <w:rPr>
      <w:color w:val="FF0000"/>
    </w:rPr>
  </w:style>
  <w:style w:type="paragraph" w:customStyle="1" w:styleId="libEnAyeh">
    <w:name w:val="libEnAyeh"/>
    <w:basedOn w:val="libBoldItalic"/>
    <w:link w:val="libEnAyehChar"/>
    <w:qFormat/>
    <w:rsid w:val="000E46C7"/>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rFonts w:cs="Traditional Arabic"/>
      <w:b/>
      <w:bCs/>
      <w:color w:val="000000"/>
      <w:sz w:val="22"/>
      <w:szCs w:val="28"/>
      <w:lang w:val="en-US" w:eastAsia="en-US" w:bidi="ar-SA"/>
    </w:rPr>
  </w:style>
  <w:style w:type="character" w:customStyle="1" w:styleId="libNoticeChar">
    <w:name w:val="libNotice Char"/>
    <w:basedOn w:val="libNormalChar"/>
    <w:link w:val="libNotice"/>
    <w:rsid w:val="000E46C7"/>
    <w:rPr>
      <w:rFonts w:cs="Traditional Arabic"/>
      <w:color w:val="FF0000"/>
      <w:sz w:val="24"/>
      <w:szCs w:val="32"/>
      <w:lang w:val="en-US" w:eastAsia="en-US" w:bidi="ar-SA"/>
    </w:rPr>
  </w:style>
  <w:style w:type="character" w:customStyle="1" w:styleId="libEnAyehChar">
    <w:name w:val="libEnAyeh Char"/>
    <w:basedOn w:val="libBoldItalicChar"/>
    <w:link w:val="libEnAyeh"/>
    <w:rsid w:val="000E46C7"/>
    <w:rPr>
      <w:rFonts w:cs="Traditional Arabic"/>
      <w:b/>
      <w:i/>
      <w:color w:val="000000"/>
      <w:sz w:val="24"/>
      <w:szCs w:val="28"/>
      <w:lang w:val="en-US" w:eastAsia="en-US" w:bidi="ar-SA"/>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rFonts w:cs="Traditional Arabic"/>
      <w:i/>
      <w:iCs/>
      <w:color w:val="000000"/>
      <w:sz w:val="24"/>
      <w:szCs w:val="32"/>
      <w:lang w:val="en-US" w:eastAsia="en-US" w:bidi="ar-SA"/>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rFonts w:cs="Traditional Arabic"/>
      <w:b/>
      <w:i/>
      <w:color w:val="000000"/>
      <w:sz w:val="24"/>
      <w:szCs w:val="28"/>
      <w:lang w:val="en-US" w:eastAsia="en-US" w:bidi="ar-SA"/>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rFonts w:cs="Traditional Arabic"/>
      <w:i/>
      <w:color w:val="000000"/>
      <w:sz w:val="24"/>
      <w:szCs w:val="26"/>
      <w:lang w:val="en-US" w:eastAsia="en-US" w:bidi="ar-SA"/>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rFonts w:cs="Traditional Arabic"/>
      <w:b/>
      <w:i/>
      <w:color w:val="000000"/>
      <w:sz w:val="24"/>
      <w:szCs w:val="26"/>
      <w:lang w:val="en-US" w:eastAsia="en-US" w:bidi="ar-SA"/>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rFonts w:cs="Traditional Arabic"/>
      <w:color w:val="000000"/>
      <w:sz w:val="16"/>
      <w:szCs w:val="22"/>
      <w:lang w:val="en-US" w:eastAsia="en-US" w:bidi="ar-SA"/>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rFonts w:cs="Traditional Arabic"/>
      <w:b/>
      <w:bCs/>
      <w:i/>
      <w:iCs/>
      <w:color w:val="000000"/>
      <w:sz w:val="24"/>
      <w:szCs w:val="26"/>
      <w:u w:val="single"/>
      <w:lang w:val="en-US" w:eastAsia="en-US" w:bidi="ar-SA"/>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rFonts w:cs="Traditional Arabic"/>
      <w:i/>
      <w:iCs/>
      <w:color w:val="000000"/>
      <w:sz w:val="24"/>
      <w:szCs w:val="32"/>
      <w:u w:val="single"/>
      <w:lang w:val="en-US" w:eastAsia="en-US" w:bidi="ar-SA"/>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rFonts w:cs="Traditional Arabic"/>
      <w:i/>
      <w:color w:val="000000"/>
      <w:sz w:val="24"/>
      <w:szCs w:val="26"/>
      <w:u w:val="single"/>
      <w:lang w:val="en-US" w:eastAsia="en-US" w:bidi="ar-SA"/>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rFonts w:cs="Traditional Arabic"/>
      <w:b/>
      <w:color w:val="000000"/>
      <w:sz w:val="24"/>
      <w:szCs w:val="26"/>
      <w:u w:val="single"/>
      <w:lang w:val="en-US" w:eastAsia="en-US" w:bidi="ar-SA"/>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rFonts w:cs="Traditional Arabic"/>
      <w:b/>
      <w:color w:val="000000"/>
      <w:sz w:val="24"/>
      <w:szCs w:val="26"/>
      <w:u w:val="single"/>
      <w:lang w:val="en-US" w:eastAsia="en-US" w:bidi="ar-SA"/>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rFonts w:cs="Traditional Arabic"/>
      <w:color w:val="000000"/>
      <w:sz w:val="24"/>
      <w:szCs w:val="26"/>
      <w:u w:val="single"/>
      <w:lang w:val="en-US" w:eastAsia="en-US" w:bidi="ar-SA"/>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rFonts w:cs="Traditional Arabic"/>
      <w:i/>
      <w:color w:val="000000"/>
      <w:sz w:val="24"/>
      <w:szCs w:val="26"/>
      <w:u w:val="single"/>
      <w:lang w:val="en-US" w:eastAsia="en-US" w:bidi="ar-SA"/>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rFonts w:cs="Traditional Arabic"/>
      <w:b/>
      <w:i/>
      <w:color w:val="000000"/>
      <w:sz w:val="24"/>
      <w:szCs w:val="26"/>
      <w:lang w:val="en-US" w:eastAsia="en-US" w:bidi="ar-SA"/>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rFonts w:cs="Traditional Arabic"/>
      <w:i/>
      <w:color w:val="000000"/>
      <w:sz w:val="24"/>
      <w:szCs w:val="26"/>
      <w:lang w:val="en-US" w:eastAsia="en-US" w:bidi="ar-SA"/>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rFonts w:cs="Traditional Arabic"/>
      <w:b/>
      <w:i/>
      <w:color w:val="000000"/>
      <w:sz w:val="24"/>
      <w:szCs w:val="26"/>
      <w:u w:val="single"/>
      <w:lang w:val="en-US" w:eastAsia="en-US" w:bidi="ar-SA"/>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rFonts w:cs="Traditional Arabic"/>
      <w:b/>
      <w:color w:val="000000"/>
      <w:sz w:val="24"/>
      <w:szCs w:val="26"/>
      <w:lang w:val="en-US" w:eastAsia="en-US" w:bidi="ar-SA"/>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rFonts w:cs="Traditional Arabic"/>
      <w:b/>
      <w:color w:val="000000"/>
      <w:sz w:val="24"/>
      <w:szCs w:val="26"/>
      <w:lang w:val="en-US" w:eastAsia="en-US" w:bidi="ar-SA"/>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rFonts w:cs="Traditional Arabic"/>
      <w:color w:val="000000"/>
      <w:sz w:val="24"/>
      <w:szCs w:val="32"/>
      <w:u w:val="single"/>
      <w:lang w:val="en-US" w:eastAsia="en-US" w:bidi="ar-SA"/>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rFonts w:cs="Traditional Arabic"/>
      <w:b/>
      <w:bCs/>
      <w:color w:val="000000"/>
      <w:sz w:val="24"/>
      <w:szCs w:val="32"/>
      <w:u w:val="single"/>
      <w:lang w:val="en-US" w:eastAsia="en-US" w:bidi="ar-SA"/>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rFonts w:cs="Traditional Arabic"/>
      <w:b/>
      <w:bCs/>
      <w:i/>
      <w:iCs/>
      <w:color w:val="000000"/>
      <w:sz w:val="24"/>
      <w:szCs w:val="32"/>
      <w:u w:val="single"/>
      <w:lang w:val="en-US" w:eastAsia="en-US" w:bidi="ar-SA"/>
    </w:rPr>
  </w:style>
  <w:style w:type="paragraph" w:customStyle="1" w:styleId="libNumbered">
    <w:name w:val="libNumbered"/>
    <w:basedOn w:val="libNormal"/>
    <w:link w:val="libNumberedChar"/>
    <w:rsid w:val="00A47F0B"/>
    <w:pPr>
      <w:numPr>
        <w:numId w:val="2"/>
      </w:numPr>
    </w:pPr>
  </w:style>
  <w:style w:type="character" w:customStyle="1" w:styleId="libNumberedChar">
    <w:name w:val="libNumbered Char"/>
    <w:basedOn w:val="libNormalChar"/>
    <w:link w:val="libNumbered"/>
    <w:rsid w:val="00A47F0B"/>
    <w:rPr>
      <w:rFonts w:cs="Traditional Arabic"/>
      <w:color w:val="000000"/>
      <w:sz w:val="24"/>
      <w:szCs w:val="32"/>
      <w:lang w:val="en-US" w:eastAsia="en-US" w:bidi="ar-SA"/>
    </w:rPr>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rPr>
      <w:rFonts w:cs="Traditional Arabic"/>
      <w:color w:val="000000"/>
      <w:sz w:val="24"/>
      <w:szCs w:val="32"/>
      <w:lang w:val="en-US" w:eastAsia="en-US" w:bidi="ar-SA"/>
    </w:rPr>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TOC6">
    <w:name w:val="toc 6"/>
    <w:basedOn w:val="Normal"/>
    <w:next w:val="Normal"/>
    <w:autoRedefine/>
    <w:uiPriority w:val="39"/>
    <w:unhideWhenUsed/>
    <w:rsid w:val="00281F26"/>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81F26"/>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81F26"/>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81F26"/>
    <w:pPr>
      <w:spacing w:after="100" w:line="276" w:lineRule="auto"/>
      <w:ind w:left="1760" w:firstLine="0"/>
      <w:jc w:val="left"/>
    </w:pPr>
    <w:rPr>
      <w:rFonts w:asciiTheme="minorHAnsi" w:eastAsiaTheme="minorEastAsia" w:hAnsiTheme="minorHAnsi" w:cstheme="minorBidi"/>
      <w:color w:val="auto"/>
      <w:sz w:val="22"/>
      <w:szCs w:val="22"/>
    </w:rPr>
  </w:style>
  <w:style w:type="paragraph" w:customStyle="1" w:styleId="libEnNumAyeh">
    <w:name w:val="libEnNumAyeh"/>
    <w:basedOn w:val="libEnAyeh"/>
    <w:link w:val="libEnNumAyehChar"/>
    <w:qFormat/>
    <w:rsid w:val="008C0A2C"/>
    <w:rPr>
      <w:lang w:bidi="fa-IR"/>
    </w:rPr>
  </w:style>
  <w:style w:type="character" w:customStyle="1" w:styleId="libEnNumAyehChar">
    <w:name w:val="libEnNumAyeh Char"/>
    <w:basedOn w:val="libEnAyehChar"/>
    <w:link w:val="libEnNumAyeh"/>
    <w:rsid w:val="008C0A2C"/>
    <w:rPr>
      <w:rFonts w:cs="Traditional Arabic"/>
      <w:b/>
      <w:i/>
      <w:color w:val="000000"/>
      <w:sz w:val="24"/>
      <w:szCs w:val="28"/>
      <w:lang w:val="en-US" w:eastAsia="en-US" w:bidi="fa-IR"/>
    </w:rPr>
  </w:style>
  <w:style w:type="paragraph" w:customStyle="1" w:styleId="libAlaemEn">
    <w:name w:val="libAlaemEn"/>
    <w:basedOn w:val="libNormal"/>
    <w:link w:val="libAlaemEnChar"/>
    <w:rsid w:val="00AC7318"/>
    <w:rPr>
      <w:vertAlign w:val="superscript"/>
    </w:rPr>
  </w:style>
  <w:style w:type="character" w:customStyle="1" w:styleId="libAlaemEnChar">
    <w:name w:val="libAlaemEn Char"/>
    <w:basedOn w:val="libNormalChar"/>
    <w:link w:val="libAlaemEn"/>
    <w:rsid w:val="00AC7318"/>
    <w:rPr>
      <w:rFonts w:cs="Traditional Arabic"/>
      <w:color w:val="000000"/>
      <w:sz w:val="24"/>
      <w:szCs w:val="32"/>
      <w:vertAlign w:val="superscript"/>
      <w:lang w:val="en-US" w:eastAsia="en-US" w:bidi="ar-SA"/>
    </w:rPr>
  </w:style>
  <w:style w:type="paragraph" w:styleId="Footer">
    <w:name w:val="footer"/>
    <w:basedOn w:val="Normal"/>
    <w:link w:val="FooterChar"/>
    <w:uiPriority w:val="99"/>
    <w:rsid w:val="00126EAE"/>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126EAE"/>
    <w:rPr>
      <w:rFonts w:cs="Traditional Arabic"/>
      <w:color w:val="000000"/>
      <w:sz w:val="26"/>
      <w:szCs w:val="26"/>
    </w:rPr>
  </w:style>
  <w:style w:type="character" w:styleId="UnresolvedMention">
    <w:name w:val="Unresolved Mention"/>
    <w:basedOn w:val="DefaultParagraphFont"/>
    <w:uiPriority w:val="99"/>
    <w:semiHidden/>
    <w:unhideWhenUsed/>
    <w:rsid w:val="00DB1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www.alhassanain.org/english"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hassanain.org/english"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www.alhassanain.org/english"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alhassanain.org/engli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123\muassasah_at_home_rajab\Template%20English%206_7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EDDF-D3AC-42EC-A799-C7414EEB1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 6_7_2019-</Template>
  <TotalTime>196</TotalTime>
  <Pages>60</Pages>
  <Words>331764</Words>
  <Characters>1572563</Characters>
  <Application>Microsoft Office Word</Application>
  <DocSecurity>0</DocSecurity>
  <Lines>30834</Lines>
  <Paragraphs>13799</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1890528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72</cp:revision>
  <cp:lastPrinted>1899-12-31T20:30:00Z</cp:lastPrinted>
  <dcterms:created xsi:type="dcterms:W3CDTF">2020-11-28T06:53:00Z</dcterms:created>
  <dcterms:modified xsi:type="dcterms:W3CDTF">2021-04-30T22:25:00Z</dcterms:modified>
</cp:coreProperties>
</file>