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D58" w:rsidRDefault="00FB238A" w:rsidP="00FB238A">
      <w:pPr>
        <w:pStyle w:val="libCenterBold1"/>
      </w:pPr>
      <w:r>
        <w:t xml:space="preserve">Taqwa (Purity), Zuhd (Piety) and </w:t>
      </w:r>
      <w:r w:rsidR="005749B0" w:rsidRPr="005749B0">
        <w:t xml:space="preserve">Sympathy </w:t>
      </w:r>
      <w:r>
        <w:t>(</w:t>
      </w:r>
      <w:r w:rsidR="005749B0" w:rsidRPr="005749B0">
        <w:t>Kindness</w:t>
      </w:r>
      <w:r>
        <w:t>)</w:t>
      </w:r>
      <w:r w:rsidR="005749B0" w:rsidRPr="005749B0">
        <w:t xml:space="preserve"> According to Nahjul Balaghah</w:t>
      </w:r>
    </w:p>
    <w:p w:rsidR="001F0D58" w:rsidRDefault="001F0D58" w:rsidP="008A3953">
      <w:pPr>
        <w:pStyle w:val="libNormal"/>
      </w:pPr>
      <w:r>
        <w:br w:type="page"/>
      </w:r>
    </w:p>
    <w:p w:rsidR="005749B0" w:rsidRPr="005749B0" w:rsidRDefault="005749B0" w:rsidP="005749B0">
      <w:pPr>
        <w:pStyle w:val="libCenterBold1"/>
      </w:pPr>
    </w:p>
    <w:sdt>
      <w:sdtPr>
        <w:rPr>
          <w:rStyle w:val="libNormalChar"/>
          <w:b w:val="0"/>
          <w:bCs w:val="0"/>
        </w:rPr>
        <w:id w:val="18271134"/>
        <w:docPartObj>
          <w:docPartGallery w:val="Table of Contents"/>
          <w:docPartUnique/>
        </w:docPartObj>
      </w:sdtPr>
      <w:sdtEndPr>
        <w:rPr>
          <w:rStyle w:val="DefaultParagraphFont"/>
          <w:sz w:val="32"/>
        </w:rPr>
      </w:sdtEndPr>
      <w:sdtContent>
        <w:p w:rsidR="001F0D58" w:rsidRDefault="008A3953" w:rsidP="008A3953">
          <w:pPr>
            <w:pStyle w:val="libCenterBold1"/>
          </w:pPr>
          <w:r>
            <w:t>Table of Contents</w:t>
          </w:r>
        </w:p>
        <w:p w:rsidR="00A60BB8" w:rsidRDefault="002A378B" w:rsidP="00A60BB8">
          <w:pPr>
            <w:pStyle w:val="TOC1"/>
            <w:rPr>
              <w:rFonts w:asciiTheme="minorHAnsi" w:eastAsiaTheme="minorEastAsia" w:hAnsiTheme="minorHAnsi" w:cstheme="minorBidi"/>
              <w:b w:val="0"/>
              <w:bCs w:val="0"/>
              <w:color w:val="auto"/>
              <w:sz w:val="22"/>
              <w:szCs w:val="22"/>
              <w:rtl/>
            </w:rPr>
          </w:pPr>
          <w:r w:rsidRPr="002A378B">
            <w:fldChar w:fldCharType="begin"/>
          </w:r>
          <w:r w:rsidR="001F0D58">
            <w:instrText xml:space="preserve"> TOC \o "1-3" \h \z \u </w:instrText>
          </w:r>
          <w:r w:rsidRPr="002A378B">
            <w:fldChar w:fldCharType="separate"/>
          </w:r>
          <w:hyperlink w:anchor="_Toc388270309" w:history="1">
            <w:r w:rsidR="00A60BB8" w:rsidRPr="00C26657">
              <w:rPr>
                <w:rStyle w:val="Hyperlink"/>
              </w:rPr>
              <w:t>[An Introduction]</w:t>
            </w:r>
            <w:r w:rsidR="00A60BB8">
              <w:rPr>
                <w:webHidden/>
                <w:rtl/>
              </w:rPr>
              <w:tab/>
            </w:r>
            <w:r>
              <w:rPr>
                <w:webHidden/>
                <w:rtl/>
              </w:rPr>
              <w:fldChar w:fldCharType="begin"/>
            </w:r>
            <w:r w:rsidR="00A60BB8">
              <w:rPr>
                <w:webHidden/>
                <w:rtl/>
              </w:rPr>
              <w:instrText xml:space="preserve"> </w:instrText>
            </w:r>
            <w:r w:rsidR="00A60BB8">
              <w:rPr>
                <w:webHidden/>
              </w:rPr>
              <w:instrText>PAGEREF</w:instrText>
            </w:r>
            <w:r w:rsidR="00A60BB8">
              <w:rPr>
                <w:webHidden/>
                <w:rtl/>
              </w:rPr>
              <w:instrText xml:space="preserve"> _</w:instrText>
            </w:r>
            <w:r w:rsidR="00A60BB8">
              <w:rPr>
                <w:webHidden/>
              </w:rPr>
              <w:instrText>Toc388270309 \h</w:instrText>
            </w:r>
            <w:r w:rsidR="00A60BB8">
              <w:rPr>
                <w:webHidden/>
                <w:rtl/>
              </w:rPr>
              <w:instrText xml:space="preserve"> </w:instrText>
            </w:r>
            <w:r>
              <w:rPr>
                <w:webHidden/>
                <w:rtl/>
              </w:rPr>
            </w:r>
            <w:r>
              <w:rPr>
                <w:webHidden/>
                <w:rtl/>
              </w:rPr>
              <w:fldChar w:fldCharType="separate"/>
            </w:r>
            <w:r w:rsidR="006A133F">
              <w:rPr>
                <w:webHidden/>
              </w:rPr>
              <w:t>3</w:t>
            </w:r>
            <w:r>
              <w:rPr>
                <w:webHidden/>
                <w:rtl/>
              </w:rPr>
              <w:fldChar w:fldCharType="end"/>
            </w:r>
          </w:hyperlink>
        </w:p>
        <w:p w:rsidR="00A60BB8" w:rsidRDefault="002A378B" w:rsidP="00A60BB8">
          <w:pPr>
            <w:pStyle w:val="TOC1"/>
            <w:rPr>
              <w:rFonts w:asciiTheme="minorHAnsi" w:eastAsiaTheme="minorEastAsia" w:hAnsiTheme="minorHAnsi" w:cstheme="minorBidi"/>
              <w:b w:val="0"/>
              <w:bCs w:val="0"/>
              <w:color w:val="auto"/>
              <w:sz w:val="22"/>
              <w:szCs w:val="22"/>
              <w:rtl/>
            </w:rPr>
          </w:pPr>
          <w:hyperlink w:anchor="_Toc388270310" w:history="1">
            <w:r w:rsidR="00A60BB8" w:rsidRPr="00C26657">
              <w:rPr>
                <w:rStyle w:val="Hyperlink"/>
              </w:rPr>
              <w:t>A Comparison</w:t>
            </w:r>
            <w:r w:rsidR="00A60BB8">
              <w:rPr>
                <w:webHidden/>
                <w:rtl/>
              </w:rPr>
              <w:tab/>
            </w:r>
            <w:r>
              <w:rPr>
                <w:webHidden/>
                <w:rtl/>
              </w:rPr>
              <w:fldChar w:fldCharType="begin"/>
            </w:r>
            <w:r w:rsidR="00A60BB8">
              <w:rPr>
                <w:webHidden/>
                <w:rtl/>
              </w:rPr>
              <w:instrText xml:space="preserve"> </w:instrText>
            </w:r>
            <w:r w:rsidR="00A60BB8">
              <w:rPr>
                <w:webHidden/>
              </w:rPr>
              <w:instrText>PAGEREF</w:instrText>
            </w:r>
            <w:r w:rsidR="00A60BB8">
              <w:rPr>
                <w:webHidden/>
                <w:rtl/>
              </w:rPr>
              <w:instrText xml:space="preserve"> _</w:instrText>
            </w:r>
            <w:r w:rsidR="00A60BB8">
              <w:rPr>
                <w:webHidden/>
              </w:rPr>
              <w:instrText>Toc388270310 \h</w:instrText>
            </w:r>
            <w:r w:rsidR="00A60BB8">
              <w:rPr>
                <w:webHidden/>
                <w:rtl/>
              </w:rPr>
              <w:instrText xml:space="preserve"> </w:instrText>
            </w:r>
            <w:r>
              <w:rPr>
                <w:webHidden/>
                <w:rtl/>
              </w:rPr>
            </w:r>
            <w:r>
              <w:rPr>
                <w:webHidden/>
                <w:rtl/>
              </w:rPr>
              <w:fldChar w:fldCharType="separate"/>
            </w:r>
            <w:r w:rsidR="006A133F">
              <w:rPr>
                <w:webHidden/>
              </w:rPr>
              <w:t>4</w:t>
            </w:r>
            <w:r>
              <w:rPr>
                <w:webHidden/>
                <w:rtl/>
              </w:rPr>
              <w:fldChar w:fldCharType="end"/>
            </w:r>
          </w:hyperlink>
        </w:p>
        <w:p w:rsidR="00A60BB8" w:rsidRDefault="002A378B" w:rsidP="00A60BB8">
          <w:pPr>
            <w:pStyle w:val="TOC1"/>
            <w:rPr>
              <w:rFonts w:asciiTheme="minorHAnsi" w:eastAsiaTheme="minorEastAsia" w:hAnsiTheme="minorHAnsi" w:cstheme="minorBidi"/>
              <w:b w:val="0"/>
              <w:bCs w:val="0"/>
              <w:color w:val="auto"/>
              <w:sz w:val="22"/>
              <w:szCs w:val="22"/>
              <w:rtl/>
            </w:rPr>
          </w:pPr>
          <w:hyperlink w:anchor="_Toc388270311" w:history="1">
            <w:r w:rsidR="00A60BB8" w:rsidRPr="00C26657">
              <w:rPr>
                <w:rStyle w:val="Hyperlink"/>
              </w:rPr>
              <w:t>Spiritual Counsel and Wisdom</w:t>
            </w:r>
            <w:r w:rsidR="00A60BB8">
              <w:rPr>
                <w:webHidden/>
                <w:rtl/>
              </w:rPr>
              <w:tab/>
            </w:r>
            <w:r>
              <w:rPr>
                <w:webHidden/>
                <w:rtl/>
              </w:rPr>
              <w:fldChar w:fldCharType="begin"/>
            </w:r>
            <w:r w:rsidR="00A60BB8">
              <w:rPr>
                <w:webHidden/>
                <w:rtl/>
              </w:rPr>
              <w:instrText xml:space="preserve"> </w:instrText>
            </w:r>
            <w:r w:rsidR="00A60BB8">
              <w:rPr>
                <w:webHidden/>
              </w:rPr>
              <w:instrText>PAGEREF</w:instrText>
            </w:r>
            <w:r w:rsidR="00A60BB8">
              <w:rPr>
                <w:webHidden/>
                <w:rtl/>
              </w:rPr>
              <w:instrText xml:space="preserve"> _</w:instrText>
            </w:r>
            <w:r w:rsidR="00A60BB8">
              <w:rPr>
                <w:webHidden/>
              </w:rPr>
              <w:instrText>Toc388270311 \h</w:instrText>
            </w:r>
            <w:r w:rsidR="00A60BB8">
              <w:rPr>
                <w:webHidden/>
                <w:rtl/>
              </w:rPr>
              <w:instrText xml:space="preserve"> </w:instrText>
            </w:r>
            <w:r>
              <w:rPr>
                <w:webHidden/>
                <w:rtl/>
              </w:rPr>
            </w:r>
            <w:r>
              <w:rPr>
                <w:webHidden/>
                <w:rtl/>
              </w:rPr>
              <w:fldChar w:fldCharType="separate"/>
            </w:r>
            <w:r w:rsidR="006A133F">
              <w:rPr>
                <w:webHidden/>
              </w:rPr>
              <w:t>6</w:t>
            </w:r>
            <w:r>
              <w:rPr>
                <w:webHidden/>
                <w:rtl/>
              </w:rPr>
              <w:fldChar w:fldCharType="end"/>
            </w:r>
          </w:hyperlink>
        </w:p>
        <w:p w:rsidR="00A60BB8" w:rsidRDefault="002A378B" w:rsidP="00A60BB8">
          <w:pPr>
            <w:pStyle w:val="TOC1"/>
            <w:rPr>
              <w:rFonts w:asciiTheme="minorHAnsi" w:eastAsiaTheme="minorEastAsia" w:hAnsiTheme="minorHAnsi" w:cstheme="minorBidi"/>
              <w:b w:val="0"/>
              <w:bCs w:val="0"/>
              <w:color w:val="auto"/>
              <w:sz w:val="22"/>
              <w:szCs w:val="22"/>
              <w:rtl/>
            </w:rPr>
          </w:pPr>
          <w:hyperlink w:anchor="_Toc388270312" w:history="1">
            <w:r w:rsidR="00A60BB8" w:rsidRPr="00C26657">
              <w:rPr>
                <w:rStyle w:val="Hyperlink"/>
              </w:rPr>
              <w:t>Maw'izah and Khitabah (Exhortation and Oratory)</w:t>
            </w:r>
            <w:r w:rsidR="00A60BB8">
              <w:rPr>
                <w:webHidden/>
                <w:rtl/>
              </w:rPr>
              <w:tab/>
            </w:r>
            <w:r>
              <w:rPr>
                <w:webHidden/>
                <w:rtl/>
              </w:rPr>
              <w:fldChar w:fldCharType="begin"/>
            </w:r>
            <w:r w:rsidR="00A60BB8">
              <w:rPr>
                <w:webHidden/>
                <w:rtl/>
              </w:rPr>
              <w:instrText xml:space="preserve"> </w:instrText>
            </w:r>
            <w:r w:rsidR="00A60BB8">
              <w:rPr>
                <w:webHidden/>
              </w:rPr>
              <w:instrText>PAGEREF</w:instrText>
            </w:r>
            <w:r w:rsidR="00A60BB8">
              <w:rPr>
                <w:webHidden/>
                <w:rtl/>
              </w:rPr>
              <w:instrText xml:space="preserve"> _</w:instrText>
            </w:r>
            <w:r w:rsidR="00A60BB8">
              <w:rPr>
                <w:webHidden/>
              </w:rPr>
              <w:instrText>Toc388270312 \h</w:instrText>
            </w:r>
            <w:r w:rsidR="00A60BB8">
              <w:rPr>
                <w:webHidden/>
                <w:rtl/>
              </w:rPr>
              <w:instrText xml:space="preserve"> </w:instrText>
            </w:r>
            <w:r>
              <w:rPr>
                <w:webHidden/>
                <w:rtl/>
              </w:rPr>
            </w:r>
            <w:r>
              <w:rPr>
                <w:webHidden/>
                <w:rtl/>
              </w:rPr>
              <w:fldChar w:fldCharType="separate"/>
            </w:r>
            <w:r w:rsidR="006A133F">
              <w:rPr>
                <w:webHidden/>
              </w:rPr>
              <w:t>7</w:t>
            </w:r>
            <w:r>
              <w:rPr>
                <w:webHidden/>
                <w:rtl/>
              </w:rPr>
              <w:fldChar w:fldCharType="end"/>
            </w:r>
          </w:hyperlink>
        </w:p>
        <w:p w:rsidR="00A60BB8" w:rsidRDefault="002A378B" w:rsidP="00A60BB8">
          <w:pPr>
            <w:pStyle w:val="TOC1"/>
            <w:rPr>
              <w:rFonts w:asciiTheme="minorHAnsi" w:eastAsiaTheme="minorEastAsia" w:hAnsiTheme="minorHAnsi" w:cstheme="minorBidi"/>
              <w:b w:val="0"/>
              <w:bCs w:val="0"/>
              <w:color w:val="auto"/>
              <w:sz w:val="22"/>
              <w:szCs w:val="22"/>
              <w:rtl/>
            </w:rPr>
          </w:pPr>
          <w:hyperlink w:anchor="_Toc388270313" w:history="1">
            <w:r w:rsidR="00A60BB8" w:rsidRPr="00C26657">
              <w:rPr>
                <w:rStyle w:val="Hyperlink"/>
              </w:rPr>
              <w:t>The Nahj al-balaghah's Recurring Themes</w:t>
            </w:r>
            <w:r w:rsidR="00A60BB8">
              <w:rPr>
                <w:webHidden/>
                <w:rtl/>
              </w:rPr>
              <w:tab/>
            </w:r>
            <w:r>
              <w:rPr>
                <w:webHidden/>
                <w:rtl/>
              </w:rPr>
              <w:fldChar w:fldCharType="begin"/>
            </w:r>
            <w:r w:rsidR="00A60BB8">
              <w:rPr>
                <w:webHidden/>
                <w:rtl/>
              </w:rPr>
              <w:instrText xml:space="preserve"> </w:instrText>
            </w:r>
            <w:r w:rsidR="00A60BB8">
              <w:rPr>
                <w:webHidden/>
              </w:rPr>
              <w:instrText>PAGEREF</w:instrText>
            </w:r>
            <w:r w:rsidR="00A60BB8">
              <w:rPr>
                <w:webHidden/>
                <w:rtl/>
              </w:rPr>
              <w:instrText xml:space="preserve"> _</w:instrText>
            </w:r>
            <w:r w:rsidR="00A60BB8">
              <w:rPr>
                <w:webHidden/>
              </w:rPr>
              <w:instrText>Toc388270313 \h</w:instrText>
            </w:r>
            <w:r w:rsidR="00A60BB8">
              <w:rPr>
                <w:webHidden/>
                <w:rtl/>
              </w:rPr>
              <w:instrText xml:space="preserve"> </w:instrText>
            </w:r>
            <w:r>
              <w:rPr>
                <w:webHidden/>
                <w:rtl/>
              </w:rPr>
            </w:r>
            <w:r>
              <w:rPr>
                <w:webHidden/>
                <w:rtl/>
              </w:rPr>
              <w:fldChar w:fldCharType="separate"/>
            </w:r>
            <w:r w:rsidR="006A133F">
              <w:rPr>
                <w:webHidden/>
              </w:rPr>
              <w:t>9</w:t>
            </w:r>
            <w:r>
              <w:rPr>
                <w:webHidden/>
                <w:rtl/>
              </w:rPr>
              <w:fldChar w:fldCharType="end"/>
            </w:r>
          </w:hyperlink>
        </w:p>
        <w:p w:rsidR="00A60BB8" w:rsidRDefault="002A378B" w:rsidP="00A60BB8">
          <w:pPr>
            <w:pStyle w:val="TOC1"/>
            <w:rPr>
              <w:rFonts w:asciiTheme="minorHAnsi" w:eastAsiaTheme="minorEastAsia" w:hAnsiTheme="minorHAnsi" w:cstheme="minorBidi"/>
              <w:b w:val="0"/>
              <w:bCs w:val="0"/>
              <w:color w:val="auto"/>
              <w:sz w:val="22"/>
              <w:szCs w:val="22"/>
              <w:rtl/>
            </w:rPr>
          </w:pPr>
          <w:hyperlink w:anchor="_Toc388270314" w:history="1">
            <w:r w:rsidR="00A60BB8" w:rsidRPr="00C26657">
              <w:rPr>
                <w:rStyle w:val="Hyperlink"/>
              </w:rPr>
              <w:t>The Themes in Spiritual Advices</w:t>
            </w:r>
            <w:r w:rsidR="00A60BB8">
              <w:rPr>
                <w:webHidden/>
                <w:rtl/>
              </w:rPr>
              <w:tab/>
            </w:r>
            <w:r>
              <w:rPr>
                <w:webHidden/>
                <w:rtl/>
              </w:rPr>
              <w:fldChar w:fldCharType="begin"/>
            </w:r>
            <w:r w:rsidR="00A60BB8">
              <w:rPr>
                <w:webHidden/>
                <w:rtl/>
              </w:rPr>
              <w:instrText xml:space="preserve"> </w:instrText>
            </w:r>
            <w:r w:rsidR="00A60BB8">
              <w:rPr>
                <w:webHidden/>
              </w:rPr>
              <w:instrText>PAGEREF</w:instrText>
            </w:r>
            <w:r w:rsidR="00A60BB8">
              <w:rPr>
                <w:webHidden/>
                <w:rtl/>
              </w:rPr>
              <w:instrText xml:space="preserve"> _</w:instrText>
            </w:r>
            <w:r w:rsidR="00A60BB8">
              <w:rPr>
                <w:webHidden/>
              </w:rPr>
              <w:instrText>Toc388270314 \h</w:instrText>
            </w:r>
            <w:r w:rsidR="00A60BB8">
              <w:rPr>
                <w:webHidden/>
                <w:rtl/>
              </w:rPr>
              <w:instrText xml:space="preserve"> </w:instrText>
            </w:r>
            <w:r>
              <w:rPr>
                <w:webHidden/>
                <w:rtl/>
              </w:rPr>
            </w:r>
            <w:r>
              <w:rPr>
                <w:webHidden/>
                <w:rtl/>
              </w:rPr>
              <w:fldChar w:fldCharType="separate"/>
            </w:r>
            <w:r w:rsidR="006A133F">
              <w:rPr>
                <w:webHidden/>
              </w:rPr>
              <w:t>10</w:t>
            </w:r>
            <w:r>
              <w:rPr>
                <w:webHidden/>
                <w:rtl/>
              </w:rPr>
              <w:fldChar w:fldCharType="end"/>
            </w:r>
          </w:hyperlink>
        </w:p>
        <w:p w:rsidR="00A60BB8" w:rsidRDefault="002A378B" w:rsidP="00A60BB8">
          <w:pPr>
            <w:pStyle w:val="TOC2"/>
            <w:rPr>
              <w:rFonts w:asciiTheme="minorHAnsi" w:eastAsiaTheme="minorEastAsia" w:hAnsiTheme="minorHAnsi" w:cstheme="minorBidi"/>
              <w:color w:val="auto"/>
              <w:sz w:val="22"/>
              <w:szCs w:val="22"/>
              <w:rtl/>
            </w:rPr>
          </w:pPr>
          <w:hyperlink w:anchor="_Toc388270315" w:history="1">
            <w:r w:rsidR="00A60BB8" w:rsidRPr="00C26657">
              <w:rPr>
                <w:rStyle w:val="Hyperlink"/>
              </w:rPr>
              <w:t>Ali's Logic</w:t>
            </w:r>
            <w:r w:rsidR="00A60BB8">
              <w:rPr>
                <w:webHidden/>
                <w:rtl/>
              </w:rPr>
              <w:tab/>
            </w:r>
            <w:r>
              <w:rPr>
                <w:webHidden/>
                <w:rtl/>
              </w:rPr>
              <w:fldChar w:fldCharType="begin"/>
            </w:r>
            <w:r w:rsidR="00A60BB8">
              <w:rPr>
                <w:webHidden/>
                <w:rtl/>
              </w:rPr>
              <w:instrText xml:space="preserve"> </w:instrText>
            </w:r>
            <w:r w:rsidR="00A60BB8">
              <w:rPr>
                <w:webHidden/>
              </w:rPr>
              <w:instrText>PAGEREF</w:instrText>
            </w:r>
            <w:r w:rsidR="00A60BB8">
              <w:rPr>
                <w:webHidden/>
                <w:rtl/>
              </w:rPr>
              <w:instrText xml:space="preserve"> _</w:instrText>
            </w:r>
            <w:r w:rsidR="00A60BB8">
              <w:rPr>
                <w:webHidden/>
              </w:rPr>
              <w:instrText>Toc388270315 \h</w:instrText>
            </w:r>
            <w:r w:rsidR="00A60BB8">
              <w:rPr>
                <w:webHidden/>
                <w:rtl/>
              </w:rPr>
              <w:instrText xml:space="preserve"> </w:instrText>
            </w:r>
            <w:r>
              <w:rPr>
                <w:webHidden/>
                <w:rtl/>
              </w:rPr>
            </w:r>
            <w:r>
              <w:rPr>
                <w:webHidden/>
                <w:rtl/>
              </w:rPr>
              <w:fldChar w:fldCharType="separate"/>
            </w:r>
            <w:r w:rsidR="006A133F">
              <w:rPr>
                <w:webHidden/>
              </w:rPr>
              <w:t>11</w:t>
            </w:r>
            <w:r>
              <w:rPr>
                <w:webHidden/>
                <w:rtl/>
              </w:rPr>
              <w:fldChar w:fldCharType="end"/>
            </w:r>
          </w:hyperlink>
        </w:p>
        <w:p w:rsidR="00A60BB8" w:rsidRDefault="002A378B" w:rsidP="00A60BB8">
          <w:pPr>
            <w:pStyle w:val="TOC2"/>
            <w:rPr>
              <w:rFonts w:asciiTheme="minorHAnsi" w:eastAsiaTheme="minorEastAsia" w:hAnsiTheme="minorHAnsi" w:cstheme="minorBidi"/>
              <w:color w:val="auto"/>
              <w:sz w:val="22"/>
              <w:szCs w:val="22"/>
              <w:rtl/>
            </w:rPr>
          </w:pPr>
          <w:hyperlink w:anchor="_Toc388270316" w:history="1">
            <w:r w:rsidR="00A60BB8" w:rsidRPr="00C26657">
              <w:rPr>
                <w:rStyle w:val="Hyperlink"/>
              </w:rPr>
              <w:t>Taqwa</w:t>
            </w:r>
            <w:r w:rsidR="00A60BB8">
              <w:rPr>
                <w:webHidden/>
                <w:rtl/>
              </w:rPr>
              <w:tab/>
            </w:r>
            <w:r>
              <w:rPr>
                <w:webHidden/>
                <w:rtl/>
              </w:rPr>
              <w:fldChar w:fldCharType="begin"/>
            </w:r>
            <w:r w:rsidR="00A60BB8">
              <w:rPr>
                <w:webHidden/>
                <w:rtl/>
              </w:rPr>
              <w:instrText xml:space="preserve"> </w:instrText>
            </w:r>
            <w:r w:rsidR="00A60BB8">
              <w:rPr>
                <w:webHidden/>
              </w:rPr>
              <w:instrText>PAGEREF</w:instrText>
            </w:r>
            <w:r w:rsidR="00A60BB8">
              <w:rPr>
                <w:webHidden/>
                <w:rtl/>
              </w:rPr>
              <w:instrText xml:space="preserve"> _</w:instrText>
            </w:r>
            <w:r w:rsidR="00A60BB8">
              <w:rPr>
                <w:webHidden/>
              </w:rPr>
              <w:instrText>Toc388270316 \h</w:instrText>
            </w:r>
            <w:r w:rsidR="00A60BB8">
              <w:rPr>
                <w:webHidden/>
                <w:rtl/>
              </w:rPr>
              <w:instrText xml:space="preserve"> </w:instrText>
            </w:r>
            <w:r>
              <w:rPr>
                <w:webHidden/>
                <w:rtl/>
              </w:rPr>
            </w:r>
            <w:r>
              <w:rPr>
                <w:webHidden/>
                <w:rtl/>
              </w:rPr>
              <w:fldChar w:fldCharType="separate"/>
            </w:r>
            <w:r w:rsidR="006A133F">
              <w:rPr>
                <w:webHidden/>
              </w:rPr>
              <w:t>12</w:t>
            </w:r>
            <w:r>
              <w:rPr>
                <w:webHidden/>
                <w:rtl/>
              </w:rPr>
              <w:fldChar w:fldCharType="end"/>
            </w:r>
          </w:hyperlink>
        </w:p>
        <w:p w:rsidR="00A60BB8" w:rsidRDefault="002A378B" w:rsidP="00A60BB8">
          <w:pPr>
            <w:pStyle w:val="TOC3"/>
            <w:rPr>
              <w:rFonts w:asciiTheme="minorHAnsi" w:eastAsiaTheme="minorEastAsia" w:hAnsiTheme="minorHAnsi" w:cstheme="minorBidi"/>
              <w:noProof/>
              <w:color w:val="auto"/>
              <w:sz w:val="22"/>
              <w:szCs w:val="22"/>
              <w:rtl/>
            </w:rPr>
          </w:pPr>
          <w:hyperlink w:anchor="_Toc388270317" w:history="1">
            <w:r w:rsidR="00A60BB8" w:rsidRPr="00C26657">
              <w:rPr>
                <w:rStyle w:val="Hyperlink"/>
                <w:noProof/>
              </w:rPr>
              <w:t>Taqwa is Immunity not Restraint</w:t>
            </w:r>
            <w:r w:rsidR="00A60BB8">
              <w:rPr>
                <w:noProof/>
                <w:webHidden/>
                <w:rtl/>
              </w:rPr>
              <w:tab/>
            </w:r>
            <w:r>
              <w:rPr>
                <w:noProof/>
                <w:webHidden/>
                <w:rtl/>
              </w:rPr>
              <w:fldChar w:fldCharType="begin"/>
            </w:r>
            <w:r w:rsidR="00A60BB8">
              <w:rPr>
                <w:noProof/>
                <w:webHidden/>
                <w:rtl/>
              </w:rPr>
              <w:instrText xml:space="preserve"> </w:instrText>
            </w:r>
            <w:r w:rsidR="00A60BB8">
              <w:rPr>
                <w:noProof/>
                <w:webHidden/>
              </w:rPr>
              <w:instrText>PAGEREF</w:instrText>
            </w:r>
            <w:r w:rsidR="00A60BB8">
              <w:rPr>
                <w:noProof/>
                <w:webHidden/>
                <w:rtl/>
              </w:rPr>
              <w:instrText xml:space="preserve"> _</w:instrText>
            </w:r>
            <w:r w:rsidR="00A60BB8">
              <w:rPr>
                <w:noProof/>
                <w:webHidden/>
              </w:rPr>
              <w:instrText>Toc388270317 \h</w:instrText>
            </w:r>
            <w:r w:rsidR="00A60BB8">
              <w:rPr>
                <w:noProof/>
                <w:webHidden/>
                <w:rtl/>
              </w:rPr>
              <w:instrText xml:space="preserve"> </w:instrText>
            </w:r>
            <w:r>
              <w:rPr>
                <w:noProof/>
                <w:webHidden/>
                <w:rtl/>
              </w:rPr>
            </w:r>
            <w:r>
              <w:rPr>
                <w:noProof/>
                <w:webHidden/>
                <w:rtl/>
              </w:rPr>
              <w:fldChar w:fldCharType="separate"/>
            </w:r>
            <w:r w:rsidR="006A133F">
              <w:rPr>
                <w:noProof/>
                <w:webHidden/>
              </w:rPr>
              <w:t>14</w:t>
            </w:r>
            <w:r>
              <w:rPr>
                <w:noProof/>
                <w:webHidden/>
                <w:rtl/>
              </w:rPr>
              <w:fldChar w:fldCharType="end"/>
            </w:r>
          </w:hyperlink>
        </w:p>
        <w:p w:rsidR="00A60BB8" w:rsidRDefault="002A378B" w:rsidP="00A60BB8">
          <w:pPr>
            <w:pStyle w:val="TOC3"/>
            <w:rPr>
              <w:rFonts w:asciiTheme="minorHAnsi" w:eastAsiaTheme="minorEastAsia" w:hAnsiTheme="minorHAnsi" w:cstheme="minorBidi"/>
              <w:noProof/>
              <w:color w:val="auto"/>
              <w:sz w:val="22"/>
              <w:szCs w:val="22"/>
              <w:rtl/>
            </w:rPr>
          </w:pPr>
          <w:hyperlink w:anchor="_Toc388270318" w:history="1">
            <w:r w:rsidR="00A60BB8" w:rsidRPr="00C26657">
              <w:rPr>
                <w:rStyle w:val="Hyperlink"/>
                <w:noProof/>
              </w:rPr>
              <w:t>Taqwa as Immunity</w:t>
            </w:r>
            <w:r w:rsidR="00A60BB8">
              <w:rPr>
                <w:noProof/>
                <w:webHidden/>
                <w:rtl/>
              </w:rPr>
              <w:tab/>
            </w:r>
            <w:r>
              <w:rPr>
                <w:noProof/>
                <w:webHidden/>
                <w:rtl/>
              </w:rPr>
              <w:fldChar w:fldCharType="begin"/>
            </w:r>
            <w:r w:rsidR="00A60BB8">
              <w:rPr>
                <w:noProof/>
                <w:webHidden/>
                <w:rtl/>
              </w:rPr>
              <w:instrText xml:space="preserve"> </w:instrText>
            </w:r>
            <w:r w:rsidR="00A60BB8">
              <w:rPr>
                <w:noProof/>
                <w:webHidden/>
              </w:rPr>
              <w:instrText>PAGEREF</w:instrText>
            </w:r>
            <w:r w:rsidR="00A60BB8">
              <w:rPr>
                <w:noProof/>
                <w:webHidden/>
                <w:rtl/>
              </w:rPr>
              <w:instrText xml:space="preserve"> _</w:instrText>
            </w:r>
            <w:r w:rsidR="00A60BB8">
              <w:rPr>
                <w:noProof/>
                <w:webHidden/>
              </w:rPr>
              <w:instrText>Toc388270318 \h</w:instrText>
            </w:r>
            <w:r w:rsidR="00A60BB8">
              <w:rPr>
                <w:noProof/>
                <w:webHidden/>
                <w:rtl/>
              </w:rPr>
              <w:instrText xml:space="preserve"> </w:instrText>
            </w:r>
            <w:r>
              <w:rPr>
                <w:noProof/>
                <w:webHidden/>
                <w:rtl/>
              </w:rPr>
            </w:r>
            <w:r>
              <w:rPr>
                <w:noProof/>
                <w:webHidden/>
                <w:rtl/>
              </w:rPr>
              <w:fldChar w:fldCharType="separate"/>
            </w:r>
            <w:r w:rsidR="006A133F">
              <w:rPr>
                <w:noProof/>
                <w:webHidden/>
              </w:rPr>
              <w:t>14</w:t>
            </w:r>
            <w:r>
              <w:rPr>
                <w:noProof/>
                <w:webHidden/>
                <w:rtl/>
              </w:rPr>
              <w:fldChar w:fldCharType="end"/>
            </w:r>
          </w:hyperlink>
        </w:p>
        <w:p w:rsidR="00A60BB8" w:rsidRDefault="002A378B" w:rsidP="00A60BB8">
          <w:pPr>
            <w:pStyle w:val="TOC3"/>
            <w:rPr>
              <w:rFonts w:asciiTheme="minorHAnsi" w:eastAsiaTheme="minorEastAsia" w:hAnsiTheme="minorHAnsi" w:cstheme="minorBidi"/>
              <w:noProof/>
              <w:color w:val="auto"/>
              <w:sz w:val="22"/>
              <w:szCs w:val="22"/>
              <w:rtl/>
            </w:rPr>
          </w:pPr>
          <w:hyperlink w:anchor="_Toc388270319" w:history="1">
            <w:r w:rsidR="00A60BB8" w:rsidRPr="00C26657">
              <w:rPr>
                <w:rStyle w:val="Hyperlink"/>
                <w:noProof/>
              </w:rPr>
              <w:t>A Reciprocal Commitment:</w:t>
            </w:r>
            <w:r w:rsidR="00A60BB8">
              <w:rPr>
                <w:noProof/>
                <w:webHidden/>
                <w:rtl/>
              </w:rPr>
              <w:tab/>
            </w:r>
            <w:r>
              <w:rPr>
                <w:noProof/>
                <w:webHidden/>
                <w:rtl/>
              </w:rPr>
              <w:fldChar w:fldCharType="begin"/>
            </w:r>
            <w:r w:rsidR="00A60BB8">
              <w:rPr>
                <w:noProof/>
                <w:webHidden/>
                <w:rtl/>
              </w:rPr>
              <w:instrText xml:space="preserve"> </w:instrText>
            </w:r>
            <w:r w:rsidR="00A60BB8">
              <w:rPr>
                <w:noProof/>
                <w:webHidden/>
              </w:rPr>
              <w:instrText>PAGEREF</w:instrText>
            </w:r>
            <w:r w:rsidR="00A60BB8">
              <w:rPr>
                <w:noProof/>
                <w:webHidden/>
                <w:rtl/>
              </w:rPr>
              <w:instrText xml:space="preserve"> _</w:instrText>
            </w:r>
            <w:r w:rsidR="00A60BB8">
              <w:rPr>
                <w:noProof/>
                <w:webHidden/>
              </w:rPr>
              <w:instrText>Toc388270319 \h</w:instrText>
            </w:r>
            <w:r w:rsidR="00A60BB8">
              <w:rPr>
                <w:noProof/>
                <w:webHidden/>
                <w:rtl/>
              </w:rPr>
              <w:instrText xml:space="preserve"> </w:instrText>
            </w:r>
            <w:r>
              <w:rPr>
                <w:noProof/>
                <w:webHidden/>
                <w:rtl/>
              </w:rPr>
            </w:r>
            <w:r>
              <w:rPr>
                <w:noProof/>
                <w:webHidden/>
                <w:rtl/>
              </w:rPr>
              <w:fldChar w:fldCharType="separate"/>
            </w:r>
            <w:r w:rsidR="006A133F">
              <w:rPr>
                <w:noProof/>
                <w:webHidden/>
              </w:rPr>
              <w:t>15</w:t>
            </w:r>
            <w:r>
              <w:rPr>
                <w:noProof/>
                <w:webHidden/>
                <w:rtl/>
              </w:rPr>
              <w:fldChar w:fldCharType="end"/>
            </w:r>
          </w:hyperlink>
        </w:p>
        <w:p w:rsidR="00A60BB8" w:rsidRDefault="002A378B" w:rsidP="00A60BB8">
          <w:pPr>
            <w:pStyle w:val="TOC2"/>
            <w:rPr>
              <w:rFonts w:asciiTheme="minorHAnsi" w:eastAsiaTheme="minorEastAsia" w:hAnsiTheme="minorHAnsi" w:cstheme="minorBidi"/>
              <w:color w:val="auto"/>
              <w:sz w:val="22"/>
              <w:szCs w:val="22"/>
              <w:rtl/>
            </w:rPr>
          </w:pPr>
          <w:hyperlink w:anchor="_Toc388270320" w:history="1">
            <w:r w:rsidR="00A60BB8" w:rsidRPr="00C26657">
              <w:rPr>
                <w:rStyle w:val="Hyperlink"/>
              </w:rPr>
              <w:t>Zuhd and Piety</w:t>
            </w:r>
            <w:r w:rsidR="00A60BB8">
              <w:rPr>
                <w:webHidden/>
                <w:rtl/>
              </w:rPr>
              <w:tab/>
            </w:r>
            <w:r>
              <w:rPr>
                <w:webHidden/>
                <w:rtl/>
              </w:rPr>
              <w:fldChar w:fldCharType="begin"/>
            </w:r>
            <w:r w:rsidR="00A60BB8">
              <w:rPr>
                <w:webHidden/>
                <w:rtl/>
              </w:rPr>
              <w:instrText xml:space="preserve"> </w:instrText>
            </w:r>
            <w:r w:rsidR="00A60BB8">
              <w:rPr>
                <w:webHidden/>
              </w:rPr>
              <w:instrText>PAGEREF</w:instrText>
            </w:r>
            <w:r w:rsidR="00A60BB8">
              <w:rPr>
                <w:webHidden/>
                <w:rtl/>
              </w:rPr>
              <w:instrText xml:space="preserve"> _</w:instrText>
            </w:r>
            <w:r w:rsidR="00A60BB8">
              <w:rPr>
                <w:webHidden/>
              </w:rPr>
              <w:instrText>Toc388270320 \h</w:instrText>
            </w:r>
            <w:r w:rsidR="00A60BB8">
              <w:rPr>
                <w:webHidden/>
                <w:rtl/>
              </w:rPr>
              <w:instrText xml:space="preserve"> </w:instrText>
            </w:r>
            <w:r>
              <w:rPr>
                <w:webHidden/>
                <w:rtl/>
              </w:rPr>
            </w:r>
            <w:r>
              <w:rPr>
                <w:webHidden/>
                <w:rtl/>
              </w:rPr>
              <w:fldChar w:fldCharType="separate"/>
            </w:r>
            <w:r w:rsidR="006A133F">
              <w:rPr>
                <w:webHidden/>
              </w:rPr>
              <w:t>16</w:t>
            </w:r>
            <w:r>
              <w:rPr>
                <w:webHidden/>
                <w:rtl/>
              </w:rPr>
              <w:fldChar w:fldCharType="end"/>
            </w:r>
          </w:hyperlink>
        </w:p>
        <w:p w:rsidR="00A60BB8" w:rsidRDefault="002A378B" w:rsidP="00A60BB8">
          <w:pPr>
            <w:pStyle w:val="TOC3"/>
            <w:rPr>
              <w:rFonts w:asciiTheme="minorHAnsi" w:eastAsiaTheme="minorEastAsia" w:hAnsiTheme="minorHAnsi" w:cstheme="minorBidi"/>
              <w:noProof/>
              <w:color w:val="auto"/>
              <w:sz w:val="22"/>
              <w:szCs w:val="22"/>
              <w:rtl/>
            </w:rPr>
          </w:pPr>
          <w:hyperlink w:anchor="_Toc388270321" w:history="1">
            <w:r w:rsidR="00A60BB8" w:rsidRPr="00C26657">
              <w:rPr>
                <w:rStyle w:val="Hyperlink"/>
                <w:noProof/>
              </w:rPr>
              <w:t>Islamic Zuhd and Christian Asceticism</w:t>
            </w:r>
            <w:r w:rsidR="00A60BB8">
              <w:rPr>
                <w:noProof/>
                <w:webHidden/>
                <w:rtl/>
              </w:rPr>
              <w:tab/>
            </w:r>
            <w:r>
              <w:rPr>
                <w:noProof/>
                <w:webHidden/>
                <w:rtl/>
              </w:rPr>
              <w:fldChar w:fldCharType="begin"/>
            </w:r>
            <w:r w:rsidR="00A60BB8">
              <w:rPr>
                <w:noProof/>
                <w:webHidden/>
                <w:rtl/>
              </w:rPr>
              <w:instrText xml:space="preserve"> </w:instrText>
            </w:r>
            <w:r w:rsidR="00A60BB8">
              <w:rPr>
                <w:noProof/>
                <w:webHidden/>
              </w:rPr>
              <w:instrText>PAGEREF</w:instrText>
            </w:r>
            <w:r w:rsidR="00A60BB8">
              <w:rPr>
                <w:noProof/>
                <w:webHidden/>
                <w:rtl/>
              </w:rPr>
              <w:instrText xml:space="preserve"> _</w:instrText>
            </w:r>
            <w:r w:rsidR="00A60BB8">
              <w:rPr>
                <w:noProof/>
                <w:webHidden/>
              </w:rPr>
              <w:instrText>Toc388270321 \h</w:instrText>
            </w:r>
            <w:r w:rsidR="00A60BB8">
              <w:rPr>
                <w:noProof/>
                <w:webHidden/>
                <w:rtl/>
              </w:rPr>
              <w:instrText xml:space="preserve"> </w:instrText>
            </w:r>
            <w:r>
              <w:rPr>
                <w:noProof/>
                <w:webHidden/>
                <w:rtl/>
              </w:rPr>
            </w:r>
            <w:r>
              <w:rPr>
                <w:noProof/>
                <w:webHidden/>
                <w:rtl/>
              </w:rPr>
              <w:fldChar w:fldCharType="separate"/>
            </w:r>
            <w:r w:rsidR="006A133F">
              <w:rPr>
                <w:noProof/>
                <w:webHidden/>
              </w:rPr>
              <w:t>17</w:t>
            </w:r>
            <w:r>
              <w:rPr>
                <w:noProof/>
                <w:webHidden/>
                <w:rtl/>
              </w:rPr>
              <w:fldChar w:fldCharType="end"/>
            </w:r>
          </w:hyperlink>
        </w:p>
        <w:p w:rsidR="00A60BB8" w:rsidRDefault="002A378B" w:rsidP="00A60BB8">
          <w:pPr>
            <w:pStyle w:val="TOC3"/>
            <w:rPr>
              <w:rFonts w:asciiTheme="minorHAnsi" w:eastAsiaTheme="minorEastAsia" w:hAnsiTheme="minorHAnsi" w:cstheme="minorBidi"/>
              <w:noProof/>
              <w:color w:val="auto"/>
              <w:sz w:val="22"/>
              <w:szCs w:val="22"/>
              <w:rtl/>
            </w:rPr>
          </w:pPr>
          <w:hyperlink w:anchor="_Toc388270322" w:history="1">
            <w:r w:rsidR="00A60BB8" w:rsidRPr="00C26657">
              <w:rPr>
                <w:rStyle w:val="Hyperlink"/>
                <w:noProof/>
              </w:rPr>
              <w:t>Two Questions</w:t>
            </w:r>
            <w:r w:rsidR="00A60BB8">
              <w:rPr>
                <w:noProof/>
                <w:webHidden/>
                <w:rtl/>
              </w:rPr>
              <w:tab/>
            </w:r>
            <w:r>
              <w:rPr>
                <w:noProof/>
                <w:webHidden/>
                <w:rtl/>
              </w:rPr>
              <w:fldChar w:fldCharType="begin"/>
            </w:r>
            <w:r w:rsidR="00A60BB8">
              <w:rPr>
                <w:noProof/>
                <w:webHidden/>
                <w:rtl/>
              </w:rPr>
              <w:instrText xml:space="preserve"> </w:instrText>
            </w:r>
            <w:r w:rsidR="00A60BB8">
              <w:rPr>
                <w:noProof/>
                <w:webHidden/>
              </w:rPr>
              <w:instrText>PAGEREF</w:instrText>
            </w:r>
            <w:r w:rsidR="00A60BB8">
              <w:rPr>
                <w:noProof/>
                <w:webHidden/>
                <w:rtl/>
              </w:rPr>
              <w:instrText xml:space="preserve"> _</w:instrText>
            </w:r>
            <w:r w:rsidR="00A60BB8">
              <w:rPr>
                <w:noProof/>
                <w:webHidden/>
              </w:rPr>
              <w:instrText>Toc388270322 \h</w:instrText>
            </w:r>
            <w:r w:rsidR="00A60BB8">
              <w:rPr>
                <w:noProof/>
                <w:webHidden/>
                <w:rtl/>
              </w:rPr>
              <w:instrText xml:space="preserve"> </w:instrText>
            </w:r>
            <w:r>
              <w:rPr>
                <w:noProof/>
                <w:webHidden/>
                <w:rtl/>
              </w:rPr>
            </w:r>
            <w:r>
              <w:rPr>
                <w:noProof/>
                <w:webHidden/>
                <w:rtl/>
              </w:rPr>
              <w:fldChar w:fldCharType="separate"/>
            </w:r>
            <w:r w:rsidR="006A133F">
              <w:rPr>
                <w:noProof/>
                <w:webHidden/>
              </w:rPr>
              <w:t>17</w:t>
            </w:r>
            <w:r>
              <w:rPr>
                <w:noProof/>
                <w:webHidden/>
                <w:rtl/>
              </w:rPr>
              <w:fldChar w:fldCharType="end"/>
            </w:r>
          </w:hyperlink>
        </w:p>
        <w:p w:rsidR="00A60BB8" w:rsidRDefault="002A378B" w:rsidP="00A60BB8">
          <w:pPr>
            <w:pStyle w:val="TOC3"/>
            <w:rPr>
              <w:rFonts w:asciiTheme="minorHAnsi" w:eastAsiaTheme="minorEastAsia" w:hAnsiTheme="minorHAnsi" w:cstheme="minorBidi"/>
              <w:noProof/>
              <w:color w:val="auto"/>
              <w:sz w:val="22"/>
              <w:szCs w:val="22"/>
              <w:rtl/>
            </w:rPr>
          </w:pPr>
          <w:hyperlink w:anchor="_Toc388270323" w:history="1">
            <w:r w:rsidR="00A60BB8" w:rsidRPr="00C26657">
              <w:rPr>
                <w:rStyle w:val="Hyperlink"/>
                <w:noProof/>
              </w:rPr>
              <w:t>The Three Essential Principles</w:t>
            </w:r>
            <w:r w:rsidR="00A60BB8">
              <w:rPr>
                <w:noProof/>
                <w:webHidden/>
                <w:rtl/>
              </w:rPr>
              <w:tab/>
            </w:r>
            <w:r>
              <w:rPr>
                <w:noProof/>
                <w:webHidden/>
                <w:rtl/>
              </w:rPr>
              <w:fldChar w:fldCharType="begin"/>
            </w:r>
            <w:r w:rsidR="00A60BB8">
              <w:rPr>
                <w:noProof/>
                <w:webHidden/>
                <w:rtl/>
              </w:rPr>
              <w:instrText xml:space="preserve"> </w:instrText>
            </w:r>
            <w:r w:rsidR="00A60BB8">
              <w:rPr>
                <w:noProof/>
                <w:webHidden/>
              </w:rPr>
              <w:instrText>PAGEREF</w:instrText>
            </w:r>
            <w:r w:rsidR="00A60BB8">
              <w:rPr>
                <w:noProof/>
                <w:webHidden/>
                <w:rtl/>
              </w:rPr>
              <w:instrText xml:space="preserve"> _</w:instrText>
            </w:r>
            <w:r w:rsidR="00A60BB8">
              <w:rPr>
                <w:noProof/>
                <w:webHidden/>
              </w:rPr>
              <w:instrText>Toc388270323 \h</w:instrText>
            </w:r>
            <w:r w:rsidR="00A60BB8">
              <w:rPr>
                <w:noProof/>
                <w:webHidden/>
                <w:rtl/>
              </w:rPr>
              <w:instrText xml:space="preserve"> </w:instrText>
            </w:r>
            <w:r>
              <w:rPr>
                <w:noProof/>
                <w:webHidden/>
                <w:rtl/>
              </w:rPr>
            </w:r>
            <w:r>
              <w:rPr>
                <w:noProof/>
                <w:webHidden/>
                <w:rtl/>
              </w:rPr>
              <w:fldChar w:fldCharType="separate"/>
            </w:r>
            <w:r w:rsidR="006A133F">
              <w:rPr>
                <w:noProof/>
                <w:webHidden/>
              </w:rPr>
              <w:t>19</w:t>
            </w:r>
            <w:r>
              <w:rPr>
                <w:noProof/>
                <w:webHidden/>
                <w:rtl/>
              </w:rPr>
              <w:fldChar w:fldCharType="end"/>
            </w:r>
          </w:hyperlink>
        </w:p>
        <w:p w:rsidR="00A60BB8" w:rsidRDefault="002A378B" w:rsidP="00A60BB8">
          <w:pPr>
            <w:pStyle w:val="TOC3"/>
            <w:rPr>
              <w:rFonts w:asciiTheme="minorHAnsi" w:eastAsiaTheme="minorEastAsia" w:hAnsiTheme="minorHAnsi" w:cstheme="minorBidi"/>
              <w:noProof/>
              <w:color w:val="auto"/>
              <w:sz w:val="22"/>
              <w:szCs w:val="22"/>
              <w:rtl/>
            </w:rPr>
          </w:pPr>
          <w:hyperlink w:anchor="_Toc388270324" w:history="1">
            <w:r w:rsidR="00A60BB8" w:rsidRPr="00C26657">
              <w:rPr>
                <w:rStyle w:val="Hyperlink"/>
                <w:noProof/>
              </w:rPr>
              <w:t>The Zahid and the Monk</w:t>
            </w:r>
            <w:r w:rsidR="00A60BB8">
              <w:rPr>
                <w:noProof/>
                <w:webHidden/>
                <w:rtl/>
              </w:rPr>
              <w:tab/>
            </w:r>
            <w:r>
              <w:rPr>
                <w:noProof/>
                <w:webHidden/>
                <w:rtl/>
              </w:rPr>
              <w:fldChar w:fldCharType="begin"/>
            </w:r>
            <w:r w:rsidR="00A60BB8">
              <w:rPr>
                <w:noProof/>
                <w:webHidden/>
                <w:rtl/>
              </w:rPr>
              <w:instrText xml:space="preserve"> </w:instrText>
            </w:r>
            <w:r w:rsidR="00A60BB8">
              <w:rPr>
                <w:noProof/>
                <w:webHidden/>
              </w:rPr>
              <w:instrText>PAGEREF</w:instrText>
            </w:r>
            <w:r w:rsidR="00A60BB8">
              <w:rPr>
                <w:noProof/>
                <w:webHidden/>
                <w:rtl/>
              </w:rPr>
              <w:instrText xml:space="preserve"> _</w:instrText>
            </w:r>
            <w:r w:rsidR="00A60BB8">
              <w:rPr>
                <w:noProof/>
                <w:webHidden/>
              </w:rPr>
              <w:instrText>Toc388270324 \h</w:instrText>
            </w:r>
            <w:r w:rsidR="00A60BB8">
              <w:rPr>
                <w:noProof/>
                <w:webHidden/>
                <w:rtl/>
              </w:rPr>
              <w:instrText xml:space="preserve"> </w:instrText>
            </w:r>
            <w:r>
              <w:rPr>
                <w:noProof/>
                <w:webHidden/>
                <w:rtl/>
              </w:rPr>
            </w:r>
            <w:r>
              <w:rPr>
                <w:noProof/>
                <w:webHidden/>
                <w:rtl/>
              </w:rPr>
              <w:fldChar w:fldCharType="separate"/>
            </w:r>
            <w:r w:rsidR="006A133F">
              <w:rPr>
                <w:noProof/>
                <w:webHidden/>
              </w:rPr>
              <w:t>20</w:t>
            </w:r>
            <w:r>
              <w:rPr>
                <w:noProof/>
                <w:webHidden/>
                <w:rtl/>
              </w:rPr>
              <w:fldChar w:fldCharType="end"/>
            </w:r>
          </w:hyperlink>
        </w:p>
        <w:p w:rsidR="00A60BB8" w:rsidRDefault="002A378B" w:rsidP="00A60BB8">
          <w:pPr>
            <w:pStyle w:val="TOC3"/>
            <w:rPr>
              <w:rFonts w:asciiTheme="minorHAnsi" w:eastAsiaTheme="minorEastAsia" w:hAnsiTheme="minorHAnsi" w:cstheme="minorBidi"/>
              <w:noProof/>
              <w:color w:val="auto"/>
              <w:sz w:val="22"/>
              <w:szCs w:val="22"/>
              <w:rtl/>
            </w:rPr>
          </w:pPr>
          <w:hyperlink w:anchor="_Toc388270325" w:history="1">
            <w:r w:rsidR="00A60BB8" w:rsidRPr="00C26657">
              <w:rPr>
                <w:rStyle w:val="Hyperlink"/>
                <w:noProof/>
              </w:rPr>
              <w:t>Zuhd and Altruism</w:t>
            </w:r>
            <w:r w:rsidR="00A60BB8">
              <w:rPr>
                <w:noProof/>
                <w:webHidden/>
                <w:rtl/>
              </w:rPr>
              <w:tab/>
            </w:r>
            <w:r>
              <w:rPr>
                <w:noProof/>
                <w:webHidden/>
                <w:rtl/>
              </w:rPr>
              <w:fldChar w:fldCharType="begin"/>
            </w:r>
            <w:r w:rsidR="00A60BB8">
              <w:rPr>
                <w:noProof/>
                <w:webHidden/>
                <w:rtl/>
              </w:rPr>
              <w:instrText xml:space="preserve"> </w:instrText>
            </w:r>
            <w:r w:rsidR="00A60BB8">
              <w:rPr>
                <w:noProof/>
                <w:webHidden/>
              </w:rPr>
              <w:instrText>PAGEREF</w:instrText>
            </w:r>
            <w:r w:rsidR="00A60BB8">
              <w:rPr>
                <w:noProof/>
                <w:webHidden/>
                <w:rtl/>
              </w:rPr>
              <w:instrText xml:space="preserve"> _</w:instrText>
            </w:r>
            <w:r w:rsidR="00A60BB8">
              <w:rPr>
                <w:noProof/>
                <w:webHidden/>
              </w:rPr>
              <w:instrText>Toc388270325 \h</w:instrText>
            </w:r>
            <w:r w:rsidR="00A60BB8">
              <w:rPr>
                <w:noProof/>
                <w:webHidden/>
                <w:rtl/>
              </w:rPr>
              <w:instrText xml:space="preserve"> </w:instrText>
            </w:r>
            <w:r>
              <w:rPr>
                <w:noProof/>
                <w:webHidden/>
                <w:rtl/>
              </w:rPr>
            </w:r>
            <w:r>
              <w:rPr>
                <w:noProof/>
                <w:webHidden/>
                <w:rtl/>
              </w:rPr>
              <w:fldChar w:fldCharType="separate"/>
            </w:r>
            <w:r w:rsidR="006A133F">
              <w:rPr>
                <w:noProof/>
                <w:webHidden/>
              </w:rPr>
              <w:t>21</w:t>
            </w:r>
            <w:r>
              <w:rPr>
                <w:noProof/>
                <w:webHidden/>
                <w:rtl/>
              </w:rPr>
              <w:fldChar w:fldCharType="end"/>
            </w:r>
          </w:hyperlink>
        </w:p>
        <w:p w:rsidR="00A60BB8" w:rsidRDefault="002A378B" w:rsidP="00A60BB8">
          <w:pPr>
            <w:pStyle w:val="TOC2"/>
            <w:rPr>
              <w:rFonts w:asciiTheme="minorHAnsi" w:eastAsiaTheme="minorEastAsia" w:hAnsiTheme="minorHAnsi" w:cstheme="minorBidi"/>
              <w:color w:val="auto"/>
              <w:sz w:val="22"/>
              <w:szCs w:val="22"/>
              <w:rtl/>
            </w:rPr>
          </w:pPr>
          <w:hyperlink w:anchor="_Toc388270326" w:history="1">
            <w:r w:rsidR="00A60BB8" w:rsidRPr="00C26657">
              <w:rPr>
                <w:rStyle w:val="Hyperlink"/>
              </w:rPr>
              <w:t>Sympathy and Kindness</w:t>
            </w:r>
            <w:r w:rsidR="00A60BB8">
              <w:rPr>
                <w:webHidden/>
                <w:rtl/>
              </w:rPr>
              <w:tab/>
            </w:r>
            <w:r>
              <w:rPr>
                <w:webHidden/>
                <w:rtl/>
              </w:rPr>
              <w:fldChar w:fldCharType="begin"/>
            </w:r>
            <w:r w:rsidR="00A60BB8">
              <w:rPr>
                <w:webHidden/>
                <w:rtl/>
              </w:rPr>
              <w:instrText xml:space="preserve"> </w:instrText>
            </w:r>
            <w:r w:rsidR="00A60BB8">
              <w:rPr>
                <w:webHidden/>
              </w:rPr>
              <w:instrText>PAGEREF</w:instrText>
            </w:r>
            <w:r w:rsidR="00A60BB8">
              <w:rPr>
                <w:webHidden/>
                <w:rtl/>
              </w:rPr>
              <w:instrText xml:space="preserve"> _</w:instrText>
            </w:r>
            <w:r w:rsidR="00A60BB8">
              <w:rPr>
                <w:webHidden/>
              </w:rPr>
              <w:instrText>Toc388270326 \h</w:instrText>
            </w:r>
            <w:r w:rsidR="00A60BB8">
              <w:rPr>
                <w:webHidden/>
                <w:rtl/>
              </w:rPr>
              <w:instrText xml:space="preserve"> </w:instrText>
            </w:r>
            <w:r>
              <w:rPr>
                <w:webHidden/>
                <w:rtl/>
              </w:rPr>
            </w:r>
            <w:r>
              <w:rPr>
                <w:webHidden/>
                <w:rtl/>
              </w:rPr>
              <w:fldChar w:fldCharType="separate"/>
            </w:r>
            <w:r w:rsidR="006A133F">
              <w:rPr>
                <w:webHidden/>
              </w:rPr>
              <w:t>23</w:t>
            </w:r>
            <w:r>
              <w:rPr>
                <w:webHidden/>
                <w:rtl/>
              </w:rPr>
              <w:fldChar w:fldCharType="end"/>
            </w:r>
          </w:hyperlink>
        </w:p>
        <w:p w:rsidR="00A60BB8" w:rsidRDefault="002A378B" w:rsidP="00A60BB8">
          <w:pPr>
            <w:pStyle w:val="TOC3"/>
            <w:rPr>
              <w:rFonts w:asciiTheme="minorHAnsi" w:eastAsiaTheme="minorEastAsia" w:hAnsiTheme="minorHAnsi" w:cstheme="minorBidi"/>
              <w:noProof/>
              <w:color w:val="auto"/>
              <w:sz w:val="22"/>
              <w:szCs w:val="22"/>
              <w:rtl/>
            </w:rPr>
          </w:pPr>
          <w:hyperlink w:anchor="_Toc388270327" w:history="1">
            <w:r w:rsidR="00A60BB8" w:rsidRPr="00C26657">
              <w:rPr>
                <w:rStyle w:val="Hyperlink"/>
                <w:noProof/>
              </w:rPr>
              <w:t>Zuhd and Freedom</w:t>
            </w:r>
            <w:r w:rsidR="00A60BB8">
              <w:rPr>
                <w:noProof/>
                <w:webHidden/>
                <w:rtl/>
              </w:rPr>
              <w:tab/>
            </w:r>
            <w:r>
              <w:rPr>
                <w:noProof/>
                <w:webHidden/>
                <w:rtl/>
              </w:rPr>
              <w:fldChar w:fldCharType="begin"/>
            </w:r>
            <w:r w:rsidR="00A60BB8">
              <w:rPr>
                <w:noProof/>
                <w:webHidden/>
                <w:rtl/>
              </w:rPr>
              <w:instrText xml:space="preserve"> </w:instrText>
            </w:r>
            <w:r w:rsidR="00A60BB8">
              <w:rPr>
                <w:noProof/>
                <w:webHidden/>
              </w:rPr>
              <w:instrText>PAGEREF</w:instrText>
            </w:r>
            <w:r w:rsidR="00A60BB8">
              <w:rPr>
                <w:noProof/>
                <w:webHidden/>
                <w:rtl/>
              </w:rPr>
              <w:instrText xml:space="preserve"> _</w:instrText>
            </w:r>
            <w:r w:rsidR="00A60BB8">
              <w:rPr>
                <w:noProof/>
                <w:webHidden/>
              </w:rPr>
              <w:instrText>Toc388270327 \h</w:instrText>
            </w:r>
            <w:r w:rsidR="00A60BB8">
              <w:rPr>
                <w:noProof/>
                <w:webHidden/>
                <w:rtl/>
              </w:rPr>
              <w:instrText xml:space="preserve"> </w:instrText>
            </w:r>
            <w:r>
              <w:rPr>
                <w:noProof/>
                <w:webHidden/>
                <w:rtl/>
              </w:rPr>
            </w:r>
            <w:r>
              <w:rPr>
                <w:noProof/>
                <w:webHidden/>
                <w:rtl/>
              </w:rPr>
              <w:fldChar w:fldCharType="separate"/>
            </w:r>
            <w:r w:rsidR="006A133F">
              <w:rPr>
                <w:noProof/>
                <w:webHidden/>
              </w:rPr>
              <w:t>24</w:t>
            </w:r>
            <w:r>
              <w:rPr>
                <w:noProof/>
                <w:webHidden/>
                <w:rtl/>
              </w:rPr>
              <w:fldChar w:fldCharType="end"/>
            </w:r>
          </w:hyperlink>
        </w:p>
        <w:p w:rsidR="00A60BB8" w:rsidRDefault="002A378B" w:rsidP="00A60BB8">
          <w:pPr>
            <w:pStyle w:val="TOC3"/>
            <w:rPr>
              <w:rFonts w:asciiTheme="minorHAnsi" w:eastAsiaTheme="minorEastAsia" w:hAnsiTheme="minorHAnsi" w:cstheme="minorBidi"/>
              <w:noProof/>
              <w:color w:val="auto"/>
              <w:sz w:val="22"/>
              <w:szCs w:val="22"/>
              <w:rtl/>
            </w:rPr>
          </w:pPr>
          <w:hyperlink w:anchor="_Toc388270328" w:history="1">
            <w:r w:rsidR="00A60BB8" w:rsidRPr="00C26657">
              <w:rPr>
                <w:rStyle w:val="Hyperlink"/>
                <w:noProof/>
              </w:rPr>
              <w:t>Zuhd And Spirituality</w:t>
            </w:r>
            <w:r w:rsidR="00A60BB8">
              <w:rPr>
                <w:noProof/>
                <w:webHidden/>
                <w:rtl/>
              </w:rPr>
              <w:tab/>
            </w:r>
            <w:r>
              <w:rPr>
                <w:noProof/>
                <w:webHidden/>
                <w:rtl/>
              </w:rPr>
              <w:fldChar w:fldCharType="begin"/>
            </w:r>
            <w:r w:rsidR="00A60BB8">
              <w:rPr>
                <w:noProof/>
                <w:webHidden/>
                <w:rtl/>
              </w:rPr>
              <w:instrText xml:space="preserve"> </w:instrText>
            </w:r>
            <w:r w:rsidR="00A60BB8">
              <w:rPr>
                <w:noProof/>
                <w:webHidden/>
              </w:rPr>
              <w:instrText>PAGEREF</w:instrText>
            </w:r>
            <w:r w:rsidR="00A60BB8">
              <w:rPr>
                <w:noProof/>
                <w:webHidden/>
                <w:rtl/>
              </w:rPr>
              <w:instrText xml:space="preserve"> _</w:instrText>
            </w:r>
            <w:r w:rsidR="00A60BB8">
              <w:rPr>
                <w:noProof/>
                <w:webHidden/>
              </w:rPr>
              <w:instrText>Toc388270328 \h</w:instrText>
            </w:r>
            <w:r w:rsidR="00A60BB8">
              <w:rPr>
                <w:noProof/>
                <w:webHidden/>
                <w:rtl/>
              </w:rPr>
              <w:instrText xml:space="preserve"> </w:instrText>
            </w:r>
            <w:r>
              <w:rPr>
                <w:noProof/>
                <w:webHidden/>
                <w:rtl/>
              </w:rPr>
            </w:r>
            <w:r>
              <w:rPr>
                <w:noProof/>
                <w:webHidden/>
                <w:rtl/>
              </w:rPr>
              <w:fldChar w:fldCharType="separate"/>
            </w:r>
            <w:r w:rsidR="006A133F">
              <w:rPr>
                <w:noProof/>
                <w:webHidden/>
              </w:rPr>
              <w:t>27</w:t>
            </w:r>
            <w:r>
              <w:rPr>
                <w:noProof/>
                <w:webHidden/>
                <w:rtl/>
              </w:rPr>
              <w:fldChar w:fldCharType="end"/>
            </w:r>
          </w:hyperlink>
        </w:p>
        <w:p w:rsidR="00A60BB8" w:rsidRDefault="002A378B" w:rsidP="00A60BB8">
          <w:pPr>
            <w:pStyle w:val="TOC3"/>
            <w:rPr>
              <w:rFonts w:asciiTheme="minorHAnsi" w:eastAsiaTheme="minorEastAsia" w:hAnsiTheme="minorHAnsi" w:cstheme="minorBidi"/>
              <w:noProof/>
              <w:color w:val="auto"/>
              <w:sz w:val="22"/>
              <w:szCs w:val="22"/>
              <w:rtl/>
            </w:rPr>
          </w:pPr>
          <w:hyperlink w:anchor="_Toc388270329" w:history="1">
            <w:r w:rsidR="00A60BB8" w:rsidRPr="00C26657">
              <w:rPr>
                <w:rStyle w:val="Hyperlink"/>
                <w:noProof/>
              </w:rPr>
              <w:t>The Contradiction Between the World and the Hereafter</w:t>
            </w:r>
            <w:r w:rsidR="00A60BB8">
              <w:rPr>
                <w:noProof/>
                <w:webHidden/>
                <w:rtl/>
              </w:rPr>
              <w:tab/>
            </w:r>
            <w:r>
              <w:rPr>
                <w:noProof/>
                <w:webHidden/>
                <w:rtl/>
              </w:rPr>
              <w:fldChar w:fldCharType="begin"/>
            </w:r>
            <w:r w:rsidR="00A60BB8">
              <w:rPr>
                <w:noProof/>
                <w:webHidden/>
                <w:rtl/>
              </w:rPr>
              <w:instrText xml:space="preserve"> </w:instrText>
            </w:r>
            <w:r w:rsidR="00A60BB8">
              <w:rPr>
                <w:noProof/>
                <w:webHidden/>
              </w:rPr>
              <w:instrText>PAGEREF</w:instrText>
            </w:r>
            <w:r w:rsidR="00A60BB8">
              <w:rPr>
                <w:noProof/>
                <w:webHidden/>
                <w:rtl/>
              </w:rPr>
              <w:instrText xml:space="preserve"> _</w:instrText>
            </w:r>
            <w:r w:rsidR="00A60BB8">
              <w:rPr>
                <w:noProof/>
                <w:webHidden/>
              </w:rPr>
              <w:instrText>Toc388270329 \h</w:instrText>
            </w:r>
            <w:r w:rsidR="00A60BB8">
              <w:rPr>
                <w:noProof/>
                <w:webHidden/>
                <w:rtl/>
              </w:rPr>
              <w:instrText xml:space="preserve"> </w:instrText>
            </w:r>
            <w:r>
              <w:rPr>
                <w:noProof/>
                <w:webHidden/>
                <w:rtl/>
              </w:rPr>
            </w:r>
            <w:r>
              <w:rPr>
                <w:noProof/>
                <w:webHidden/>
                <w:rtl/>
              </w:rPr>
              <w:fldChar w:fldCharType="separate"/>
            </w:r>
            <w:r w:rsidR="006A133F">
              <w:rPr>
                <w:noProof/>
                <w:webHidden/>
              </w:rPr>
              <w:t>29</w:t>
            </w:r>
            <w:r>
              <w:rPr>
                <w:noProof/>
                <w:webHidden/>
                <w:rtl/>
              </w:rPr>
              <w:fldChar w:fldCharType="end"/>
            </w:r>
          </w:hyperlink>
        </w:p>
        <w:p w:rsidR="00A60BB8" w:rsidRDefault="002A378B" w:rsidP="00A60BB8">
          <w:pPr>
            <w:pStyle w:val="TOC3"/>
            <w:rPr>
              <w:rFonts w:asciiTheme="minorHAnsi" w:eastAsiaTheme="minorEastAsia" w:hAnsiTheme="minorHAnsi" w:cstheme="minorBidi"/>
              <w:noProof/>
              <w:color w:val="auto"/>
              <w:sz w:val="22"/>
              <w:szCs w:val="22"/>
              <w:rtl/>
            </w:rPr>
          </w:pPr>
          <w:hyperlink w:anchor="_Toc388270330" w:history="1">
            <w:r w:rsidR="00A60BB8" w:rsidRPr="00C26657">
              <w:rPr>
                <w:rStyle w:val="Hyperlink"/>
                <w:noProof/>
              </w:rPr>
              <w:t>Zuhd: Minimum of Intake for Maximum Output</w:t>
            </w:r>
            <w:r w:rsidR="00A60BB8">
              <w:rPr>
                <w:noProof/>
                <w:webHidden/>
                <w:rtl/>
              </w:rPr>
              <w:tab/>
            </w:r>
            <w:r>
              <w:rPr>
                <w:noProof/>
                <w:webHidden/>
                <w:rtl/>
              </w:rPr>
              <w:fldChar w:fldCharType="begin"/>
            </w:r>
            <w:r w:rsidR="00A60BB8">
              <w:rPr>
                <w:noProof/>
                <w:webHidden/>
                <w:rtl/>
              </w:rPr>
              <w:instrText xml:space="preserve"> </w:instrText>
            </w:r>
            <w:r w:rsidR="00A60BB8">
              <w:rPr>
                <w:noProof/>
                <w:webHidden/>
              </w:rPr>
              <w:instrText>PAGEREF</w:instrText>
            </w:r>
            <w:r w:rsidR="00A60BB8">
              <w:rPr>
                <w:noProof/>
                <w:webHidden/>
                <w:rtl/>
              </w:rPr>
              <w:instrText xml:space="preserve"> _</w:instrText>
            </w:r>
            <w:r w:rsidR="00A60BB8">
              <w:rPr>
                <w:noProof/>
                <w:webHidden/>
              </w:rPr>
              <w:instrText>Toc388270330 \h</w:instrText>
            </w:r>
            <w:r w:rsidR="00A60BB8">
              <w:rPr>
                <w:noProof/>
                <w:webHidden/>
                <w:rtl/>
              </w:rPr>
              <w:instrText xml:space="preserve"> </w:instrText>
            </w:r>
            <w:r>
              <w:rPr>
                <w:noProof/>
                <w:webHidden/>
                <w:rtl/>
              </w:rPr>
            </w:r>
            <w:r>
              <w:rPr>
                <w:noProof/>
                <w:webHidden/>
                <w:rtl/>
              </w:rPr>
              <w:fldChar w:fldCharType="separate"/>
            </w:r>
            <w:r w:rsidR="006A133F">
              <w:rPr>
                <w:noProof/>
                <w:webHidden/>
              </w:rPr>
              <w:t>30</w:t>
            </w:r>
            <w:r>
              <w:rPr>
                <w:noProof/>
                <w:webHidden/>
                <w:rtl/>
              </w:rPr>
              <w:fldChar w:fldCharType="end"/>
            </w:r>
          </w:hyperlink>
        </w:p>
        <w:p w:rsidR="00A60BB8" w:rsidRDefault="002A378B" w:rsidP="00A60BB8">
          <w:pPr>
            <w:pStyle w:val="TOC1"/>
            <w:rPr>
              <w:rFonts w:asciiTheme="minorHAnsi" w:eastAsiaTheme="minorEastAsia" w:hAnsiTheme="minorHAnsi" w:cstheme="minorBidi"/>
              <w:b w:val="0"/>
              <w:bCs w:val="0"/>
              <w:color w:val="auto"/>
              <w:sz w:val="22"/>
              <w:szCs w:val="22"/>
              <w:rtl/>
            </w:rPr>
          </w:pPr>
          <w:hyperlink w:anchor="_Toc388270331" w:history="1">
            <w:r w:rsidR="00A60BB8" w:rsidRPr="00C26657">
              <w:rPr>
                <w:rStyle w:val="Hyperlink"/>
              </w:rPr>
              <w:t>Endnotes</w:t>
            </w:r>
            <w:r w:rsidR="00A60BB8">
              <w:rPr>
                <w:webHidden/>
                <w:rtl/>
              </w:rPr>
              <w:tab/>
            </w:r>
            <w:r>
              <w:rPr>
                <w:webHidden/>
                <w:rtl/>
              </w:rPr>
              <w:fldChar w:fldCharType="begin"/>
            </w:r>
            <w:r w:rsidR="00A60BB8">
              <w:rPr>
                <w:webHidden/>
                <w:rtl/>
              </w:rPr>
              <w:instrText xml:space="preserve"> </w:instrText>
            </w:r>
            <w:r w:rsidR="00A60BB8">
              <w:rPr>
                <w:webHidden/>
              </w:rPr>
              <w:instrText>PAGEREF</w:instrText>
            </w:r>
            <w:r w:rsidR="00A60BB8">
              <w:rPr>
                <w:webHidden/>
                <w:rtl/>
              </w:rPr>
              <w:instrText xml:space="preserve"> _</w:instrText>
            </w:r>
            <w:r w:rsidR="00A60BB8">
              <w:rPr>
                <w:webHidden/>
              </w:rPr>
              <w:instrText>Toc388270331 \h</w:instrText>
            </w:r>
            <w:r w:rsidR="00A60BB8">
              <w:rPr>
                <w:webHidden/>
                <w:rtl/>
              </w:rPr>
              <w:instrText xml:space="preserve"> </w:instrText>
            </w:r>
            <w:r>
              <w:rPr>
                <w:webHidden/>
                <w:rtl/>
              </w:rPr>
            </w:r>
            <w:r>
              <w:rPr>
                <w:webHidden/>
                <w:rtl/>
              </w:rPr>
              <w:fldChar w:fldCharType="separate"/>
            </w:r>
            <w:r w:rsidR="006A133F">
              <w:rPr>
                <w:webHidden/>
              </w:rPr>
              <w:t>34</w:t>
            </w:r>
            <w:r>
              <w:rPr>
                <w:webHidden/>
                <w:rtl/>
              </w:rPr>
              <w:fldChar w:fldCharType="end"/>
            </w:r>
          </w:hyperlink>
        </w:p>
        <w:p w:rsidR="001F0D58" w:rsidRDefault="002A378B">
          <w:r>
            <w:fldChar w:fldCharType="end"/>
          </w:r>
        </w:p>
      </w:sdtContent>
    </w:sdt>
    <w:p w:rsidR="005749B0" w:rsidRDefault="005749B0" w:rsidP="005749B0">
      <w:pPr>
        <w:pStyle w:val="libNormal"/>
      </w:pPr>
      <w:r>
        <w:br w:type="page"/>
      </w:r>
    </w:p>
    <w:p w:rsidR="005749B0" w:rsidRDefault="005749B0" w:rsidP="005749B0">
      <w:pPr>
        <w:pStyle w:val="Heading1Center"/>
      </w:pPr>
      <w:bookmarkStart w:id="0" w:name="_Toc388270309"/>
      <w:r>
        <w:lastRenderedPageBreak/>
        <w:t>[An Introduction]</w:t>
      </w:r>
      <w:bookmarkEnd w:id="0"/>
    </w:p>
    <w:p w:rsidR="005749B0" w:rsidRPr="005749B0" w:rsidRDefault="005749B0" w:rsidP="005749B0">
      <w:pPr>
        <w:pStyle w:val="libNormal"/>
      </w:pPr>
      <w:r w:rsidRPr="005749B0">
        <w:t xml:space="preserve">Moral and spiritual teachings constitute the greater part of the </w:t>
      </w:r>
      <w:r w:rsidRPr="00E93970">
        <w:rPr>
          <w:rStyle w:val="libItalicChar"/>
        </w:rPr>
        <w:t>Nahj al</w:t>
      </w:r>
      <w:r w:rsidR="0056731C">
        <w:rPr>
          <w:rStyle w:val="libItalicChar"/>
        </w:rPr>
        <w:t>-</w:t>
      </w:r>
      <w:r w:rsidRPr="00E93970">
        <w:rPr>
          <w:rStyle w:val="libItalicChar"/>
        </w:rPr>
        <w:t>balaghah</w:t>
      </w:r>
      <w:r w:rsidRPr="005749B0">
        <w:t xml:space="preserve"> making up almost half of the book. More than anything else the fame of the </w:t>
      </w:r>
      <w:r w:rsidRPr="00E93970">
        <w:rPr>
          <w:rStyle w:val="libItalicChar"/>
        </w:rPr>
        <w:t>Nahj al</w:t>
      </w:r>
      <w:r w:rsidR="0056731C">
        <w:rPr>
          <w:rStyle w:val="libItalicChar"/>
        </w:rPr>
        <w:t>-</w:t>
      </w:r>
      <w:r w:rsidRPr="00E93970">
        <w:rPr>
          <w:rStyle w:val="libItalicChar"/>
        </w:rPr>
        <w:t>balaghah</w:t>
      </w:r>
      <w:r w:rsidRPr="005749B0">
        <w:t xml:space="preserve"> is due to the sermons, exhortations, and aphorisms on ethical and moral subjects.</w:t>
      </w:r>
    </w:p>
    <w:p w:rsidR="007A7763" w:rsidRDefault="005749B0" w:rsidP="007A7763">
      <w:pPr>
        <w:pStyle w:val="libNormal"/>
        <w:rPr>
          <w:rStyle w:val="libNormalChar"/>
        </w:rPr>
      </w:pPr>
      <w:r w:rsidRPr="005749B0">
        <w:t xml:space="preserve">Aside from the moral teachings of the Quran and a number of the sermons and sayings of the Holy Prophet ('s), which are to be considered the source and antecedent of the </w:t>
      </w:r>
      <w:r w:rsidRPr="00E93970">
        <w:rPr>
          <w:rStyle w:val="libItalicChar"/>
        </w:rPr>
        <w:t>Nahj al</w:t>
      </w:r>
      <w:r w:rsidR="0056731C">
        <w:rPr>
          <w:rStyle w:val="libItalicChar"/>
        </w:rPr>
        <w:t>-</w:t>
      </w:r>
      <w:r w:rsidRPr="00E93970">
        <w:rPr>
          <w:rStyle w:val="libItalicChar"/>
        </w:rPr>
        <w:t>balaghah</w:t>
      </w:r>
      <w:r w:rsidRPr="005749B0">
        <w:rPr>
          <w:rStyle w:val="libNormalChar"/>
        </w:rPr>
        <w:t xml:space="preserve">, the teachings of the </w:t>
      </w:r>
      <w:r w:rsidRPr="00E93970">
        <w:rPr>
          <w:rStyle w:val="libItalicChar"/>
        </w:rPr>
        <w:t>Nahj al</w:t>
      </w:r>
      <w:r w:rsidR="0056731C">
        <w:rPr>
          <w:rStyle w:val="libItalicChar"/>
        </w:rPr>
        <w:t>-</w:t>
      </w:r>
      <w:r w:rsidRPr="00E93970">
        <w:rPr>
          <w:rStyle w:val="libItalicChar"/>
        </w:rPr>
        <w:t>balaghah</w:t>
      </w:r>
      <w:r w:rsidRPr="005749B0">
        <w:rPr>
          <w:rStyle w:val="libNormalChar"/>
        </w:rPr>
        <w:t xml:space="preserve"> are without a match in the Arabic and Persian languages. For more than a thousand years these sermons have played an influential role serving as a matchless source of inspiration, and yet retained their original power to quicken the heart, to sublimate emotions, and to bring tears to the eyes. It seems that as long as there remains any trace of humanity in the world, these sermons shall continue to exercise their original power and influence</w:t>
      </w:r>
    </w:p>
    <w:p w:rsidR="005749B0" w:rsidRPr="00E93970" w:rsidRDefault="007A7763" w:rsidP="00E93970">
      <w:pPr>
        <w:pStyle w:val="libNormal"/>
      </w:pPr>
      <w:r w:rsidRPr="00E93970">
        <w:br w:type="page"/>
      </w:r>
    </w:p>
    <w:p w:rsidR="007A7763" w:rsidRDefault="007A7763" w:rsidP="007A7763">
      <w:pPr>
        <w:pStyle w:val="Heading1Center"/>
      </w:pPr>
      <w:bookmarkStart w:id="1" w:name="_Toc388270310"/>
      <w:r w:rsidRPr="007A7763">
        <w:lastRenderedPageBreak/>
        <w:t>A Comparison</w:t>
      </w:r>
      <w:bookmarkEnd w:id="1"/>
    </w:p>
    <w:p w:rsidR="005749B0" w:rsidRPr="005749B0" w:rsidRDefault="005749B0" w:rsidP="005749B0">
      <w:pPr>
        <w:pStyle w:val="libNormal"/>
      </w:pPr>
      <w:r w:rsidRPr="005749B0">
        <w:t>The literature of Arabic and Persian is replete with works containing spiritual and moral teachings of highest sublimity and elegance though mainly in the form of poetry. There is, for example, the famous qasidah by Abu al</w:t>
      </w:r>
      <w:r w:rsidR="0056731C">
        <w:t>-</w:t>
      </w:r>
      <w:r w:rsidRPr="005749B0">
        <w:t>Fath al</w:t>
      </w:r>
      <w:r w:rsidR="0056731C">
        <w:t>-</w:t>
      </w:r>
      <w:r w:rsidRPr="005749B0">
        <w:t>Busti (360</w:t>
      </w:r>
      <w:r w:rsidR="0056731C">
        <w:t>-</w:t>
      </w:r>
      <w:r w:rsidRPr="005749B0">
        <w:t>400/971</w:t>
      </w:r>
      <w:r w:rsidR="0056731C">
        <w:t>-</w:t>
      </w:r>
      <w:r w:rsidRPr="005749B0">
        <w:t>1010), which begins with the verse:</w:t>
      </w:r>
    </w:p>
    <w:p w:rsidR="005749B0" w:rsidRPr="005749B0" w:rsidRDefault="005749B0" w:rsidP="00E93970">
      <w:pPr>
        <w:pStyle w:val="libItalic"/>
        <w:rPr>
          <w:rStyle w:val="libNormalChar"/>
        </w:rPr>
      </w:pPr>
      <w:r w:rsidRPr="005749B0">
        <w:t>Worldly profit and achievement is loss,</w:t>
      </w:r>
      <w:r w:rsidRPr="005749B0">
        <w:rPr>
          <w:rStyle w:val="libNormalChar"/>
        </w:rPr>
        <w:t xml:space="preserve"> </w:t>
      </w:r>
    </w:p>
    <w:p w:rsidR="005749B0" w:rsidRPr="005749B0" w:rsidRDefault="005749B0" w:rsidP="00E93970">
      <w:pPr>
        <w:pStyle w:val="libItalic"/>
        <w:rPr>
          <w:rStyle w:val="libNormalChar"/>
        </w:rPr>
      </w:pPr>
      <w:r w:rsidRPr="005749B0">
        <w:t>And the gain unmarked by the seal of pure goodness.</w:t>
      </w:r>
      <w:r w:rsidRPr="005749B0">
        <w:rPr>
          <w:rStyle w:val="libNormalChar"/>
        </w:rPr>
        <w:t xml:space="preserve"> </w:t>
      </w:r>
    </w:p>
    <w:p w:rsidR="005749B0" w:rsidRPr="005749B0" w:rsidRDefault="005749B0" w:rsidP="000D7B31">
      <w:pPr>
        <w:pStyle w:val="libNormal"/>
      </w:pPr>
      <w:r w:rsidRPr="005749B0">
        <w:t>There is also the elegiacal qasidah of Abu al</w:t>
      </w:r>
      <w:r w:rsidR="0056731C">
        <w:t>-</w:t>
      </w:r>
      <w:r w:rsidRPr="005749B0">
        <w:t>Hasan al</w:t>
      </w:r>
      <w:r w:rsidR="0056731C">
        <w:t>-</w:t>
      </w:r>
      <w:r w:rsidRPr="000D7B31">
        <w:t>Tihami</w:t>
      </w:r>
      <w:r w:rsidRPr="005749B0">
        <w:t>, which he wrote on the early death of his youthful son. It begins with these lines:</w:t>
      </w:r>
    </w:p>
    <w:p w:rsidR="005749B0" w:rsidRPr="005749B0" w:rsidRDefault="005749B0" w:rsidP="00E93970">
      <w:pPr>
        <w:pStyle w:val="libItalic"/>
        <w:rPr>
          <w:rStyle w:val="libNormalChar"/>
        </w:rPr>
      </w:pPr>
      <w:r w:rsidRPr="005749B0">
        <w:t>The law of fate governs the destiny of creation,</w:t>
      </w:r>
      <w:r w:rsidRPr="005749B0">
        <w:rPr>
          <w:rStyle w:val="libNormalChar"/>
        </w:rPr>
        <w:t xml:space="preserve"> </w:t>
      </w:r>
    </w:p>
    <w:p w:rsidR="005749B0" w:rsidRPr="005749B0" w:rsidRDefault="005749B0" w:rsidP="00E93970">
      <w:pPr>
        <w:pStyle w:val="libItalic"/>
        <w:rPr>
          <w:rStyle w:val="libNormalChar"/>
        </w:rPr>
      </w:pPr>
      <w:r w:rsidRPr="005749B0">
        <w:t>And this world is not a place to settle in.</w:t>
      </w:r>
      <w:r w:rsidRPr="005749B0">
        <w:rPr>
          <w:rStyle w:val="libNormalChar"/>
        </w:rPr>
        <w:t xml:space="preserve"> </w:t>
      </w:r>
    </w:p>
    <w:p w:rsidR="005749B0" w:rsidRPr="005749B0" w:rsidRDefault="005749B0" w:rsidP="005749B0">
      <w:pPr>
        <w:pStyle w:val="libNormal"/>
      </w:pPr>
      <w:r w:rsidRPr="005749B0">
        <w:t>Every one of these works is an everlasting masterpiece of its kind and shines like a star on the horizons of the Arabic literature of Islamic era, never to lose its freshness and charm.</w:t>
      </w:r>
    </w:p>
    <w:p w:rsidR="005749B0" w:rsidRPr="005749B0" w:rsidRDefault="005749B0" w:rsidP="005749B0">
      <w:pPr>
        <w:pStyle w:val="libNormal"/>
      </w:pPr>
      <w:r w:rsidRPr="005749B0">
        <w:t>In Persian, the Gulistan and the Bustan of Sa'di and his qasaid serve as an unusually attractive and effective means of moral advice and are masterpieces of their own kind. To give some examples, there are those famous verses of the Gulistan which start with the verse:</w:t>
      </w:r>
    </w:p>
    <w:p w:rsidR="005749B0" w:rsidRPr="005749B0" w:rsidRDefault="005749B0" w:rsidP="00E93970">
      <w:pPr>
        <w:pStyle w:val="libItalic"/>
        <w:rPr>
          <w:rStyle w:val="libNormalChar"/>
        </w:rPr>
      </w:pPr>
      <w:r w:rsidRPr="005749B0">
        <w:t>Every breath is a fraction of life gone,</w:t>
      </w:r>
      <w:r w:rsidRPr="005749B0">
        <w:rPr>
          <w:rStyle w:val="libNormalChar"/>
        </w:rPr>
        <w:t xml:space="preserve"> </w:t>
      </w:r>
    </w:p>
    <w:p w:rsidR="005749B0" w:rsidRPr="005749B0" w:rsidRDefault="005749B0" w:rsidP="00E93970">
      <w:pPr>
        <w:pStyle w:val="libItalic"/>
        <w:rPr>
          <w:rStyle w:val="libNormalChar"/>
        </w:rPr>
      </w:pPr>
      <w:r w:rsidRPr="005749B0">
        <w:t>And when I see, not much has remained of it.</w:t>
      </w:r>
      <w:r w:rsidRPr="005749B0">
        <w:rPr>
          <w:rStyle w:val="libNormalChar"/>
        </w:rPr>
        <w:t xml:space="preserve"> </w:t>
      </w:r>
    </w:p>
    <w:p w:rsidR="005749B0" w:rsidRPr="005749B0" w:rsidRDefault="005749B0" w:rsidP="005749B0">
      <w:pPr>
        <w:pStyle w:val="libNormal"/>
      </w:pPr>
      <w:r w:rsidRPr="005749B0">
        <w:t>Or in his qasa'id where he says:</w:t>
      </w:r>
    </w:p>
    <w:p w:rsidR="005749B0" w:rsidRPr="005749B0" w:rsidRDefault="005749B0" w:rsidP="00E93970">
      <w:pPr>
        <w:pStyle w:val="libItalic"/>
        <w:rPr>
          <w:rStyle w:val="libNormalChar"/>
        </w:rPr>
      </w:pPr>
      <w:r w:rsidRPr="005749B0">
        <w:t>O people, the world is not a place for leisure and repose;</w:t>
      </w:r>
      <w:r w:rsidRPr="005749B0">
        <w:rPr>
          <w:rStyle w:val="libNormalChar"/>
        </w:rPr>
        <w:t xml:space="preserve"> </w:t>
      </w:r>
    </w:p>
    <w:p w:rsidR="005749B0" w:rsidRPr="005749B0" w:rsidRDefault="005749B0" w:rsidP="00E93970">
      <w:pPr>
        <w:pStyle w:val="libItalic"/>
        <w:rPr>
          <w:rStyle w:val="libNormalChar"/>
        </w:rPr>
      </w:pPr>
      <w:r w:rsidRPr="005749B0">
        <w:t>To the wise man, the world is not worth the effort of acquiring it.</w:t>
      </w:r>
      <w:r w:rsidRPr="005749B0">
        <w:rPr>
          <w:rStyle w:val="libNormalChar"/>
        </w:rPr>
        <w:t xml:space="preserve"> </w:t>
      </w:r>
    </w:p>
    <w:p w:rsidR="005749B0" w:rsidRPr="005749B0" w:rsidRDefault="005749B0" w:rsidP="005749B0">
      <w:pPr>
        <w:pStyle w:val="libNormal"/>
      </w:pPr>
      <w:r w:rsidRPr="005749B0">
        <w:t>Or at another place where he says:</w:t>
      </w:r>
    </w:p>
    <w:p w:rsidR="005749B0" w:rsidRPr="005749B0" w:rsidRDefault="005749B0" w:rsidP="00E93970">
      <w:pPr>
        <w:pStyle w:val="libItalic"/>
        <w:rPr>
          <w:rStyle w:val="libNormalChar"/>
        </w:rPr>
      </w:pPr>
      <w:r w:rsidRPr="005749B0">
        <w:t>The world on water and life on wind do rest;</w:t>
      </w:r>
      <w:r w:rsidRPr="005749B0">
        <w:rPr>
          <w:rStyle w:val="libNormalChar"/>
        </w:rPr>
        <w:t xml:space="preserve"> </w:t>
      </w:r>
    </w:p>
    <w:p w:rsidR="005749B0" w:rsidRPr="005749B0" w:rsidRDefault="005749B0" w:rsidP="00E93970">
      <w:pPr>
        <w:pStyle w:val="libItalic"/>
        <w:rPr>
          <w:rStyle w:val="libNormalChar"/>
        </w:rPr>
      </w:pPr>
      <w:r w:rsidRPr="005749B0">
        <w:t>Salutes to the brave who do not tie their hearts to them.</w:t>
      </w:r>
      <w:r w:rsidRPr="005749B0">
        <w:rPr>
          <w:rStyle w:val="libNormalChar"/>
        </w:rPr>
        <w:t xml:space="preserve"> </w:t>
      </w:r>
    </w:p>
    <w:p w:rsidR="005749B0" w:rsidRPr="005749B0" w:rsidRDefault="005749B0" w:rsidP="005749B0">
      <w:pPr>
        <w:pStyle w:val="libNormal"/>
      </w:pPr>
      <w:r w:rsidRPr="005749B0">
        <w:t>And where he says:</w:t>
      </w:r>
    </w:p>
    <w:p w:rsidR="005749B0" w:rsidRPr="005749B0" w:rsidRDefault="005749B0" w:rsidP="00E93970">
      <w:pPr>
        <w:pStyle w:val="libItalic"/>
        <w:rPr>
          <w:rStyle w:val="libNormalChar"/>
        </w:rPr>
      </w:pPr>
      <w:r w:rsidRPr="005749B0">
        <w:t>Time and fortune are subject to endless change;</w:t>
      </w:r>
      <w:r w:rsidRPr="005749B0">
        <w:rPr>
          <w:rStyle w:val="libNormalChar"/>
        </w:rPr>
        <w:t xml:space="preserve"> </w:t>
      </w:r>
    </w:p>
    <w:p w:rsidR="005749B0" w:rsidRPr="005749B0" w:rsidRDefault="005749B0" w:rsidP="00E93970">
      <w:pPr>
        <w:pStyle w:val="libItalic"/>
      </w:pPr>
      <w:r w:rsidRPr="005749B0">
        <w:t xml:space="preserve">The wise man doesn't attach his heart to the world. </w:t>
      </w:r>
    </w:p>
    <w:p w:rsidR="005749B0" w:rsidRPr="007A7763" w:rsidRDefault="005749B0" w:rsidP="000D7B31">
      <w:pPr>
        <w:pStyle w:val="libNormal"/>
      </w:pPr>
      <w:r w:rsidRPr="005749B0">
        <w:t>Sa'di's Bustan is full of profound and glowing spiritual advices, and, perhaps, is at its best in the ninth chapter on "</w:t>
      </w:r>
      <w:r w:rsidRPr="00E93970">
        <w:rPr>
          <w:rStyle w:val="libItalicChar"/>
        </w:rPr>
        <w:t>Penitence and the Right Way</w:t>
      </w:r>
      <w:r w:rsidRPr="007A7763">
        <w:t>". The same is true of some portions of the Mathnawi of Rumi and works of all other Persian poets, from whom we shall not further quote any examples.</w:t>
      </w:r>
    </w:p>
    <w:p w:rsidR="005749B0" w:rsidRPr="005749B0" w:rsidRDefault="005749B0" w:rsidP="005749B0">
      <w:pPr>
        <w:pStyle w:val="libNormal"/>
      </w:pPr>
      <w:r w:rsidRPr="005749B0">
        <w:t>In Islamic literature, including the Arabic and the Persian, there exist excellent examples of spiritual counsels and aphorisms. This Islamic literary genre is not confined to these two languages, but is also found in Turkish, Urdu, and other languages, and a characteristic spirit pervades all of them. Anyone familiar with the Holy Quran, the sayings of the Holy Prophet ('s), Amir al</w:t>
      </w:r>
      <w:r w:rsidR="0056731C">
        <w:t>-</w:t>
      </w:r>
      <w:r w:rsidRPr="005749B0">
        <w:t>Mu'minin 'Ali ('a), the other Imams ('a), and Muslim saints of the first rank, can observe a characteristic spirit pervading all Persian literature containing spiritual counsel, which represents the spirit of Islam embodied in the Persian language and embellished with its charm and sweetness.</w:t>
      </w:r>
    </w:p>
    <w:p w:rsidR="005749B0" w:rsidRPr="005749B0" w:rsidRDefault="005749B0" w:rsidP="005749B0">
      <w:pPr>
        <w:pStyle w:val="libNormal"/>
      </w:pPr>
      <w:r w:rsidRPr="005749B0">
        <w:t>If an expert or a group of experts in Arabic and Persian literature acquainted with the works in all other languages that reflect the spirit of Islam, were to collect the masterpieces in the field of spiritual counsel, the extraordinary richness and maturity of the Islamic culture in lhis field will be revealed.</w:t>
      </w:r>
    </w:p>
    <w:p w:rsidR="005749B0" w:rsidRPr="005749B0" w:rsidRDefault="005749B0" w:rsidP="005749B0">
      <w:pPr>
        <w:pStyle w:val="libNormal"/>
      </w:pPr>
      <w:r w:rsidRPr="005749B0">
        <w:lastRenderedPageBreak/>
        <w:t>It is strange that so far as the works on spiritual counsel are concerned the Persian genius has mostly expressed itself in poetry; there is no such work of eminence in prose. All that exists of it in prose is in the form of short sayings, like the prose writings of the Gulistan</w:t>
      </w:r>
      <w:r w:rsidR="0056731C">
        <w:t>-</w:t>
      </w:r>
      <w:r w:rsidRPr="005749B0">
        <w:t>a part of which consists of spiritual counsels and is in itself a masterpiece</w:t>
      </w:r>
      <w:r w:rsidR="0056731C">
        <w:t>-</w:t>
      </w:r>
      <w:r w:rsidRPr="005749B0">
        <w:t>or the sayings ascribed to Khwajah 'Abd Allah al</w:t>
      </w:r>
      <w:r w:rsidR="0056731C">
        <w:t>-</w:t>
      </w:r>
      <w:r w:rsidRPr="005749B0">
        <w:t>'Ansari.</w:t>
      </w:r>
    </w:p>
    <w:p w:rsidR="005749B0" w:rsidRPr="005749B0" w:rsidRDefault="005749B0" w:rsidP="005749B0">
      <w:pPr>
        <w:pStyle w:val="libNormal"/>
      </w:pPr>
      <w:r w:rsidRPr="005749B0">
        <w:t>Of course, my own knowledge is inadequate, but as far as I know there does not exist in Persian prose any remarkable work, except for short sayings</w:t>
      </w:r>
      <w:r w:rsidR="0056731C">
        <w:t>-</w:t>
      </w:r>
      <w:r w:rsidRPr="005749B0">
        <w:t>not even a passage which is long enough to be counted as a short discourse, especially a discourse which was originally delivered extempore and later collected and recorded in writing.</w:t>
      </w:r>
    </w:p>
    <w:p w:rsidR="005749B0" w:rsidRPr="005749B0" w:rsidRDefault="005749B0" w:rsidP="005749B0">
      <w:pPr>
        <w:pStyle w:val="libNormal"/>
      </w:pPr>
      <w:r w:rsidRPr="005749B0">
        <w:t xml:space="preserve">There are discourses which have been related from Rumi or Sa'di, meant as oral moral advice to their followers; they also by no means possess the brilliance and charm of the poetic works of those masters, and definitely are not worth considering for a comparison with the discourses of the </w:t>
      </w:r>
      <w:r w:rsidRPr="00E93970">
        <w:rPr>
          <w:rStyle w:val="libItalicChar"/>
        </w:rPr>
        <w:t>Nahj al</w:t>
      </w:r>
      <w:r w:rsidR="0056731C">
        <w:rPr>
          <w:rStyle w:val="libItalicChar"/>
        </w:rPr>
        <w:t>-</w:t>
      </w:r>
      <w:r w:rsidRPr="00E93970">
        <w:rPr>
          <w:rStyle w:val="libItalicChar"/>
        </w:rPr>
        <w:t>balaghah</w:t>
      </w:r>
      <w:r w:rsidRPr="005749B0">
        <w:t>.</w:t>
      </w:r>
    </w:p>
    <w:p w:rsidR="007A7763" w:rsidRDefault="005749B0" w:rsidP="005749B0">
      <w:pPr>
        <w:pStyle w:val="libNormal"/>
        <w:rPr>
          <w:rStyle w:val="libNormalChar"/>
        </w:rPr>
      </w:pPr>
      <w:r w:rsidRPr="005749B0">
        <w:t xml:space="preserve">The same can be said about the writings which have reached us in the form of a treatise or letter, such as the </w:t>
      </w:r>
      <w:r w:rsidRPr="00E93970">
        <w:rPr>
          <w:rStyle w:val="libItalicChar"/>
        </w:rPr>
        <w:t>Nasihat al</w:t>
      </w:r>
      <w:r w:rsidR="0056731C">
        <w:rPr>
          <w:rStyle w:val="libItalicChar"/>
        </w:rPr>
        <w:t>-</w:t>
      </w:r>
      <w:r w:rsidRPr="00E93970">
        <w:rPr>
          <w:rStyle w:val="libItalicChar"/>
        </w:rPr>
        <w:t>muluk</w:t>
      </w:r>
      <w:r w:rsidRPr="005749B0">
        <w:rPr>
          <w:rStyle w:val="libNormalChar"/>
        </w:rPr>
        <w:t xml:space="preserve"> by Abu Hamid Muhammad al</w:t>
      </w:r>
      <w:r w:rsidR="0056731C">
        <w:rPr>
          <w:rStyle w:val="libNormalChar"/>
        </w:rPr>
        <w:t>-</w:t>
      </w:r>
      <w:r w:rsidRPr="005749B0">
        <w:rPr>
          <w:rStyle w:val="libNormalChar"/>
        </w:rPr>
        <w:t xml:space="preserve">Ghazali, the </w:t>
      </w:r>
      <w:r w:rsidRPr="00E93970">
        <w:rPr>
          <w:rStyle w:val="libItalicChar"/>
        </w:rPr>
        <w:t>Taziyaneh</w:t>
      </w:r>
      <w:r w:rsidR="0056731C">
        <w:rPr>
          <w:rStyle w:val="libItalicChar"/>
        </w:rPr>
        <w:t>-</w:t>
      </w:r>
      <w:r w:rsidRPr="00E93970">
        <w:rPr>
          <w:rStyle w:val="libItalicChar"/>
        </w:rPr>
        <w:t>ye suluk</w:t>
      </w:r>
      <w:r w:rsidRPr="005749B0">
        <w:rPr>
          <w:rStyle w:val="libNormalChar"/>
        </w:rPr>
        <w:t xml:space="preserve"> by Ahmad al</w:t>
      </w:r>
      <w:r w:rsidR="0056731C">
        <w:rPr>
          <w:rStyle w:val="libNormalChar"/>
        </w:rPr>
        <w:t>-</w:t>
      </w:r>
      <w:r w:rsidRPr="005749B0">
        <w:rPr>
          <w:rStyle w:val="libNormalChar"/>
        </w:rPr>
        <w:t>Ghazali, the latter being an elaborate epistle addressed to his follower and pupil 'Ayn al</w:t>
      </w:r>
      <w:r w:rsidR="0056731C">
        <w:rPr>
          <w:rStyle w:val="libNormalChar"/>
        </w:rPr>
        <w:t>-</w:t>
      </w:r>
      <w:r w:rsidRPr="005749B0">
        <w:rPr>
          <w:rStyle w:val="libNormalChar"/>
        </w:rPr>
        <w:t>Qudat al</w:t>
      </w:r>
      <w:r w:rsidR="0056731C">
        <w:rPr>
          <w:rStyle w:val="libNormalChar"/>
        </w:rPr>
        <w:t>-</w:t>
      </w:r>
      <w:r w:rsidRPr="005749B0">
        <w:rPr>
          <w:rStyle w:val="libNormalChar"/>
        </w:rPr>
        <w:t>Hamadan</w:t>
      </w:r>
      <w:r w:rsidR="007A7763">
        <w:rPr>
          <w:rStyle w:val="libNormalChar"/>
        </w:rPr>
        <w:t>.</w:t>
      </w:r>
    </w:p>
    <w:p w:rsidR="005749B0" w:rsidRPr="00E93970" w:rsidRDefault="007A7763" w:rsidP="00E93970">
      <w:pPr>
        <w:pStyle w:val="libNormal"/>
      </w:pPr>
      <w:r w:rsidRPr="00E93970">
        <w:br w:type="page"/>
      </w:r>
    </w:p>
    <w:p w:rsidR="007A7763" w:rsidRDefault="007A7763" w:rsidP="007A7763">
      <w:pPr>
        <w:pStyle w:val="Heading1Center"/>
      </w:pPr>
      <w:bookmarkStart w:id="2" w:name="_Toc388270311"/>
      <w:r w:rsidRPr="007A7763">
        <w:lastRenderedPageBreak/>
        <w:t>Spiritual Counsel and Wisdom</w:t>
      </w:r>
      <w:bookmarkEnd w:id="2"/>
    </w:p>
    <w:p w:rsidR="005749B0" w:rsidRPr="005749B0" w:rsidRDefault="005749B0" w:rsidP="005749B0">
      <w:pPr>
        <w:pStyle w:val="libNormal"/>
      </w:pPr>
      <w:r w:rsidRPr="005749B0">
        <w:t>Moral counsel, according to the Quran, is one of the three ways of invitation towards God (</w:t>
      </w:r>
      <w:r w:rsidRPr="00E93970">
        <w:rPr>
          <w:rStyle w:val="libItalicChar"/>
        </w:rPr>
        <w:t>hikmah</w:t>
      </w:r>
      <w:r w:rsidRPr="005749B0">
        <w:t xml:space="preserve">, </w:t>
      </w:r>
      <w:r w:rsidRPr="00E93970">
        <w:rPr>
          <w:rStyle w:val="libItalicChar"/>
        </w:rPr>
        <w:t>maw'izah, al jidal al</w:t>
      </w:r>
      <w:r w:rsidR="0056731C">
        <w:rPr>
          <w:rStyle w:val="libItalicChar"/>
        </w:rPr>
        <w:t>-</w:t>
      </w:r>
      <w:r w:rsidRPr="00E93970">
        <w:rPr>
          <w:rStyle w:val="libItalicChar"/>
        </w:rPr>
        <w:t>hasan</w:t>
      </w:r>
      <w:r w:rsidRPr="005749B0">
        <w:t>, i.e. wisdom, good admonition, and honourable debate, as mentioned in 16: 125).</w:t>
      </w:r>
    </w:p>
    <w:p w:rsidR="005749B0" w:rsidRPr="005749B0" w:rsidRDefault="005749B0" w:rsidP="005749B0">
      <w:pPr>
        <w:pStyle w:val="libNormal"/>
      </w:pPr>
      <w:r w:rsidRPr="005749B0">
        <w:t xml:space="preserve">The difference between </w:t>
      </w:r>
      <w:r w:rsidRPr="00E93970">
        <w:rPr>
          <w:rStyle w:val="libItalicChar"/>
        </w:rPr>
        <w:t>hikmah</w:t>
      </w:r>
      <w:r w:rsidRPr="005749B0">
        <w:t xml:space="preserve"> (wisdom, philosophy) and </w:t>
      </w:r>
      <w:r w:rsidRPr="00E93970">
        <w:rPr>
          <w:rStyle w:val="libItalicChar"/>
        </w:rPr>
        <w:t>maw'izah</w:t>
      </w:r>
      <w:r w:rsidRPr="005749B0">
        <w:t xml:space="preserve"> (spiritual and moral advice and admonition) lies in this that </w:t>
      </w:r>
      <w:r w:rsidRPr="00E93970">
        <w:rPr>
          <w:rStyle w:val="libItalicChar"/>
        </w:rPr>
        <w:t>hikmah</w:t>
      </w:r>
      <w:r w:rsidRPr="005749B0">
        <w:t xml:space="preserve"> is for instruction and imparting knowledge, while </w:t>
      </w:r>
      <w:r w:rsidRPr="00E93970">
        <w:rPr>
          <w:rStyle w:val="libItalicChar"/>
        </w:rPr>
        <w:t>maw'izah</w:t>
      </w:r>
      <w:r w:rsidRPr="005749B0">
        <w:t xml:space="preserve"> is meant for reminding. </w:t>
      </w:r>
      <w:r w:rsidRPr="00E93970">
        <w:rPr>
          <w:rStyle w:val="libItalicChar"/>
        </w:rPr>
        <w:t>Hikmah</w:t>
      </w:r>
      <w:r w:rsidRPr="005749B0">
        <w:t xml:space="preserve"> is struggle against ignorance and </w:t>
      </w:r>
      <w:r w:rsidRPr="00E93970">
        <w:rPr>
          <w:rStyle w:val="libItalicChar"/>
        </w:rPr>
        <w:t>maw'izah</w:t>
      </w:r>
      <w:r w:rsidRPr="005749B0">
        <w:t xml:space="preserve"> is struggle against negligence and indifference. </w:t>
      </w:r>
      <w:r w:rsidRPr="00E93970">
        <w:rPr>
          <w:rStyle w:val="libItalicChar"/>
        </w:rPr>
        <w:t>Hikmah</w:t>
      </w:r>
      <w:r w:rsidRPr="005749B0">
        <w:t xml:space="preserve"> deals with the intellect and </w:t>
      </w:r>
      <w:r w:rsidRPr="00E93970">
        <w:rPr>
          <w:rStyle w:val="libItalicChar"/>
        </w:rPr>
        <w:t>maw'izah</w:t>
      </w:r>
      <w:r w:rsidRPr="005749B0">
        <w:t xml:space="preserve"> appeals to the heart. </w:t>
      </w:r>
      <w:r w:rsidRPr="00E93970">
        <w:rPr>
          <w:rStyle w:val="libItalicChar"/>
        </w:rPr>
        <w:t>Hikmah</w:t>
      </w:r>
      <w:r w:rsidRPr="005749B0">
        <w:t xml:space="preserve"> educates, while </w:t>
      </w:r>
      <w:r w:rsidRPr="00E93970">
        <w:rPr>
          <w:rStyle w:val="libItalicChar"/>
        </w:rPr>
        <w:t>maw'izah</w:t>
      </w:r>
      <w:r w:rsidRPr="005749B0">
        <w:t xml:space="preserve"> prepares the intellect for employment of its reserves. </w:t>
      </w:r>
      <w:r w:rsidRPr="00E93970">
        <w:rPr>
          <w:rStyle w:val="libItalicChar"/>
        </w:rPr>
        <w:t>Hikmah</w:t>
      </w:r>
      <w:r w:rsidRPr="005749B0">
        <w:t xml:space="preserve"> is a lamp and </w:t>
      </w:r>
      <w:r w:rsidRPr="00E93970">
        <w:rPr>
          <w:rStyle w:val="libItalicChar"/>
        </w:rPr>
        <w:t>maw'izah</w:t>
      </w:r>
      <w:r w:rsidRPr="005749B0">
        <w:t xml:space="preserve"> is an eye</w:t>
      </w:r>
      <w:r w:rsidR="0056731C">
        <w:t>-</w:t>
      </w:r>
      <w:r w:rsidRPr="005749B0">
        <w:t xml:space="preserve">opener. </w:t>
      </w:r>
      <w:r w:rsidRPr="00E93970">
        <w:rPr>
          <w:rStyle w:val="libItalicChar"/>
        </w:rPr>
        <w:t>Hikmah</w:t>
      </w:r>
      <w:r w:rsidRPr="005749B0">
        <w:t xml:space="preserve"> is for ratiocination, while </w:t>
      </w:r>
      <w:r w:rsidRPr="00E93970">
        <w:rPr>
          <w:rStyle w:val="libItalicChar"/>
        </w:rPr>
        <w:t>maw'izah</w:t>
      </w:r>
      <w:r w:rsidRPr="005749B0">
        <w:t xml:space="preserve"> is for self</w:t>
      </w:r>
      <w:r w:rsidR="0056731C">
        <w:t>-</w:t>
      </w:r>
      <w:r w:rsidRPr="005749B0">
        <w:t xml:space="preserve">awakening. </w:t>
      </w:r>
      <w:r w:rsidRPr="00E93970">
        <w:rPr>
          <w:rStyle w:val="libItalicChar"/>
        </w:rPr>
        <w:t>Hikmah</w:t>
      </w:r>
      <w:r w:rsidRPr="005749B0">
        <w:t xml:space="preserve"> is the language of the intellect, while </w:t>
      </w:r>
      <w:r w:rsidRPr="00E93970">
        <w:rPr>
          <w:rStyle w:val="libItalicChar"/>
        </w:rPr>
        <w:t>maw'izah</w:t>
      </w:r>
      <w:r w:rsidRPr="005749B0">
        <w:t xml:space="preserve"> is the message for the spirit. Accordingly, the personality of the speaker plays an essential role in </w:t>
      </w:r>
      <w:r w:rsidRPr="00E93970">
        <w:rPr>
          <w:rStyle w:val="libItalicChar"/>
        </w:rPr>
        <w:t>maw'izah</w:t>
      </w:r>
      <w:r w:rsidRPr="005749B0">
        <w:t xml:space="preserve">, which is not the case with </w:t>
      </w:r>
      <w:r w:rsidRPr="00E93970">
        <w:rPr>
          <w:rStyle w:val="libItalicChar"/>
        </w:rPr>
        <w:t>hikmah</w:t>
      </w:r>
      <w:r w:rsidRPr="005749B0">
        <w:t xml:space="preserve">. In </w:t>
      </w:r>
      <w:r w:rsidRPr="00E93970">
        <w:rPr>
          <w:rStyle w:val="libItalicChar"/>
        </w:rPr>
        <w:t>hikmah</w:t>
      </w:r>
      <w:r w:rsidRPr="005749B0">
        <w:t xml:space="preserve">, two minds communicate in an impersonal manner But in </w:t>
      </w:r>
      <w:r w:rsidRPr="00E93970">
        <w:rPr>
          <w:rStyle w:val="libItalicChar"/>
        </w:rPr>
        <w:t>maw'izah</w:t>
      </w:r>
      <w:r w:rsidRPr="005749B0">
        <w:t xml:space="preserve"> the situation is like the passage of an electric charge that flows from the speaker, who is at a higher potential, to the listener.</w:t>
      </w:r>
    </w:p>
    <w:p w:rsidR="005749B0" w:rsidRPr="005749B0" w:rsidRDefault="005749B0" w:rsidP="005749B0">
      <w:pPr>
        <w:pStyle w:val="libNormal"/>
        <w:rPr>
          <w:rStyle w:val="libNormalChar"/>
        </w:rPr>
      </w:pPr>
      <w:r w:rsidRPr="005749B0">
        <w:t xml:space="preserve">For this reason, it has been said of </w:t>
      </w:r>
      <w:r w:rsidRPr="00E93970">
        <w:rPr>
          <w:rStyle w:val="libItalicChar"/>
        </w:rPr>
        <w:t>maw'izah</w:t>
      </w:r>
      <w:r w:rsidRPr="005749B0">
        <w:rPr>
          <w:rStyle w:val="libNormalChar"/>
        </w:rPr>
        <w:t xml:space="preserve"> that:</w:t>
      </w:r>
    </w:p>
    <w:p w:rsidR="005749B0" w:rsidRPr="005749B0" w:rsidRDefault="005749B0" w:rsidP="005749B0">
      <w:pPr>
        <w:pStyle w:val="libNormal"/>
      </w:pPr>
      <w:r w:rsidRPr="005749B0">
        <w:t>If it comes forth from the soul, then it necessarily alights upon the heart.</w:t>
      </w:r>
    </w:p>
    <w:p w:rsidR="005749B0" w:rsidRPr="00E93970" w:rsidRDefault="005749B0" w:rsidP="00E93970">
      <w:pPr>
        <w:pStyle w:val="libNormal"/>
      </w:pPr>
      <w:r w:rsidRPr="00E93970">
        <w:t xml:space="preserve">Otherwise it does not go beyond the listener's ears. It is about the quality of </w:t>
      </w:r>
      <w:r w:rsidRPr="00E93970">
        <w:rPr>
          <w:rStyle w:val="libItalicChar"/>
        </w:rPr>
        <w:t>maw'izah</w:t>
      </w:r>
      <w:r w:rsidRPr="00E93970">
        <w:t xml:space="preserve"> that it is said:</w:t>
      </w:r>
    </w:p>
    <w:p w:rsidR="005749B0" w:rsidRPr="005749B0" w:rsidRDefault="005749B0" w:rsidP="005749B0">
      <w:pPr>
        <w:pStyle w:val="libNormal"/>
      </w:pPr>
      <w:r w:rsidRPr="005749B0">
        <w:t>The speeeh which originates from the heart enters another heart, and the words which originate from the tongue do not go beyond the ears.</w:t>
      </w:r>
    </w:p>
    <w:p w:rsidR="000D7B31" w:rsidRDefault="005749B0" w:rsidP="005749B0">
      <w:pPr>
        <w:pStyle w:val="libNormal"/>
      </w:pPr>
      <w:r w:rsidRPr="005749B0">
        <w:t>It is true that the words that come from the heart, being the message of the soul, invade other hearts; but if they do not convey the message of the soul, are no more than empty literary devices, which do not go beyond the listener's ear</w:t>
      </w:r>
      <w:r w:rsidR="0056731C">
        <w:t>-</w:t>
      </w:r>
      <w:r w:rsidRPr="005749B0">
        <w:t>drum.</w:t>
      </w:r>
    </w:p>
    <w:p w:rsidR="005749B0" w:rsidRPr="000D7B31" w:rsidRDefault="000D7B31" w:rsidP="008A3953">
      <w:pPr>
        <w:pStyle w:val="libNormal"/>
      </w:pPr>
      <w:r>
        <w:br w:type="page"/>
      </w:r>
    </w:p>
    <w:p w:rsidR="007A7763" w:rsidRPr="005749B0" w:rsidRDefault="007A7763" w:rsidP="007A7763">
      <w:pPr>
        <w:pStyle w:val="Heading1Center"/>
      </w:pPr>
      <w:bookmarkStart w:id="3" w:name="_Toc388270312"/>
      <w:r w:rsidRPr="007A7763">
        <w:lastRenderedPageBreak/>
        <w:t>Maw'izah and Khi</w:t>
      </w:r>
      <w:r>
        <w:t>tabah (Exhortation and Oratory)</w:t>
      </w:r>
      <w:bookmarkEnd w:id="3"/>
    </w:p>
    <w:p w:rsidR="005749B0" w:rsidRPr="005749B0" w:rsidRDefault="005749B0" w:rsidP="005749B0">
      <w:pPr>
        <w:pStyle w:val="libNormal"/>
      </w:pPr>
      <w:r w:rsidRPr="00E93970">
        <w:rPr>
          <w:rStyle w:val="libItalicChar"/>
        </w:rPr>
        <w:t>Maw'izah</w:t>
      </w:r>
      <w:r w:rsidRPr="005749B0">
        <w:t xml:space="preserve"> also differs from </w:t>
      </w:r>
      <w:r w:rsidRPr="00E93970">
        <w:rPr>
          <w:rStyle w:val="libItalicChar"/>
        </w:rPr>
        <w:t>khitabah</w:t>
      </w:r>
      <w:r w:rsidRPr="005749B0">
        <w:t xml:space="preserve"> (oratory, rhetoric). Although oratory also deals with emotions, but it seeks to stir and agitate them. </w:t>
      </w:r>
      <w:r w:rsidRPr="00E93970">
        <w:rPr>
          <w:rStyle w:val="libItalicChar"/>
        </w:rPr>
        <w:t>Maw'izah</w:t>
      </w:r>
      <w:r w:rsidRPr="005749B0">
        <w:t xml:space="preserve"> on the other hand is intended to pacify emotions and it seeks to bring them under control. Oratory is effective when emotions are inert and stagnant; </w:t>
      </w:r>
      <w:r w:rsidRPr="00E93970">
        <w:rPr>
          <w:rStyle w:val="libItalicChar"/>
        </w:rPr>
        <w:t>maw'izah</w:t>
      </w:r>
      <w:r w:rsidRPr="005749B0">
        <w:t xml:space="preserve"> is required when lusts and passions become unmanageable. Oratory stirs the passion for power and glory, the feelings of honour, heroism, chivalry, manliness, patriotism, nobility, righteousness, virtue, and service; it is followed by movement and excitement. But </w:t>
      </w:r>
      <w:r w:rsidRPr="00E93970">
        <w:rPr>
          <w:rStyle w:val="libItalicChar"/>
        </w:rPr>
        <w:t>maw'izah</w:t>
      </w:r>
      <w:r w:rsidRPr="005749B0">
        <w:t xml:space="preserve"> checks inappropriate passion and excitement. Rhetoric and oratory snatch control from the hands of calculating reason, handing it over to tempestuous passions. But </w:t>
      </w:r>
      <w:r w:rsidRPr="00E93970">
        <w:rPr>
          <w:rStyle w:val="libItalicChar"/>
        </w:rPr>
        <w:t>maw'izah</w:t>
      </w:r>
      <w:r w:rsidRPr="005749B0">
        <w:t xml:space="preserve"> appeases the tempests of passions and prepares the ground for calculation and foresight. Oratory draws one to the outside, and </w:t>
      </w:r>
      <w:r w:rsidRPr="00E93970">
        <w:rPr>
          <w:rStyle w:val="libItalicChar"/>
        </w:rPr>
        <w:t>maw'izah</w:t>
      </w:r>
      <w:r w:rsidRPr="005749B0">
        <w:t xml:space="preserve"> makes him turn to his inner self.</w:t>
      </w:r>
    </w:p>
    <w:p w:rsidR="005749B0" w:rsidRPr="005749B0" w:rsidRDefault="005749B0" w:rsidP="005749B0">
      <w:pPr>
        <w:pStyle w:val="libNormal"/>
      </w:pPr>
      <w:r w:rsidRPr="005749B0">
        <w:t xml:space="preserve">Rhetoric and counsel are both necessary and essential, and the </w:t>
      </w:r>
      <w:r w:rsidRPr="00E93970">
        <w:rPr>
          <w:rStyle w:val="libItalicChar"/>
        </w:rPr>
        <w:t>Nahj al</w:t>
      </w:r>
      <w:r w:rsidR="0056731C">
        <w:rPr>
          <w:rStyle w:val="libItalicChar"/>
        </w:rPr>
        <w:t>-</w:t>
      </w:r>
      <w:r w:rsidRPr="00E93970">
        <w:rPr>
          <w:rStyle w:val="libItalicChar"/>
        </w:rPr>
        <w:t>balaghah</w:t>
      </w:r>
      <w:r w:rsidRPr="005749B0">
        <w:t xml:space="preserve"> makes use of both of them. The main thing is to judge the right time for the use of each of them. The impassioned speeches of Amir al</w:t>
      </w:r>
      <w:r w:rsidR="0056731C">
        <w:t>-</w:t>
      </w:r>
      <w:r w:rsidRPr="005749B0">
        <w:t>Mu'minin ('a) were delivered at a time when it was necessary to stir up passions and to build up a tempest to destroy an unjust and oppressive structure, such as at the time of the Battle of Siffin when 'Ali ('a) delivered a fiery speech before the engagement with Mu'awiyah's forces. Mu'awiyah's forces, arriving ahead of 'Ali's army, had taken control of the river bank and stopped the supply of water to 'Ali's camp. At first 'Ali ('a) strived to abstain from resorting to force, desiring the problem to be solved through negotiation. But Mu'awiyah, who had some other designs, considering occupation of the river bank a victory for himself, refused every offer of negotiation. When things became difficult for 'Ali's men, it was time when he should stir the emotions of his soldiers through a fiery speech, creating a tempest that would rout the enemy. This is how 'Ali ('a) addressed his companions:</w:t>
      </w:r>
    </w:p>
    <w:p w:rsidR="005749B0" w:rsidRPr="005749B0" w:rsidRDefault="005749B0" w:rsidP="005749B0">
      <w:pPr>
        <w:pStyle w:val="libNormal"/>
        <w:rPr>
          <w:rStyle w:val="libNormalChar"/>
        </w:rPr>
      </w:pPr>
      <w:r w:rsidRPr="005749B0">
        <w:t>They are eager that you should make them taste the flavour of battle. So you have two alternatives before you: either submit to disgrace and ignominy, or quench your swords in their blood and appease your thirst with water. It is' death to survive through defeat and true life is to die for the sake of victory. Muawiyah is leading a handful of deluded insurgents and has deceived them by keeping them in the dark about the truth, with the result that their throats are the targets of your deadly arrows.</w:t>
      </w:r>
      <w:bookmarkStart w:id="4" w:name="r1"/>
      <w:bookmarkEnd w:id="4"/>
      <w:r w:rsidR="002A378B" w:rsidRPr="005749B0">
        <w:fldChar w:fldCharType="begin"/>
      </w:r>
      <w:r w:rsidRPr="005749B0">
        <w:instrText xml:space="preserve"> HYPERLINK "http://balaghah.net/nahj-htm/eng/id/article/9107/009.htm" \l "n1" </w:instrText>
      </w:r>
      <w:r w:rsidR="002A378B" w:rsidRPr="005749B0">
        <w:fldChar w:fldCharType="separate"/>
      </w:r>
      <w:r w:rsidRPr="005749B0">
        <w:rPr>
          <w:rStyle w:val="libFootnotenumChar"/>
        </w:rPr>
        <w:t>[1]</w:t>
      </w:r>
      <w:r w:rsidR="002A378B" w:rsidRPr="005749B0">
        <w:fldChar w:fldCharType="end"/>
      </w:r>
      <w:r w:rsidRPr="005749B0">
        <w:rPr>
          <w:rStyle w:val="libNormalChar"/>
        </w:rPr>
        <w:t xml:space="preserve"> </w:t>
      </w:r>
    </w:p>
    <w:p w:rsidR="005749B0" w:rsidRPr="005749B0" w:rsidRDefault="005749B0" w:rsidP="005749B0">
      <w:pPr>
        <w:pStyle w:val="libNormal"/>
      </w:pPr>
      <w:r w:rsidRPr="005749B0">
        <w:t>These words flared their emotions, provoked their sense of honour, and made the blood surge in their veins. It was not yet sunset when 'Ali's companions seized the river bank and threw back Mu'awiyah's forces.</w:t>
      </w:r>
    </w:p>
    <w:p w:rsidR="000D7B31" w:rsidRDefault="005749B0" w:rsidP="005749B0">
      <w:pPr>
        <w:pStyle w:val="libNormal"/>
      </w:pPr>
      <w:r w:rsidRPr="005749B0">
        <w:t xml:space="preserve">However, 'Ali's </w:t>
      </w:r>
      <w:r w:rsidRPr="00E93970">
        <w:rPr>
          <w:rStyle w:val="libItalicChar"/>
        </w:rPr>
        <w:t>mawaiz</w:t>
      </w:r>
      <w:r w:rsidRPr="005749B0">
        <w:t xml:space="preserve"> were delivered in different conditions. During the days of the first three caliphs, and particularly during 'Uthman's rule, immeasurable amounts of wealth and booty won through consecutive victories flowed into Muslim hands. Due to the absence of any careful programmes for correct utilization of that wealth, particularly due to the aristocratic, or rather tribal, rule during the reign of 'Uthman, moral corruption, worldliness, and love of comfort and luxury found their way into the Muslim society. Tribal rivalries were revived, and racial prejudice</w:t>
      </w:r>
    </w:p>
    <w:p w:rsidR="005749B0" w:rsidRPr="005749B0" w:rsidRDefault="005749B0" w:rsidP="000D7B31">
      <w:pPr>
        <w:pStyle w:val="libNormal0"/>
      </w:pPr>
      <w:r w:rsidRPr="005749B0">
        <w:lastRenderedPageBreak/>
        <w:t>between Arabs and non</w:t>
      </w:r>
      <w:r w:rsidR="0056731C">
        <w:t>-</w:t>
      </w:r>
      <w:r w:rsidRPr="005749B0">
        <w:t>Arabs was added to it. In that clamour for worldliness and mounting prejudices, rivalries, and greed for greater share of the war booty, the only cry of protest charged with spiritual exhortation was that of 'Ali ('a).</w:t>
      </w:r>
    </w:p>
    <w:p w:rsidR="000D7B31" w:rsidRDefault="005749B0" w:rsidP="005749B0">
      <w:pPr>
        <w:pStyle w:val="libNormal"/>
        <w:rPr>
          <w:rStyle w:val="libNormalChar"/>
        </w:rPr>
      </w:pPr>
      <w:r w:rsidRPr="005749B0">
        <w:t xml:space="preserve">God willing, we shall discuss in coming chapters the various themes dealt with in 'Ali's </w:t>
      </w:r>
      <w:r w:rsidRPr="00E93970">
        <w:rPr>
          <w:rStyle w:val="libItalicChar"/>
        </w:rPr>
        <w:t>mawa'iz</w:t>
      </w:r>
      <w:r w:rsidRPr="005749B0">
        <w:rPr>
          <w:rStyle w:val="libNormalChar"/>
        </w:rPr>
        <w:t xml:space="preserve">, such as </w:t>
      </w:r>
      <w:r w:rsidRPr="00E93970">
        <w:rPr>
          <w:rStyle w:val="libItalicChar"/>
        </w:rPr>
        <w:t>taqwa</w:t>
      </w:r>
      <w:r w:rsidRPr="005749B0">
        <w:rPr>
          <w:rStyle w:val="libNormalChar"/>
        </w:rPr>
        <w:t xml:space="preserve"> (God</w:t>
      </w:r>
      <w:r w:rsidR="0056731C">
        <w:rPr>
          <w:rStyle w:val="libNormalChar"/>
        </w:rPr>
        <w:t>-</w:t>
      </w:r>
      <w:r w:rsidRPr="005749B0">
        <w:rPr>
          <w:rStyle w:val="libNormalChar"/>
        </w:rPr>
        <w:t xml:space="preserve">fearing), worldliness, </w:t>
      </w:r>
      <w:r w:rsidRPr="00E93970">
        <w:rPr>
          <w:rStyle w:val="libItalicChar"/>
        </w:rPr>
        <w:t>zuhd</w:t>
      </w:r>
      <w:r w:rsidRPr="005749B0">
        <w:rPr>
          <w:rStyle w:val="libNormalChar"/>
        </w:rPr>
        <w:t xml:space="preserve"> (abstinence), desires, the dread of death, the dreads of the Day of Judgement, the need to take lesson from the history of past nations and peoples, etc.</w:t>
      </w:r>
    </w:p>
    <w:p w:rsidR="005749B0" w:rsidRPr="008A3953" w:rsidRDefault="000D7B31" w:rsidP="008A3953">
      <w:pPr>
        <w:pStyle w:val="libNormal"/>
      </w:pPr>
      <w:r w:rsidRPr="008A3953">
        <w:br w:type="page"/>
      </w:r>
    </w:p>
    <w:p w:rsidR="007A7763" w:rsidRDefault="007A7763" w:rsidP="007A7763">
      <w:pPr>
        <w:pStyle w:val="Heading1Center"/>
      </w:pPr>
      <w:bookmarkStart w:id="5" w:name="_Toc388270313"/>
      <w:r w:rsidRPr="007A7763">
        <w:lastRenderedPageBreak/>
        <w:t>The Nahj al-balaghah's Recurring Themes</w:t>
      </w:r>
      <w:bookmarkEnd w:id="5"/>
    </w:p>
    <w:p w:rsidR="005749B0" w:rsidRPr="005749B0" w:rsidRDefault="005749B0" w:rsidP="005749B0">
      <w:pPr>
        <w:pStyle w:val="libNormal"/>
      </w:pPr>
      <w:r w:rsidRPr="005749B0">
        <w:t>Out of the 241 fragments collected under the title '</w:t>
      </w:r>
      <w:r w:rsidRPr="00E93970">
        <w:rPr>
          <w:rStyle w:val="libItalicChar"/>
        </w:rPr>
        <w:t>Khutab</w:t>
      </w:r>
      <w:r w:rsidRPr="005749B0">
        <w:t>' by al</w:t>
      </w:r>
      <w:r w:rsidR="0056731C">
        <w:t>-</w:t>
      </w:r>
      <w:r w:rsidRPr="005749B0">
        <w:t>Sayyid al</w:t>
      </w:r>
      <w:r w:rsidR="0056731C">
        <w:t>-</w:t>
      </w:r>
      <w:r w:rsidRPr="005749B0">
        <w:t xml:space="preserve">Radi (though not all of them are </w:t>
      </w:r>
      <w:r w:rsidRPr="00E93970">
        <w:rPr>
          <w:rStyle w:val="libItalicChar"/>
        </w:rPr>
        <w:t>Khutab</w:t>
      </w:r>
      <w:r w:rsidRPr="005749B0">
        <w:t xml:space="preserve"> or sermons) about 86 can be classed as </w:t>
      </w:r>
      <w:r w:rsidRPr="00E93970">
        <w:rPr>
          <w:rStyle w:val="libItalicChar"/>
        </w:rPr>
        <w:t>mawa'iz</w:t>
      </w:r>
      <w:r w:rsidRPr="005749B0">
        <w:t xml:space="preserve"> or at least contain a series of spiritual advices. Some of them, however, are elaborate and lengthy, like the </w:t>
      </w:r>
      <w:r w:rsidRPr="00E93970">
        <w:rPr>
          <w:rStyle w:val="libItalicChar"/>
        </w:rPr>
        <w:t>khutbah</w:t>
      </w:r>
      <w:r w:rsidRPr="005749B0">
        <w:t xml:space="preserve"> 176, which opens with the sentence (</w:t>
      </w:r>
      <w:r w:rsidRPr="00E93970">
        <w:rPr>
          <w:rStyle w:val="libItalicChar"/>
        </w:rPr>
        <w:t>Avail of the Divine expositions</w:t>
      </w:r>
      <w:r w:rsidRPr="005749B0">
        <w:t xml:space="preserve">), the </w:t>
      </w:r>
      <w:r w:rsidRPr="00E93970">
        <w:rPr>
          <w:rStyle w:val="libItalicChar"/>
        </w:rPr>
        <w:t>khutbah</w:t>
      </w:r>
      <w:r w:rsidRPr="005749B0">
        <w:t xml:space="preserve"> named '</w:t>
      </w:r>
      <w:r w:rsidRPr="00E93970">
        <w:rPr>
          <w:rStyle w:val="libItalicChar"/>
        </w:rPr>
        <w:t>al</w:t>
      </w:r>
      <w:r w:rsidR="0056731C">
        <w:rPr>
          <w:rStyle w:val="libItalicChar"/>
        </w:rPr>
        <w:t>-</w:t>
      </w:r>
      <w:r w:rsidRPr="00E93970">
        <w:rPr>
          <w:rStyle w:val="libItalicChar"/>
        </w:rPr>
        <w:t>Qasi'ah</w:t>
      </w:r>
      <w:r w:rsidRPr="005749B0">
        <w:t xml:space="preserve">; (which is the longest of the sermons of the </w:t>
      </w:r>
      <w:r w:rsidRPr="00E93970">
        <w:rPr>
          <w:rStyle w:val="libItalicChar"/>
        </w:rPr>
        <w:t>Nahj al</w:t>
      </w:r>
      <w:r w:rsidR="0056731C">
        <w:rPr>
          <w:rStyle w:val="libItalicChar"/>
        </w:rPr>
        <w:t>-</w:t>
      </w:r>
      <w:r w:rsidRPr="00E93970">
        <w:rPr>
          <w:rStyle w:val="libItalicChar"/>
        </w:rPr>
        <w:t>balaghah</w:t>
      </w:r>
      <w:r w:rsidRPr="005749B0">
        <w:t xml:space="preserve">), and the </w:t>
      </w:r>
      <w:r w:rsidRPr="00E93970">
        <w:rPr>
          <w:rStyle w:val="libItalicChar"/>
        </w:rPr>
        <w:t>khutbah</w:t>
      </w:r>
      <w:r w:rsidRPr="005749B0">
        <w:t xml:space="preserve"> 93 (called </w:t>
      </w:r>
      <w:r w:rsidRPr="00E93970">
        <w:rPr>
          <w:rStyle w:val="libItalicChar"/>
        </w:rPr>
        <w:t>khutbat al</w:t>
      </w:r>
      <w:r w:rsidR="0056731C">
        <w:rPr>
          <w:rStyle w:val="libItalicChar"/>
        </w:rPr>
        <w:t>-</w:t>
      </w:r>
      <w:r w:rsidRPr="00E93970">
        <w:rPr>
          <w:rStyle w:val="libItalicChar"/>
        </w:rPr>
        <w:t>muttaqin</w:t>
      </w:r>
      <w:r w:rsidRPr="005749B0">
        <w:t>, the 'Sermon of the Pious').</w:t>
      </w:r>
    </w:p>
    <w:p w:rsidR="000D7B31" w:rsidRDefault="005749B0" w:rsidP="005749B0">
      <w:pPr>
        <w:pStyle w:val="libNormal"/>
        <w:rPr>
          <w:rStyle w:val="libNormalChar"/>
        </w:rPr>
      </w:pPr>
      <w:r w:rsidRPr="005749B0">
        <w:t>Out of some seventy</w:t>
      </w:r>
      <w:r w:rsidR="0056731C">
        <w:t>-</w:t>
      </w:r>
      <w:r w:rsidRPr="005749B0">
        <w:t>nine passages that are classed as '</w:t>
      </w:r>
      <w:r w:rsidRPr="00E93970">
        <w:rPr>
          <w:rStyle w:val="libItalicChar"/>
        </w:rPr>
        <w:t>kutub</w:t>
      </w:r>
      <w:r w:rsidRPr="005749B0">
        <w:rPr>
          <w:rStyle w:val="libNormalChar"/>
        </w:rPr>
        <w:t>' letters, (which not all of them are) about twenty</w:t>
      </w:r>
      <w:r w:rsidR="0056731C">
        <w:rPr>
          <w:rStyle w:val="libNormalChar"/>
        </w:rPr>
        <w:t>-</w:t>
      </w:r>
      <w:r w:rsidRPr="005749B0">
        <w:rPr>
          <w:rStyle w:val="libNormalChar"/>
        </w:rPr>
        <w:t>five, either completely or partially, consist of spiritual and moral teachings. Some of them are quite lengthy and elaborate</w:t>
      </w:r>
      <w:r w:rsidR="0056731C">
        <w:rPr>
          <w:rStyle w:val="libNormalChar"/>
        </w:rPr>
        <w:t>-</w:t>
      </w:r>
      <w:r w:rsidRPr="005749B0">
        <w:rPr>
          <w:rStyle w:val="libNormalChar"/>
        </w:rPr>
        <w:t>like letter 31, which constitutes 'Ali's advice to his son al</w:t>
      </w:r>
      <w:r w:rsidR="0056731C">
        <w:rPr>
          <w:rStyle w:val="libNormalChar"/>
        </w:rPr>
        <w:t>-</w:t>
      </w:r>
      <w:r w:rsidRPr="005749B0">
        <w:rPr>
          <w:rStyle w:val="libNormalChar"/>
        </w:rPr>
        <w:t>Imam al</w:t>
      </w:r>
      <w:r w:rsidR="0056731C">
        <w:rPr>
          <w:rStyle w:val="libNormalChar"/>
        </w:rPr>
        <w:t>-</w:t>
      </w:r>
      <w:r w:rsidRPr="005749B0">
        <w:rPr>
          <w:rStyle w:val="libNormalChar"/>
        </w:rPr>
        <w:t>Hasan al</w:t>
      </w:r>
      <w:r w:rsidR="0056731C">
        <w:rPr>
          <w:rStyle w:val="libNormalChar"/>
        </w:rPr>
        <w:t>-</w:t>
      </w:r>
      <w:r w:rsidRPr="005749B0">
        <w:rPr>
          <w:rStyle w:val="libNormalChar"/>
        </w:rPr>
        <w:t>Mujtaba ('a), and the lengthiest of all, except the famous directive sent to Malik al</w:t>
      </w:r>
      <w:r w:rsidR="0056731C">
        <w:rPr>
          <w:rStyle w:val="libNormalChar"/>
        </w:rPr>
        <w:t>-</w:t>
      </w:r>
      <w:r w:rsidRPr="005749B0">
        <w:rPr>
          <w:rStyle w:val="libNormalChar"/>
        </w:rPr>
        <w:t>'Ashtar. Another one is letter 45, the well</w:t>
      </w:r>
      <w:r w:rsidR="0056731C">
        <w:rPr>
          <w:rStyle w:val="libNormalChar"/>
        </w:rPr>
        <w:t>-</w:t>
      </w:r>
      <w:r w:rsidRPr="005749B0">
        <w:rPr>
          <w:rStyle w:val="libNormalChar"/>
        </w:rPr>
        <w:t>known epistle of 'Ali ('a) to Uthman ibn Hunayf, his governor in Basrah.</w:t>
      </w:r>
    </w:p>
    <w:p w:rsidR="005749B0" w:rsidRPr="008A3953" w:rsidRDefault="000D7B31" w:rsidP="008A3953">
      <w:pPr>
        <w:pStyle w:val="libNormal"/>
      </w:pPr>
      <w:r w:rsidRPr="008A3953">
        <w:br w:type="page"/>
      </w:r>
    </w:p>
    <w:p w:rsidR="007A7763" w:rsidRDefault="007A7763" w:rsidP="007A7763">
      <w:pPr>
        <w:pStyle w:val="Heading1Center"/>
      </w:pPr>
      <w:bookmarkStart w:id="6" w:name="_Toc388270314"/>
      <w:r w:rsidRPr="007A7763">
        <w:lastRenderedPageBreak/>
        <w:t>The Themes in Spiritual Advices</w:t>
      </w:r>
      <w:bookmarkEnd w:id="6"/>
    </w:p>
    <w:p w:rsidR="000D7B31" w:rsidRDefault="005749B0" w:rsidP="005749B0">
      <w:pPr>
        <w:pStyle w:val="libNormal"/>
        <w:rPr>
          <w:rStyle w:val="libNormalChar"/>
        </w:rPr>
      </w:pPr>
      <w:r w:rsidRPr="005749B0">
        <w:t xml:space="preserve">Various themes are found in the spiritual advices of the </w:t>
      </w:r>
      <w:r w:rsidRPr="00E93970">
        <w:rPr>
          <w:rStyle w:val="libItalicChar"/>
        </w:rPr>
        <w:t>Nahj al</w:t>
      </w:r>
      <w:r w:rsidR="0056731C">
        <w:rPr>
          <w:rStyle w:val="libItalicChar"/>
        </w:rPr>
        <w:t>-</w:t>
      </w:r>
      <w:r w:rsidRPr="00E93970">
        <w:rPr>
          <w:rStyle w:val="libItalicChar"/>
        </w:rPr>
        <w:t>balaghah</w:t>
      </w:r>
      <w:r w:rsidRPr="005749B0">
        <w:rPr>
          <w:rStyle w:val="libNormalChar"/>
        </w:rPr>
        <w:t xml:space="preserve">: </w:t>
      </w:r>
      <w:r w:rsidRPr="00E93970">
        <w:rPr>
          <w:rStyle w:val="libItalicChar"/>
        </w:rPr>
        <w:t>taqwa</w:t>
      </w:r>
      <w:r w:rsidRPr="005749B0">
        <w:rPr>
          <w:rStyle w:val="libNormalChar"/>
        </w:rPr>
        <w:t xml:space="preserve"> (God</w:t>
      </w:r>
      <w:r w:rsidR="0056731C">
        <w:rPr>
          <w:rStyle w:val="libNormalChar"/>
        </w:rPr>
        <w:t>-</w:t>
      </w:r>
      <w:r w:rsidRPr="005749B0">
        <w:rPr>
          <w:rStyle w:val="libNormalChar"/>
        </w:rPr>
        <w:t xml:space="preserve">fearing); </w:t>
      </w:r>
      <w:r w:rsidRPr="00E93970">
        <w:rPr>
          <w:rStyle w:val="libItalicChar"/>
        </w:rPr>
        <w:t>tawakkul</w:t>
      </w:r>
      <w:r w:rsidRPr="005749B0">
        <w:rPr>
          <w:rStyle w:val="libNormalChar"/>
        </w:rPr>
        <w:t xml:space="preserve"> (trust in God); </w:t>
      </w:r>
      <w:r w:rsidRPr="00E93970">
        <w:rPr>
          <w:rStyle w:val="libItalicChar"/>
        </w:rPr>
        <w:t>sabr</w:t>
      </w:r>
      <w:r w:rsidRPr="005749B0">
        <w:rPr>
          <w:rStyle w:val="libNormalChar"/>
        </w:rPr>
        <w:t xml:space="preserve"> (patience, Fortitude); </w:t>
      </w:r>
      <w:r w:rsidRPr="00E93970">
        <w:rPr>
          <w:rStyle w:val="libItalicChar"/>
        </w:rPr>
        <w:t>zuhd</w:t>
      </w:r>
      <w:r w:rsidRPr="005749B0">
        <w:rPr>
          <w:rStyle w:val="libNormalChar"/>
        </w:rPr>
        <w:t xml:space="preserve"> (abstinence); the renunciation of worldly pleasures and luxuries, the renunciation of inordinate desires and far</w:t>
      </w:r>
      <w:r w:rsidR="0056731C">
        <w:rPr>
          <w:rStyle w:val="libNormalChar"/>
        </w:rPr>
        <w:t>-</w:t>
      </w:r>
      <w:r w:rsidRPr="005749B0">
        <w:rPr>
          <w:rStyle w:val="libNormalChar"/>
        </w:rPr>
        <w:t>fetched hopes; the condemnation of injustice and prejudice, emphasis on mercy, love, helping of the oppressed and sympathy toward the weak; emphasis on the qualities of fortitude, courage, and strength; emphasis on unity and solidarity and condemnation of disunity; the invitation to take lesson from history; the invitation to thought, meditation, remembrance, and self</w:t>
      </w:r>
      <w:r w:rsidR="0056731C">
        <w:rPr>
          <w:rStyle w:val="libNormalChar"/>
        </w:rPr>
        <w:t>-</w:t>
      </w:r>
      <w:r w:rsidRPr="005749B0">
        <w:rPr>
          <w:rStyle w:val="libNormalChar"/>
        </w:rPr>
        <w:t>criticism; the reminders about the brevity of life and the swiftness of its pace; the remembrance of death; the hardships of death</w:t>
      </w:r>
      <w:r w:rsidR="0056731C">
        <w:rPr>
          <w:rStyle w:val="libNormalChar"/>
        </w:rPr>
        <w:t>-</w:t>
      </w:r>
      <w:r w:rsidRPr="005749B0">
        <w:rPr>
          <w:rStyle w:val="libNormalChar"/>
        </w:rPr>
        <w:t xml:space="preserve">throes; experiences of the life after death; the reminders of the dreadful events of the Day of Judgement, and so on. These are some of the frequent themes of the spiritual advices of the </w:t>
      </w:r>
      <w:r w:rsidRPr="00E93970">
        <w:rPr>
          <w:rStyle w:val="libItalicChar"/>
        </w:rPr>
        <w:t>Nahj al</w:t>
      </w:r>
      <w:r w:rsidR="0056731C">
        <w:rPr>
          <w:rStyle w:val="libItalicChar"/>
        </w:rPr>
        <w:t>-</w:t>
      </w:r>
      <w:r w:rsidRPr="00E93970">
        <w:rPr>
          <w:rStyle w:val="libItalicChar"/>
        </w:rPr>
        <w:t>balaghah</w:t>
      </w:r>
      <w:r w:rsidRPr="005749B0">
        <w:rPr>
          <w:rStyle w:val="libNormalChar"/>
        </w:rPr>
        <w:t>.</w:t>
      </w:r>
    </w:p>
    <w:p w:rsidR="005749B0" w:rsidRPr="008A3953" w:rsidRDefault="000D7B31" w:rsidP="008A3953">
      <w:pPr>
        <w:pStyle w:val="libNormal"/>
      </w:pPr>
      <w:r w:rsidRPr="008A3953">
        <w:br w:type="page"/>
      </w:r>
    </w:p>
    <w:p w:rsidR="007A7763" w:rsidRDefault="007A7763" w:rsidP="007A7763">
      <w:pPr>
        <w:pStyle w:val="Heading2Center"/>
      </w:pPr>
      <w:bookmarkStart w:id="7" w:name="_Toc388270315"/>
      <w:r>
        <w:lastRenderedPageBreak/>
        <w:t>Ali's Logic</w:t>
      </w:r>
      <w:bookmarkEnd w:id="7"/>
    </w:p>
    <w:p w:rsidR="005749B0" w:rsidRPr="005749B0" w:rsidRDefault="005749B0" w:rsidP="005749B0">
      <w:pPr>
        <w:pStyle w:val="libNormal"/>
      </w:pPr>
      <w:r w:rsidRPr="005749B0">
        <w:t xml:space="preserve">In order to understand this aspect of the </w:t>
      </w:r>
      <w:r w:rsidRPr="00E93970">
        <w:rPr>
          <w:rStyle w:val="libItalicChar"/>
        </w:rPr>
        <w:t>Nahj al</w:t>
      </w:r>
      <w:r w:rsidR="0056731C">
        <w:rPr>
          <w:rStyle w:val="libItalicChar"/>
        </w:rPr>
        <w:t>-</w:t>
      </w:r>
      <w:r w:rsidRPr="00E93970">
        <w:rPr>
          <w:rStyle w:val="libItalicChar"/>
        </w:rPr>
        <w:t>balaghah</w:t>
      </w:r>
      <w:r w:rsidRPr="005749B0">
        <w:t xml:space="preserve">, or, in other words, to understand 'Ali ('a) when he speaks as a moral and spiritual counsellor and to understand his didactic outlook, so as to draw benefit from that everflowing source, it is not enough to enumerate the various themes and topics dealt with by 'Ali ('a) in his discourses. It is not sufficient merely to remark that 'Ali ('a) has spoken about </w:t>
      </w:r>
      <w:r w:rsidRPr="00E93970">
        <w:rPr>
          <w:rStyle w:val="libItalicChar"/>
        </w:rPr>
        <w:t>taqwa</w:t>
      </w:r>
      <w:r w:rsidRPr="005749B0">
        <w:t xml:space="preserve">, </w:t>
      </w:r>
      <w:r w:rsidRPr="00E93970">
        <w:rPr>
          <w:rStyle w:val="libItalicChar"/>
        </w:rPr>
        <w:t>tawakkul</w:t>
      </w:r>
      <w:r w:rsidRPr="005749B0">
        <w:t xml:space="preserve"> or </w:t>
      </w:r>
      <w:r w:rsidRPr="00E93970">
        <w:rPr>
          <w:rStyle w:val="libItalicChar"/>
        </w:rPr>
        <w:t>zuhd</w:t>
      </w:r>
      <w:r w:rsidRPr="005749B0">
        <w:t>; rather, we must see what significance did he attribute to these words. We must uncover his didactic philosophy regarding the development of the human character and his perception of the human aspiration for piety, purity, freedom, and deliverance from spiritual servitude and thraldom. As we know, these are words employed by all</w:t>
      </w:r>
      <w:r w:rsidR="0056731C">
        <w:t>-</w:t>
      </w:r>
      <w:r w:rsidRPr="005749B0">
        <w:t>in particular those who are wont to play the role of a moralist; but all individuals do not mean the same kind of things by these terms. Sometimes, the meanings one person attributes to these words are quite contrary to those meant by another, and naturally lead to conclusions which are quite opposite.</w:t>
      </w:r>
    </w:p>
    <w:p w:rsidR="000D7B31" w:rsidRDefault="005749B0" w:rsidP="005749B0">
      <w:pPr>
        <w:pStyle w:val="libNormal"/>
        <w:rPr>
          <w:rStyle w:val="libNormalChar"/>
        </w:rPr>
      </w:pPr>
      <w:r w:rsidRPr="005749B0">
        <w:t xml:space="preserve">Consequently, it is essential to elaborate somewhat the specific meanings of these terms in 'Ali's vocabulary, starting with </w:t>
      </w:r>
      <w:r w:rsidRPr="00E93970">
        <w:rPr>
          <w:rStyle w:val="libItalicChar"/>
        </w:rPr>
        <w:t>taqwa</w:t>
      </w:r>
      <w:r w:rsidRPr="005749B0">
        <w:rPr>
          <w:rStyle w:val="libNormalChar"/>
        </w:rPr>
        <w:t>.</w:t>
      </w:r>
    </w:p>
    <w:p w:rsidR="005749B0" w:rsidRPr="008A3953" w:rsidRDefault="000D7B31" w:rsidP="008A3953">
      <w:pPr>
        <w:pStyle w:val="libNormal"/>
      </w:pPr>
      <w:r w:rsidRPr="008A3953">
        <w:br w:type="page"/>
      </w:r>
    </w:p>
    <w:p w:rsidR="007A7763" w:rsidRDefault="007A7763" w:rsidP="007A7763">
      <w:pPr>
        <w:pStyle w:val="Heading2Center"/>
      </w:pPr>
      <w:bookmarkStart w:id="8" w:name="_Toc388270316"/>
      <w:r>
        <w:lastRenderedPageBreak/>
        <w:t>Taqwa</w:t>
      </w:r>
      <w:bookmarkEnd w:id="8"/>
    </w:p>
    <w:p w:rsidR="005749B0" w:rsidRPr="005749B0" w:rsidRDefault="005749B0" w:rsidP="005749B0">
      <w:pPr>
        <w:pStyle w:val="libNormal"/>
      </w:pPr>
      <w:r w:rsidRPr="00E93970">
        <w:rPr>
          <w:rStyle w:val="libItalicChar"/>
        </w:rPr>
        <w:t>Taqwa</w:t>
      </w:r>
      <w:r w:rsidRPr="005749B0">
        <w:t xml:space="preserve"> is one of the most frequent motifs of the </w:t>
      </w:r>
      <w:r w:rsidRPr="00E93970">
        <w:rPr>
          <w:rStyle w:val="libItalicChar"/>
        </w:rPr>
        <w:t>Nahj al</w:t>
      </w:r>
      <w:r w:rsidR="0056731C">
        <w:rPr>
          <w:rStyle w:val="libItalicChar"/>
        </w:rPr>
        <w:t>-</w:t>
      </w:r>
      <w:r w:rsidRPr="00E93970">
        <w:rPr>
          <w:rStyle w:val="libItalicChar"/>
        </w:rPr>
        <w:t>balaghah</w:t>
      </w:r>
      <w:r w:rsidRPr="005749B0">
        <w:t xml:space="preserve">. In fact it would be hard to find another book which emphasizes this spiritual term to the extent of this book. Even in the </w:t>
      </w:r>
      <w:r w:rsidRPr="00E93970">
        <w:rPr>
          <w:rStyle w:val="libItalicChar"/>
        </w:rPr>
        <w:t>Nahj al</w:t>
      </w:r>
      <w:r w:rsidR="0056731C">
        <w:rPr>
          <w:rStyle w:val="libItalicChar"/>
        </w:rPr>
        <w:t>-</w:t>
      </w:r>
      <w:r w:rsidRPr="00E93970">
        <w:rPr>
          <w:rStyle w:val="libItalicChar"/>
        </w:rPr>
        <w:t>balaghah</w:t>
      </w:r>
      <w:r w:rsidRPr="005749B0">
        <w:t xml:space="preserve">, no other term or concept receives so much attention and stress as </w:t>
      </w:r>
      <w:r w:rsidRPr="00E93970">
        <w:rPr>
          <w:rStyle w:val="libItalicChar"/>
        </w:rPr>
        <w:t>taqwa</w:t>
      </w:r>
      <w:r w:rsidRPr="005749B0">
        <w:t xml:space="preserve">. What is </w:t>
      </w:r>
      <w:r w:rsidRPr="00E93970">
        <w:rPr>
          <w:rStyle w:val="libItalicChar"/>
        </w:rPr>
        <w:t>taqwa</w:t>
      </w:r>
      <w:r w:rsidRPr="005749B0">
        <w:t>?</w:t>
      </w:r>
    </w:p>
    <w:p w:rsidR="005749B0" w:rsidRPr="005749B0" w:rsidRDefault="005749B0" w:rsidP="005749B0">
      <w:pPr>
        <w:pStyle w:val="libNormal"/>
        <w:rPr>
          <w:rStyle w:val="libNormalChar"/>
        </w:rPr>
      </w:pPr>
      <w:r w:rsidRPr="005749B0">
        <w:t xml:space="preserve">Often it is thought that </w:t>
      </w:r>
      <w:r w:rsidRPr="00E93970">
        <w:rPr>
          <w:rStyle w:val="libItalicChar"/>
        </w:rPr>
        <w:t>taqwa</w:t>
      </w:r>
      <w:r w:rsidRPr="005749B0">
        <w:rPr>
          <w:rStyle w:val="libNormalChar"/>
        </w:rPr>
        <w:t xml:space="preserve"> means piety and abstinence and so implies a negative attitude. In other words, it is maintained that the greater the amount of abstinence, withdrawal, and self</w:t>
      </w:r>
      <w:r w:rsidR="0056731C">
        <w:rPr>
          <w:rStyle w:val="libNormalChar"/>
        </w:rPr>
        <w:t>-</w:t>
      </w:r>
      <w:r w:rsidRPr="005749B0">
        <w:rPr>
          <w:rStyle w:val="libNormalChar"/>
        </w:rPr>
        <w:t xml:space="preserve">denial, the more perfect is one's </w:t>
      </w:r>
      <w:r w:rsidRPr="00E93970">
        <w:rPr>
          <w:rStyle w:val="libItalicChar"/>
        </w:rPr>
        <w:t>taqwa</w:t>
      </w:r>
      <w:r w:rsidRPr="005749B0">
        <w:rPr>
          <w:rStyle w:val="libNormalChar"/>
        </w:rPr>
        <w:t xml:space="preserve">. According to this interpretation, </w:t>
      </w:r>
      <w:r w:rsidRPr="00E93970">
        <w:rPr>
          <w:rStyle w:val="libItalicChar"/>
        </w:rPr>
        <w:t>taqwa</w:t>
      </w:r>
      <w:r w:rsidRPr="005749B0">
        <w:rPr>
          <w:rStyle w:val="libNormalChar"/>
        </w:rPr>
        <w:t xml:space="preserve"> is a concept divorced from active life; secondly it is a negative attitude; thirdly, it means that the more severely this negative attitude is exercised, the greater one's </w:t>
      </w:r>
      <w:r w:rsidRPr="00E93970">
        <w:rPr>
          <w:rStyle w:val="libItalicChar"/>
        </w:rPr>
        <w:t>taqwa</w:t>
      </w:r>
      <w:r w:rsidRPr="005749B0">
        <w:rPr>
          <w:rStyle w:val="libNormalChar"/>
        </w:rPr>
        <w:t xml:space="preserve"> would be. Accordingly, the sanctimonious professors of </w:t>
      </w:r>
      <w:r w:rsidRPr="00E93970">
        <w:rPr>
          <w:rStyle w:val="libItalicChar"/>
        </w:rPr>
        <w:t>taqwa</w:t>
      </w:r>
      <w:r w:rsidRPr="005749B0">
        <w:rPr>
          <w:rStyle w:val="libNormalChar"/>
        </w:rPr>
        <w:t>, in order to avoid its being tainted and to protect it from any blemish, withdraw from the bustle of life, keeping themselves away from involvement in any matter or affair of the world.</w:t>
      </w:r>
    </w:p>
    <w:p w:rsidR="005749B0" w:rsidRPr="005749B0" w:rsidRDefault="005749B0" w:rsidP="005749B0">
      <w:pPr>
        <w:pStyle w:val="libNormal"/>
      </w:pPr>
      <w:r w:rsidRPr="005749B0">
        <w:t>Undeniably, abstinence and caution exercised with discretion is an essential principle of wholesome living. For, in order to lead a healthy life, man is forced to negate and affirm, deny and posit, renounce and accept, avoid and welcome different things. It is through denial and negation that the positive in life can be realized. It is through renunciation and avoidance that concentration is given to action.</w:t>
      </w:r>
    </w:p>
    <w:p w:rsidR="005749B0" w:rsidRPr="007A7763" w:rsidRDefault="005749B0" w:rsidP="007A7763">
      <w:pPr>
        <w:pStyle w:val="libNormal"/>
      </w:pPr>
      <w:r w:rsidRPr="007A7763">
        <w:t xml:space="preserve">The principle of </w:t>
      </w:r>
      <w:r w:rsidRPr="00E93970">
        <w:rPr>
          <w:rStyle w:val="libItalicChar"/>
        </w:rPr>
        <w:t>tawhid</w:t>
      </w:r>
      <w:r w:rsidRPr="007A7763">
        <w:t xml:space="preserve"> contained in the dictum </w:t>
      </w:r>
      <w:r w:rsidRPr="00E93970">
        <w:rPr>
          <w:rStyle w:val="libItalicChar"/>
        </w:rPr>
        <w:t>la ilaha illa Allah</w:t>
      </w:r>
      <w:r w:rsidRPr="007A7763">
        <w:t xml:space="preserve"> is at the same time a negation as well as an affirmation. Without negation of everything other than God it is not possible to arrive at </w:t>
      </w:r>
      <w:r w:rsidRPr="00E93970">
        <w:rPr>
          <w:rStyle w:val="libItalicChar"/>
        </w:rPr>
        <w:t>tawhid</w:t>
      </w:r>
      <w:r w:rsidRPr="007A7763">
        <w:t>. That is why rebellion and surrender, kufr (unbelief) and iman (belief), go together; that is, every surrender requires a rebellion and every faith (iman) calls for a denial and rejection (kufr), and every affirmation implies a negation. The Quran says:</w:t>
      </w:r>
    </w:p>
    <w:p w:rsidR="005749B0" w:rsidRPr="00E93970" w:rsidRDefault="005749B0" w:rsidP="00E93970">
      <w:pPr>
        <w:pStyle w:val="libNormal"/>
      </w:pPr>
      <w:r w:rsidRPr="00E93970">
        <w:rPr>
          <w:rStyle w:val="libItalicChar"/>
        </w:rPr>
        <w:t>So whoever disbelieves in taghut and believes in God, has laid hold of the most firm bond ....</w:t>
      </w:r>
      <w:r w:rsidRPr="00E93970">
        <w:t>(2:256)</w:t>
      </w:r>
    </w:p>
    <w:p w:rsidR="005749B0" w:rsidRPr="005749B0" w:rsidRDefault="005749B0" w:rsidP="005749B0">
      <w:pPr>
        <w:pStyle w:val="libNormal"/>
      </w:pPr>
      <w:r w:rsidRPr="005749B0">
        <w:t>However, firstly, every denial, negation, rejection, and rebellion operates between the limits of two opposites; the negation of one thing implies movement towards its opposite; the rejection of the one marks the beginning of the acceptance of the other. Accordingly, every healthy denial and rejection has both a direction and a goal, and is confined within certain definite limits. Therefore, a blind practice and purposeless attitude, which has neither direction nor a goal, nor is confined within any limits, is neither defensible nor of any spiritual worth.</w:t>
      </w:r>
    </w:p>
    <w:p w:rsidR="005749B0" w:rsidRPr="005749B0" w:rsidRDefault="005749B0" w:rsidP="005749B0">
      <w:pPr>
        <w:pStyle w:val="libNormal"/>
      </w:pPr>
      <w:r w:rsidRPr="005749B0">
        <w:t xml:space="preserve">Secondly, the meaning of </w:t>
      </w:r>
      <w:r w:rsidRPr="00E93970">
        <w:rPr>
          <w:rStyle w:val="libItalicChar"/>
        </w:rPr>
        <w:t>taqwa</w:t>
      </w:r>
      <w:r w:rsidRPr="005749B0">
        <w:t xml:space="preserve"> in the </w:t>
      </w:r>
      <w:r w:rsidRPr="00E93970">
        <w:rPr>
          <w:rStyle w:val="libItalicChar"/>
        </w:rPr>
        <w:t>Nahj al</w:t>
      </w:r>
      <w:r w:rsidR="0056731C">
        <w:rPr>
          <w:rStyle w:val="libItalicChar"/>
        </w:rPr>
        <w:t>-</w:t>
      </w:r>
      <w:r w:rsidRPr="00E93970">
        <w:rPr>
          <w:rStyle w:val="libItalicChar"/>
        </w:rPr>
        <w:t>balaghah</w:t>
      </w:r>
      <w:r w:rsidRPr="005749B0">
        <w:t xml:space="preserve"> is not synonymous with that of 'abstinence', even in its logically accepted sense discussed above. </w:t>
      </w:r>
      <w:r w:rsidRPr="00E93970">
        <w:rPr>
          <w:rStyle w:val="libItalicChar"/>
        </w:rPr>
        <w:t>Taqwa</w:t>
      </w:r>
      <w:r w:rsidRPr="005749B0">
        <w:t xml:space="preserve">, on the other hand, according to the </w:t>
      </w:r>
      <w:r w:rsidRPr="00E93970">
        <w:rPr>
          <w:rStyle w:val="libItalicChar"/>
        </w:rPr>
        <w:t>Nahj al</w:t>
      </w:r>
      <w:r w:rsidR="0056731C">
        <w:rPr>
          <w:rStyle w:val="libItalicChar"/>
        </w:rPr>
        <w:t>-</w:t>
      </w:r>
      <w:r w:rsidRPr="00E93970">
        <w:rPr>
          <w:rStyle w:val="libItalicChar"/>
        </w:rPr>
        <w:t>balaghah</w:t>
      </w:r>
      <w:r w:rsidRPr="005749B0">
        <w:t>, is a spiritual faculty which appears as a result of continued exercise and practice. The healthy and rational forms of abstinence are, firstly, the preparatory causes for the emergence of that spiritual faculty; secondly, they are also its effects and outcome.</w:t>
      </w:r>
    </w:p>
    <w:p w:rsidR="00DF33B2" w:rsidRDefault="005749B0" w:rsidP="005749B0">
      <w:pPr>
        <w:pStyle w:val="libNormal"/>
      </w:pPr>
      <w:r w:rsidRPr="005749B0">
        <w:t>This faculty strengthens and vitalizes the soul, giving it a kind of immunity. A person who is devoid of this faculty, if he wants to keep himself free from sins, it is unavoidable for him to keep away from the</w:t>
      </w:r>
    </w:p>
    <w:p w:rsidR="005749B0" w:rsidRPr="005749B0" w:rsidRDefault="005749B0" w:rsidP="00DF33B2">
      <w:pPr>
        <w:pStyle w:val="libNormal0"/>
      </w:pPr>
      <w:r w:rsidRPr="005749B0">
        <w:lastRenderedPageBreak/>
        <w:t xml:space="preserve">causes of sin. Since society is never without these causes, inevitably he has to go into seclusion and isolate himself. It follows from this argument that one should either remain pious by isolating himself from one's environment, or he should enter society and bid farewell to </w:t>
      </w:r>
      <w:r w:rsidRPr="00E93970">
        <w:rPr>
          <w:rStyle w:val="libItalicChar"/>
        </w:rPr>
        <w:t>taqwa</w:t>
      </w:r>
      <w:r w:rsidRPr="005749B0">
        <w:t xml:space="preserve">. Moreover, according to this logic, the more isolated and secluded a person's life is and the more he abstains from mixing with other people, the greater is his piety and </w:t>
      </w:r>
      <w:r w:rsidRPr="00E93970">
        <w:rPr>
          <w:rStyle w:val="libItalicChar"/>
        </w:rPr>
        <w:t>taqwa</w:t>
      </w:r>
      <w:r w:rsidRPr="005749B0">
        <w:t xml:space="preserve"> in the eyes of the common people.</w:t>
      </w:r>
    </w:p>
    <w:p w:rsidR="005749B0" w:rsidRPr="005749B0" w:rsidRDefault="005749B0" w:rsidP="005749B0">
      <w:pPr>
        <w:pStyle w:val="libNormal"/>
        <w:rPr>
          <w:rStyle w:val="libNormalChar"/>
        </w:rPr>
      </w:pPr>
      <w:r w:rsidRPr="005749B0">
        <w:t xml:space="preserve">However, if the faculty of </w:t>
      </w:r>
      <w:r w:rsidRPr="00E93970">
        <w:rPr>
          <w:rStyle w:val="libItalicChar"/>
        </w:rPr>
        <w:t>taqwa</w:t>
      </w:r>
      <w:r w:rsidRPr="005749B0">
        <w:rPr>
          <w:rStyle w:val="libNormalChar"/>
        </w:rPr>
        <w:t xml:space="preserve"> is cultivated inside a person's soul, it is no longer necessary for him to seclude himself from his environment. He can keep himself clean and uncorrupted without severing his relations with society.</w:t>
      </w:r>
    </w:p>
    <w:p w:rsidR="005749B0" w:rsidRPr="005749B0" w:rsidRDefault="005749B0" w:rsidP="007A7763">
      <w:pPr>
        <w:pStyle w:val="libNormal"/>
      </w:pPr>
      <w:r w:rsidRPr="005749B0">
        <w:t>The former kind of persons are like those who take refuge in mountains for fear of some plague or epidemic. The second kind resemble those who acquire immunity and resistance through vaccination and so do not deem it necessary to leave the city and avoid contact with their townsfolk. On the other hand, they hasten to the aid of the suffering sick in order to save them. Sa'di is alluding to the first kind of pious in his Gulistan, when he says:</w:t>
      </w:r>
    </w:p>
    <w:p w:rsidR="005749B0" w:rsidRPr="005749B0" w:rsidRDefault="005749B0" w:rsidP="00E93970">
      <w:pPr>
        <w:pStyle w:val="libItalic"/>
        <w:rPr>
          <w:rStyle w:val="libNormalChar"/>
        </w:rPr>
      </w:pPr>
      <w:r w:rsidRPr="005749B0">
        <w:t>Saw I a sage in the mountains,</w:t>
      </w:r>
      <w:r w:rsidRPr="005749B0">
        <w:rPr>
          <w:rStyle w:val="libNormalChar"/>
        </w:rPr>
        <w:t xml:space="preserve"> </w:t>
      </w:r>
    </w:p>
    <w:p w:rsidR="005749B0" w:rsidRPr="005749B0" w:rsidRDefault="005749B0" w:rsidP="00E93970">
      <w:pPr>
        <w:pStyle w:val="libItalic"/>
        <w:rPr>
          <w:rStyle w:val="libNormalChar"/>
        </w:rPr>
      </w:pPr>
      <w:r w:rsidRPr="005749B0">
        <w:t>Happy in a cave, far from the world's tide.</w:t>
      </w:r>
      <w:r w:rsidRPr="005749B0">
        <w:rPr>
          <w:rStyle w:val="libNormalChar"/>
        </w:rPr>
        <w:t xml:space="preserve"> </w:t>
      </w:r>
    </w:p>
    <w:p w:rsidR="005749B0" w:rsidRPr="005749B0" w:rsidRDefault="005749B0" w:rsidP="00E93970">
      <w:pPr>
        <w:pStyle w:val="libItalic"/>
        <w:rPr>
          <w:rStyle w:val="libNormalChar"/>
        </w:rPr>
      </w:pPr>
      <w:r w:rsidRPr="005749B0">
        <w:t>Said I, "Why not to the city return,</w:t>
      </w:r>
      <w:r w:rsidRPr="005749B0">
        <w:rPr>
          <w:rStyle w:val="libNormalChar"/>
        </w:rPr>
        <w:t xml:space="preserve"> </w:t>
      </w:r>
    </w:p>
    <w:p w:rsidR="005749B0" w:rsidRPr="005749B0" w:rsidRDefault="005749B0" w:rsidP="00E93970">
      <w:pPr>
        <w:pStyle w:val="libItalic"/>
        <w:rPr>
          <w:rStyle w:val="libNormalChar"/>
        </w:rPr>
      </w:pPr>
      <w:r w:rsidRPr="005749B0">
        <w:t>And lighten your heart of this burden?"</w:t>
      </w:r>
      <w:r w:rsidRPr="005749B0">
        <w:rPr>
          <w:rStyle w:val="libNormalChar"/>
        </w:rPr>
        <w:t xml:space="preserve"> </w:t>
      </w:r>
    </w:p>
    <w:p w:rsidR="005749B0" w:rsidRPr="005749B0" w:rsidRDefault="005749B0" w:rsidP="00E93970">
      <w:pPr>
        <w:pStyle w:val="libItalic"/>
        <w:rPr>
          <w:rStyle w:val="libNormalChar"/>
        </w:rPr>
      </w:pPr>
      <w:r w:rsidRPr="005749B0">
        <w:t>He said, "The city abounds in tempting beauties,</w:t>
      </w:r>
      <w:r w:rsidRPr="005749B0">
        <w:rPr>
          <w:rStyle w:val="libNormalChar"/>
        </w:rPr>
        <w:t xml:space="preserve"> </w:t>
      </w:r>
    </w:p>
    <w:p w:rsidR="005749B0" w:rsidRPr="005749B0" w:rsidRDefault="005749B0" w:rsidP="00E93970">
      <w:pPr>
        <w:pStyle w:val="libItalic"/>
      </w:pPr>
      <w:r w:rsidRPr="005749B0">
        <w:t xml:space="preserve">And even elephants slip where mud is thick." </w:t>
      </w:r>
    </w:p>
    <w:p w:rsidR="005749B0" w:rsidRPr="005749B0" w:rsidRDefault="005749B0" w:rsidP="005749B0">
      <w:pPr>
        <w:pStyle w:val="libNormal"/>
      </w:pPr>
      <w:r w:rsidRPr="005749B0">
        <w:t xml:space="preserve">The </w:t>
      </w:r>
      <w:r w:rsidRPr="00E93970">
        <w:rPr>
          <w:rStyle w:val="libItalicChar"/>
        </w:rPr>
        <w:t>Nahj al</w:t>
      </w:r>
      <w:r w:rsidR="0056731C">
        <w:rPr>
          <w:rStyle w:val="libItalicChar"/>
        </w:rPr>
        <w:t>-</w:t>
      </w:r>
      <w:r w:rsidRPr="00E93970">
        <w:rPr>
          <w:rStyle w:val="libItalicChar"/>
        </w:rPr>
        <w:t>balaghah</w:t>
      </w:r>
      <w:r w:rsidRPr="005749B0">
        <w:t xml:space="preserve"> speaks of </w:t>
      </w:r>
      <w:r w:rsidRPr="00E93970">
        <w:rPr>
          <w:rStyle w:val="libItalicChar"/>
        </w:rPr>
        <w:t>taqwa</w:t>
      </w:r>
      <w:r w:rsidRPr="005749B0">
        <w:t xml:space="preserve"> as a spiritual faculty acquired through exercise and assiduity, which on its emergence produces certain characteristic effects, one of which is the ability to abstain from sins with ease.</w:t>
      </w:r>
    </w:p>
    <w:p w:rsidR="005749B0" w:rsidRPr="005749B0" w:rsidRDefault="005749B0" w:rsidP="005749B0">
      <w:pPr>
        <w:pStyle w:val="libNormal"/>
      </w:pPr>
      <w:r w:rsidRPr="005749B0">
        <w:t xml:space="preserve">I guarantee the truth of my words and I am responsible for what I say. If similar events and experiences of the past serve as a lesson for a person, then </w:t>
      </w:r>
      <w:r w:rsidRPr="00E93970">
        <w:rPr>
          <w:rStyle w:val="libItalicChar"/>
        </w:rPr>
        <w:t>taqwa</w:t>
      </w:r>
      <w:r w:rsidRPr="005749B0">
        <w:t xml:space="preserve"> prevents him from plunging recklessly into doubts ...</w:t>
      </w:r>
      <w:bookmarkStart w:id="9" w:name="r2"/>
      <w:bookmarkEnd w:id="9"/>
      <w:r w:rsidR="002A378B" w:rsidRPr="005749B0">
        <w:fldChar w:fldCharType="begin"/>
      </w:r>
      <w:r w:rsidRPr="005749B0">
        <w:instrText xml:space="preserve"> HYPERLINK "http://balaghah.net/nahj-htm/eng/id/article/9107/009.htm" \l "n2" </w:instrText>
      </w:r>
      <w:r w:rsidR="002A378B" w:rsidRPr="005749B0">
        <w:fldChar w:fldCharType="separate"/>
      </w:r>
      <w:r w:rsidRPr="005749B0">
        <w:rPr>
          <w:rStyle w:val="libFootnotenumChar"/>
        </w:rPr>
        <w:t>[2]</w:t>
      </w:r>
      <w:r w:rsidR="002A378B" w:rsidRPr="005749B0">
        <w:fldChar w:fldCharType="end"/>
      </w:r>
      <w:r w:rsidRPr="005749B0">
        <w:t xml:space="preserve"> </w:t>
      </w:r>
    </w:p>
    <w:p w:rsidR="005749B0" w:rsidRPr="005749B0" w:rsidRDefault="005749B0" w:rsidP="005749B0">
      <w:pPr>
        <w:pStyle w:val="libNormal"/>
      </w:pPr>
      <w:r w:rsidRPr="005749B0">
        <w:t>Beware that sins are like unruly horses whose reins have been taken way and which plunge with their riders into hell</w:t>
      </w:r>
      <w:r w:rsidR="0056731C">
        <w:t>-</w:t>
      </w:r>
      <w:r w:rsidRPr="005749B0">
        <w:t xml:space="preserve">fire. But </w:t>
      </w:r>
      <w:r w:rsidRPr="00E93970">
        <w:rPr>
          <w:rStyle w:val="libItalicChar"/>
        </w:rPr>
        <w:t>taqwa</w:t>
      </w:r>
      <w:r w:rsidRPr="005749B0">
        <w:t xml:space="preserve"> is like a trained steed whose reins are in the hands of its rider and enters with its rider into Paradise.</w:t>
      </w:r>
      <w:bookmarkStart w:id="10" w:name="r3"/>
      <w:bookmarkEnd w:id="10"/>
      <w:r w:rsidR="002A378B" w:rsidRPr="005749B0">
        <w:fldChar w:fldCharType="begin"/>
      </w:r>
      <w:r w:rsidRPr="005749B0">
        <w:instrText xml:space="preserve"> HYPERLINK "http://balaghah.net/nahj-htm/eng/id/article/9107/009.htm" \l "n3" </w:instrText>
      </w:r>
      <w:r w:rsidR="002A378B" w:rsidRPr="005749B0">
        <w:fldChar w:fldCharType="separate"/>
      </w:r>
      <w:r w:rsidRPr="005749B0">
        <w:rPr>
          <w:rStyle w:val="libFootnotenumChar"/>
        </w:rPr>
        <w:t>[3]</w:t>
      </w:r>
      <w:r w:rsidR="002A378B" w:rsidRPr="005749B0">
        <w:fldChar w:fldCharType="end"/>
      </w:r>
      <w:r w:rsidRPr="005749B0">
        <w:t xml:space="preserve"> </w:t>
      </w:r>
    </w:p>
    <w:p w:rsidR="005749B0" w:rsidRPr="005749B0" w:rsidRDefault="005749B0" w:rsidP="005749B0">
      <w:pPr>
        <w:pStyle w:val="libNormal"/>
      </w:pPr>
      <w:r w:rsidRPr="005749B0">
        <w:t xml:space="preserve">In this sermon </w:t>
      </w:r>
      <w:r w:rsidRPr="00E93970">
        <w:rPr>
          <w:rStyle w:val="libItalicChar"/>
        </w:rPr>
        <w:t>taqwa</w:t>
      </w:r>
      <w:r w:rsidRPr="005749B0">
        <w:t xml:space="preserve"> is described as a spiritual condition which results in control and command over one's self. It explains that the result of subjugation to desires and lusts and being devoid of </w:t>
      </w:r>
      <w:r w:rsidRPr="00E93970">
        <w:rPr>
          <w:rStyle w:val="libItalicChar"/>
        </w:rPr>
        <w:t>taqwa</w:t>
      </w:r>
      <w:r w:rsidRPr="005749B0">
        <w:t xml:space="preserve"> degrades one's personality making it vulnerable to the cravings of the carnal self. In such a state, man is like a helpless rider without any power and control, whom his mount takes wherever it desires. The essence of </w:t>
      </w:r>
      <w:r w:rsidRPr="00E93970">
        <w:rPr>
          <w:rStyle w:val="libItalicChar"/>
        </w:rPr>
        <w:t>taqwa</w:t>
      </w:r>
      <w:r w:rsidRPr="005749B0">
        <w:t xml:space="preserve"> lies in possessing a spiritual personality endowed with will</w:t>
      </w:r>
      <w:r w:rsidR="0056731C">
        <w:t>-</w:t>
      </w:r>
      <w:r w:rsidRPr="005749B0">
        <w:t xml:space="preserve">power, and possessing mastery over the domain of one's self. A man with </w:t>
      </w:r>
      <w:r w:rsidRPr="00E93970">
        <w:rPr>
          <w:rStyle w:val="libItalicChar"/>
        </w:rPr>
        <w:t>taqwa</w:t>
      </w:r>
      <w:r w:rsidRPr="005749B0">
        <w:t xml:space="preserve"> is like an expert horseman riding a well</w:t>
      </w:r>
      <w:r w:rsidR="0056731C">
        <w:t>-</w:t>
      </w:r>
      <w:r w:rsidRPr="005749B0">
        <w:t>trained horse and who with complete mastery and control drives his tractable steed in the direction of his choice.</w:t>
      </w:r>
    </w:p>
    <w:p w:rsidR="005749B0" w:rsidRPr="005749B0" w:rsidRDefault="005749B0" w:rsidP="005749B0">
      <w:pPr>
        <w:pStyle w:val="libNormal"/>
      </w:pPr>
      <w:r w:rsidRPr="005749B0">
        <w:t xml:space="preserve">Certainly the </w:t>
      </w:r>
      <w:r w:rsidRPr="00E93970">
        <w:rPr>
          <w:rStyle w:val="libItalicChar"/>
        </w:rPr>
        <w:t>taqwa</w:t>
      </w:r>
      <w:r w:rsidRPr="005749B0">
        <w:t xml:space="preserve"> of God assists His awliya (friends) in abstaining from unlawful deeds and instils His fear into their hearts. As a result, their nights are passed in wakefulness and their days in thirst [on account of fasting].</w:t>
      </w:r>
      <w:bookmarkStart w:id="11" w:name="r4"/>
      <w:bookmarkEnd w:id="11"/>
      <w:r w:rsidR="002A378B" w:rsidRPr="005749B0">
        <w:fldChar w:fldCharType="begin"/>
      </w:r>
      <w:r w:rsidRPr="005749B0">
        <w:instrText xml:space="preserve"> HYPERLINK "http://balaghah.net/nahj-htm/eng/id/article/9107/009.htm" \l "n4" </w:instrText>
      </w:r>
      <w:r w:rsidR="002A378B" w:rsidRPr="005749B0">
        <w:fldChar w:fldCharType="separate"/>
      </w:r>
      <w:r w:rsidRPr="005749B0">
        <w:rPr>
          <w:rStyle w:val="libFootnotenumChar"/>
        </w:rPr>
        <w:t>[4]</w:t>
      </w:r>
      <w:r w:rsidR="002A378B" w:rsidRPr="005749B0">
        <w:fldChar w:fldCharType="end"/>
      </w:r>
    </w:p>
    <w:p w:rsidR="005749B0" w:rsidRPr="005749B0" w:rsidRDefault="005749B0" w:rsidP="005749B0">
      <w:pPr>
        <w:pStyle w:val="libNormal"/>
      </w:pPr>
      <w:r w:rsidRPr="005749B0">
        <w:lastRenderedPageBreak/>
        <w:t xml:space="preserve">Here 'Ali ('a) makes it clear that </w:t>
      </w:r>
      <w:r w:rsidRPr="00E93970">
        <w:rPr>
          <w:rStyle w:val="libItalicChar"/>
        </w:rPr>
        <w:t>taqwa</w:t>
      </w:r>
      <w:r w:rsidRPr="005749B0">
        <w:t xml:space="preserve"> is something which automatically leads to abstention from unlawful actions and to the fear of God, which are its necessary effects. Therefore, according to this view, </w:t>
      </w:r>
      <w:r w:rsidRPr="00E93970">
        <w:rPr>
          <w:rStyle w:val="libItalicChar"/>
        </w:rPr>
        <w:t>taqwa</w:t>
      </w:r>
      <w:r w:rsidRPr="005749B0">
        <w:t xml:space="preserve"> is neither itself abstinence nor fear of God; rather, it is a sacred spiritual faculty of which these two are only consequences:</w:t>
      </w:r>
    </w:p>
    <w:p w:rsidR="005749B0" w:rsidRPr="005749B0" w:rsidRDefault="005749B0" w:rsidP="005749B0">
      <w:pPr>
        <w:pStyle w:val="libNormal"/>
      </w:pPr>
      <w:r w:rsidRPr="005749B0">
        <w:t xml:space="preserve">For indeed, today </w:t>
      </w:r>
      <w:r w:rsidRPr="00E93970">
        <w:rPr>
          <w:rStyle w:val="libItalicChar"/>
        </w:rPr>
        <w:t>taqwa</w:t>
      </w:r>
      <w:r w:rsidRPr="005749B0">
        <w:t xml:space="preserve"> is a shield and a safeguard, and tomorrow (i.e. in the Hereafter) it shall be the path to Paradise.</w:t>
      </w:r>
      <w:bookmarkStart w:id="12" w:name="r5"/>
      <w:bookmarkEnd w:id="12"/>
      <w:r w:rsidR="002A378B" w:rsidRPr="005749B0">
        <w:fldChar w:fldCharType="begin"/>
      </w:r>
      <w:r w:rsidRPr="005749B0">
        <w:instrText xml:space="preserve"> HYPERLINK "http://balaghah.net/nahj-htm/eng/id/article/9107/009.htm" \l "n5" </w:instrText>
      </w:r>
      <w:r w:rsidR="002A378B" w:rsidRPr="005749B0">
        <w:fldChar w:fldCharType="separate"/>
      </w:r>
      <w:r w:rsidRPr="005749B0">
        <w:rPr>
          <w:rStyle w:val="libFootnotenumChar"/>
        </w:rPr>
        <w:t>[5]</w:t>
      </w:r>
      <w:r w:rsidR="002A378B" w:rsidRPr="005749B0">
        <w:fldChar w:fldCharType="end"/>
      </w:r>
      <w:r w:rsidRPr="005749B0">
        <w:t xml:space="preserve"> </w:t>
      </w:r>
    </w:p>
    <w:p w:rsidR="005749B0" w:rsidRPr="005749B0" w:rsidRDefault="005749B0" w:rsidP="005749B0">
      <w:pPr>
        <w:pStyle w:val="libNormal"/>
      </w:pPr>
      <w:r w:rsidRPr="005749B0">
        <w:t xml:space="preserve">In </w:t>
      </w:r>
      <w:r w:rsidRPr="00E93970">
        <w:rPr>
          <w:rStyle w:val="libItalicChar"/>
        </w:rPr>
        <w:t>khutbah</w:t>
      </w:r>
      <w:r w:rsidRPr="005749B0">
        <w:t xml:space="preserve"> 157, </w:t>
      </w:r>
      <w:r w:rsidRPr="00E93970">
        <w:rPr>
          <w:rStyle w:val="libItalicChar"/>
        </w:rPr>
        <w:t>taqwa</w:t>
      </w:r>
      <w:r w:rsidRPr="005749B0">
        <w:t xml:space="preserve"> is compared to an invincible fortress built on heights which the enemy has no power to infiltrate. Throughout, the emphasis of the Imam ('a) lies on the spiritual and psychological aspect of </w:t>
      </w:r>
      <w:r w:rsidRPr="00E93970">
        <w:rPr>
          <w:rStyle w:val="libItalicChar"/>
        </w:rPr>
        <w:t>taqwa</w:t>
      </w:r>
      <w:r w:rsidRPr="005749B0">
        <w:t xml:space="preserve"> and its effects upon human spirit involving the emergence of a dislike for sin and corruption and an inclination towards piety, purity, and virtue.</w:t>
      </w:r>
    </w:p>
    <w:p w:rsidR="005749B0" w:rsidRPr="005749B0" w:rsidRDefault="005749B0" w:rsidP="005749B0">
      <w:pPr>
        <w:pStyle w:val="libNormal"/>
        <w:rPr>
          <w:rStyle w:val="libNormalChar"/>
        </w:rPr>
      </w:pPr>
      <w:r w:rsidRPr="005749B0">
        <w:t xml:space="preserve">Further illustrations of this view can be cited from the </w:t>
      </w:r>
      <w:r w:rsidRPr="00E93970">
        <w:rPr>
          <w:rStyle w:val="libItalicChar"/>
        </w:rPr>
        <w:t>Nahj al</w:t>
      </w:r>
      <w:r w:rsidR="0056731C">
        <w:rPr>
          <w:rStyle w:val="libItalicChar"/>
        </w:rPr>
        <w:t>-</w:t>
      </w:r>
      <w:r w:rsidRPr="00E93970">
        <w:rPr>
          <w:rStyle w:val="libItalicChar"/>
        </w:rPr>
        <w:t>balaghah</w:t>
      </w:r>
      <w:r w:rsidRPr="005749B0">
        <w:rPr>
          <w:rStyle w:val="libNormalChar"/>
        </w:rPr>
        <w:t>, but it seems that the above quotations are sufficient.</w:t>
      </w:r>
    </w:p>
    <w:p w:rsidR="007A7763" w:rsidRDefault="007A7763" w:rsidP="007A7763">
      <w:pPr>
        <w:pStyle w:val="Heading3Center"/>
      </w:pPr>
      <w:bookmarkStart w:id="13" w:name="_Toc388270317"/>
      <w:r w:rsidRPr="007A7763">
        <w:t>Taqwa is Immunity not Restraint</w:t>
      </w:r>
      <w:bookmarkEnd w:id="13"/>
    </w:p>
    <w:p w:rsidR="005749B0" w:rsidRPr="005749B0" w:rsidRDefault="005749B0" w:rsidP="005749B0">
      <w:pPr>
        <w:pStyle w:val="libNormal"/>
        <w:rPr>
          <w:rStyle w:val="libNormalChar"/>
        </w:rPr>
      </w:pPr>
      <w:r w:rsidRPr="005749B0">
        <w:t>We have already mentioned some of the various elements found in the spiritual advices (</w:t>
      </w:r>
      <w:r w:rsidRPr="00E93970">
        <w:rPr>
          <w:rStyle w:val="libItalicChar"/>
        </w:rPr>
        <w:t>mawa'iz</w:t>
      </w:r>
      <w:r w:rsidRPr="005749B0">
        <w:rPr>
          <w:rStyle w:val="libNormalChar"/>
        </w:rPr>
        <w:t xml:space="preserve">) of the </w:t>
      </w:r>
      <w:r w:rsidRPr="00E93970">
        <w:rPr>
          <w:rStyle w:val="libItalicChar"/>
        </w:rPr>
        <w:t>Nahj al</w:t>
      </w:r>
      <w:r w:rsidR="0056731C">
        <w:rPr>
          <w:rStyle w:val="libItalicChar"/>
        </w:rPr>
        <w:t>-</w:t>
      </w:r>
      <w:r w:rsidRPr="00E93970">
        <w:rPr>
          <w:rStyle w:val="libItalicChar"/>
        </w:rPr>
        <w:t>balaghah</w:t>
      </w:r>
      <w:r w:rsidRPr="005749B0">
        <w:rPr>
          <w:rStyle w:val="libNormalChar"/>
        </w:rPr>
        <w:t xml:space="preserve">. We began with </w:t>
      </w:r>
      <w:r w:rsidRPr="00E93970">
        <w:rPr>
          <w:rStyle w:val="libItalicChar"/>
        </w:rPr>
        <w:t>taqwa</w:t>
      </w:r>
      <w:r w:rsidRPr="005749B0">
        <w:rPr>
          <w:rStyle w:val="libNormalChar"/>
        </w:rPr>
        <w:t xml:space="preserve"> and saw that </w:t>
      </w:r>
      <w:r w:rsidRPr="00E93970">
        <w:rPr>
          <w:rStyle w:val="libItalicChar"/>
        </w:rPr>
        <w:t>taqwa</w:t>
      </w:r>
      <w:r w:rsidRPr="005749B0">
        <w:rPr>
          <w:rStyle w:val="libNormalChar"/>
        </w:rPr>
        <w:t xml:space="preserve">, from the viewpoint of the </w:t>
      </w:r>
      <w:r w:rsidRPr="00E93970">
        <w:rPr>
          <w:rStyle w:val="libItalicChar"/>
        </w:rPr>
        <w:t>Nahj al</w:t>
      </w:r>
      <w:r w:rsidR="0056731C">
        <w:rPr>
          <w:rStyle w:val="libItalicChar"/>
        </w:rPr>
        <w:t>-</w:t>
      </w:r>
      <w:r w:rsidRPr="00E93970">
        <w:rPr>
          <w:rStyle w:val="libItalicChar"/>
        </w:rPr>
        <w:t>balaghah</w:t>
      </w:r>
      <w:r w:rsidRPr="005749B0">
        <w:rPr>
          <w:rStyle w:val="libNormalChar"/>
        </w:rPr>
        <w:t xml:space="preserve">, is a sublime spiritual faculty which is the cause of certain attractions and repulsions; i.e. attraction towards edifying spiritual values and repulsion towards degrading materialistic vices. The </w:t>
      </w:r>
      <w:r w:rsidRPr="00E93970">
        <w:rPr>
          <w:rStyle w:val="libItalicChar"/>
        </w:rPr>
        <w:t>Nahj al</w:t>
      </w:r>
      <w:r w:rsidR="0056731C">
        <w:rPr>
          <w:rStyle w:val="libItalicChar"/>
        </w:rPr>
        <w:t>-</w:t>
      </w:r>
      <w:r w:rsidRPr="00E93970">
        <w:rPr>
          <w:rStyle w:val="libItalicChar"/>
        </w:rPr>
        <w:t>balaghah</w:t>
      </w:r>
      <w:r w:rsidRPr="005749B0">
        <w:rPr>
          <w:rStyle w:val="libNormalChar"/>
        </w:rPr>
        <w:t xml:space="preserve"> considers </w:t>
      </w:r>
      <w:r w:rsidRPr="00E93970">
        <w:rPr>
          <w:rStyle w:val="libItalicChar"/>
        </w:rPr>
        <w:t>taqwa</w:t>
      </w:r>
      <w:r w:rsidRPr="005749B0">
        <w:rPr>
          <w:rStyle w:val="libNormalChar"/>
        </w:rPr>
        <w:t xml:space="preserve"> as a spiritual state that gives strength to human personality and makes man the master of his own self.</w:t>
      </w:r>
    </w:p>
    <w:p w:rsidR="00E93970" w:rsidRDefault="00E93970" w:rsidP="00E93970">
      <w:pPr>
        <w:pStyle w:val="Heading3Center"/>
      </w:pPr>
      <w:bookmarkStart w:id="14" w:name="_Toc388270318"/>
      <w:r w:rsidRPr="00E93970">
        <w:t>Taqwa as Immunity</w:t>
      </w:r>
      <w:bookmarkEnd w:id="14"/>
    </w:p>
    <w:p w:rsidR="005749B0" w:rsidRPr="005749B0" w:rsidRDefault="005749B0" w:rsidP="005749B0">
      <w:pPr>
        <w:pStyle w:val="libNormal"/>
        <w:rPr>
          <w:rStyle w:val="libNormalChar"/>
        </w:rPr>
      </w:pPr>
      <w:r w:rsidRPr="005749B0">
        <w:t xml:space="preserve">The </w:t>
      </w:r>
      <w:r w:rsidRPr="00E93970">
        <w:rPr>
          <w:rStyle w:val="libItalicChar"/>
        </w:rPr>
        <w:t>Nahj al</w:t>
      </w:r>
      <w:r w:rsidR="0056731C">
        <w:rPr>
          <w:rStyle w:val="libItalicChar"/>
        </w:rPr>
        <w:t>-</w:t>
      </w:r>
      <w:r w:rsidRPr="00E93970">
        <w:rPr>
          <w:rStyle w:val="libItalicChar"/>
        </w:rPr>
        <w:t>balaghah</w:t>
      </w:r>
      <w:r w:rsidRPr="005749B0">
        <w:rPr>
          <w:rStyle w:val="libNormalChar"/>
        </w:rPr>
        <w:t xml:space="preserve"> stresses that </w:t>
      </w:r>
      <w:r w:rsidRPr="00E93970">
        <w:rPr>
          <w:rStyle w:val="libItalicChar"/>
        </w:rPr>
        <w:t>taqwa</w:t>
      </w:r>
      <w:r w:rsidRPr="005749B0">
        <w:rPr>
          <w:rStyle w:val="libNormalChar"/>
        </w:rPr>
        <w:t xml:space="preserve"> is for man a shield and a shelter, not a chain or a prison. There are many who do not distinguish between immunity and restraint, between security and confinement, and promptly advocate the destruction of the sanctuary of </w:t>
      </w:r>
      <w:r w:rsidRPr="00E93970">
        <w:rPr>
          <w:rStyle w:val="libItalicChar"/>
        </w:rPr>
        <w:t>taqwa</w:t>
      </w:r>
      <w:r w:rsidRPr="005749B0">
        <w:rPr>
          <w:rStyle w:val="libNormalChar"/>
        </w:rPr>
        <w:t xml:space="preserve"> in the name of freedom and liberation from bonds and restraint.</w:t>
      </w:r>
    </w:p>
    <w:p w:rsidR="005749B0" w:rsidRPr="005749B0" w:rsidRDefault="005749B0" w:rsidP="005749B0">
      <w:pPr>
        <w:pStyle w:val="libNormal"/>
      </w:pPr>
      <w:r w:rsidRPr="005749B0">
        <w:t>That which is common between a sanctuary and a prison is the existence of a barrier. Whereas the walls of a sanctuary avert dangers, the walls of a prison hinder the inmates from realizing their inner capacities and from benefiting from the bounties of life. 'Ali ('a) clarifies the difference between the two, where he says:</w:t>
      </w:r>
    </w:p>
    <w:p w:rsidR="005749B0" w:rsidRPr="005749B0" w:rsidRDefault="005749B0" w:rsidP="005749B0">
      <w:pPr>
        <w:pStyle w:val="libNormal"/>
      </w:pPr>
      <w:r w:rsidRPr="005749B0">
        <w:t xml:space="preserve">Let it be known to you, O servants of God, that </w:t>
      </w:r>
      <w:r w:rsidRPr="00E93970">
        <w:rPr>
          <w:rStyle w:val="libItalicChar"/>
        </w:rPr>
        <w:t>taqwa</w:t>
      </w:r>
      <w:r w:rsidRPr="005749B0">
        <w:t xml:space="preserve"> is a formidable fortress, whereas impiety and corruption is a weak and indefensible enclosure that does not safeguard its people, and does not offer any protection to those who take refuge in it. Indeed, it is only with </w:t>
      </w:r>
      <w:r w:rsidRPr="00E93970">
        <w:rPr>
          <w:rStyle w:val="libItalicChar"/>
        </w:rPr>
        <w:t>taqwa</w:t>
      </w:r>
      <w:r w:rsidRPr="005749B0">
        <w:t xml:space="preserve"> that the tentacles of sins and misdeeds can be severed.</w:t>
      </w:r>
      <w:bookmarkStart w:id="15" w:name="r6"/>
      <w:bookmarkEnd w:id="15"/>
      <w:r w:rsidR="002A378B" w:rsidRPr="005749B0">
        <w:fldChar w:fldCharType="begin"/>
      </w:r>
      <w:r w:rsidRPr="005749B0">
        <w:instrText xml:space="preserve"> HYPERLINK "http://balaghah.net/nahj-htm/eng/id/article/9107/009.htm" \l "n6" </w:instrText>
      </w:r>
      <w:r w:rsidR="002A378B" w:rsidRPr="005749B0">
        <w:fldChar w:fldCharType="separate"/>
      </w:r>
      <w:r w:rsidRPr="005749B0">
        <w:rPr>
          <w:rStyle w:val="libFootnotenumChar"/>
        </w:rPr>
        <w:t>[6]</w:t>
      </w:r>
      <w:r w:rsidR="002A378B" w:rsidRPr="005749B0">
        <w:fldChar w:fldCharType="end"/>
      </w:r>
      <w:r w:rsidRPr="005749B0">
        <w:t xml:space="preserve"> </w:t>
      </w:r>
    </w:p>
    <w:p w:rsidR="005749B0" w:rsidRPr="005749B0" w:rsidRDefault="005749B0" w:rsidP="005749B0">
      <w:pPr>
        <w:pStyle w:val="libNormal"/>
        <w:rPr>
          <w:rStyle w:val="libNormalChar"/>
        </w:rPr>
      </w:pPr>
      <w:r w:rsidRPr="005749B0">
        <w:t xml:space="preserve">'Ali ('a), in this sublime advice, compares sins and evil deeds which are afflictions of the human soul to poisonous insects and reptiles, and suggests that the faculty of </w:t>
      </w:r>
      <w:r w:rsidRPr="00E93970">
        <w:rPr>
          <w:rStyle w:val="libItalicChar"/>
        </w:rPr>
        <w:t>taqwa</w:t>
      </w:r>
      <w:r w:rsidRPr="005749B0">
        <w:rPr>
          <w:rStyle w:val="libNormalChar"/>
        </w:rPr>
        <w:t xml:space="preserve"> is an effective defence against them. In some of his discourses, he makes it clear that </w:t>
      </w:r>
      <w:r w:rsidRPr="00E93970">
        <w:rPr>
          <w:rStyle w:val="libItalicChar"/>
        </w:rPr>
        <w:t>taqwa</w:t>
      </w:r>
      <w:r w:rsidRPr="005749B0">
        <w:rPr>
          <w:rStyle w:val="libNormalChar"/>
        </w:rPr>
        <w:t xml:space="preserve"> not only does not entail restraint and restriction or is an impediment to freedom, but on the other hand it is the source and fountainhead of all true freedoms. In </w:t>
      </w:r>
      <w:r w:rsidRPr="00E93970">
        <w:rPr>
          <w:rStyle w:val="libItalicChar"/>
        </w:rPr>
        <w:t>khutbah</w:t>
      </w:r>
      <w:r w:rsidRPr="005749B0">
        <w:rPr>
          <w:rStyle w:val="libNormalChar"/>
        </w:rPr>
        <w:t xml:space="preserve"> 230, he says:</w:t>
      </w:r>
    </w:p>
    <w:p w:rsidR="005749B0" w:rsidRPr="005749B0" w:rsidRDefault="005749B0" w:rsidP="005749B0">
      <w:pPr>
        <w:pStyle w:val="libNormal"/>
      </w:pPr>
      <w:r w:rsidRPr="00E93970">
        <w:rPr>
          <w:rStyle w:val="libItalicChar"/>
        </w:rPr>
        <w:lastRenderedPageBreak/>
        <w:t>Taqwa</w:t>
      </w:r>
      <w:r w:rsidRPr="005749B0">
        <w:t xml:space="preserve"> is the key to guidance, the provision for the next world, the freedom from every kind of slavery, and the deliverance from every form of destruction.</w:t>
      </w:r>
    </w:p>
    <w:p w:rsidR="005749B0" w:rsidRPr="005749B0" w:rsidRDefault="005749B0" w:rsidP="005749B0">
      <w:pPr>
        <w:pStyle w:val="libNormal"/>
      </w:pPr>
      <w:r w:rsidRPr="005749B0">
        <w:t xml:space="preserve">The message is clear. </w:t>
      </w:r>
      <w:r w:rsidRPr="00E93970">
        <w:rPr>
          <w:rStyle w:val="libItalicChar"/>
        </w:rPr>
        <w:t>Taqwa</w:t>
      </w:r>
      <w:r w:rsidRPr="005749B0">
        <w:t xml:space="preserve"> gives man spiritual freedom and liberates him from the chains of slavery and servitude to lusts and passions. It releases him from the bonds of envy, lust, and anger, and this expurgates society from all kinds of social bondages and servitudes. Men who are not slaves of comfort, money, power, and glory, never surrender to the various forms of bondage which plague the human society.</w:t>
      </w:r>
    </w:p>
    <w:p w:rsidR="005749B0" w:rsidRPr="005749B0" w:rsidRDefault="005749B0" w:rsidP="005749B0">
      <w:pPr>
        <w:pStyle w:val="libNormal"/>
      </w:pPr>
      <w:r w:rsidRPr="005749B0">
        <w:t xml:space="preserve">The </w:t>
      </w:r>
      <w:r w:rsidRPr="00E93970">
        <w:rPr>
          <w:rStyle w:val="libItalicChar"/>
        </w:rPr>
        <w:t>Nahj al</w:t>
      </w:r>
      <w:r w:rsidR="0056731C">
        <w:rPr>
          <w:rStyle w:val="libItalicChar"/>
        </w:rPr>
        <w:t>-</w:t>
      </w:r>
      <w:r w:rsidRPr="00E93970">
        <w:rPr>
          <w:rStyle w:val="libItalicChar"/>
        </w:rPr>
        <w:t>balaghah</w:t>
      </w:r>
      <w:r w:rsidRPr="005749B0">
        <w:t xml:space="preserve"> deals with the theme of </w:t>
      </w:r>
      <w:r w:rsidRPr="00E93970">
        <w:rPr>
          <w:rStyle w:val="libItalicChar"/>
        </w:rPr>
        <w:t>taqwa</w:t>
      </w:r>
      <w:r w:rsidRPr="005749B0">
        <w:t xml:space="preserve"> and its various effects in many of its passages; but we don't consider it necessary to discuss all of them here. Our main objective here is to discover the meaning of </w:t>
      </w:r>
      <w:r w:rsidRPr="00E93970">
        <w:rPr>
          <w:rStyle w:val="libItalicChar"/>
        </w:rPr>
        <w:t>taqwa</w:t>
      </w:r>
      <w:r w:rsidRPr="005749B0">
        <w:t xml:space="preserve"> from the point of view of the </w:t>
      </w:r>
      <w:r w:rsidRPr="00E93970">
        <w:rPr>
          <w:rStyle w:val="libItalicChar"/>
        </w:rPr>
        <w:t>Nahj al</w:t>
      </w:r>
      <w:r w:rsidR="0056731C">
        <w:rPr>
          <w:rStyle w:val="libItalicChar"/>
        </w:rPr>
        <w:t>-</w:t>
      </w:r>
      <w:r w:rsidRPr="00E93970">
        <w:rPr>
          <w:rStyle w:val="libItalicChar"/>
        </w:rPr>
        <w:t>balaghah</w:t>
      </w:r>
      <w:r w:rsidRPr="005749B0">
        <w:t>, so as to unearth the reason for so much emphasis that this book places on this concept.</w:t>
      </w:r>
    </w:p>
    <w:p w:rsidR="005749B0" w:rsidRPr="005749B0" w:rsidRDefault="005749B0" w:rsidP="005749B0">
      <w:pPr>
        <w:pStyle w:val="libNormal"/>
        <w:rPr>
          <w:rStyle w:val="libNormalChar"/>
        </w:rPr>
      </w:pPr>
      <w:r w:rsidRPr="005749B0">
        <w:t xml:space="preserve">Of the many effects of </w:t>
      </w:r>
      <w:r w:rsidRPr="00E93970">
        <w:rPr>
          <w:rStyle w:val="libItalicChar"/>
        </w:rPr>
        <w:t>taqwa</w:t>
      </w:r>
      <w:r w:rsidRPr="005749B0">
        <w:rPr>
          <w:rStyle w:val="libNormalChar"/>
        </w:rPr>
        <w:t xml:space="preserve"> that have been pointed out, two are more important than the rest: firstly, the development of insight and clarity of vision; secondly, the capacity to solve problems and to weather difficulties and crises. We have discussed this in detail elsewhere.</w:t>
      </w:r>
      <w:bookmarkStart w:id="16" w:name="r7"/>
      <w:bookmarkEnd w:id="16"/>
      <w:r w:rsidR="002A378B" w:rsidRPr="005749B0">
        <w:fldChar w:fldCharType="begin"/>
      </w:r>
      <w:r w:rsidRPr="005749B0">
        <w:instrText xml:space="preserve"> HYPERLINK "http://balaghah.net/nahj-htm/eng/id/article/9107/009.htm" \l "n7" </w:instrText>
      </w:r>
      <w:r w:rsidR="002A378B" w:rsidRPr="005749B0">
        <w:fldChar w:fldCharType="separate"/>
      </w:r>
      <w:r w:rsidRPr="005749B0">
        <w:rPr>
          <w:rStyle w:val="libFootnotenumChar"/>
        </w:rPr>
        <w:t>[7]</w:t>
      </w:r>
      <w:r w:rsidR="002A378B" w:rsidRPr="005749B0">
        <w:fldChar w:fldCharType="end"/>
      </w:r>
      <w:r w:rsidRPr="005749B0">
        <w:rPr>
          <w:rStyle w:val="libNormalChar"/>
        </w:rPr>
        <w:t xml:space="preserve">Moreover, a discussion of these effects of </w:t>
      </w:r>
      <w:r w:rsidRPr="00E93970">
        <w:rPr>
          <w:rStyle w:val="libItalicChar"/>
        </w:rPr>
        <w:t>taqwa</w:t>
      </w:r>
      <w:r w:rsidRPr="005749B0">
        <w:rPr>
          <w:rStyle w:val="libNormalChar"/>
        </w:rPr>
        <w:t xml:space="preserve"> here will take us beyond our present aim which is to clarify the true meaning of </w:t>
      </w:r>
      <w:r w:rsidRPr="00E93970">
        <w:rPr>
          <w:rStyle w:val="libItalicChar"/>
        </w:rPr>
        <w:t>taqwa</w:t>
      </w:r>
      <w:r w:rsidRPr="005749B0">
        <w:rPr>
          <w:rStyle w:val="libNormalChar"/>
        </w:rPr>
        <w:t xml:space="preserve">. It will not be out of place to call attention to certain profound remarks of the </w:t>
      </w:r>
      <w:r w:rsidRPr="00E93970">
        <w:rPr>
          <w:rStyle w:val="libItalicChar"/>
        </w:rPr>
        <w:t>Nahj al</w:t>
      </w:r>
      <w:r w:rsidR="0056731C">
        <w:rPr>
          <w:rStyle w:val="libItalicChar"/>
        </w:rPr>
        <w:t>-</w:t>
      </w:r>
      <w:r w:rsidRPr="00E93970">
        <w:rPr>
          <w:rStyle w:val="libItalicChar"/>
        </w:rPr>
        <w:t>balaghah</w:t>
      </w:r>
      <w:r w:rsidRPr="005749B0">
        <w:rPr>
          <w:rStyle w:val="libNormalChar"/>
        </w:rPr>
        <w:t xml:space="preserve"> about the reciprocal relationship between the human being and </w:t>
      </w:r>
      <w:r w:rsidRPr="00E93970">
        <w:rPr>
          <w:rStyle w:val="libItalicChar"/>
        </w:rPr>
        <w:t>taqwa</w:t>
      </w:r>
      <w:r w:rsidRPr="005749B0">
        <w:rPr>
          <w:rStyle w:val="libNormalChar"/>
        </w:rPr>
        <w:t>.</w:t>
      </w:r>
    </w:p>
    <w:p w:rsidR="00E93970" w:rsidRDefault="00E93970" w:rsidP="00E93970">
      <w:pPr>
        <w:pStyle w:val="Heading3Center"/>
      </w:pPr>
      <w:bookmarkStart w:id="17" w:name="_Toc388270319"/>
      <w:r w:rsidRPr="00E93970">
        <w:t>A Reciprocal Commitment:</w:t>
      </w:r>
      <w:bookmarkEnd w:id="17"/>
    </w:p>
    <w:p w:rsidR="005749B0" w:rsidRPr="005749B0" w:rsidRDefault="005749B0" w:rsidP="005749B0">
      <w:pPr>
        <w:pStyle w:val="libNormal"/>
      </w:pPr>
      <w:r w:rsidRPr="005749B0">
        <w:t xml:space="preserve">In spite of the great emphasis laid by the </w:t>
      </w:r>
      <w:r w:rsidRPr="00E93970">
        <w:rPr>
          <w:rStyle w:val="libItalicChar"/>
        </w:rPr>
        <w:t>Nahj al</w:t>
      </w:r>
      <w:r w:rsidR="0056731C">
        <w:rPr>
          <w:rStyle w:val="libItalicChar"/>
        </w:rPr>
        <w:t>-</w:t>
      </w:r>
      <w:r w:rsidRPr="00E93970">
        <w:rPr>
          <w:rStyle w:val="libItalicChar"/>
        </w:rPr>
        <w:t>balaghah</w:t>
      </w:r>
      <w:r w:rsidRPr="005749B0">
        <w:t xml:space="preserve"> on </w:t>
      </w:r>
      <w:r w:rsidRPr="00E93970">
        <w:rPr>
          <w:rStyle w:val="libItalicChar"/>
        </w:rPr>
        <w:t>taqwa</w:t>
      </w:r>
      <w:r w:rsidRPr="005749B0">
        <w:t xml:space="preserve"> as a kind of guarantee and immunity against sin and temptation, it should be noticed that one must never neglect to safeguard and protect </w:t>
      </w:r>
      <w:r w:rsidRPr="00E93970">
        <w:rPr>
          <w:rStyle w:val="libItalicChar"/>
        </w:rPr>
        <w:t>taqwa</w:t>
      </w:r>
      <w:r w:rsidRPr="005749B0">
        <w:t xml:space="preserve"> itself. </w:t>
      </w:r>
      <w:r w:rsidRPr="00E93970">
        <w:rPr>
          <w:rStyle w:val="libItalicChar"/>
        </w:rPr>
        <w:t>Taqwa</w:t>
      </w:r>
      <w:r w:rsidRPr="005749B0">
        <w:t xml:space="preserve"> guards man, and man must safeguard his </w:t>
      </w:r>
      <w:r w:rsidRPr="00E93970">
        <w:rPr>
          <w:rStyle w:val="libItalicChar"/>
        </w:rPr>
        <w:t>taqwa</w:t>
      </w:r>
      <w:r w:rsidRPr="005749B0">
        <w:t>. This, as we shall presently explain, is not a vicious circle.</w:t>
      </w:r>
    </w:p>
    <w:p w:rsidR="005749B0" w:rsidRPr="005749B0" w:rsidRDefault="005749B0" w:rsidP="005749B0">
      <w:pPr>
        <w:pStyle w:val="libNormal"/>
        <w:rPr>
          <w:rStyle w:val="libNormalChar"/>
        </w:rPr>
      </w:pPr>
      <w:r w:rsidRPr="005749B0">
        <w:t xml:space="preserve">This reciprocal guarding of the one by the other is comparable to the one between a person and his clothes. A man takes care of his clothes and protects them from being spoiled or stolen, while the clothes in turn guard him against heat or cold. In fact the Holy Quran speaks of </w:t>
      </w:r>
      <w:r w:rsidRPr="00E93970">
        <w:rPr>
          <w:rStyle w:val="libItalicChar"/>
        </w:rPr>
        <w:t>taqwa</w:t>
      </w:r>
      <w:r w:rsidRPr="005749B0">
        <w:rPr>
          <w:rStyle w:val="libNormalChar"/>
        </w:rPr>
        <w:t xml:space="preserve"> as a garment:</w:t>
      </w:r>
    </w:p>
    <w:p w:rsidR="005749B0" w:rsidRPr="00E93970" w:rsidRDefault="005749B0" w:rsidP="00E93970">
      <w:pPr>
        <w:pStyle w:val="libNormal"/>
      </w:pPr>
      <w:r w:rsidRPr="00E93970">
        <w:rPr>
          <w:rStyle w:val="libItalicChar"/>
        </w:rPr>
        <w:t xml:space="preserve">And the garment of taqwa </w:t>
      </w:r>
      <w:r w:rsidR="0056731C">
        <w:t>-</w:t>
      </w:r>
      <w:r w:rsidRPr="00E93970">
        <w:rPr>
          <w:rStyle w:val="libItalicChar"/>
        </w:rPr>
        <w:t>that is better</w:t>
      </w:r>
      <w:r w:rsidRPr="00E93970">
        <w:t xml:space="preserve">. (7:26) </w:t>
      </w:r>
    </w:p>
    <w:p w:rsidR="005749B0" w:rsidRPr="005749B0" w:rsidRDefault="005749B0" w:rsidP="005749B0">
      <w:pPr>
        <w:pStyle w:val="libNormal"/>
      </w:pPr>
      <w:r w:rsidRPr="005749B0">
        <w:t xml:space="preserve">'Ali ('a), speaking about this relationship of mutual protection between a person and his tawqa', says: </w:t>
      </w:r>
    </w:p>
    <w:p w:rsidR="005749B0" w:rsidRPr="00E93970" w:rsidRDefault="005749B0" w:rsidP="00E93970">
      <w:pPr>
        <w:pStyle w:val="libNormal"/>
      </w:pPr>
      <w:r w:rsidRPr="00E93970">
        <w:t xml:space="preserve">Turn your sleep into wakefulness by the means of </w:t>
      </w:r>
      <w:r w:rsidRPr="00E93970">
        <w:rPr>
          <w:rStyle w:val="libItalicChar"/>
        </w:rPr>
        <w:t>taqwa</w:t>
      </w:r>
      <w:r w:rsidRPr="00E93970">
        <w:t xml:space="preserve"> and spend your days in its company. Keep its consciousness alive in your hearts. With it wash away your sins and cure your ailments... Beware, guard your </w:t>
      </w:r>
      <w:r w:rsidRPr="00E93970">
        <w:rPr>
          <w:rStyle w:val="libItalicChar"/>
        </w:rPr>
        <w:t>taqwa</w:t>
      </w:r>
      <w:r w:rsidRPr="00E93970">
        <w:t xml:space="preserve"> and place your self under its guard.</w:t>
      </w:r>
      <w:bookmarkStart w:id="18" w:name="r8"/>
      <w:bookmarkEnd w:id="18"/>
      <w:r w:rsidR="002A378B" w:rsidRPr="005749B0">
        <w:rPr>
          <w:rFonts w:cs="Times New Roman"/>
          <w:color w:val="auto"/>
          <w:szCs w:val="24"/>
        </w:rPr>
        <w:fldChar w:fldCharType="begin"/>
      </w:r>
      <w:r w:rsidRPr="005749B0">
        <w:rPr>
          <w:rFonts w:cs="Times New Roman"/>
          <w:color w:val="auto"/>
          <w:szCs w:val="24"/>
        </w:rPr>
        <w:instrText xml:space="preserve"> HYPERLINK "http://balaghah.net/nahj-htm/eng/id/article/9107/009.htm" \l "n8" </w:instrText>
      </w:r>
      <w:r w:rsidR="002A378B" w:rsidRPr="005749B0">
        <w:rPr>
          <w:rFonts w:cs="Times New Roman"/>
          <w:color w:val="auto"/>
          <w:szCs w:val="24"/>
        </w:rPr>
        <w:fldChar w:fldCharType="separate"/>
      </w:r>
      <w:r w:rsidRPr="005749B0">
        <w:rPr>
          <w:rStyle w:val="libFootnotenumChar"/>
        </w:rPr>
        <w:t>[8]</w:t>
      </w:r>
      <w:r w:rsidR="002A378B" w:rsidRPr="005749B0">
        <w:rPr>
          <w:rFonts w:cs="Times New Roman"/>
          <w:color w:val="auto"/>
          <w:szCs w:val="24"/>
        </w:rPr>
        <w:fldChar w:fldCharType="end"/>
      </w:r>
      <w:r w:rsidRPr="00E93970">
        <w:t xml:space="preserve"> </w:t>
      </w:r>
    </w:p>
    <w:p w:rsidR="005749B0" w:rsidRPr="005749B0" w:rsidRDefault="005749B0" w:rsidP="005749B0">
      <w:pPr>
        <w:pStyle w:val="libNormal"/>
      </w:pPr>
      <w:r w:rsidRPr="005749B0">
        <w:t>At another place in the same sermon, 'Ali ('a) says:</w:t>
      </w:r>
    </w:p>
    <w:p w:rsidR="000D7B31" w:rsidRDefault="005749B0" w:rsidP="00E93970">
      <w:pPr>
        <w:pStyle w:val="libNormal"/>
      </w:pPr>
      <w:r w:rsidRPr="00E93970">
        <w:t xml:space="preserve">O God's servants, I advise you to cultivate the </w:t>
      </w:r>
      <w:r w:rsidRPr="00E93970">
        <w:rPr>
          <w:rStyle w:val="libItalicChar"/>
        </w:rPr>
        <w:t>taqwa</w:t>
      </w:r>
      <w:r w:rsidRPr="00E93970">
        <w:t xml:space="preserve"> of God. Indeed it is a right that God has over you and it is through it that you can have any right over God. You should beseech God's help for guarding it and seek its aid for [fulfilling your duty to] God.</w:t>
      </w:r>
      <w:bookmarkStart w:id="19" w:name="r9"/>
      <w:bookmarkEnd w:id="19"/>
      <w:r w:rsidR="002A378B" w:rsidRPr="005749B0">
        <w:rPr>
          <w:rFonts w:cs="Times New Roman"/>
          <w:color w:val="auto"/>
          <w:szCs w:val="24"/>
        </w:rPr>
        <w:fldChar w:fldCharType="begin"/>
      </w:r>
      <w:r w:rsidRPr="005749B0">
        <w:rPr>
          <w:rFonts w:cs="Times New Roman"/>
          <w:color w:val="auto"/>
          <w:szCs w:val="24"/>
        </w:rPr>
        <w:instrText xml:space="preserve"> HYPERLINK "http://balaghah.net/nahj-htm/eng/id/article/9107/009.htm" \l "n9" </w:instrText>
      </w:r>
      <w:r w:rsidR="002A378B" w:rsidRPr="005749B0">
        <w:rPr>
          <w:rFonts w:cs="Times New Roman"/>
          <w:color w:val="auto"/>
          <w:szCs w:val="24"/>
        </w:rPr>
        <w:fldChar w:fldCharType="separate"/>
      </w:r>
      <w:r w:rsidRPr="005749B0">
        <w:rPr>
          <w:rStyle w:val="libFootnotenumChar"/>
        </w:rPr>
        <w:t>[9]</w:t>
      </w:r>
      <w:r w:rsidR="002A378B" w:rsidRPr="005749B0">
        <w:rPr>
          <w:rFonts w:cs="Times New Roman"/>
          <w:color w:val="auto"/>
          <w:szCs w:val="24"/>
        </w:rPr>
        <w:fldChar w:fldCharType="end"/>
      </w:r>
      <w:r w:rsidRPr="00E93970">
        <w:t xml:space="preserve"> </w:t>
      </w:r>
    </w:p>
    <w:p w:rsidR="005749B0" w:rsidRPr="000D7B31" w:rsidRDefault="000D7B31" w:rsidP="008A3953">
      <w:pPr>
        <w:pStyle w:val="libNormal"/>
      </w:pPr>
      <w:r>
        <w:br w:type="page"/>
      </w:r>
    </w:p>
    <w:p w:rsidR="00E93970" w:rsidRDefault="00E93970" w:rsidP="00E93970">
      <w:pPr>
        <w:pStyle w:val="Heading2Center"/>
      </w:pPr>
      <w:bookmarkStart w:id="20" w:name="_Toc388270320"/>
      <w:r w:rsidRPr="00E93970">
        <w:lastRenderedPageBreak/>
        <w:t>Zuhd and Piety</w:t>
      </w:r>
      <w:bookmarkEnd w:id="20"/>
    </w:p>
    <w:p w:rsidR="005749B0" w:rsidRPr="005749B0" w:rsidRDefault="005749B0" w:rsidP="005749B0">
      <w:pPr>
        <w:pStyle w:val="libNormal"/>
      </w:pPr>
      <w:r w:rsidRPr="005749B0">
        <w:t xml:space="preserve">Another spiritual motif conspicuous in the teachings of the </w:t>
      </w:r>
      <w:r w:rsidRPr="00E93970">
        <w:rPr>
          <w:rStyle w:val="libItalicChar"/>
        </w:rPr>
        <w:t>Nahj al</w:t>
      </w:r>
      <w:r w:rsidR="0056731C">
        <w:rPr>
          <w:rStyle w:val="libItalicChar"/>
        </w:rPr>
        <w:t>-</w:t>
      </w:r>
      <w:r w:rsidRPr="00E93970">
        <w:rPr>
          <w:rStyle w:val="libItalicChar"/>
        </w:rPr>
        <w:t>balaghah</w:t>
      </w:r>
      <w:r w:rsidRPr="005749B0">
        <w:t xml:space="preserve"> is </w:t>
      </w:r>
      <w:r w:rsidRPr="00E93970">
        <w:rPr>
          <w:rStyle w:val="libItalicChar"/>
        </w:rPr>
        <w:t>zuhd</w:t>
      </w:r>
      <w:r w:rsidRPr="005749B0">
        <w:t xml:space="preserve">, which after </w:t>
      </w:r>
      <w:r w:rsidRPr="00E93970">
        <w:rPr>
          <w:rStyle w:val="libItalicChar"/>
        </w:rPr>
        <w:t>taqwa</w:t>
      </w:r>
      <w:r w:rsidRPr="005749B0">
        <w:t xml:space="preserve"> is the most recurring theme of the book. '</w:t>
      </w:r>
      <w:r w:rsidRPr="00E93970">
        <w:rPr>
          <w:rStyle w:val="libItalicChar"/>
        </w:rPr>
        <w:t>Zuhd</w:t>
      </w:r>
      <w:r w:rsidRPr="005749B0">
        <w:t xml:space="preserve">' means renunciation of the 'world', and very often we encounter denunciation of the 'world', and invitation and exhortation to renounce it. It appears to me that it forms one of the important themes of the </w:t>
      </w:r>
      <w:r w:rsidRPr="00E93970">
        <w:rPr>
          <w:rStyle w:val="libItalicChar"/>
        </w:rPr>
        <w:t>Nahj al</w:t>
      </w:r>
      <w:r w:rsidR="0056731C">
        <w:rPr>
          <w:rStyle w:val="libItalicChar"/>
        </w:rPr>
        <w:t>-</w:t>
      </w:r>
      <w:r w:rsidRPr="00E93970">
        <w:rPr>
          <w:rStyle w:val="libItalicChar"/>
        </w:rPr>
        <w:t>balaghah</w:t>
      </w:r>
      <w:r w:rsidRPr="005749B0">
        <w:t>, which needs to be elucidated and explained in the light of various aspects of 'Ali's approach.</w:t>
      </w:r>
    </w:p>
    <w:p w:rsidR="005749B0" w:rsidRPr="005749B0" w:rsidRDefault="005749B0" w:rsidP="005749B0">
      <w:pPr>
        <w:pStyle w:val="libNormal"/>
      </w:pPr>
      <w:r w:rsidRPr="005749B0">
        <w:t>We shall begin our discussion with the word '</w:t>
      </w:r>
      <w:r w:rsidRPr="00E93970">
        <w:rPr>
          <w:rStyle w:val="libItalicChar"/>
        </w:rPr>
        <w:t>zuhd</w:t>
      </w:r>
      <w:r w:rsidRPr="005749B0">
        <w:t>' The words '</w:t>
      </w:r>
      <w:r w:rsidRPr="00E93970">
        <w:rPr>
          <w:rStyle w:val="libItalicChar"/>
        </w:rPr>
        <w:t>zuhd</w:t>
      </w:r>
      <w:r w:rsidRPr="005749B0">
        <w:t>' and '</w:t>
      </w:r>
      <w:r w:rsidRPr="00E93970">
        <w:rPr>
          <w:rStyle w:val="libItalicChar"/>
        </w:rPr>
        <w:t>raghbah</w:t>
      </w:r>
      <w:r w:rsidRPr="005749B0">
        <w:t>' (attraction, desire), if mentioned without reference to their objects, are opposite to each other. '</w:t>
      </w:r>
      <w:r w:rsidRPr="00E93970">
        <w:rPr>
          <w:rStyle w:val="libItalicChar"/>
        </w:rPr>
        <w:t>Zuhd</w:t>
      </w:r>
      <w:r w:rsidRPr="005749B0">
        <w:t>' means indifference and avoidance, and '</w:t>
      </w:r>
      <w:r w:rsidRPr="00E93970">
        <w:rPr>
          <w:rStyle w:val="libItalicChar"/>
        </w:rPr>
        <w:t>raghbah</w:t>
      </w:r>
      <w:r w:rsidRPr="005749B0">
        <w:t xml:space="preserve"> ' means attraction, inclination, and desire.</w:t>
      </w:r>
    </w:p>
    <w:p w:rsidR="005749B0" w:rsidRPr="005749B0" w:rsidRDefault="005749B0" w:rsidP="005749B0">
      <w:pPr>
        <w:pStyle w:val="libNormal"/>
        <w:rPr>
          <w:rStyle w:val="libNormalChar"/>
        </w:rPr>
      </w:pPr>
      <w:r w:rsidRPr="005749B0">
        <w:t>Indifference can be of two kinds: involuntary and cultivated. A person is involuntarily indifferent towards a certain thing when by nature he does not have any desire for it, as in the case of a sick person who shows no desire either for food, or fruits, or anything else. Obviously, this kind of indifference and abstinence has nothing to do with the particular sense implied in '</w:t>
      </w:r>
      <w:r w:rsidRPr="00E93970">
        <w:rPr>
          <w:rStyle w:val="libItalicChar"/>
        </w:rPr>
        <w:t>zuhd</w:t>
      </w:r>
      <w:r w:rsidRPr="005749B0">
        <w:rPr>
          <w:rStyle w:val="libNormalChar"/>
        </w:rPr>
        <w:t xml:space="preserve"> '.</w:t>
      </w:r>
    </w:p>
    <w:p w:rsidR="005749B0" w:rsidRPr="005749B0" w:rsidRDefault="005749B0" w:rsidP="005749B0">
      <w:pPr>
        <w:pStyle w:val="libNormal"/>
      </w:pPr>
      <w:r w:rsidRPr="005749B0">
        <w:t>Another kind of indifference or abstinence is spiritual or intellectual; that is, things which are natural objects of desire are not considered the goal and objective by a human being in the course of his struggle for perfection and felicity. The ultimate objective and goal may be something above mundane aims and sensual pleasures; either it may be to attain the sensuous pleasures of the Hereafter, or it may not belong to this kind of things. It may be some high ethical and moral ideal, like honour, dignity, nobility, liberty, or it may belong to the spiritual sphere, like the remembrance of God, the love of God, and the desire to acquire nearness to Him.</w:t>
      </w:r>
    </w:p>
    <w:p w:rsidR="005749B0" w:rsidRPr="005749B0" w:rsidRDefault="005749B0" w:rsidP="005749B0">
      <w:pPr>
        <w:pStyle w:val="libNormal"/>
      </w:pPr>
      <w:r w:rsidRPr="005749B0">
        <w:t xml:space="preserve">Accordingly the </w:t>
      </w:r>
      <w:r w:rsidRPr="00E93970">
        <w:rPr>
          <w:rStyle w:val="libItalicChar"/>
        </w:rPr>
        <w:t>zahid</w:t>
      </w:r>
      <w:r w:rsidRPr="005749B0">
        <w:t xml:space="preserve"> (i.e. one who practises </w:t>
      </w:r>
      <w:r w:rsidRPr="00E93970">
        <w:rPr>
          <w:rStyle w:val="libItalicChar"/>
        </w:rPr>
        <w:t>zuhd</w:t>
      </w:r>
      <w:r w:rsidRPr="005749B0">
        <w:t xml:space="preserve">) is someone whose interest transcends the sphere of material existence, and whose object of aspiration lies beyond the kind of things we have mentioned above. The indifference of a </w:t>
      </w:r>
      <w:r w:rsidRPr="00E93970">
        <w:rPr>
          <w:rStyle w:val="libItalicChar"/>
        </w:rPr>
        <w:t>zahid</w:t>
      </w:r>
      <w:r w:rsidRPr="005749B0">
        <w:t xml:space="preserve"> originates in the sphere of his ideas, ideals, and hopes, not in his physiological makeup.</w:t>
      </w:r>
    </w:p>
    <w:p w:rsidR="005749B0" w:rsidRPr="005749B0" w:rsidRDefault="005749B0" w:rsidP="005749B0">
      <w:pPr>
        <w:pStyle w:val="libNormal"/>
      </w:pPr>
      <w:r w:rsidRPr="005749B0">
        <w:t>There are two places where we come across the definition of '</w:t>
      </w:r>
      <w:r w:rsidRPr="00E93970">
        <w:rPr>
          <w:rStyle w:val="libItalicChar"/>
        </w:rPr>
        <w:t>zuhd</w:t>
      </w:r>
      <w:r w:rsidRPr="005749B0">
        <w:t xml:space="preserve">' in the </w:t>
      </w:r>
      <w:r w:rsidRPr="00E93970">
        <w:rPr>
          <w:rStyle w:val="libItalicChar"/>
        </w:rPr>
        <w:t>Nahj al</w:t>
      </w:r>
      <w:r w:rsidR="0056731C">
        <w:rPr>
          <w:rStyle w:val="libItalicChar"/>
        </w:rPr>
        <w:t>-</w:t>
      </w:r>
      <w:r w:rsidRPr="00E93970">
        <w:rPr>
          <w:rStyle w:val="libItalicChar"/>
        </w:rPr>
        <w:t>balaghah</w:t>
      </w:r>
      <w:r w:rsidRPr="005749B0">
        <w:t xml:space="preserve">. Both of them confirm the above interpretation of </w:t>
      </w:r>
      <w:r w:rsidRPr="00E93970">
        <w:rPr>
          <w:rStyle w:val="libItalicChar"/>
        </w:rPr>
        <w:t>zuhd</w:t>
      </w:r>
      <w:r w:rsidRPr="005749B0">
        <w:t xml:space="preserve">. 'Ali ('a), in </w:t>
      </w:r>
      <w:r w:rsidRPr="00E93970">
        <w:rPr>
          <w:rStyle w:val="libItalicChar"/>
        </w:rPr>
        <w:t>khutba</w:t>
      </w:r>
      <w:r w:rsidRPr="005749B0">
        <w:t xml:space="preserve"> 81, says:</w:t>
      </w:r>
    </w:p>
    <w:p w:rsidR="005749B0" w:rsidRPr="005749B0" w:rsidRDefault="005749B0" w:rsidP="005749B0">
      <w:pPr>
        <w:pStyle w:val="libNormal"/>
      </w:pPr>
      <w:r w:rsidRPr="005749B0">
        <w:t xml:space="preserve">O people! </w:t>
      </w:r>
      <w:r w:rsidRPr="00E93970">
        <w:rPr>
          <w:rStyle w:val="libItalicChar"/>
        </w:rPr>
        <w:t>zuhd</w:t>
      </w:r>
      <w:r w:rsidRPr="005749B0">
        <w:t xml:space="preserve"> means curtailing of hopes, thanking God for His blessings and bounties, and abstaining from that which He has forbidden.</w:t>
      </w:r>
    </w:p>
    <w:p w:rsidR="005749B0" w:rsidRPr="005749B0" w:rsidRDefault="005749B0" w:rsidP="005749B0">
      <w:pPr>
        <w:pStyle w:val="libNormal"/>
      </w:pPr>
      <w:r w:rsidRPr="005749B0">
        <w:t xml:space="preserve">In </w:t>
      </w:r>
      <w:r w:rsidRPr="00E93970">
        <w:rPr>
          <w:rStyle w:val="libItalicChar"/>
        </w:rPr>
        <w:t>hikmah</w:t>
      </w:r>
      <w:r w:rsidRPr="005749B0">
        <w:t xml:space="preserve"> 439, he says:</w:t>
      </w:r>
    </w:p>
    <w:p w:rsidR="005749B0" w:rsidRPr="005749B0" w:rsidRDefault="005749B0" w:rsidP="005749B0">
      <w:pPr>
        <w:pStyle w:val="libNormal"/>
        <w:rPr>
          <w:rStyle w:val="libNormalChar"/>
        </w:rPr>
      </w:pPr>
      <w:r w:rsidRPr="005749B0">
        <w:t xml:space="preserve">All </w:t>
      </w:r>
      <w:r w:rsidRPr="00E93970">
        <w:rPr>
          <w:rStyle w:val="libItalicChar"/>
        </w:rPr>
        <w:t>zuhd</w:t>
      </w:r>
      <w:r w:rsidRPr="005749B0">
        <w:rPr>
          <w:rStyle w:val="libNormalChar"/>
        </w:rPr>
        <w:t xml:space="preserve"> is summarized in two sentences of the Quran: God, the Most Exalted, says, ... </w:t>
      </w:r>
      <w:r w:rsidRPr="00E93970">
        <w:rPr>
          <w:rStyle w:val="libItalicChar"/>
        </w:rPr>
        <w:t>So that you may not grieve for what escapes you, nor rejoice in what has come to you</w:t>
      </w:r>
      <w:r w:rsidRPr="005749B0">
        <w:rPr>
          <w:rStyle w:val="libNormalChar"/>
        </w:rPr>
        <w:t xml:space="preserve">. [57:23] Whoever does not grieve over what he has lost and does not rejoice over what comes to him has acquired </w:t>
      </w:r>
      <w:r w:rsidRPr="00E93970">
        <w:rPr>
          <w:rStyle w:val="libItalicChar"/>
        </w:rPr>
        <w:t>zuhd</w:t>
      </w:r>
      <w:r w:rsidRPr="005749B0">
        <w:rPr>
          <w:rStyle w:val="libNormalChar"/>
        </w:rPr>
        <w:t xml:space="preserve"> in both of its aspects.</w:t>
      </w:r>
    </w:p>
    <w:p w:rsidR="005749B0" w:rsidRPr="005749B0" w:rsidRDefault="005749B0" w:rsidP="005749B0">
      <w:pPr>
        <w:pStyle w:val="libNormal"/>
      </w:pPr>
      <w:r w:rsidRPr="005749B0">
        <w:t>Obviously when something does not occupy a significant position amongst one's objectives and ideals, or rather is not at all significant in the scheme of things which matter to him, its gain and loss do not make the slightest difference to him.</w:t>
      </w:r>
    </w:p>
    <w:p w:rsidR="005749B0" w:rsidRPr="005749B0" w:rsidRDefault="005749B0" w:rsidP="005749B0">
      <w:pPr>
        <w:pStyle w:val="libNormal"/>
      </w:pPr>
      <w:r w:rsidRPr="005749B0">
        <w:lastRenderedPageBreak/>
        <w:t xml:space="preserve">However, there are some points that need clarification. Is </w:t>
      </w:r>
      <w:r w:rsidRPr="00E93970">
        <w:rPr>
          <w:rStyle w:val="libItalicChar"/>
        </w:rPr>
        <w:t>zuhd</w:t>
      </w:r>
      <w:r w:rsidRPr="005749B0">
        <w:t xml:space="preserve">, or detachment from the world, on which the </w:t>
      </w:r>
      <w:r w:rsidRPr="00E93970">
        <w:rPr>
          <w:rStyle w:val="libItalicChar"/>
        </w:rPr>
        <w:t>Nahj al</w:t>
      </w:r>
      <w:r w:rsidR="0056731C">
        <w:rPr>
          <w:rStyle w:val="libItalicChar"/>
        </w:rPr>
        <w:t>-</w:t>
      </w:r>
      <w:r w:rsidRPr="00E93970">
        <w:rPr>
          <w:rStyle w:val="libItalicChar"/>
        </w:rPr>
        <w:t>balaghah</w:t>
      </w:r>
      <w:r w:rsidRPr="005749B0">
        <w:t xml:space="preserve">, following the Quranic teachings, puts so much emphasis, to be taken solely in an ethical and spiritual sense? In other words, is </w:t>
      </w:r>
      <w:r w:rsidRPr="00E93970">
        <w:rPr>
          <w:rStyle w:val="libItalicChar"/>
        </w:rPr>
        <w:t>zuhd</w:t>
      </w:r>
      <w:r w:rsidRPr="005749B0">
        <w:t xml:space="preserve"> purely a spiritual state, or does it possess practical implications also? That is, is </w:t>
      </w:r>
      <w:r w:rsidRPr="00E93970">
        <w:rPr>
          <w:rStyle w:val="libItalicChar"/>
        </w:rPr>
        <w:t>zuhd</w:t>
      </w:r>
      <w:r w:rsidRPr="005749B0">
        <w:t xml:space="preserve"> spiritual abstinence only or is it accompanied by an abstinence in practical life also? Assuming that </w:t>
      </w:r>
      <w:r w:rsidRPr="00E93970">
        <w:rPr>
          <w:rStyle w:val="libItalicChar"/>
        </w:rPr>
        <w:t>zuhd</w:t>
      </w:r>
      <w:r w:rsidRPr="005749B0">
        <w:t xml:space="preserve"> is to be applied in practice, is it limited to abstinence from unlawful things (</w:t>
      </w:r>
      <w:r w:rsidRPr="00E93970">
        <w:rPr>
          <w:rStyle w:val="libItalicChar"/>
        </w:rPr>
        <w:t>muharramat</w:t>
      </w:r>
      <w:r w:rsidRPr="005749B0">
        <w:t xml:space="preserve">), as pointed out in </w:t>
      </w:r>
      <w:r w:rsidRPr="00E93970">
        <w:rPr>
          <w:rStyle w:val="libItalicChar"/>
        </w:rPr>
        <w:t>khutba</w:t>
      </w:r>
      <w:r w:rsidRPr="005749B0">
        <w:t xml:space="preserve"> 81, or does it include something more, as exemplified by the life of 'Ali ('a) and before him bythe life of the Holy Prophet ('s)?</w:t>
      </w:r>
    </w:p>
    <w:p w:rsidR="005749B0" w:rsidRPr="005749B0" w:rsidRDefault="005749B0" w:rsidP="005749B0">
      <w:pPr>
        <w:pStyle w:val="libNormal"/>
      </w:pPr>
      <w:r w:rsidRPr="005749B0">
        <w:t xml:space="preserve">Proceeding on the assumption that </w:t>
      </w:r>
      <w:r w:rsidRPr="00E93970">
        <w:rPr>
          <w:rStyle w:val="libItalicChar"/>
        </w:rPr>
        <w:t>zuhd</w:t>
      </w:r>
      <w:r w:rsidRPr="005749B0">
        <w:t xml:space="preserve"> is not limited to</w:t>
      </w:r>
      <w:r w:rsidR="0056731C">
        <w:t>-</w:t>
      </w:r>
      <w:r w:rsidRPr="00E93970">
        <w:rPr>
          <w:rStyle w:val="libItalicChar"/>
        </w:rPr>
        <w:t>muharramat</w:t>
      </w:r>
      <w:r w:rsidRPr="005749B0">
        <w:t xml:space="preserve"> only and that it covers permissible things (</w:t>
      </w:r>
      <w:r w:rsidRPr="00E93970">
        <w:rPr>
          <w:rStyle w:val="libItalicChar"/>
        </w:rPr>
        <w:t>mubahat</w:t>
      </w:r>
      <w:r w:rsidRPr="005749B0">
        <w:t xml:space="preserve">) as well, one may ask: what is its underlying rationale and philosophy? What is the use of an ascetic life that limits and confines life, rejecting its blessings and bounties? Is </w:t>
      </w:r>
      <w:r w:rsidRPr="00E93970">
        <w:rPr>
          <w:rStyle w:val="libItalicChar"/>
        </w:rPr>
        <w:t>zuhd</w:t>
      </w:r>
      <w:r w:rsidRPr="005749B0">
        <w:t xml:space="preserve"> to be practised at all times or only under certain particular conditions? Is </w:t>
      </w:r>
      <w:r w:rsidRPr="00E93970">
        <w:rPr>
          <w:rStyle w:val="libItalicChar"/>
        </w:rPr>
        <w:t>zuhd</w:t>
      </w:r>
      <w:r w:rsidR="0056731C">
        <w:t>-</w:t>
      </w:r>
      <w:r w:rsidRPr="005749B0">
        <w:t>in the sense of abstinence from even permissible things</w:t>
      </w:r>
      <w:r w:rsidR="0056731C">
        <w:t>-</w:t>
      </w:r>
      <w:r w:rsidRPr="005749B0">
        <w:t>basically in agreement with other Islamic teachings?</w:t>
      </w:r>
    </w:p>
    <w:p w:rsidR="005749B0" w:rsidRPr="005749B0" w:rsidRDefault="005749B0" w:rsidP="005749B0">
      <w:pPr>
        <w:pStyle w:val="libNormal"/>
      </w:pPr>
      <w:r w:rsidRPr="005749B0">
        <w:t xml:space="preserve">Apart from this, the basis of </w:t>
      </w:r>
      <w:r w:rsidRPr="00E93970">
        <w:rPr>
          <w:rStyle w:val="libItalicChar"/>
        </w:rPr>
        <w:t>zuhd</w:t>
      </w:r>
      <w:r w:rsidRPr="005749B0">
        <w:t xml:space="preserve"> and renunciation of the world is the pursuit of supra</w:t>
      </w:r>
      <w:r w:rsidR="0056731C">
        <w:t>-</w:t>
      </w:r>
      <w:r w:rsidRPr="005749B0">
        <w:t xml:space="preserve">material objectives and ideals. What are they from the point of view of Islam? In particular, how does the </w:t>
      </w:r>
      <w:r w:rsidRPr="00E93970">
        <w:rPr>
          <w:rStyle w:val="libItalicChar"/>
        </w:rPr>
        <w:t>Nahj al</w:t>
      </w:r>
      <w:r w:rsidR="0056731C">
        <w:rPr>
          <w:rStyle w:val="libItalicChar"/>
        </w:rPr>
        <w:t>-</w:t>
      </w:r>
      <w:r w:rsidRPr="00E93970">
        <w:rPr>
          <w:rStyle w:val="libItalicChar"/>
        </w:rPr>
        <w:t>balaghah</w:t>
      </w:r>
      <w:r w:rsidRPr="005749B0">
        <w:t xml:space="preserve"> describe them?</w:t>
      </w:r>
    </w:p>
    <w:p w:rsidR="005749B0" w:rsidRPr="005749B0" w:rsidRDefault="005749B0" w:rsidP="005749B0">
      <w:pPr>
        <w:pStyle w:val="libNormal"/>
        <w:rPr>
          <w:rStyle w:val="libNormalChar"/>
        </w:rPr>
      </w:pPr>
      <w:r w:rsidRPr="005749B0">
        <w:t xml:space="preserve">All these questions regarding </w:t>
      </w:r>
      <w:r w:rsidRPr="00E93970">
        <w:rPr>
          <w:rStyle w:val="libItalicChar"/>
        </w:rPr>
        <w:t>zuhd</w:t>
      </w:r>
      <w:r w:rsidRPr="005749B0">
        <w:rPr>
          <w:rStyle w:val="libNormalChar"/>
        </w:rPr>
        <w:t>, renunciation, and curtailing of hopes</w:t>
      </w:r>
      <w:r w:rsidR="0056731C">
        <w:rPr>
          <w:rStyle w:val="libNormalChar"/>
        </w:rPr>
        <w:t>-</w:t>
      </w:r>
      <w:r w:rsidRPr="005749B0">
        <w:rPr>
          <w:rStyle w:val="libNormalChar"/>
        </w:rPr>
        <w:t xml:space="preserve">themes which have so often been discussed in the </w:t>
      </w:r>
      <w:r w:rsidRPr="00E93970">
        <w:rPr>
          <w:rStyle w:val="libItalicChar"/>
        </w:rPr>
        <w:t>Nahj al</w:t>
      </w:r>
      <w:r w:rsidR="0056731C">
        <w:rPr>
          <w:rStyle w:val="libItalicChar"/>
        </w:rPr>
        <w:t>-</w:t>
      </w:r>
      <w:r w:rsidRPr="00E93970">
        <w:rPr>
          <w:rStyle w:val="libItalicChar"/>
        </w:rPr>
        <w:t>balaghah</w:t>
      </w:r>
      <w:r w:rsidR="0056731C">
        <w:rPr>
          <w:rStyle w:val="libNormalChar"/>
        </w:rPr>
        <w:t>-</w:t>
      </w:r>
      <w:r w:rsidRPr="005749B0">
        <w:rPr>
          <w:rStyle w:val="libNormalChar"/>
        </w:rPr>
        <w:t>need to be clarified. We shall discuss these questions in the following pages and try to answer them.</w:t>
      </w:r>
    </w:p>
    <w:p w:rsidR="00E93970" w:rsidRDefault="00E93970" w:rsidP="00E93970">
      <w:pPr>
        <w:pStyle w:val="Heading3Center"/>
      </w:pPr>
      <w:bookmarkStart w:id="21" w:name="_Toc388270321"/>
      <w:r w:rsidRPr="00E93970">
        <w:t>Islamic Zuhd and Christian Asceticism</w:t>
      </w:r>
      <w:bookmarkEnd w:id="21"/>
    </w:p>
    <w:p w:rsidR="005749B0" w:rsidRPr="005749B0" w:rsidRDefault="005749B0" w:rsidP="005749B0">
      <w:pPr>
        <w:pStyle w:val="libNormal"/>
        <w:rPr>
          <w:rStyle w:val="libNormalChar"/>
        </w:rPr>
      </w:pPr>
      <w:r w:rsidRPr="005749B0">
        <w:t xml:space="preserve">In the last section we said that </w:t>
      </w:r>
      <w:r w:rsidRPr="00E93970">
        <w:rPr>
          <w:rStyle w:val="libItalicChar"/>
        </w:rPr>
        <w:t>zuhd</w:t>
      </w:r>
      <w:r w:rsidRPr="005749B0">
        <w:rPr>
          <w:rStyle w:val="libNormalChar"/>
        </w:rPr>
        <w:t xml:space="preserve">, as defined by the </w:t>
      </w:r>
      <w:r w:rsidRPr="00E93970">
        <w:rPr>
          <w:rStyle w:val="libItalicChar"/>
        </w:rPr>
        <w:t>Nahj al</w:t>
      </w:r>
      <w:r w:rsidR="0056731C">
        <w:rPr>
          <w:rStyle w:val="libItalicChar"/>
        </w:rPr>
        <w:t>-</w:t>
      </w:r>
      <w:r w:rsidRPr="00E93970">
        <w:rPr>
          <w:rStyle w:val="libItalicChar"/>
        </w:rPr>
        <w:t>balaghah</w:t>
      </w:r>
      <w:r w:rsidRPr="005749B0">
        <w:rPr>
          <w:rStyle w:val="libNormalChar"/>
        </w:rPr>
        <w:t xml:space="preserve">, is a spiritual state that makes the </w:t>
      </w:r>
      <w:r w:rsidRPr="00E93970">
        <w:rPr>
          <w:rStyle w:val="libItalicChar"/>
        </w:rPr>
        <w:t>zahid</w:t>
      </w:r>
      <w:r w:rsidRPr="005749B0">
        <w:rPr>
          <w:rStyle w:val="libNormalChar"/>
        </w:rPr>
        <w:t xml:space="preserve">, on account of his spiritual and other worldly aspirations, indifferent towards the manifestations of material existence. This indifference is not confined to his heart, intellect, and feelings and is not limited to his conscience. It also manifests itself on the practical level of life in the form of simplicity, contentment, and obstention from hedonistic urges and love of luxuries. A life of </w:t>
      </w:r>
      <w:r w:rsidRPr="00E93970">
        <w:rPr>
          <w:rStyle w:val="libItalicChar"/>
        </w:rPr>
        <w:t>zuhd</w:t>
      </w:r>
      <w:r w:rsidRPr="005749B0">
        <w:rPr>
          <w:rStyle w:val="libNormalChar"/>
        </w:rPr>
        <w:t xml:space="preserve"> not only implies that a man should be free from attachment to the material aspects of life, but he should also practically abstain from indulgence in pleasures. The </w:t>
      </w:r>
      <w:r w:rsidRPr="00E93970">
        <w:rPr>
          <w:rStyle w:val="libItalicChar"/>
        </w:rPr>
        <w:t>zuhhad</w:t>
      </w:r>
      <w:r w:rsidRPr="005749B0">
        <w:rPr>
          <w:rStyle w:val="libNormalChar"/>
        </w:rPr>
        <w:t xml:space="preserve"> are those who in life are satisfied with the barest material necessities. 'Ali ('a) was a </w:t>
      </w:r>
      <w:r w:rsidRPr="00E93970">
        <w:rPr>
          <w:rStyle w:val="libItalicChar"/>
        </w:rPr>
        <w:t>zahid</w:t>
      </w:r>
      <w:r w:rsidRPr="005749B0">
        <w:rPr>
          <w:rStyle w:val="libNormalChar"/>
        </w:rPr>
        <w:t>, who was not only emotionally detached from the world but also indifferent to its pleasures and enjoyments. In other words, he had 'renounced' the 'world'.</w:t>
      </w:r>
    </w:p>
    <w:p w:rsidR="00E93970" w:rsidRDefault="00E93970" w:rsidP="00E93970">
      <w:pPr>
        <w:pStyle w:val="Heading3Center"/>
      </w:pPr>
      <w:bookmarkStart w:id="22" w:name="_Toc388270322"/>
      <w:r w:rsidRPr="00E93970">
        <w:t>Two Questions</w:t>
      </w:r>
      <w:bookmarkEnd w:id="22"/>
    </w:p>
    <w:p w:rsidR="005749B0" w:rsidRPr="005749B0" w:rsidRDefault="005749B0" w:rsidP="005749B0">
      <w:pPr>
        <w:pStyle w:val="libNormal"/>
      </w:pPr>
      <w:r w:rsidRPr="005749B0">
        <w:t>Here, inevitably, two questions shall arise in the reader's mind. Firstly, as we know, Islam has opposed monasticism considering it to be an innovation of Christian priests and monks.</w:t>
      </w:r>
      <w:bookmarkStart w:id="23" w:name="r10"/>
      <w:bookmarkEnd w:id="23"/>
      <w:r w:rsidR="002A378B" w:rsidRPr="005749B0">
        <w:fldChar w:fldCharType="begin"/>
      </w:r>
      <w:r w:rsidRPr="005749B0">
        <w:instrText xml:space="preserve"> HYPERLINK "http://balaghah.net/nahj-htm/eng/id/article/9107/009.htm" \l "n10" </w:instrText>
      </w:r>
      <w:r w:rsidR="002A378B" w:rsidRPr="005749B0">
        <w:fldChar w:fldCharType="separate"/>
      </w:r>
      <w:r w:rsidRPr="005749B0">
        <w:rPr>
          <w:rStyle w:val="libFootnotenumChar"/>
        </w:rPr>
        <w:t>[10]</w:t>
      </w:r>
      <w:r w:rsidR="002A378B" w:rsidRPr="005749B0">
        <w:fldChar w:fldCharType="end"/>
      </w:r>
      <w:r w:rsidRPr="005749B0">
        <w:t xml:space="preserve"> The Prophet ('s) has stated in unequivocal terms that:</w:t>
      </w:r>
    </w:p>
    <w:p w:rsidR="005749B0" w:rsidRPr="005749B0" w:rsidRDefault="005749B0" w:rsidP="005749B0">
      <w:pPr>
        <w:pStyle w:val="libNormal"/>
        <w:rPr>
          <w:rStyle w:val="libNormalChar"/>
        </w:rPr>
      </w:pPr>
      <w:r w:rsidRPr="005749B0">
        <w:t>There is no monasticism (</w:t>
      </w:r>
      <w:r w:rsidRPr="00E93970">
        <w:rPr>
          <w:rStyle w:val="libItalicChar"/>
        </w:rPr>
        <w:t>rahbaniyyah</w:t>
      </w:r>
      <w:r w:rsidRPr="005749B0">
        <w:rPr>
          <w:rStyle w:val="libNormalChar"/>
        </w:rPr>
        <w:t>) in Islam.</w:t>
      </w:r>
    </w:p>
    <w:p w:rsidR="00DF33B2" w:rsidRDefault="005749B0" w:rsidP="005749B0">
      <w:pPr>
        <w:pStyle w:val="libNormal"/>
      </w:pPr>
      <w:r w:rsidRPr="005749B0">
        <w:t>Once when the Prophet ('s) was informed that some of his Companions had retired into seclusion renouncing everything and devoting all their time</w:t>
      </w:r>
    </w:p>
    <w:p w:rsidR="005749B0" w:rsidRPr="005749B0" w:rsidRDefault="005749B0" w:rsidP="00DF33B2">
      <w:pPr>
        <w:pStyle w:val="libNormal0"/>
      </w:pPr>
      <w:r w:rsidRPr="005749B0">
        <w:lastRenderedPageBreak/>
        <w:t>to worship and prayer in seclusion, he became very indignant. He told them: "I, who am your prophet, am not such". In this way, the Prophet ('s) made them to understand that Islam is a religion of life and society, not a monastic faith. Moreover, the comprehensive and multifaceted teachings of Islam in social, economic, political and moral spheres are based on reverence for life, not on its renunciation.</w:t>
      </w:r>
    </w:p>
    <w:p w:rsidR="005749B0" w:rsidRPr="005749B0" w:rsidRDefault="005749B0" w:rsidP="005749B0">
      <w:pPr>
        <w:pStyle w:val="libNormal"/>
      </w:pPr>
      <w:r w:rsidRPr="005749B0">
        <w:t>Apart from this, monasticism and renunciation of life are incompatible with the world</w:t>
      </w:r>
      <w:r w:rsidR="0056731C">
        <w:t>-</w:t>
      </w:r>
      <w:r w:rsidRPr="005749B0">
        <w:t>view of Islam and its optimistic outlook about the universe and creation. Unlike some other philosophies and creeds, Islam does not view the world and life in society with pessimism. It does not divide all creation into ugly and beautiful, black and white, good and evil, proper and improper, right and wrong. Now the second question may be stated in these words: "Aside from the fact that asceticism is the same as monasticism</w:t>
      </w:r>
      <w:r w:rsidR="0056731C">
        <w:t>-</w:t>
      </w:r>
      <w:r w:rsidRPr="005749B0">
        <w:t>which are both incompatible with the Islamic spirit</w:t>
      </w:r>
      <w:r w:rsidR="0056731C">
        <w:t>-</w:t>
      </w:r>
      <w:r w:rsidRPr="005749B0">
        <w:t xml:space="preserve">what is the philosophy underlying </w:t>
      </w:r>
      <w:r w:rsidRPr="00E93970">
        <w:rPr>
          <w:rStyle w:val="libItalicChar"/>
        </w:rPr>
        <w:t>zuhd</w:t>
      </w:r>
      <w:r w:rsidRPr="005749B0">
        <w:t xml:space="preserve"> ?</w:t>
      </w:r>
    </w:p>
    <w:p w:rsidR="005749B0" w:rsidRPr="005749B0" w:rsidRDefault="005749B0" w:rsidP="005749B0">
      <w:pPr>
        <w:pStyle w:val="libNormal"/>
      </w:pPr>
      <w:r w:rsidRPr="005749B0">
        <w:t xml:space="preserve">Moreover, why should men be urged to practise </w:t>
      </w:r>
      <w:r w:rsidRPr="00E93970">
        <w:rPr>
          <w:rStyle w:val="libItalicChar"/>
        </w:rPr>
        <w:t>zuhd</w:t>
      </w:r>
      <w:r w:rsidRPr="005749B0">
        <w:t>? Why should man, seeing the limitless bounties of God and good things of life around him, be called upon to pass by the side of this delightful stream indifferently and without so much as wetting his feet? Are the ascetic teachings found in Islam, on this basis, later innovations (</w:t>
      </w:r>
      <w:r w:rsidRPr="00E93970">
        <w:rPr>
          <w:rStyle w:val="libItalicChar"/>
        </w:rPr>
        <w:t>bid'ah</w:t>
      </w:r>
      <w:r w:rsidRPr="005749B0">
        <w:t xml:space="preserve">) introduced into Islam from other creeds like Christianity and Buddhism? And if this is correct, how are we to explain and interpret the teachings of the </w:t>
      </w:r>
      <w:r w:rsidRPr="00E93970">
        <w:rPr>
          <w:rStyle w:val="libItalicChar"/>
        </w:rPr>
        <w:t>Nahj al</w:t>
      </w:r>
      <w:r w:rsidR="0056731C">
        <w:rPr>
          <w:rStyle w:val="libItalicChar"/>
        </w:rPr>
        <w:t>-</w:t>
      </w:r>
      <w:r w:rsidRPr="00E93970">
        <w:rPr>
          <w:rStyle w:val="libItalicChar"/>
        </w:rPr>
        <w:t>balaghah</w:t>
      </w:r>
      <w:r w:rsidRPr="005749B0">
        <w:t>? How can we explain the indubitable details known about the Prophet's life and that of 'Ali ('a)?</w:t>
      </w:r>
    </w:p>
    <w:p w:rsidR="005749B0" w:rsidRPr="005749B0" w:rsidRDefault="005749B0" w:rsidP="005749B0">
      <w:pPr>
        <w:pStyle w:val="libNormal"/>
      </w:pPr>
      <w:r w:rsidRPr="005749B0">
        <w:t xml:space="preserve">The answer is that Islamic </w:t>
      </w:r>
      <w:r w:rsidRPr="00E93970">
        <w:rPr>
          <w:rStyle w:val="libItalicChar"/>
        </w:rPr>
        <w:t>zuhd</w:t>
      </w:r>
      <w:r w:rsidRPr="005749B0">
        <w:t xml:space="preserve"> is different from Christian asceticism or monasticism. Asceticism is retreat from people and society and seclusion for the purpose of worship. According to it, the life and works of the world are separate from the works of the Here</w:t>
      </w:r>
      <w:r w:rsidR="0056731C">
        <w:t>-</w:t>
      </w:r>
      <w:r w:rsidRPr="005749B0">
        <w:t>after and the one is alien to the other. One should, of necessity, choose either one of the two. One should either devote oneself to worship of God which shall bear fruits in the Hereafter, or take up the life of the world and benefit from its immediate pleasures. Accordingly, monasticism is opposed to life and social relationships. It requires with</w:t>
      </w:r>
      <w:r w:rsidR="0056731C">
        <w:t>-</w:t>
      </w:r>
      <w:r w:rsidRPr="005749B0">
        <w:t>drawal from people and negation of responsibility and commitment towards them.</w:t>
      </w:r>
    </w:p>
    <w:p w:rsidR="005749B0" w:rsidRPr="005749B0" w:rsidRDefault="005749B0" w:rsidP="005749B0">
      <w:pPr>
        <w:pStyle w:val="libNormal"/>
      </w:pPr>
      <w:r w:rsidRPr="005749B0">
        <w:t xml:space="preserve">On the other hand, </w:t>
      </w:r>
      <w:r w:rsidRPr="00E93970">
        <w:rPr>
          <w:rStyle w:val="libItalicChar"/>
        </w:rPr>
        <w:t>zuhd</w:t>
      </w:r>
      <w:r w:rsidRPr="005749B0">
        <w:t xml:space="preserve"> in Islam, though it requires a simple and unaffected life</w:t>
      </w:r>
      <w:r w:rsidR="0056731C">
        <w:t>-</w:t>
      </w:r>
      <w:r w:rsidRPr="005749B0">
        <w:t>style and is based on abstention from luxuries and love of comforts and pleasures, operates in the very midst of life and social relations and is sociable. It draws inspiration, and proceeds, from the goal of better fulfilment of social responsibilities and duties.</w:t>
      </w:r>
    </w:p>
    <w:p w:rsidR="00DF33B2" w:rsidRDefault="005749B0" w:rsidP="005749B0">
      <w:pPr>
        <w:pStyle w:val="libNormal"/>
      </w:pPr>
      <w:r w:rsidRPr="005749B0">
        <w:t xml:space="preserve">The conception of </w:t>
      </w:r>
      <w:r w:rsidRPr="00E93970">
        <w:rPr>
          <w:rStyle w:val="libItalicChar"/>
        </w:rPr>
        <w:t>zuhd</w:t>
      </w:r>
      <w:r w:rsidRPr="005749B0">
        <w:t xml:space="preserve"> in Islam is not something that would lead to asceticism, because a sharp distinction between this world and the next is nowhere drawn. From the viewpoint of Islam, this world and the next are not separable, not alien to each other. The relation of this world to the other is similar to that between the inward and outward sides of a single reality. They are like the warp and woof of a single fabric. They are to each other as the soul to the body. Their relation</w:t>
      </w:r>
      <w:r w:rsidR="0056731C">
        <w:t>-</w:t>
      </w:r>
      <w:r w:rsidRPr="005749B0">
        <w:t>ship can be assumed to be something midway between unity and duality. The works of this world and those of the next are interrelated similarly. Their difference is that of quality, without</w:t>
      </w:r>
    </w:p>
    <w:p w:rsidR="005749B0" w:rsidRPr="005749B0" w:rsidRDefault="005749B0" w:rsidP="00DF33B2">
      <w:pPr>
        <w:pStyle w:val="libNormal0"/>
      </w:pPr>
      <w:r w:rsidRPr="005749B0">
        <w:lastRenderedPageBreak/>
        <w:t>being essential. Accordingly, that which is harmful for the other world is also to one's detriment in the present world, and everything which is beneficial for the summum bonum of life in this world is also beneficial for life in the next world. Therefore, if a certain work which is in accordance with the higher interests of life in this world is performed with motives that are devoid of the higher, supra</w:t>
      </w:r>
      <w:r w:rsidR="0056731C">
        <w:t>-</w:t>
      </w:r>
      <w:r w:rsidRPr="005749B0">
        <w:t>material, and transcendental elements, that work would be considered totally this</w:t>
      </w:r>
      <w:r w:rsidR="0056731C">
        <w:t>-</w:t>
      </w:r>
      <w:r w:rsidRPr="005749B0">
        <w:t>worldly and would not, as the Quran tells us, elevate man in his ascent towards God. However, if a work or action is motivated by sublime aims and intentions and is executed with a higher vision that transcends the narrow limits of worldly life, the same work and action is considered 'other</w:t>
      </w:r>
      <w:r w:rsidR="0056731C">
        <w:t>-</w:t>
      </w:r>
      <w:r w:rsidRPr="005749B0">
        <w:t>worldly.'</w:t>
      </w:r>
    </w:p>
    <w:p w:rsidR="005749B0" w:rsidRPr="005749B0" w:rsidRDefault="005749B0" w:rsidP="005749B0">
      <w:pPr>
        <w:pStyle w:val="libNormal"/>
        <w:rPr>
          <w:rStyle w:val="libNormalChar"/>
        </w:rPr>
      </w:pPr>
      <w:r w:rsidRPr="005749B0">
        <w:t xml:space="preserve">The Islamic </w:t>
      </w:r>
      <w:r w:rsidRPr="00E93970">
        <w:rPr>
          <w:rStyle w:val="libItalicChar"/>
        </w:rPr>
        <w:t>zuhd</w:t>
      </w:r>
      <w:r w:rsidRPr="005749B0">
        <w:rPr>
          <w:rStyle w:val="libNormalChar"/>
        </w:rPr>
        <w:t xml:space="preserve">, as we said, is grounded in the very context and stream of life and gives a peculiar quality to living by emphasizing certain values in life. As affirmed by the Islamic texts, </w:t>
      </w:r>
      <w:r w:rsidRPr="00E93970">
        <w:rPr>
          <w:rStyle w:val="libItalicChar"/>
        </w:rPr>
        <w:t>zuhd</w:t>
      </w:r>
      <w:r w:rsidRPr="005749B0">
        <w:rPr>
          <w:rStyle w:val="libNormalChar"/>
        </w:rPr>
        <w:t xml:space="preserve"> in Islam is based on three essential principles of the Islamic world</w:t>
      </w:r>
      <w:r w:rsidR="0056731C">
        <w:rPr>
          <w:rStyle w:val="libNormalChar"/>
        </w:rPr>
        <w:t>-</w:t>
      </w:r>
      <w:r w:rsidRPr="005749B0">
        <w:rPr>
          <w:rStyle w:val="libNormalChar"/>
        </w:rPr>
        <w:t>outlook.</w:t>
      </w:r>
    </w:p>
    <w:p w:rsidR="00E93970" w:rsidRDefault="00E93970" w:rsidP="00E93970">
      <w:pPr>
        <w:pStyle w:val="Heading3Center"/>
      </w:pPr>
      <w:bookmarkStart w:id="24" w:name="_Toc388270323"/>
      <w:r w:rsidRPr="00E93970">
        <w:t>The Three Essential Principles</w:t>
      </w:r>
      <w:bookmarkEnd w:id="24"/>
    </w:p>
    <w:p w:rsidR="005749B0" w:rsidRPr="005749B0" w:rsidRDefault="005749B0" w:rsidP="005749B0">
      <w:pPr>
        <w:pStyle w:val="libNormal"/>
      </w:pPr>
      <w:r w:rsidRPr="005749B0">
        <w:t xml:space="preserve">1.    Enjoyments derived from the physical, material, and natural means of life are not sufficient for man's happiness and felicity. A series of spiritual needs are inbuilt in the human nature, without whose satisfaction the enjoyment provided by material means of life is not enough to make man truly happy. </w:t>
      </w:r>
    </w:p>
    <w:p w:rsidR="005749B0" w:rsidRPr="005749B0" w:rsidRDefault="005749B0" w:rsidP="005749B0">
      <w:pPr>
        <w:pStyle w:val="libNormal"/>
      </w:pPr>
      <w:r w:rsidRPr="005749B0">
        <w:t xml:space="preserve">2.    The individual's felicity and happiness is not separable from that of society. Since man is emotionally bound to his society, and carries within him a sense of responsibility towards it, his individual happiness cannot be independent of the prosperity and peace of his fellow men. </w:t>
      </w:r>
    </w:p>
    <w:p w:rsidR="005749B0" w:rsidRPr="005749B0" w:rsidRDefault="005749B0" w:rsidP="005749B0">
      <w:pPr>
        <w:pStyle w:val="libNormal"/>
      </w:pPr>
      <w:r w:rsidRPr="005749B0">
        <w:t xml:space="preserve">3.    The soul, despite its fusion and a kind of unity with the body, has a reality of its own. It is a principle in addition to the body which constitutes another principle in itself. The soul is an independent source of pleasure and pain. Like the body, or rather even more than it, it stands in need of nourishment, training, growth, and development. The soul, however, cannot dispense with the health and vigour of the body. At the same time, it is undeniable that total indulgence in physical pleasures and complete immersion into the delights of sensual experiences does not leave any opportunity for realizing the soul's unlimited possibilities. Therefore, there exists a kind of incompatibility between physical enjoyment and spiritual satisfaction. This is especially true if the attention and attachment to physical needs were carried to the very extreme of total immersion and absorption. </w:t>
      </w:r>
    </w:p>
    <w:p w:rsidR="005749B0" w:rsidRPr="005749B0" w:rsidRDefault="005749B0" w:rsidP="005749B0">
      <w:pPr>
        <w:pStyle w:val="libNormal"/>
      </w:pPr>
      <w:r w:rsidRPr="005749B0">
        <w:t>It is not true that all sorrow and grief are related to the soul and that all pleasures are derived from the body. In fact, the spiritual pleasures are much profounder, purer, and lasting than bodily pleasures. To sum up, one</w:t>
      </w:r>
      <w:r w:rsidR="0056731C">
        <w:t>-</w:t>
      </w:r>
      <w:r w:rsidRPr="005749B0">
        <w:t xml:space="preserve">sided attention to physical pleasures and material enjoyments finally results in compromising the total human happiness. Therefore, if we want to make our lives happy, rich, pure, majestic, attractive, and beautiful, we cannot afford to ignore the spiritual aspects of our being. </w:t>
      </w:r>
    </w:p>
    <w:p w:rsidR="00DF33B2" w:rsidRDefault="005749B0" w:rsidP="00E93970">
      <w:pPr>
        <w:pStyle w:val="libNormal"/>
      </w:pPr>
      <w:r w:rsidRPr="00E93970">
        <w:t xml:space="preserve">With due attention to these principles, the meaning of </w:t>
      </w:r>
      <w:r w:rsidRPr="00E93970">
        <w:rPr>
          <w:rStyle w:val="libItalicChar"/>
        </w:rPr>
        <w:t>zuhd</w:t>
      </w:r>
      <w:r w:rsidRPr="00E93970">
        <w:t xml:space="preserve"> in Islam becomes clear. The knowledge of these principles allows us to understand why Islam rejects monasticism but welcomes a form of asceticism which is</w:t>
      </w:r>
    </w:p>
    <w:p w:rsidR="005749B0" w:rsidRPr="00E93970" w:rsidRDefault="005749B0" w:rsidP="00DF33B2">
      <w:pPr>
        <w:pStyle w:val="libNormal0"/>
      </w:pPr>
      <w:r w:rsidRPr="00E93970">
        <w:lastRenderedPageBreak/>
        <w:t xml:space="preserve">rooted in the very heart of life and in the context of social existence. We shall explain the meaning of </w:t>
      </w:r>
      <w:r w:rsidRPr="00E93970">
        <w:rPr>
          <w:rStyle w:val="libItalicChar"/>
        </w:rPr>
        <w:t>zuhd</w:t>
      </w:r>
      <w:r w:rsidRPr="00E93970">
        <w:t xml:space="preserve"> in Islamic texts on the basis of these three principles.</w:t>
      </w:r>
    </w:p>
    <w:p w:rsidR="00E93970" w:rsidRDefault="00E93970" w:rsidP="00E93970">
      <w:pPr>
        <w:pStyle w:val="Heading3Center"/>
      </w:pPr>
      <w:bookmarkStart w:id="25" w:name="_Toc388270324"/>
      <w:r>
        <w:t>The Zahid and the Monk</w:t>
      </w:r>
      <w:bookmarkEnd w:id="25"/>
    </w:p>
    <w:p w:rsidR="005749B0" w:rsidRPr="005749B0" w:rsidRDefault="005749B0" w:rsidP="005749B0">
      <w:pPr>
        <w:pStyle w:val="libNormal"/>
      </w:pPr>
      <w:r w:rsidRPr="005749B0">
        <w:t xml:space="preserve">We said that Islam encourages </w:t>
      </w:r>
      <w:r w:rsidRPr="00E93970">
        <w:rPr>
          <w:rStyle w:val="libItalicChar"/>
        </w:rPr>
        <w:t>zuhd</w:t>
      </w:r>
      <w:r w:rsidRPr="005749B0">
        <w:t xml:space="preserve"> but condemns monasticism. Both the </w:t>
      </w:r>
      <w:r w:rsidRPr="00E93970">
        <w:rPr>
          <w:rStyle w:val="libItalicChar"/>
        </w:rPr>
        <w:t>zahid</w:t>
      </w:r>
      <w:r w:rsidRPr="005749B0">
        <w:t xml:space="preserve"> and the ascetic monk seek abstinence from pleasures and enjoyments. But the monk evades life in society and the respon</w:t>
      </w:r>
      <w:r w:rsidR="0056731C">
        <w:t>-</w:t>
      </w:r>
      <w:r w:rsidRPr="005749B0">
        <w:t xml:space="preserve">sibilities and the duties it entails, regarding them as the low and mean facets of worldly existence, and takes refuge in mountains or monasteries. On the other hand, the </w:t>
      </w:r>
      <w:r w:rsidRPr="00E93970">
        <w:rPr>
          <w:rStyle w:val="libItalicChar"/>
        </w:rPr>
        <w:t>zahid</w:t>
      </w:r>
      <w:r w:rsidRPr="005749B0">
        <w:t xml:space="preserve"> accepts society with its norms, ideals, duties, and commitments. Both the </w:t>
      </w:r>
      <w:r w:rsidRPr="00E93970">
        <w:rPr>
          <w:rStyle w:val="libItalicChar"/>
        </w:rPr>
        <w:t>zahid</w:t>
      </w:r>
      <w:r w:rsidRPr="005749B0">
        <w:t xml:space="preserve"> and the monk are otherworldly, but the </w:t>
      </w:r>
      <w:r w:rsidRPr="00E93970">
        <w:rPr>
          <w:rStyle w:val="libItalicChar"/>
        </w:rPr>
        <w:t>zahid</w:t>
      </w:r>
      <w:r w:rsidRPr="005749B0">
        <w:t xml:space="preserve"> is a social otherworldly. Also their attitudes to abstinence from pleasures are not identical; the monk disdains hygiene and cleanliness and derides married life and procreation. The </w:t>
      </w:r>
      <w:r w:rsidRPr="00E93970">
        <w:rPr>
          <w:rStyle w:val="libItalicChar"/>
        </w:rPr>
        <w:t>zahid</w:t>
      </w:r>
      <w:r w:rsidRPr="005749B0">
        <w:t xml:space="preserve">, on the contrary, considers hygiene and cleanliness, matrimony and parenthood to be a part of his duties. Both the </w:t>
      </w:r>
      <w:r w:rsidRPr="00E93970">
        <w:rPr>
          <w:rStyle w:val="libItalicChar"/>
        </w:rPr>
        <w:t>zahid</w:t>
      </w:r>
      <w:r w:rsidRPr="005749B0">
        <w:t xml:space="preserve"> and the monk are ascetics, but whereas the 'world' renounced by the </w:t>
      </w:r>
      <w:r w:rsidRPr="00E93970">
        <w:rPr>
          <w:rStyle w:val="libItalicChar"/>
        </w:rPr>
        <w:t>zahid</w:t>
      </w:r>
      <w:r w:rsidRPr="005749B0">
        <w:t xml:space="preserve"> is indulgence and immersion in pleasures, luxuries, and comforts (he rejects the attitude which considers them to be life's ultimate goal and objective), the 'world' renounced by the monk includes life's work and activity, and the duty and responsibility which go with social life. That is why the </w:t>
      </w:r>
      <w:r w:rsidRPr="00E93970">
        <w:rPr>
          <w:rStyle w:val="libItalicChar"/>
        </w:rPr>
        <w:t>zahid</w:t>
      </w:r>
      <w:r w:rsidRPr="005749B0">
        <w:t xml:space="preserve">'s </w:t>
      </w:r>
      <w:r w:rsidRPr="00E93970">
        <w:rPr>
          <w:rStyle w:val="libItalicChar"/>
        </w:rPr>
        <w:t>zuhd</w:t>
      </w:r>
      <w:r w:rsidRPr="005749B0">
        <w:t xml:space="preserve"> operates in the midst of social life, and is, therefore, not only compatible with social responsibility and commitment but is moreover a very effective means of discharging them.</w:t>
      </w:r>
    </w:p>
    <w:p w:rsidR="005749B0" w:rsidRPr="005749B0" w:rsidRDefault="005749B0" w:rsidP="005749B0">
      <w:pPr>
        <w:pStyle w:val="libNormal"/>
      </w:pPr>
      <w:r w:rsidRPr="005749B0">
        <w:t xml:space="preserve">The difference between the </w:t>
      </w:r>
      <w:r w:rsidRPr="00E93970">
        <w:rPr>
          <w:rStyle w:val="libItalicChar"/>
        </w:rPr>
        <w:t>zahid</w:t>
      </w:r>
      <w:r w:rsidRPr="005749B0">
        <w:t xml:space="preserve"> and the monk arises from two different world</w:t>
      </w:r>
      <w:r w:rsidR="0056731C">
        <w:t>-</w:t>
      </w:r>
      <w:r w:rsidRPr="005749B0">
        <w:t>outlooks. From the viewpoint of the monk, this world and the next are two different spheres, separate from and unrelated to each other. To him, happiness in this world is not only independent of happiness in the next but is incompatible with it. He considers the two forms of happiness as irreconcilable contradictories. Naturally, that which leads to felicity and happiness in this world is considered different from the works and deeds which lead to success in the Hereafter. In other words, the means of acquiring happiness in this world and the next are regarded as being incompatible and contradictory. It is imagined that a single work and action cannot simultaneously be a means for acquiring happiness in both the worlds.</w:t>
      </w:r>
    </w:p>
    <w:p w:rsidR="005749B0" w:rsidRPr="005749B0" w:rsidRDefault="005749B0" w:rsidP="005749B0">
      <w:pPr>
        <w:pStyle w:val="libNormal"/>
      </w:pPr>
      <w:r w:rsidRPr="005749B0">
        <w:t>But in the world</w:t>
      </w:r>
      <w:r w:rsidR="0056731C">
        <w:t>-</w:t>
      </w:r>
      <w:r w:rsidRPr="005749B0">
        <w:t xml:space="preserve">view of the </w:t>
      </w:r>
      <w:r w:rsidRPr="00E93970">
        <w:rPr>
          <w:rStyle w:val="libItalicChar"/>
        </w:rPr>
        <w:t>zahid</w:t>
      </w:r>
      <w:r w:rsidRPr="005749B0">
        <w:t xml:space="preserve">, the world and the Hereafter are interconnected. The world is a preamble to the Hereafter. It is a farm of which the Hereafter is the harvest. From the </w:t>
      </w:r>
      <w:r w:rsidRPr="00E93970">
        <w:rPr>
          <w:rStyle w:val="libItalicChar"/>
        </w:rPr>
        <w:t>zahid</w:t>
      </w:r>
      <w:r w:rsidRPr="005749B0">
        <w:t>'s viewpoint, that which gives order, security, uprightness, prosperity, and flourish to life is application of other</w:t>
      </w:r>
      <w:r w:rsidR="0056731C">
        <w:t>-</w:t>
      </w:r>
      <w:r w:rsidRPr="005749B0">
        <w:t>worldly criteria to the life of this world.</w:t>
      </w:r>
    </w:p>
    <w:p w:rsidR="005749B0" w:rsidRPr="005749B0" w:rsidRDefault="005749B0" w:rsidP="005749B0">
      <w:pPr>
        <w:pStyle w:val="libNormal"/>
      </w:pPr>
      <w:r w:rsidRPr="005749B0">
        <w:t xml:space="preserve">The essence of felicity and happiness in the other world lies in successful accomplishment of commitments and responsibilities of this world, performed with faith, piety, purity, and </w:t>
      </w:r>
      <w:r w:rsidRPr="00E93970">
        <w:rPr>
          <w:rStyle w:val="libItalicChar"/>
        </w:rPr>
        <w:t>taqwa</w:t>
      </w:r>
      <w:r w:rsidRPr="005749B0">
        <w:t>.</w:t>
      </w:r>
    </w:p>
    <w:p w:rsidR="005749B0" w:rsidRPr="005749B0" w:rsidRDefault="005749B0" w:rsidP="005749B0">
      <w:pPr>
        <w:pStyle w:val="libNormal"/>
        <w:rPr>
          <w:rStyle w:val="libNormalChar"/>
        </w:rPr>
      </w:pPr>
      <w:r w:rsidRPr="005749B0">
        <w:t xml:space="preserve">In truth, the </w:t>
      </w:r>
      <w:r w:rsidRPr="00E93970">
        <w:rPr>
          <w:rStyle w:val="libItalicChar"/>
        </w:rPr>
        <w:t>zahid</w:t>
      </w:r>
      <w:r w:rsidRPr="005749B0">
        <w:rPr>
          <w:rStyle w:val="libNormalChar"/>
        </w:rPr>
        <w:t xml:space="preserve">'s concept of </w:t>
      </w:r>
      <w:r w:rsidRPr="00E93970">
        <w:rPr>
          <w:rStyle w:val="libItalicChar"/>
        </w:rPr>
        <w:t>zuhd</w:t>
      </w:r>
      <w:r w:rsidRPr="005749B0">
        <w:rPr>
          <w:rStyle w:val="libNormalChar"/>
        </w:rPr>
        <w:t xml:space="preserve"> and the monk's rationale for his asceticism are incompatible and contradictory to each other. Basically, monasticism is a deviation introduced by men into the teachings of prophets, due to ignorance or vested interests. Now we shall explain the philosophy of </w:t>
      </w:r>
      <w:r w:rsidRPr="00E93970">
        <w:rPr>
          <w:rStyle w:val="libItalicChar"/>
        </w:rPr>
        <w:t>zuhd</w:t>
      </w:r>
      <w:r w:rsidRPr="005749B0">
        <w:rPr>
          <w:rStyle w:val="libNormalChar"/>
        </w:rPr>
        <w:t xml:space="preserve"> in the light of the teachings of the Islamic texts.</w:t>
      </w:r>
    </w:p>
    <w:p w:rsidR="00E93970" w:rsidRDefault="00E93970" w:rsidP="00E93970">
      <w:pPr>
        <w:pStyle w:val="Heading3Center"/>
      </w:pPr>
      <w:bookmarkStart w:id="26" w:name="_Toc388270325"/>
      <w:r w:rsidRPr="00E93970">
        <w:lastRenderedPageBreak/>
        <w:t>Zuhd and Altruism</w:t>
      </w:r>
      <w:bookmarkEnd w:id="26"/>
    </w:p>
    <w:p w:rsidR="005749B0" w:rsidRPr="005749B0" w:rsidRDefault="005749B0" w:rsidP="005749B0">
      <w:pPr>
        <w:pStyle w:val="libNormal"/>
      </w:pPr>
      <w:r w:rsidRPr="005749B0">
        <w:t xml:space="preserve">One of the ingredients of </w:t>
      </w:r>
      <w:r w:rsidRPr="00E93970">
        <w:rPr>
          <w:rStyle w:val="libItalicChar"/>
        </w:rPr>
        <w:t>zuhd</w:t>
      </w:r>
      <w:r w:rsidRPr="005749B0">
        <w:t xml:space="preserve"> is altruism. </w:t>
      </w:r>
      <w:r w:rsidRPr="00E93970">
        <w:rPr>
          <w:rStyle w:val="libItalicChar"/>
        </w:rPr>
        <w:t>Ithar</w:t>
      </w:r>
      <w:r w:rsidRPr="005749B0">
        <w:t xml:space="preserve"> (altruism) and </w:t>
      </w:r>
      <w:r w:rsidRPr="00E93970">
        <w:rPr>
          <w:rStyle w:val="libItalicChar"/>
        </w:rPr>
        <w:t>atharah</w:t>
      </w:r>
      <w:r w:rsidRPr="005749B0">
        <w:t xml:space="preserve"> (egoism) are derived from the same root. </w:t>
      </w:r>
      <w:r w:rsidRPr="00E93970">
        <w:rPr>
          <w:rStyle w:val="libItalicChar"/>
        </w:rPr>
        <w:t>Atharah</w:t>
      </w:r>
      <w:r w:rsidRPr="005749B0">
        <w:t xml:space="preserve"> means giving precedence to one's interests over those of others. In other words it implies monopolizing everything for oneself and depriving others. But </w:t>
      </w:r>
      <w:r w:rsidRPr="00E93970">
        <w:rPr>
          <w:rStyle w:val="libItalicChar"/>
        </w:rPr>
        <w:t>Ithar</w:t>
      </w:r>
      <w:r w:rsidRPr="005749B0">
        <w:t xml:space="preserve"> means preferring others over oneself and bearing hardship for the comfort and good of others.</w:t>
      </w:r>
    </w:p>
    <w:p w:rsidR="005749B0" w:rsidRPr="005749B0" w:rsidRDefault="005749B0" w:rsidP="005749B0">
      <w:pPr>
        <w:pStyle w:val="libNormal"/>
        <w:rPr>
          <w:rStyle w:val="libNormalChar"/>
        </w:rPr>
      </w:pPr>
      <w:r w:rsidRPr="005749B0">
        <w:t xml:space="preserve">The </w:t>
      </w:r>
      <w:r w:rsidRPr="00E93970">
        <w:rPr>
          <w:rStyle w:val="libItalicChar"/>
        </w:rPr>
        <w:t>zahid</w:t>
      </w:r>
      <w:r w:rsidRPr="005749B0">
        <w:rPr>
          <w:rStyle w:val="libNormalChar"/>
        </w:rPr>
        <w:t>, by virtue of his simple, humble, and content living, is hard upon himself so that others may live in ease. He sacrifices for the sake of the needy because with his sensitive heart which feels the pains of others he can relish the world's bounties only when there does not exist a single man oppressed by need. He derives greater satisfaction by feeding and clothing others and working for their ease than if he did those things for himself. He endures deprivation, hunger, and pain, so that others may be well fed and live without hardships.</w:t>
      </w:r>
    </w:p>
    <w:p w:rsidR="005749B0" w:rsidRPr="005749B0" w:rsidRDefault="005749B0" w:rsidP="005749B0">
      <w:pPr>
        <w:pStyle w:val="libNormal"/>
      </w:pPr>
      <w:r w:rsidRPr="00E93970">
        <w:rPr>
          <w:rStyle w:val="libItalicChar"/>
        </w:rPr>
        <w:t>Ithar</w:t>
      </w:r>
      <w:r w:rsidRPr="005749B0">
        <w:t xml:space="preserve"> represents the most magestic and sublime manifestation of human greatness, and only very great human beings climb to its noble heights.</w:t>
      </w:r>
    </w:p>
    <w:p w:rsidR="005749B0" w:rsidRPr="005749B0" w:rsidRDefault="005749B0" w:rsidP="005749B0">
      <w:pPr>
        <w:pStyle w:val="libNormal"/>
        <w:rPr>
          <w:rStyle w:val="libNormalChar"/>
        </w:rPr>
      </w:pPr>
      <w:r w:rsidRPr="005749B0">
        <w:t>The Holy Quran refers to the episode of the self</w:t>
      </w:r>
      <w:r w:rsidR="0056731C">
        <w:t>-</w:t>
      </w:r>
      <w:r w:rsidRPr="005749B0">
        <w:t xml:space="preserve">sacrifice of 'Ali ('a) and his honoured family in the glorious verses of the Surat </w:t>
      </w:r>
      <w:r w:rsidRPr="00E93970">
        <w:rPr>
          <w:rStyle w:val="libItalicChar"/>
        </w:rPr>
        <w:t>Hal ata</w:t>
      </w:r>
      <w:r w:rsidRPr="005749B0">
        <w:rPr>
          <w:rStyle w:val="libNormalChar"/>
        </w:rPr>
        <w:t>. 'Ali, Fatimah, and their sons once gave away whatever they had</w:t>
      </w:r>
      <w:r w:rsidR="0056731C">
        <w:rPr>
          <w:rStyle w:val="libNormalChar"/>
        </w:rPr>
        <w:t>-</w:t>
      </w:r>
      <w:r w:rsidRPr="005749B0">
        <w:rPr>
          <w:rStyle w:val="libNormalChar"/>
        </w:rPr>
        <w:t>which was no more than a few loaves of bread</w:t>
      </w:r>
      <w:r w:rsidR="0056731C">
        <w:rPr>
          <w:rStyle w:val="libNormalChar"/>
        </w:rPr>
        <w:t>-</w:t>
      </w:r>
      <w:r w:rsidRPr="005749B0">
        <w:rPr>
          <w:rStyle w:val="libNormalChar"/>
        </w:rPr>
        <w:t>to the poor for the sake of God, and despite their own distress. That is why this story circulated among the angels and a verse of the Quran was revealed in the praise of their act.</w:t>
      </w:r>
    </w:p>
    <w:p w:rsidR="005749B0" w:rsidRPr="005749B0" w:rsidRDefault="005749B0" w:rsidP="005749B0">
      <w:pPr>
        <w:pStyle w:val="libNormal"/>
      </w:pPr>
      <w:r w:rsidRPr="005749B0">
        <w:t>Once when the Holy Prophet ('s) came to visit Hadrat al</w:t>
      </w:r>
      <w:r w:rsidR="0056731C">
        <w:t>-</w:t>
      </w:r>
      <w:r w:rsidRPr="005749B0">
        <w:t>Zahra' ('s), observing that his daughter had put on a silver bracelet and hung a new curtain on the door, signs of unease appeared upon his face. Al</w:t>
      </w:r>
      <w:r w:rsidR="0056731C">
        <w:t>-</w:t>
      </w:r>
      <w:r w:rsidRPr="005749B0">
        <w:t>Zahra' ('a) was quick to discern the cause of her father's reaction. When the Prophet ('s) left, without losing time, she took out her bracelet and removing the curtain from the door, sent them to be carried to the Prophet ('s) so that he might give them to the needy. When al</w:t>
      </w:r>
      <w:r w:rsidR="0056731C">
        <w:t>-</w:t>
      </w:r>
      <w:r w:rsidRPr="005749B0">
        <w:t>Zahra's messenger brought them to the Prophet ('s) he looked at them with amazement. He was glad that his daughter had taken the hint and foregone her simplest luxuries for the benefit of others.</w:t>
      </w:r>
    </w:p>
    <w:p w:rsidR="005749B0" w:rsidRPr="005749B0" w:rsidRDefault="005749B0" w:rsidP="005749B0">
      <w:pPr>
        <w:pStyle w:val="libNormal"/>
      </w:pPr>
      <w:r w:rsidRPr="005749B0">
        <w:t xml:space="preserve">'The neighbours first', was the maxim in the household of 'Ali ('a) and Fatimah ('a). In </w:t>
      </w:r>
      <w:r w:rsidRPr="00E93970">
        <w:rPr>
          <w:rStyle w:val="libItalicChar"/>
        </w:rPr>
        <w:t>khutbah</w:t>
      </w:r>
      <w:r w:rsidRPr="005749B0">
        <w:t xml:space="preserve"> 193, which describes the qualities of the pious, 'Ali ('a) says:</w:t>
      </w:r>
    </w:p>
    <w:p w:rsidR="005749B0" w:rsidRPr="005749B0" w:rsidRDefault="005749B0" w:rsidP="005749B0">
      <w:pPr>
        <w:pStyle w:val="libNormal"/>
        <w:rPr>
          <w:rStyle w:val="libNormalChar"/>
        </w:rPr>
      </w:pPr>
      <w:r w:rsidRPr="005749B0">
        <w:t>The man of [</w:t>
      </w:r>
      <w:r w:rsidRPr="00E93970">
        <w:rPr>
          <w:rStyle w:val="libItalicChar"/>
        </w:rPr>
        <w:t>taqwa</w:t>
      </w:r>
      <w:r w:rsidRPr="005749B0">
        <w:rPr>
          <w:rStyle w:val="libNormalChar"/>
        </w:rPr>
        <w:t>] subjects his own self to hardships so that the people may live in comfort.</w:t>
      </w:r>
    </w:p>
    <w:p w:rsidR="005749B0" w:rsidRPr="005749B0" w:rsidRDefault="005749B0" w:rsidP="005749B0">
      <w:pPr>
        <w:pStyle w:val="libNormal"/>
      </w:pPr>
      <w:r w:rsidRPr="005749B0">
        <w:t>The Holy Quran describes the Ansar (the Helpers), who in spite of their poverty welcomed the Muhajirun (the Emigrants) as their own brethren, giving them preference over their own selves, in these words:</w:t>
      </w:r>
    </w:p>
    <w:p w:rsidR="005749B0" w:rsidRPr="005749B0" w:rsidRDefault="005749B0" w:rsidP="005749B0">
      <w:pPr>
        <w:pStyle w:val="libNormal"/>
      </w:pPr>
      <w:r w:rsidRPr="00E93970">
        <w:rPr>
          <w:rStyle w:val="libItalicChar"/>
        </w:rPr>
        <w:t xml:space="preserve">They love whosoever has migrated to them, not finiding in their breasts any need for what they have been given, and prefer others above themselves, even though poverty be their lot ... </w:t>
      </w:r>
      <w:r w:rsidRPr="005749B0">
        <w:t>(59:9)</w:t>
      </w:r>
    </w:p>
    <w:p w:rsidR="00DF33B2" w:rsidRDefault="005749B0" w:rsidP="005749B0">
      <w:pPr>
        <w:pStyle w:val="libNormal"/>
      </w:pPr>
      <w:r w:rsidRPr="005749B0">
        <w:t xml:space="preserve">Obviously, the altruistic ingredient of </w:t>
      </w:r>
      <w:r w:rsidRPr="00E93970">
        <w:rPr>
          <w:rStyle w:val="libItalicChar"/>
        </w:rPr>
        <w:t>zuhd</w:t>
      </w:r>
      <w:r w:rsidRPr="005749B0">
        <w:t xml:space="preserve"> comes into play only under certain conditions. In an affluent society, altruism is less frequently required. But in conditions where poverty and deprivation are prevalent</w:t>
      </w:r>
      <w:r w:rsidR="0056731C">
        <w:t>-</w:t>
      </w:r>
      <w:r w:rsidRPr="005749B0">
        <w:t>as in the society of al</w:t>
      </w:r>
      <w:r w:rsidR="0056731C">
        <w:t>-</w:t>
      </w:r>
      <w:r w:rsidRPr="005749B0">
        <w:t>Madinah during the Prophet's time</w:t>
      </w:r>
      <w:r w:rsidR="0056731C">
        <w:t>-</w:t>
      </w:r>
      <w:r w:rsidRPr="005749B0">
        <w:t>its need is greater.</w:t>
      </w:r>
    </w:p>
    <w:p w:rsidR="005749B0" w:rsidRPr="005749B0" w:rsidRDefault="005749B0" w:rsidP="00DF33B2">
      <w:pPr>
        <w:pStyle w:val="libNormal0"/>
      </w:pPr>
      <w:r w:rsidRPr="005749B0">
        <w:lastRenderedPageBreak/>
        <w:t>This is one of the secrets of the apparent difference of the life</w:t>
      </w:r>
      <w:r w:rsidR="0056731C">
        <w:t>-</w:t>
      </w:r>
      <w:r w:rsidRPr="005749B0">
        <w:t>styles of 'Ali ('a) and the Holy Prophet ('s) with the rest of the Imams ('a).</w:t>
      </w:r>
    </w:p>
    <w:p w:rsidR="000D7B31" w:rsidRDefault="005749B0" w:rsidP="005749B0">
      <w:pPr>
        <w:pStyle w:val="libNormal"/>
        <w:rPr>
          <w:rStyle w:val="libNormalChar"/>
        </w:rPr>
      </w:pPr>
      <w:r w:rsidRPr="005749B0">
        <w:t xml:space="preserve">In any case, </w:t>
      </w:r>
      <w:r w:rsidRPr="00E93970">
        <w:rPr>
          <w:rStyle w:val="libItalicChar"/>
        </w:rPr>
        <w:t>zuhd</w:t>
      </w:r>
      <w:r w:rsidRPr="005749B0">
        <w:rPr>
          <w:rStyle w:val="libNormalChar"/>
        </w:rPr>
        <w:t xml:space="preserve"> with its underlying altruistic motives has nothing in common with monasticism and escape from society; instead it is a product of man's gregarious instincts and a manifestation of his noblest feelings, which reinforce the social bonds between fellow human beings.</w:t>
      </w:r>
    </w:p>
    <w:p w:rsidR="005749B0" w:rsidRPr="008A3953" w:rsidRDefault="000D7B31" w:rsidP="008A3953">
      <w:pPr>
        <w:pStyle w:val="libNormal"/>
      </w:pPr>
      <w:r w:rsidRPr="008A3953">
        <w:br w:type="page"/>
      </w:r>
    </w:p>
    <w:p w:rsidR="00E93970" w:rsidRDefault="00E93970" w:rsidP="00E93970">
      <w:pPr>
        <w:pStyle w:val="Heading2Center"/>
      </w:pPr>
      <w:bookmarkStart w:id="27" w:name="_Toc388270326"/>
      <w:r w:rsidRPr="00E93970">
        <w:lastRenderedPageBreak/>
        <w:t>Sympathy and Kindness</w:t>
      </w:r>
      <w:bookmarkEnd w:id="27"/>
    </w:p>
    <w:p w:rsidR="005749B0" w:rsidRPr="005749B0" w:rsidRDefault="005749B0" w:rsidP="005749B0">
      <w:pPr>
        <w:pStyle w:val="libNormal"/>
      </w:pPr>
      <w:r w:rsidRPr="005749B0">
        <w:t xml:space="preserve">The sympathy and the willingness to share the suffering of the needy and the deprived is another ingredient of </w:t>
      </w:r>
      <w:r w:rsidRPr="00E93970">
        <w:rPr>
          <w:rStyle w:val="libItalicChar"/>
        </w:rPr>
        <w:t>zuhd</w:t>
      </w:r>
      <w:r w:rsidRPr="005749B0">
        <w:t>. When the destitute witness the luxuries and comforts of the richer classes, their anguish is multiplied. To the hardships of poverty and destitution is added the stinging feeling of deprivation and backwardness in relation to others.</w:t>
      </w:r>
    </w:p>
    <w:p w:rsidR="005749B0" w:rsidRPr="005749B0" w:rsidRDefault="005749B0" w:rsidP="005749B0">
      <w:pPr>
        <w:pStyle w:val="libNormal"/>
        <w:rPr>
          <w:rStyle w:val="libNormalChar"/>
        </w:rPr>
      </w:pPr>
      <w:r w:rsidRPr="005749B0">
        <w:t>Man, by nature, cannot tolerate to remain a silent spectator while others who have no merit over him eat, drink, enjoy and relish freely at the cost of his deprivation. When society is divided into haves and have</w:t>
      </w:r>
      <w:r w:rsidR="0056731C">
        <w:t>-</w:t>
      </w:r>
      <w:r w:rsidRPr="005749B0">
        <w:t>nots, the man of God considers himself responsible. In the first place, as Amir al</w:t>
      </w:r>
      <w:r w:rsidR="0056731C">
        <w:t>-</w:t>
      </w:r>
      <w:r w:rsidRPr="005749B0">
        <w:t>Mu'minin ('a) says, he should strive to change the situation which permits the gluttony of the rich oppressor and the hunger of the oppressed, in accordance with the covenant of God with the learned men of the Ummah.</w:t>
      </w:r>
      <w:bookmarkStart w:id="28" w:name="r11"/>
      <w:bookmarkEnd w:id="28"/>
      <w:r w:rsidR="002A378B" w:rsidRPr="005749B0">
        <w:fldChar w:fldCharType="begin"/>
      </w:r>
      <w:r w:rsidRPr="005749B0">
        <w:instrText xml:space="preserve"> HYPERLINK "http://balaghah.net/nahj-htm/eng/id/article/9107/009.htm" \l "n11" </w:instrText>
      </w:r>
      <w:r w:rsidR="002A378B" w:rsidRPr="005749B0">
        <w:fldChar w:fldCharType="separate"/>
      </w:r>
      <w:r w:rsidRPr="005749B0">
        <w:rPr>
          <w:rStyle w:val="libFootnotenumChar"/>
        </w:rPr>
        <w:t>[11]</w:t>
      </w:r>
      <w:r w:rsidR="002A378B" w:rsidRPr="005749B0">
        <w:fldChar w:fldCharType="end"/>
      </w:r>
      <w:r w:rsidRPr="005749B0">
        <w:rPr>
          <w:rStyle w:val="libNormalChar"/>
        </w:rPr>
        <w:t xml:space="preserve"> In the second place, he strives to ameliorate the state of affairs through altruism and self</w:t>
      </w:r>
      <w:r w:rsidR="0056731C">
        <w:rPr>
          <w:rStyle w:val="libNormalChar"/>
        </w:rPr>
        <w:t>-</w:t>
      </w:r>
      <w:r w:rsidRPr="005749B0">
        <w:rPr>
          <w:rStyle w:val="libNormalChar"/>
        </w:rPr>
        <w:t>sacrifice, by sharing whatever he possesses with the needy and the deprived. But when he sees that the situation has deteriorated beyond reparation and it is practically impossible to alleviate the misery of the poor through sympathy, he practically shares their deprivation and tries to soothe their wounded hearts by adopting a life</w:t>
      </w:r>
      <w:r w:rsidR="0056731C">
        <w:rPr>
          <w:rStyle w:val="libNormalChar"/>
        </w:rPr>
        <w:t>-</w:t>
      </w:r>
      <w:r w:rsidRPr="005749B0">
        <w:rPr>
          <w:rStyle w:val="libNormalChar"/>
        </w:rPr>
        <w:t>style similar to that of the poor.</w:t>
      </w:r>
    </w:p>
    <w:p w:rsidR="005749B0" w:rsidRPr="005749B0" w:rsidRDefault="005749B0" w:rsidP="005749B0">
      <w:pPr>
        <w:pStyle w:val="libNormal"/>
      </w:pPr>
      <w:r w:rsidRPr="005749B0">
        <w:t>Sympathy with others and sharing their suffering is of essential importance especially in the case of the leaders of the Ummah on whom all eyes are fixed. 'Ali ('a), more than at any other time, lived a severely ascetic life during the days of his caliphate. He used to say:</w:t>
      </w:r>
    </w:p>
    <w:p w:rsidR="005749B0" w:rsidRPr="005749B0" w:rsidRDefault="005749B0" w:rsidP="005749B0">
      <w:pPr>
        <w:pStyle w:val="libNormal"/>
      </w:pPr>
      <w:r w:rsidRPr="005749B0">
        <w:t>Indeed God has made it obligatory for just leaders that they should maintain themselves at the level of the poor class so that they do not despair of their distress.</w:t>
      </w:r>
      <w:bookmarkStart w:id="29" w:name="r12"/>
      <w:bookmarkEnd w:id="29"/>
      <w:r w:rsidR="002A378B" w:rsidRPr="005749B0">
        <w:fldChar w:fldCharType="begin"/>
      </w:r>
      <w:r w:rsidRPr="005749B0">
        <w:instrText xml:space="preserve"> HYPERLINK "http://balaghah.net/nahj-htm/eng/id/article/9107/009.htm" \l "n12" </w:instrText>
      </w:r>
      <w:r w:rsidR="002A378B" w:rsidRPr="005749B0">
        <w:fldChar w:fldCharType="separate"/>
      </w:r>
      <w:r w:rsidRPr="005749B0">
        <w:rPr>
          <w:rStyle w:val="libFootnotenumChar"/>
        </w:rPr>
        <w:t>[12]</w:t>
      </w:r>
      <w:r w:rsidR="002A378B" w:rsidRPr="005749B0">
        <w:fldChar w:fldCharType="end"/>
      </w:r>
    </w:p>
    <w:p w:rsidR="005749B0" w:rsidRPr="005749B0" w:rsidRDefault="005749B0" w:rsidP="005749B0">
      <w:pPr>
        <w:pStyle w:val="libNormal"/>
        <w:rPr>
          <w:rStyle w:val="libNormalChar"/>
        </w:rPr>
      </w:pPr>
      <w:r w:rsidRPr="005749B0">
        <w:t>Should I be content with being called 'Amir al</w:t>
      </w:r>
      <w:r w:rsidR="0056731C">
        <w:t>-</w:t>
      </w:r>
      <w:r w:rsidRPr="005749B0">
        <w:t>Mu'minin' while refusing to share the adversities of the times with the people? Or should I be an example to them in the distress of life?</w:t>
      </w:r>
      <w:bookmarkStart w:id="30" w:name="r13"/>
      <w:bookmarkEnd w:id="30"/>
      <w:r w:rsidR="002A378B" w:rsidRPr="005749B0">
        <w:rPr>
          <w:i/>
          <w:iCs/>
        </w:rPr>
        <w:fldChar w:fldCharType="begin"/>
      </w:r>
      <w:r w:rsidRPr="005749B0">
        <w:rPr>
          <w:i/>
          <w:iCs/>
        </w:rPr>
        <w:instrText xml:space="preserve"> HYPERLINK "http://balaghah.net/nahj-htm/eng/id/article/9107/009.htm" \l "n13" </w:instrText>
      </w:r>
      <w:r w:rsidR="002A378B" w:rsidRPr="005749B0">
        <w:rPr>
          <w:i/>
          <w:iCs/>
        </w:rPr>
        <w:fldChar w:fldCharType="separate"/>
      </w:r>
      <w:r w:rsidRPr="005749B0">
        <w:rPr>
          <w:rStyle w:val="libFootnotenumChar"/>
        </w:rPr>
        <w:t>[13]</w:t>
      </w:r>
      <w:r w:rsidR="002A378B" w:rsidRPr="005749B0">
        <w:rPr>
          <w:i/>
          <w:iCs/>
        </w:rPr>
        <w:fldChar w:fldCharType="end"/>
      </w:r>
    </w:p>
    <w:p w:rsidR="005749B0" w:rsidRPr="005749B0" w:rsidRDefault="005749B0" w:rsidP="005749B0">
      <w:pPr>
        <w:pStyle w:val="libNormal"/>
      </w:pPr>
      <w:r w:rsidRPr="005749B0">
        <w:t>In the same letter (to 'Uthman ibn Hunayf) he says:</w:t>
      </w:r>
    </w:p>
    <w:p w:rsidR="005749B0" w:rsidRPr="005749B0" w:rsidRDefault="005749B0" w:rsidP="005749B0">
      <w:pPr>
        <w:pStyle w:val="libNormal"/>
      </w:pPr>
      <w:r w:rsidRPr="005749B0">
        <w:t>It is absolutely out of question that my desires should overpower me and my greed should lead me to relish choicest foods while in the Hijaz and Yamamah there may be some people who despair of even a single loaf of bread and who do not get a full meal. Shall I lie with a satiated belly while around me are those whose stomachs are hungry and whose livers are burning?</w:t>
      </w:r>
      <w:bookmarkStart w:id="31" w:name="r14"/>
      <w:bookmarkEnd w:id="31"/>
      <w:r w:rsidR="002A378B" w:rsidRPr="005749B0">
        <w:fldChar w:fldCharType="begin"/>
      </w:r>
      <w:r w:rsidRPr="005749B0">
        <w:instrText xml:space="preserve"> HYPERLINK "http://balaghah.net/nahj-htm/eng/id/article/9107/009.htm" \l "n14" </w:instrText>
      </w:r>
      <w:r w:rsidR="002A378B" w:rsidRPr="005749B0">
        <w:fldChar w:fldCharType="separate"/>
      </w:r>
      <w:r w:rsidRPr="005749B0">
        <w:rPr>
          <w:rStyle w:val="libFootnotenumChar"/>
        </w:rPr>
        <w:t>[14]</w:t>
      </w:r>
      <w:r w:rsidR="002A378B" w:rsidRPr="005749B0">
        <w:fldChar w:fldCharType="end"/>
      </w:r>
      <w:r w:rsidRPr="005749B0">
        <w:t xml:space="preserve"> </w:t>
      </w:r>
    </w:p>
    <w:p w:rsidR="005749B0" w:rsidRPr="005749B0" w:rsidRDefault="005749B0" w:rsidP="005749B0">
      <w:pPr>
        <w:pStyle w:val="libNormal"/>
        <w:rPr>
          <w:rStyle w:val="libNormalChar"/>
        </w:rPr>
      </w:pPr>
      <w:r w:rsidRPr="005749B0">
        <w:t>At the same time, 'Ali ('a) would reproach anyone else for practising the same kind of asceticism in life. When faced with their objection as to why he himself practised it, he would reply, "I am not like you. The leaders have a different duty." This approach of 'Ali ('a) can be observed in the conversation with 'Asim ibn Ziyad al</w:t>
      </w:r>
      <w:r w:rsidR="0056731C">
        <w:t>-</w:t>
      </w:r>
      <w:r w:rsidRPr="005749B0">
        <w:t>Harith.</w:t>
      </w:r>
      <w:bookmarkStart w:id="32" w:name="r15"/>
      <w:bookmarkEnd w:id="32"/>
      <w:r w:rsidR="002A378B" w:rsidRPr="005749B0">
        <w:fldChar w:fldCharType="begin"/>
      </w:r>
      <w:r w:rsidRPr="005749B0">
        <w:instrText xml:space="preserve"> HYPERLINK "http://balaghah.net/nahj-htm/eng/id/article/9107/009.htm" \l "n15" </w:instrText>
      </w:r>
      <w:r w:rsidR="002A378B" w:rsidRPr="005749B0">
        <w:fldChar w:fldCharType="separate"/>
      </w:r>
      <w:r w:rsidRPr="005749B0">
        <w:rPr>
          <w:rStyle w:val="libFootnotenumChar"/>
        </w:rPr>
        <w:t>[15]</w:t>
      </w:r>
      <w:r w:rsidR="002A378B" w:rsidRPr="005749B0">
        <w:fldChar w:fldCharType="end"/>
      </w:r>
      <w:r w:rsidRPr="005749B0">
        <w:rPr>
          <w:rStyle w:val="libNormalChar"/>
        </w:rPr>
        <w:t xml:space="preserve"> </w:t>
      </w:r>
    </w:p>
    <w:p w:rsidR="005749B0" w:rsidRPr="005749B0" w:rsidRDefault="005749B0" w:rsidP="005749B0">
      <w:pPr>
        <w:pStyle w:val="libNormal"/>
      </w:pPr>
      <w:r w:rsidRPr="005749B0">
        <w:t>In volume IX of the Bihar al</w:t>
      </w:r>
      <w:r w:rsidR="0056731C">
        <w:t>-</w:t>
      </w:r>
      <w:r w:rsidRPr="005749B0">
        <w:t>'anwar, it has been related from al</w:t>
      </w:r>
      <w:r w:rsidR="0056731C">
        <w:t>-</w:t>
      </w:r>
      <w:r w:rsidRPr="005749B0">
        <w:t>Kafi that Amir al</w:t>
      </w:r>
      <w:r w:rsidR="0056731C">
        <w:t>-</w:t>
      </w:r>
      <w:r w:rsidRPr="005749B0">
        <w:t>Mu'minin ('a) said:</w:t>
      </w:r>
    </w:p>
    <w:p w:rsidR="005749B0" w:rsidRPr="005749B0" w:rsidRDefault="005749B0" w:rsidP="005749B0">
      <w:pPr>
        <w:pStyle w:val="libNormal"/>
      </w:pPr>
      <w:r w:rsidRPr="005749B0">
        <w:t>God has appointed me the leader of the people and made it my duty to adopt a way of living, in food and clothing, on a par with the poorest classes of society, so that, on the one hand, it may soothe the distress of the poor and, on the other, restrain the rich from revolting.</w:t>
      </w:r>
      <w:bookmarkStart w:id="33" w:name="r16"/>
      <w:bookmarkEnd w:id="33"/>
      <w:r w:rsidR="002A378B" w:rsidRPr="005749B0">
        <w:fldChar w:fldCharType="begin"/>
      </w:r>
      <w:r w:rsidRPr="005749B0">
        <w:instrText xml:space="preserve"> HYPERLINK "http://balaghah.net/nahj-htm/eng/id/article/9107/009.htm" \l "n16" </w:instrText>
      </w:r>
      <w:r w:rsidR="002A378B" w:rsidRPr="005749B0">
        <w:fldChar w:fldCharType="separate"/>
      </w:r>
      <w:r w:rsidRPr="005749B0">
        <w:rPr>
          <w:rStyle w:val="libFootnotenumChar"/>
        </w:rPr>
        <w:t>[16]</w:t>
      </w:r>
      <w:r w:rsidR="002A378B" w:rsidRPr="005749B0">
        <w:fldChar w:fldCharType="end"/>
      </w:r>
      <w:r w:rsidRPr="005749B0">
        <w:t xml:space="preserve"> </w:t>
      </w:r>
    </w:p>
    <w:p w:rsidR="005749B0" w:rsidRPr="005749B0" w:rsidRDefault="005749B0" w:rsidP="005749B0">
      <w:pPr>
        <w:pStyle w:val="libNormal"/>
        <w:rPr>
          <w:rStyle w:val="libNormalChar"/>
        </w:rPr>
      </w:pPr>
      <w:r w:rsidRPr="005749B0">
        <w:lastRenderedPageBreak/>
        <w:t xml:space="preserve">An incident is related from the life of the great </w:t>
      </w:r>
      <w:r w:rsidRPr="00E93970">
        <w:rPr>
          <w:rStyle w:val="libItalicChar"/>
        </w:rPr>
        <w:t>faqih</w:t>
      </w:r>
      <w:r w:rsidRPr="005749B0">
        <w:rPr>
          <w:rStyle w:val="libNormalChar"/>
        </w:rPr>
        <w:t xml:space="preserve"> Wahid Behbahani, may God be pleased with him. One day he observed one of his daughters</w:t>
      </w:r>
      <w:r w:rsidR="0056731C">
        <w:rPr>
          <w:rStyle w:val="libNormalChar"/>
        </w:rPr>
        <w:t>-</w:t>
      </w:r>
      <w:r w:rsidRPr="005749B0">
        <w:rPr>
          <w:rStyle w:val="libNormalChar"/>
        </w:rPr>
        <w:t>in</w:t>
      </w:r>
      <w:r w:rsidR="0056731C">
        <w:rPr>
          <w:rStyle w:val="libNormalChar"/>
        </w:rPr>
        <w:t>-</w:t>
      </w:r>
      <w:r w:rsidRPr="005749B0">
        <w:rPr>
          <w:rStyle w:val="libNormalChar"/>
        </w:rPr>
        <w:t>law wearing a garment made of a fabric usually worn by women of rich families of those days. He reproached his son (the late Aqa Muhammad Isma'il, the lady's husband) in that regard. The son recited this verse of the Quran in reply to his father's remarks:</w:t>
      </w:r>
    </w:p>
    <w:p w:rsidR="005749B0" w:rsidRPr="00E93970" w:rsidRDefault="005749B0" w:rsidP="00E93970">
      <w:pPr>
        <w:pStyle w:val="libNormal"/>
      </w:pPr>
      <w:r w:rsidRPr="00E93970">
        <w:rPr>
          <w:rStyle w:val="libItalicChar"/>
        </w:rPr>
        <w:t xml:space="preserve">Say: 'Who has forbidden the ornament of God which He has brought forth for His servants, and the good things of His providing? </w:t>
      </w:r>
      <w:r w:rsidRPr="00E93970">
        <w:t>(7:32)</w:t>
      </w:r>
    </w:p>
    <w:p w:rsidR="005749B0" w:rsidRPr="005749B0" w:rsidRDefault="005749B0" w:rsidP="005749B0">
      <w:pPr>
        <w:pStyle w:val="libNormal"/>
      </w:pPr>
      <w:r w:rsidRPr="005749B0">
        <w:t>The father said: "I don't say that putting on good dress, eating good food, and making use of God's bounties is forbidden. Not at all. Such restrictions do not exist in Islam. However, there is one thing to be remembered. We are a family charged with the duty of the religious leadership of Muslims and have special responsibilities. When the people of poor families see the rich live luxuriously, their frustration is aggravated. Their only consolation is that at least the 'Aqa's family' lives like they do. Now if we too adopt the life</w:t>
      </w:r>
      <w:r w:rsidR="0056731C">
        <w:t>-</w:t>
      </w:r>
      <w:r w:rsidRPr="005749B0">
        <w:t>styles of the rich, that will deprive them of their only consolation. However, we cannot practically change the present social condition, but let us not grudge at least this much of sympathy."</w:t>
      </w:r>
    </w:p>
    <w:p w:rsidR="005749B0" w:rsidRPr="00E93970" w:rsidRDefault="005749B0" w:rsidP="00E93970">
      <w:pPr>
        <w:pStyle w:val="libNormal"/>
      </w:pPr>
      <w:r w:rsidRPr="00E93970">
        <w:t xml:space="preserve">As can be clearly seen, </w:t>
      </w:r>
      <w:r w:rsidRPr="00E93970">
        <w:rPr>
          <w:rStyle w:val="libItalicChar"/>
        </w:rPr>
        <w:t>zuhd</w:t>
      </w:r>
      <w:r w:rsidRPr="00E93970">
        <w:t xml:space="preserve">, which derives motivation from sympathy and readiness to share the sufferings of others, has nothing common with monastic asceticism. It is not based on escapism from society. The Islamic conception of </w:t>
      </w:r>
      <w:r w:rsidRPr="00E93970">
        <w:rPr>
          <w:rStyle w:val="libItalicChar"/>
        </w:rPr>
        <w:t>zuhd</w:t>
      </w:r>
      <w:r w:rsidRPr="00E93970">
        <w:t xml:space="preserve"> is a means of alleviating the sufferings of society.</w:t>
      </w:r>
    </w:p>
    <w:p w:rsidR="00E93970" w:rsidRDefault="00E93970" w:rsidP="00E93970">
      <w:pPr>
        <w:pStyle w:val="Heading3Center"/>
      </w:pPr>
      <w:bookmarkStart w:id="34" w:name="_Toc388270327"/>
      <w:r w:rsidRPr="00E93970">
        <w:t>Zuhd and Freedom</w:t>
      </w:r>
      <w:bookmarkEnd w:id="34"/>
    </w:p>
    <w:p w:rsidR="005749B0" w:rsidRPr="005749B0" w:rsidRDefault="005749B0" w:rsidP="005749B0">
      <w:pPr>
        <w:pStyle w:val="libNormal"/>
        <w:rPr>
          <w:rStyle w:val="libNormalChar"/>
        </w:rPr>
      </w:pPr>
      <w:r w:rsidRPr="005749B0">
        <w:t xml:space="preserve">Another ingredient of </w:t>
      </w:r>
      <w:r w:rsidRPr="00E93970">
        <w:rPr>
          <w:rStyle w:val="libItalicChar"/>
        </w:rPr>
        <w:t>zuhd</w:t>
      </w:r>
      <w:r w:rsidRPr="005749B0">
        <w:rPr>
          <w:rStyle w:val="libNormalChar"/>
        </w:rPr>
        <w:t xml:space="preserve"> is love of freedom and independence. The union between </w:t>
      </w:r>
      <w:r w:rsidRPr="00E93970">
        <w:rPr>
          <w:rStyle w:val="libItalicChar"/>
        </w:rPr>
        <w:t>zuhd</w:t>
      </w:r>
      <w:r w:rsidRPr="005749B0">
        <w:rPr>
          <w:rStyle w:val="libNormalChar"/>
        </w:rPr>
        <w:t xml:space="preserve"> and freedom is as primordial as it is indissoluble.</w:t>
      </w:r>
    </w:p>
    <w:p w:rsidR="005749B0" w:rsidRPr="005749B0" w:rsidRDefault="005749B0" w:rsidP="005749B0">
      <w:pPr>
        <w:pStyle w:val="libNormal"/>
      </w:pPr>
      <w:r w:rsidRPr="005749B0">
        <w:t>The dictates of need and exigency are the criteria of opportunists, whereas independence from want is characteristic of free men. The deepest aspiration of the free men unattached to the world is unencumbrance, buoyancy, absence of hindrance, and freedom of movement.</w:t>
      </w:r>
    </w:p>
    <w:p w:rsidR="005749B0" w:rsidRPr="005749B0" w:rsidRDefault="005749B0" w:rsidP="005749B0">
      <w:pPr>
        <w:pStyle w:val="libNormal"/>
      </w:pPr>
      <w:r w:rsidRPr="005749B0">
        <w:t xml:space="preserve">As a result they adopt </w:t>
      </w:r>
      <w:r w:rsidRPr="00E93970">
        <w:rPr>
          <w:rStyle w:val="libItalicChar"/>
        </w:rPr>
        <w:t>zuhd</w:t>
      </w:r>
      <w:r w:rsidRPr="005749B0">
        <w:t xml:space="preserve"> and contentment so as to reduce their wants to a minimum, liberating their selves from the bondage of need, of things and persons.</w:t>
      </w:r>
    </w:p>
    <w:p w:rsidR="005749B0" w:rsidRPr="005749B0" w:rsidRDefault="005749B0" w:rsidP="005749B0">
      <w:pPr>
        <w:pStyle w:val="libNormal"/>
        <w:rPr>
          <w:rStyle w:val="libNormalChar"/>
        </w:rPr>
      </w:pPr>
      <w:r w:rsidRPr="005749B0">
        <w:t>The life of a human being, like that of any other animal, requires a series of natural and indispensable necessities, like air, shelter, bread, water, and clothing. Man cannot free himself entirely from attachment to such needs and other things such as light and heat so as to make himself, in philosophical terminology, "self</w:t>
      </w:r>
      <w:r w:rsidR="0056731C">
        <w:t>-</w:t>
      </w:r>
      <w:r w:rsidRPr="005749B0">
        <w:t>sustaining" (</w:t>
      </w:r>
      <w:r w:rsidRPr="00E93970">
        <w:rPr>
          <w:rStyle w:val="libItalicChar"/>
        </w:rPr>
        <w:t>muktafi bidhatih</w:t>
      </w:r>
      <w:r w:rsidRPr="005749B0">
        <w:rPr>
          <w:rStyle w:val="libNormalChar"/>
        </w:rPr>
        <w:t>).</w:t>
      </w:r>
    </w:p>
    <w:p w:rsidR="005749B0" w:rsidRPr="005749B0" w:rsidRDefault="005749B0" w:rsidP="005749B0">
      <w:pPr>
        <w:pStyle w:val="libNormal"/>
      </w:pPr>
      <w:r w:rsidRPr="005749B0">
        <w:t>However, there are a series of other wants which are not necessary and natural, but are imposed upon one in the course of one's life either by oneself, or by social and historical factors beyond his control, which nevertheless set limits upon his freedom. Such constraints are not very dangerous as long as they are not transformed into inner needs, such as certain political constraints and compulsions. The most dangerous of compulsions are those which emerge as inner needs from within one's own self and shackle him.</w:t>
      </w:r>
    </w:p>
    <w:p w:rsidR="00DF33B2" w:rsidRDefault="005749B0" w:rsidP="005749B0">
      <w:pPr>
        <w:pStyle w:val="libNormal"/>
      </w:pPr>
      <w:r w:rsidRPr="005749B0">
        <w:t>The mechanism of these needs, which lead to inner weakness, impotence, and defeat, operates in such a way that when one turns to luxuries and comforts in order to add charm, delight, and glamour to one's life so as to</w:t>
      </w:r>
    </w:p>
    <w:p w:rsidR="005749B0" w:rsidRPr="005749B0" w:rsidRDefault="005749B0" w:rsidP="00DF33B2">
      <w:pPr>
        <w:pStyle w:val="libNormal0"/>
      </w:pPr>
      <w:r w:rsidRPr="005749B0">
        <w:lastRenderedPageBreak/>
        <w:t>feel more secure and strong in order to derive greater gratification from life, one is impelled to possess more and more things. In the course of time one gets gradually accustomed to and engrossed in the means of one's comfort, luxury, and power. These habits gradually result in deeper attachment to and love for those things, and he is bound to them with invisible bonds, thus becoming helpless and impotent in front of them. That is, the same thing which had once added charm and delight to his life later deprives his personality of its vigour, and the same thing which once made him feel powerful against nature now turns him into a helpless slave without a will of his own.</w:t>
      </w:r>
    </w:p>
    <w:p w:rsidR="005749B0" w:rsidRPr="00E93970" w:rsidRDefault="005749B0" w:rsidP="00E93970">
      <w:pPr>
        <w:pStyle w:val="libNormal"/>
      </w:pPr>
      <w:r w:rsidRPr="00E93970">
        <w:t xml:space="preserve">Man's inclination towards </w:t>
      </w:r>
      <w:r w:rsidRPr="00E93970">
        <w:rPr>
          <w:rStyle w:val="libItalicChar"/>
        </w:rPr>
        <w:t>zuhd</w:t>
      </w:r>
      <w:r w:rsidRPr="00E93970">
        <w:t xml:space="preserve"> is rooted in his love of freedom. By nature he is disposed toward possession of things and their exploitation; but when he realizes that the things, to the very extent they make him outwardly powerful and successful, inwardly transform him into a weakling without will</w:t>
      </w:r>
      <w:r w:rsidR="0056731C">
        <w:t>-</w:t>
      </w:r>
      <w:r w:rsidRPr="00E93970">
        <w:t xml:space="preserve">power and a slave, he rebels against this slavery. This rebellion of man is what we call </w:t>
      </w:r>
      <w:r w:rsidRPr="00E93970">
        <w:rPr>
          <w:rStyle w:val="libItalicChar"/>
        </w:rPr>
        <w:t>zuhd</w:t>
      </w:r>
      <w:r w:rsidRPr="00E93970">
        <w:t>.</w:t>
      </w:r>
    </w:p>
    <w:p w:rsidR="005749B0" w:rsidRPr="005749B0" w:rsidRDefault="005749B0" w:rsidP="005749B0">
      <w:pPr>
        <w:pStyle w:val="libNormal"/>
      </w:pPr>
      <w:r w:rsidRPr="005749B0">
        <w:t>Our poets and sages have spoken a lot about freedom and liberation. Hafiz calls himself 'the slave of the magnanimity of him who is free of everything under the blue sky that carries any taint of attachment.' Among the trees, he admires the cypress which to him seems 'free of all woes.' What those great men meant by 'freedom' is freedom from attachment, freedom from being possessed, bewitched, and captivated by anything.</w:t>
      </w:r>
    </w:p>
    <w:p w:rsidR="005749B0" w:rsidRPr="005749B0" w:rsidRDefault="005749B0" w:rsidP="005749B0">
      <w:pPr>
        <w:pStyle w:val="libNormal"/>
      </w:pPr>
      <w:r w:rsidRPr="005749B0">
        <w:t>But freedom implies something greater than being devoid of attachments. The ties which make a man weak, helpless, dependent, and impotent are not only those which originate in the heart or emotional attachments; to these must be added the various bodily, physical and psychological conditionings and artificial appendages that are first acquired for adding charm and glory to life and for satisfaction of the lust for power and strength, later growing into a form of addiction or rather becoming a second nature. These, while they may not involve one's emotional attachments, or may even be regarded by one as reprehensible, should be counted as even stronger means of human servitude and which may bring greater even degradation than emotional attachments.</w:t>
      </w:r>
    </w:p>
    <w:p w:rsidR="005749B0" w:rsidRPr="00E93970" w:rsidRDefault="005749B0" w:rsidP="00E93970">
      <w:pPr>
        <w:pStyle w:val="libNormal"/>
      </w:pPr>
      <w:r w:rsidRPr="00E93970">
        <w:t>Take the example of an enlightened '</w:t>
      </w:r>
      <w:r w:rsidRPr="00E93970">
        <w:rPr>
          <w:rStyle w:val="libItalicChar"/>
        </w:rPr>
        <w:t>arif</w:t>
      </w:r>
      <w:r w:rsidRPr="00E93970">
        <w:t xml:space="preserve"> with a heart free of worldly attachments, for whom, nevertheless, addiction to tea, tobacco or opium has become a second nature, or for whom abstention from foods to which he is accustomed may endanger his life. Can such a man lead a free existence?</w:t>
      </w:r>
    </w:p>
    <w:p w:rsidR="005749B0" w:rsidRPr="005749B0" w:rsidRDefault="005749B0" w:rsidP="005749B0">
      <w:pPr>
        <w:pStyle w:val="libNormal"/>
      </w:pPr>
      <w:r w:rsidRPr="005749B0">
        <w:t>Liberty from attachments is a necessary condition of freedom, but it is not sufficient in itself. Accustoming oneself to a minimum of the niceties of life and abstention from affluent living is another condition of freedom.</w:t>
      </w:r>
    </w:p>
    <w:p w:rsidR="005749B0" w:rsidRPr="005749B0" w:rsidRDefault="005749B0" w:rsidP="005749B0">
      <w:pPr>
        <w:pStyle w:val="libNormal"/>
      </w:pPr>
      <w:r w:rsidRPr="005749B0">
        <w:t>The first thing to strike Abu Sa'id al</w:t>
      </w:r>
      <w:r w:rsidR="0056731C">
        <w:t>-</w:t>
      </w:r>
      <w:r w:rsidRPr="005749B0">
        <w:t>Khudri, one of the honoured Companions, when describing the station of the Holy Prophet ('s), is:</w:t>
      </w:r>
    </w:p>
    <w:p w:rsidR="005749B0" w:rsidRPr="005749B0" w:rsidRDefault="005749B0" w:rsidP="005749B0">
      <w:pPr>
        <w:pStyle w:val="libNormal"/>
      </w:pPr>
      <w:r w:rsidRPr="005749B0">
        <w:t>The Prophet of God, may peace be upon him and his Household, could manage with the minimum necessities of life.</w:t>
      </w:r>
    </w:p>
    <w:p w:rsidR="00DF33B2" w:rsidRDefault="005749B0" w:rsidP="005749B0">
      <w:pPr>
        <w:pStyle w:val="libNormal"/>
      </w:pPr>
      <w:r w:rsidRPr="005749B0">
        <w:t>Is it a merit to be able to do with a minimum of means? If we take only the economic aspect into view, we should say that the Prophet's level of consumption was quite low. In this respect, therefore, the answer would be: "No, not at all; it is not a significant merit." But if viewed from a spiritual</w:t>
      </w:r>
    </w:p>
    <w:p w:rsidR="005749B0" w:rsidRPr="005749B0" w:rsidRDefault="005749B0" w:rsidP="00DF33B2">
      <w:pPr>
        <w:pStyle w:val="libNormal0"/>
      </w:pPr>
      <w:r w:rsidRPr="005749B0">
        <w:lastRenderedPageBreak/>
        <w:t>viewpoint, that is when examined by the criterion of freedom from worldly bondages, we have to admit that it is a great merit indeed. Because it is only by acquisition of this merit that a human being can live with any measure of unfettered freedom and unimpeded mobility, and participate in the incessant struggle of life with agility and vigour.</w:t>
      </w:r>
    </w:p>
    <w:p w:rsidR="005749B0" w:rsidRPr="005749B0" w:rsidRDefault="005749B0" w:rsidP="005749B0">
      <w:pPr>
        <w:pStyle w:val="libNormal"/>
      </w:pPr>
      <w:r w:rsidRPr="005749B0">
        <w:t>This matter is not restricted to habits involving the individual; binding oneself to social habits and customs, to modes and manners of dealing with people, the mesh of social connections and gatherings, adherence to styles and fashions in dress and demeanour</w:t>
      </w:r>
      <w:r w:rsidR="0056731C">
        <w:t>-</w:t>
      </w:r>
      <w:r w:rsidRPr="005749B0">
        <w:t>these and the like of these encumber life and deprive it of dynamism</w:t>
      </w:r>
    </w:p>
    <w:p w:rsidR="005749B0" w:rsidRPr="005749B0" w:rsidRDefault="005749B0" w:rsidP="005749B0">
      <w:pPr>
        <w:pStyle w:val="libNormal"/>
      </w:pPr>
      <w:r w:rsidRPr="005749B0">
        <w:t>Freedom of movement in the arena of life is like swimming; lesser the interference and incumbrance for the swimmer, the greater is his ability to move around in water. Too many attachments will not only deprive him of his mobility but bring the danger of drowning.</w:t>
      </w:r>
    </w:p>
    <w:p w:rsidR="005749B0" w:rsidRPr="005749B0" w:rsidRDefault="005749B0" w:rsidP="005749B0">
      <w:pPr>
        <w:pStyle w:val="libNormal"/>
      </w:pPr>
      <w:r w:rsidRPr="005749B0">
        <w:t>Athir al</w:t>
      </w:r>
      <w:r w:rsidR="0056731C">
        <w:t>-</w:t>
      </w:r>
      <w:r w:rsidRPr="005749B0">
        <w:t>Din Akhsikati (d. 577 or 579/1181 or 1183) says:</w:t>
      </w:r>
    </w:p>
    <w:p w:rsidR="005749B0" w:rsidRPr="005749B0" w:rsidRDefault="005749B0" w:rsidP="00E93970">
      <w:pPr>
        <w:pStyle w:val="libItalic"/>
        <w:rPr>
          <w:rStyle w:val="libNormalChar"/>
        </w:rPr>
      </w:pPr>
      <w:r w:rsidRPr="005749B0">
        <w:t>To cross the river of life, shed your robes;</w:t>
      </w:r>
      <w:r w:rsidRPr="005749B0">
        <w:rPr>
          <w:rStyle w:val="libNormalChar"/>
        </w:rPr>
        <w:t xml:space="preserve"> </w:t>
      </w:r>
    </w:p>
    <w:p w:rsidR="005749B0" w:rsidRPr="005749B0" w:rsidRDefault="005749B0" w:rsidP="00E93970">
      <w:pPr>
        <w:pStyle w:val="libItalic"/>
        <w:rPr>
          <w:rStyle w:val="libNormalChar"/>
        </w:rPr>
      </w:pPr>
      <w:r w:rsidRPr="005749B0">
        <w:t>Nakedness is a condition of keeping afloat.</w:t>
      </w:r>
      <w:r w:rsidRPr="005749B0">
        <w:rPr>
          <w:rStyle w:val="libNormalChar"/>
        </w:rPr>
        <w:t xml:space="preserve"> </w:t>
      </w:r>
    </w:p>
    <w:p w:rsidR="005749B0" w:rsidRPr="005749B0" w:rsidRDefault="005749B0" w:rsidP="005749B0">
      <w:pPr>
        <w:pStyle w:val="libNormal"/>
      </w:pPr>
      <w:r w:rsidRPr="005749B0">
        <w:t>Farrukhi Yazdi says:</w:t>
      </w:r>
    </w:p>
    <w:p w:rsidR="005749B0" w:rsidRPr="005749B0" w:rsidRDefault="005749B0" w:rsidP="00E93970">
      <w:pPr>
        <w:pStyle w:val="libItalic"/>
        <w:rPr>
          <w:rStyle w:val="libNormalChar"/>
        </w:rPr>
      </w:pPr>
      <w:r w:rsidRPr="005749B0">
        <w:t>Of nakedness the sage does not complain,</w:t>
      </w:r>
      <w:r w:rsidRPr="005749B0">
        <w:rPr>
          <w:rStyle w:val="libNormalChar"/>
        </w:rPr>
        <w:t xml:space="preserve"> </w:t>
      </w:r>
    </w:p>
    <w:p w:rsidR="005749B0" w:rsidRPr="005749B0" w:rsidRDefault="005749B0" w:rsidP="00E93970">
      <w:pPr>
        <w:pStyle w:val="libItalic"/>
      </w:pPr>
      <w:r w:rsidRPr="005749B0">
        <w:t xml:space="preserve">A sword of good steel would not rust without a sheath. </w:t>
      </w:r>
    </w:p>
    <w:p w:rsidR="005749B0" w:rsidRPr="005749B0" w:rsidRDefault="005749B0" w:rsidP="005749B0">
      <w:pPr>
        <w:pStyle w:val="libNormal"/>
        <w:rPr>
          <w:rStyle w:val="libNormalChar"/>
        </w:rPr>
      </w:pPr>
      <w:r w:rsidRPr="005749B0">
        <w:t xml:space="preserve">Baba Tahir has a </w:t>
      </w:r>
      <w:r w:rsidRPr="00E93970">
        <w:rPr>
          <w:rStyle w:val="libItalicChar"/>
        </w:rPr>
        <w:t>ruba'i</w:t>
      </w:r>
      <w:r w:rsidRPr="005749B0">
        <w:rPr>
          <w:rStyle w:val="libNormalChar"/>
        </w:rPr>
        <w:t xml:space="preserve"> which though intended for some other purpose is nevertheless relevant here:</w:t>
      </w:r>
    </w:p>
    <w:p w:rsidR="005749B0" w:rsidRPr="005749B0" w:rsidRDefault="005749B0" w:rsidP="00E93970">
      <w:pPr>
        <w:pStyle w:val="libItalic"/>
        <w:rPr>
          <w:rStyle w:val="libNormalChar"/>
        </w:rPr>
      </w:pPr>
      <w:r w:rsidRPr="005749B0">
        <w:t>O heart, thy path is better when covered with thorns;</w:t>
      </w:r>
      <w:r w:rsidRPr="005749B0">
        <w:rPr>
          <w:rStyle w:val="libNormalChar"/>
        </w:rPr>
        <w:t xml:space="preserve"> </w:t>
      </w:r>
    </w:p>
    <w:p w:rsidR="005749B0" w:rsidRPr="005749B0" w:rsidRDefault="005749B0" w:rsidP="00E93970">
      <w:pPr>
        <w:pStyle w:val="libItalic"/>
        <w:rPr>
          <w:rStyle w:val="libNormalChar"/>
        </w:rPr>
      </w:pPr>
      <w:r w:rsidRPr="005749B0">
        <w:t>Thy track is better when stretched on heavens high;</w:t>
      </w:r>
      <w:r w:rsidRPr="005749B0">
        <w:rPr>
          <w:rStyle w:val="libNormalChar"/>
        </w:rPr>
        <w:t xml:space="preserve"> </w:t>
      </w:r>
    </w:p>
    <w:p w:rsidR="005749B0" w:rsidRPr="005749B0" w:rsidRDefault="005749B0" w:rsidP="00E93970">
      <w:pPr>
        <w:pStyle w:val="libItalic"/>
        <w:rPr>
          <w:rStyle w:val="libNormalChar"/>
        </w:rPr>
      </w:pPr>
      <w:r w:rsidRPr="005749B0">
        <w:t>Nay, if thou can strip the skin off thine flesh,</w:t>
      </w:r>
      <w:r w:rsidRPr="005749B0">
        <w:rPr>
          <w:rStyle w:val="libNormalChar"/>
        </w:rPr>
        <w:t xml:space="preserve"> </w:t>
      </w:r>
    </w:p>
    <w:p w:rsidR="005749B0" w:rsidRPr="005749B0" w:rsidRDefault="005749B0" w:rsidP="00E93970">
      <w:pPr>
        <w:pStyle w:val="libItalic"/>
        <w:rPr>
          <w:rStyle w:val="libNormalChar"/>
        </w:rPr>
      </w:pPr>
      <w:r w:rsidRPr="005749B0">
        <w:t>Do it, for the lighter thy burden the better it be.</w:t>
      </w:r>
      <w:r w:rsidRPr="005749B0">
        <w:rPr>
          <w:rStyle w:val="libNormalChar"/>
        </w:rPr>
        <w:t xml:space="preserve"> </w:t>
      </w:r>
    </w:p>
    <w:p w:rsidR="005749B0" w:rsidRPr="005749B0" w:rsidRDefault="005749B0" w:rsidP="005749B0">
      <w:pPr>
        <w:pStyle w:val="libNormal"/>
      </w:pPr>
      <w:r w:rsidRPr="005749B0">
        <w:t>Sa'di, too, relates a relevant fable in the chapter 7 of his Gulistan, although it also aims at some other purpose:</w:t>
      </w:r>
    </w:p>
    <w:p w:rsidR="005749B0" w:rsidRPr="005749B0" w:rsidRDefault="005749B0" w:rsidP="005749B0">
      <w:pPr>
        <w:pStyle w:val="libNormal"/>
      </w:pPr>
      <w:r w:rsidRPr="005749B0">
        <w:t>I saw a rich mans son squatting by the side of his father's grave, and bragging thus before a darwish's son: 'My father's tomb is constructed of rare stones. Inside, it is paved with marble with enlaid turquois. And look at the one of your father's! An unbaked brick or two was fetched, on which a handful of earth was thrown.'</w:t>
      </w:r>
    </w:p>
    <w:p w:rsidR="005749B0" w:rsidRPr="005749B0" w:rsidRDefault="005749B0" w:rsidP="005749B0">
      <w:pPr>
        <w:pStyle w:val="libNormal"/>
      </w:pPr>
      <w:r w:rsidRPr="005749B0">
        <w:t>The sage's son heard these remarks and replied: 'Yet before your father is able to budge under the pile of those stones, my father would have reached the paradise itself.'</w:t>
      </w:r>
    </w:p>
    <w:p w:rsidR="005749B0" w:rsidRPr="00E93970" w:rsidRDefault="005749B0" w:rsidP="00E93970">
      <w:pPr>
        <w:pStyle w:val="libNormal"/>
      </w:pPr>
      <w:r w:rsidRPr="00E93970">
        <w:t xml:space="preserve">These are allegories underlining the significance of lightness and freedom from bondages, which is the essential condition for dynamism, nobility, and nimbleness. Leaps, movements, and struggles were achieved by individuals who were practically freer of bondages and attachments; that is, in some sense they were </w:t>
      </w:r>
      <w:r w:rsidRPr="00E93970">
        <w:rPr>
          <w:rStyle w:val="libItalicChar"/>
        </w:rPr>
        <w:t>zahid</w:t>
      </w:r>
      <w:r w:rsidRPr="00E93970">
        <w:t>s. Gandhi, with his ascetic mode of life, brought the British imperialism to its knees. Ya'qub Layth Saffar, in his own words, 'did not set aside his diet of bread and onions until he became a terror for the caliph.' In our own times, the Vietcongs were such an example. Their surprising power of resistance was drawn from what in Islamic idiom has been called 'lightness of provisions'. A Vietcong could sustain for days in his shelter with a handful of rice and continue his battle with the enemy.</w:t>
      </w:r>
    </w:p>
    <w:p w:rsidR="005749B0" w:rsidRPr="005749B0" w:rsidRDefault="005749B0" w:rsidP="005749B0">
      <w:pPr>
        <w:pStyle w:val="libNormal"/>
      </w:pPr>
      <w:r w:rsidRPr="005749B0">
        <w:lastRenderedPageBreak/>
        <w:t>Which leader, religious or political, living in luxury and comfort has brought about drastic upheavals in world history? Which monarch who founded a dynasty, having transferred power from another family to his own, has been a lover of luxuries and comforts?</w:t>
      </w:r>
    </w:p>
    <w:p w:rsidR="005749B0" w:rsidRPr="005749B0" w:rsidRDefault="005749B0" w:rsidP="005749B0">
      <w:pPr>
        <w:pStyle w:val="libNormal"/>
      </w:pPr>
      <w:r w:rsidRPr="005749B0">
        <w:t xml:space="preserve">'Ali ibn Abi Talib, may peace be upon him, was the freest of the world's free men. He was a free man in the complete sense of the word, because he was a </w:t>
      </w:r>
      <w:r w:rsidRPr="00E93970">
        <w:rPr>
          <w:rStyle w:val="libItalicChar"/>
        </w:rPr>
        <w:t>zahid</w:t>
      </w:r>
      <w:r w:rsidRPr="005749B0">
        <w:t xml:space="preserve"> in the profoundest sense of the word. 'Ali ('a), in the </w:t>
      </w:r>
      <w:r w:rsidRPr="00E93970">
        <w:rPr>
          <w:rStyle w:val="libItalicChar"/>
        </w:rPr>
        <w:t>Nahj al</w:t>
      </w:r>
      <w:r w:rsidR="0056731C">
        <w:rPr>
          <w:rStyle w:val="libItalicChar"/>
        </w:rPr>
        <w:t>-</w:t>
      </w:r>
      <w:r w:rsidRPr="00E93970">
        <w:rPr>
          <w:rStyle w:val="libItalicChar"/>
        </w:rPr>
        <w:t>balaghah</w:t>
      </w:r>
      <w:r w:rsidRPr="005749B0">
        <w:t>, lays great emphasis on renunciation of worldly pleasures and comforts as a means of liberation. In one of the hikam (aphorisms), he says:</w:t>
      </w:r>
    </w:p>
    <w:p w:rsidR="005749B0" w:rsidRPr="005749B0" w:rsidRDefault="005749B0" w:rsidP="005749B0">
      <w:pPr>
        <w:pStyle w:val="libNormal"/>
      </w:pPr>
      <w:r w:rsidRPr="005749B0">
        <w:t>Greed is everlasting slavery.</w:t>
      </w:r>
      <w:bookmarkStart w:id="35" w:name="r17"/>
      <w:bookmarkEnd w:id="35"/>
      <w:r w:rsidR="002A378B" w:rsidRPr="005749B0">
        <w:fldChar w:fldCharType="begin"/>
      </w:r>
      <w:r w:rsidRPr="005749B0">
        <w:instrText xml:space="preserve"> HYPERLINK "http://balaghah.net/nahj-htm/eng/id/article/9107/009.htm" \l "n17" </w:instrText>
      </w:r>
      <w:r w:rsidR="002A378B" w:rsidRPr="005749B0">
        <w:fldChar w:fldCharType="separate"/>
      </w:r>
      <w:r w:rsidRPr="005749B0">
        <w:rPr>
          <w:rStyle w:val="libFootnotenumChar"/>
        </w:rPr>
        <w:t>[17]</w:t>
      </w:r>
      <w:r w:rsidR="002A378B" w:rsidRPr="005749B0">
        <w:fldChar w:fldCharType="end"/>
      </w:r>
      <w:r w:rsidRPr="005749B0">
        <w:t xml:space="preserve"> </w:t>
      </w:r>
    </w:p>
    <w:p w:rsidR="005749B0" w:rsidRPr="005749B0" w:rsidRDefault="005749B0" w:rsidP="005749B0">
      <w:pPr>
        <w:pStyle w:val="libNormal"/>
      </w:pPr>
      <w:r w:rsidRPr="005749B0">
        <w:t xml:space="preserve">In a sermon he describes the </w:t>
      </w:r>
      <w:r w:rsidRPr="00E93970">
        <w:rPr>
          <w:rStyle w:val="libItalicChar"/>
        </w:rPr>
        <w:t>zuhd</w:t>
      </w:r>
      <w:r w:rsidRPr="005749B0">
        <w:t xml:space="preserve"> of Jesus ('a), the son of Mary, in these words:</w:t>
      </w:r>
    </w:p>
    <w:p w:rsidR="005749B0" w:rsidRPr="005749B0" w:rsidRDefault="005749B0" w:rsidP="005749B0">
      <w:pPr>
        <w:pStyle w:val="libNormal"/>
        <w:rPr>
          <w:rStyle w:val="libNormalChar"/>
        </w:rPr>
      </w:pPr>
      <w:r w:rsidRPr="005749B0">
        <w:t>He was free of any abasing greed.</w:t>
      </w:r>
      <w:bookmarkStart w:id="36" w:name="r18"/>
      <w:bookmarkEnd w:id="36"/>
      <w:r w:rsidR="002A378B" w:rsidRPr="005749B0">
        <w:fldChar w:fldCharType="begin"/>
      </w:r>
      <w:r w:rsidRPr="005749B0">
        <w:instrText xml:space="preserve"> HYPERLINK "http://balaghah.net/nahj-htm/eng/id/article/9107/009.htm" \l "n18" </w:instrText>
      </w:r>
      <w:r w:rsidR="002A378B" w:rsidRPr="005749B0">
        <w:fldChar w:fldCharType="separate"/>
      </w:r>
      <w:r w:rsidRPr="005749B0">
        <w:rPr>
          <w:rStyle w:val="libFootnotenumChar"/>
        </w:rPr>
        <w:t>[18]</w:t>
      </w:r>
      <w:r w:rsidR="002A378B" w:rsidRPr="005749B0">
        <w:fldChar w:fldCharType="end"/>
      </w:r>
      <w:r w:rsidRPr="005749B0">
        <w:rPr>
          <w:rStyle w:val="libNormalChar"/>
        </w:rPr>
        <w:t xml:space="preserve"> </w:t>
      </w:r>
    </w:p>
    <w:p w:rsidR="005749B0" w:rsidRPr="005749B0" w:rsidRDefault="005749B0" w:rsidP="005749B0">
      <w:pPr>
        <w:pStyle w:val="libNormal"/>
      </w:pPr>
      <w:r w:rsidRPr="005749B0">
        <w:t>At another place he says:</w:t>
      </w:r>
    </w:p>
    <w:p w:rsidR="005749B0" w:rsidRPr="005749B0" w:rsidRDefault="005749B0" w:rsidP="005749B0">
      <w:pPr>
        <w:pStyle w:val="libNormal"/>
      </w:pPr>
      <w:r w:rsidRPr="005749B0">
        <w:t>The world is a place of transit, not a place to abide. Its people fall into two categories: those who sell away their souls into slavery, and those who ransom their souls and liberate them.</w:t>
      </w:r>
      <w:bookmarkStart w:id="37" w:name="r19"/>
      <w:bookmarkEnd w:id="37"/>
      <w:r w:rsidR="002A378B" w:rsidRPr="005749B0">
        <w:fldChar w:fldCharType="begin"/>
      </w:r>
      <w:r w:rsidRPr="005749B0">
        <w:instrText xml:space="preserve"> HYPERLINK "http://balaghah.net/nahj-htm/eng/id/article/9107/009.htm" \l "n19" </w:instrText>
      </w:r>
      <w:r w:rsidR="002A378B" w:rsidRPr="005749B0">
        <w:fldChar w:fldCharType="separate"/>
      </w:r>
      <w:r w:rsidRPr="005749B0">
        <w:rPr>
          <w:rStyle w:val="libFootnotenumChar"/>
        </w:rPr>
        <w:t>[19]</w:t>
      </w:r>
      <w:r w:rsidR="002A378B" w:rsidRPr="005749B0">
        <w:fldChar w:fldCharType="end"/>
      </w:r>
      <w:r w:rsidRPr="005749B0">
        <w:t xml:space="preserve"> </w:t>
      </w:r>
    </w:p>
    <w:p w:rsidR="005749B0" w:rsidRPr="005749B0" w:rsidRDefault="005749B0" w:rsidP="005749B0">
      <w:pPr>
        <w:pStyle w:val="libNormal"/>
        <w:rPr>
          <w:rStyle w:val="libNormalChar"/>
        </w:rPr>
      </w:pPr>
      <w:r w:rsidRPr="005749B0">
        <w:t xml:space="preserve">In a letter to 'Uthman ibn Hunayf, 'Ali ('a) is more explicit than elsewhere. Towards the end of the letter, addressing the world and its pleasures, he reveals to us the philosophy of </w:t>
      </w:r>
      <w:r w:rsidRPr="00E93970">
        <w:rPr>
          <w:rStyle w:val="libItalicChar"/>
        </w:rPr>
        <w:t>zuhd</w:t>
      </w:r>
      <w:r w:rsidRPr="005749B0">
        <w:rPr>
          <w:rStyle w:val="libNormalChar"/>
        </w:rPr>
        <w:t xml:space="preserve"> and the secrets of renunciation:</w:t>
      </w:r>
    </w:p>
    <w:p w:rsidR="005749B0" w:rsidRPr="005749B0" w:rsidRDefault="005749B0" w:rsidP="005749B0">
      <w:pPr>
        <w:pStyle w:val="libNormal"/>
      </w:pPr>
      <w:r w:rsidRPr="005749B0">
        <w:t>O world! Get away from me! I have thrown thy reins on thy shoulders, have freed myself from thy claws, and released myself from thy snares .... Go, get thee away! By God, I shall not surrender to thee so that thou should abase me! I shall not follow thee tractably that thou may control me and lead me wherever thou willeth.</w:t>
      </w:r>
    </w:p>
    <w:p w:rsidR="005749B0" w:rsidRPr="00E93970" w:rsidRDefault="005749B0" w:rsidP="00E93970">
      <w:pPr>
        <w:pStyle w:val="libNormal"/>
      </w:pPr>
      <w:r w:rsidRPr="00E93970">
        <w:t xml:space="preserve">Yes. 'Ali's </w:t>
      </w:r>
      <w:r w:rsidRPr="00E93970">
        <w:rPr>
          <w:rStyle w:val="libItalicChar"/>
        </w:rPr>
        <w:t>zuhd</w:t>
      </w:r>
      <w:r w:rsidRPr="00E93970">
        <w:t xml:space="preserve"> is a rebellion against abasement and indignity on account of pleasures. It is a rebellion against human weakness and impotence before the tyranny of desires. It is a defiance of servitude to the world and obsequiousness before its charms.</w:t>
      </w:r>
    </w:p>
    <w:p w:rsidR="00E93970" w:rsidRDefault="00E93970" w:rsidP="00E93970">
      <w:pPr>
        <w:pStyle w:val="Heading3Center"/>
      </w:pPr>
      <w:bookmarkStart w:id="38" w:name="_Toc388270328"/>
      <w:r>
        <w:t>Zuhd And Spirituality</w:t>
      </w:r>
      <w:bookmarkEnd w:id="38"/>
    </w:p>
    <w:p w:rsidR="00E93970" w:rsidRDefault="00E93970" w:rsidP="00E93970">
      <w:pPr>
        <w:pStyle w:val="Heading4Center"/>
      </w:pPr>
      <w:r>
        <w:t>Zuhd, Love, and Worship</w:t>
      </w:r>
    </w:p>
    <w:p w:rsidR="005749B0" w:rsidRPr="005749B0" w:rsidRDefault="005749B0" w:rsidP="005749B0">
      <w:pPr>
        <w:pStyle w:val="libNormal"/>
      </w:pPr>
      <w:r w:rsidRPr="005749B0">
        <w:t xml:space="preserve">Another fountainhead of </w:t>
      </w:r>
      <w:r w:rsidRPr="00E93970">
        <w:rPr>
          <w:rStyle w:val="libItalicChar"/>
        </w:rPr>
        <w:t>zuhd</w:t>
      </w:r>
      <w:r w:rsidRPr="005749B0">
        <w:t xml:space="preserve"> and renunciation of hedonism is the aspiration to avail of spiritual bounties. Presently we do not intend to undertake any argument to the effect that man and the universe possess an undeniable spiritual aspect. It is another story by itself. It is evident that from a materialistic outlook of the world, the rejection of hedonism, materialism, and love of money and wealth as a prerequisite for acquisition of spiritual virtues is devoid of any meaning.</w:t>
      </w:r>
    </w:p>
    <w:p w:rsidR="00DF33B2" w:rsidRDefault="005749B0" w:rsidP="005749B0">
      <w:pPr>
        <w:pStyle w:val="libNormal"/>
      </w:pPr>
      <w:r w:rsidRPr="005749B0">
        <w:t>We have, here, nothing to say about the followers of materialism as a school of thought. At present, we address only those who have experienced the aroma of spirituality. For, anybody who has smelled its fragrance knows that as long as one does not liberate oneself from the bondage of desire, as long as the infant soul is not weaned away from the breasts of nature, and as long as the material aspects of life are seen as not being the ultimate end of life and are seen as means, the domain of the heart is not ready for the emergence of chaste emotions, majestic thoughts, and angelic feelings. That</w:t>
      </w:r>
    </w:p>
    <w:p w:rsidR="005749B0" w:rsidRPr="005749B0" w:rsidRDefault="005749B0" w:rsidP="00DF33B2">
      <w:pPr>
        <w:pStyle w:val="libNormal0"/>
        <w:rPr>
          <w:rStyle w:val="libNormalChar"/>
        </w:rPr>
      </w:pPr>
      <w:r w:rsidRPr="005749B0">
        <w:lastRenderedPageBreak/>
        <w:t xml:space="preserve">is why, it is said, that </w:t>
      </w:r>
      <w:r w:rsidRPr="00E93970">
        <w:rPr>
          <w:rStyle w:val="libItalicChar"/>
        </w:rPr>
        <w:t>zuhd</w:t>
      </w:r>
      <w:r w:rsidRPr="005749B0">
        <w:rPr>
          <w:rStyle w:val="libNormalChar"/>
        </w:rPr>
        <w:t xml:space="preserve"> is the essential condition for exuberance of gnosis and is inalienably linked with it.</w:t>
      </w:r>
    </w:p>
    <w:p w:rsidR="005749B0" w:rsidRPr="005749B0" w:rsidRDefault="005749B0" w:rsidP="005749B0">
      <w:pPr>
        <w:pStyle w:val="libNormal"/>
      </w:pPr>
      <w:r w:rsidRPr="005749B0">
        <w:t>The worship of God, in its real sense, that is, ardour of love and zeal of devotion and service in the way of God, His constant presence in thoughts and His remembrance, the sense of delight and ecstasy in His adoration and worship</w:t>
      </w:r>
      <w:r w:rsidR="0056731C">
        <w:t>-</w:t>
      </w:r>
      <w:r w:rsidRPr="005749B0">
        <w:t>it is not at all compatible with self</w:t>
      </w:r>
      <w:r w:rsidR="0056731C">
        <w:t>-</w:t>
      </w:r>
      <w:r w:rsidRPr="005749B0">
        <w:t>adoration, hedonist attitude, and being captured by the glamour and charm of material things.</w:t>
      </w:r>
    </w:p>
    <w:p w:rsidR="005749B0" w:rsidRPr="00E93970" w:rsidRDefault="005749B0" w:rsidP="00E93970">
      <w:pPr>
        <w:pStyle w:val="libNormal"/>
      </w:pPr>
      <w:r w:rsidRPr="00E93970">
        <w:t xml:space="preserve">The need of </w:t>
      </w:r>
      <w:r w:rsidRPr="00E93970">
        <w:rPr>
          <w:rStyle w:val="libItalicChar"/>
        </w:rPr>
        <w:t>zuhd</w:t>
      </w:r>
      <w:r w:rsidRPr="00E93970">
        <w:t xml:space="preserve"> is not characteristic solely of the worship of God; rather, every kind of love and adoration, whether it pertains to one's country, creed, conviction, or something else, calls for some kind of </w:t>
      </w:r>
      <w:r w:rsidRPr="00E93970">
        <w:rPr>
          <w:rStyle w:val="libItalicChar"/>
        </w:rPr>
        <w:t>zuhd</w:t>
      </w:r>
      <w:r w:rsidRPr="00E93970">
        <w:t xml:space="preserve"> and indifference towards material aspects of life.</w:t>
      </w:r>
    </w:p>
    <w:p w:rsidR="005749B0" w:rsidRPr="005749B0" w:rsidRDefault="005749B0" w:rsidP="005749B0">
      <w:pPr>
        <w:pStyle w:val="libNormal"/>
      </w:pPr>
      <w:r w:rsidRPr="005749B0">
        <w:t>It is characteristic of love and adoration, as opposed to knowledge, science or philosophy, that they have to deal with the heart and as such do not tolerate any rivals. Nothing prevents a scientist or a philosopher who is enslaved to money and wealth from devoting and concentrating his intellectual powers, when necessary, on the study of the problems of philosophy, logic, physics, or mathematics. But it is not possible, at the same time, that his heart should be full to the brim with love, especially love of a spiritual nature, such as for humanity, or his religion and creed. Certainly, it cannot burn with the light of Divine love nor can it receive an enlightenment or inspiration of a Divine sort. Consequently, the essential condition for reception of spiritual grace and realization of authentic humanhood is purging the temple of the heart from every trace of materialistic attachments and exterminating from the Ka'bah of the heart all the idols of gold and silver and destroying them.</w:t>
      </w:r>
    </w:p>
    <w:p w:rsidR="005749B0" w:rsidRPr="005749B0" w:rsidRDefault="005749B0" w:rsidP="005749B0">
      <w:pPr>
        <w:pStyle w:val="libNormal"/>
      </w:pPr>
      <w:r w:rsidRPr="005749B0">
        <w:t xml:space="preserve">As we have said before, we should not be led to misinterpret freedom from the bondage of gold and silver, and indifference towards what these metals can be exchanged for, as monastic asceticism which is an attempt to evade responsibility and commitment. Instead, it is only in the light of such </w:t>
      </w:r>
      <w:r w:rsidRPr="00E93970">
        <w:rPr>
          <w:rStyle w:val="libItalicChar"/>
        </w:rPr>
        <w:t>zuhd</w:t>
      </w:r>
      <w:r w:rsidRPr="005749B0">
        <w:t xml:space="preserve"> that responsibility and commitment reacquire their real significance and are no longer empty words without content and hollow claims. The personality of 'Ali, upon whom be peace, is a glorious example of it. In him </w:t>
      </w:r>
      <w:r w:rsidRPr="00E93970">
        <w:rPr>
          <w:rStyle w:val="libItalicChar"/>
        </w:rPr>
        <w:t>zuhd</w:t>
      </w:r>
      <w:r w:rsidRPr="005749B0">
        <w:t xml:space="preserve"> and commitment were combined together. While he was a </w:t>
      </w:r>
      <w:r w:rsidRPr="00E93970">
        <w:rPr>
          <w:rStyle w:val="libItalicChar"/>
        </w:rPr>
        <w:t>zahid</w:t>
      </w:r>
      <w:r w:rsidRPr="005749B0">
        <w:t xml:space="preserve"> who had renounced the world, at the same time, he had a heart that was most sensitive to the demands of social responsibility. On the one hand he used to say:</w:t>
      </w:r>
    </w:p>
    <w:p w:rsidR="005749B0" w:rsidRPr="005749B0" w:rsidRDefault="005749B0" w:rsidP="005749B0">
      <w:pPr>
        <w:pStyle w:val="libNormal"/>
        <w:rPr>
          <w:rStyle w:val="libNormalChar"/>
        </w:rPr>
      </w:pPr>
      <w:r w:rsidRPr="005749B0">
        <w:t>What has 'Ali to do with perishable niceties and short</w:t>
      </w:r>
      <w:r w:rsidR="0056731C">
        <w:t>-</w:t>
      </w:r>
      <w:r w:rsidRPr="005749B0">
        <w:t>lived pleasures.</w:t>
      </w:r>
      <w:bookmarkStart w:id="39" w:name="r20"/>
      <w:bookmarkEnd w:id="39"/>
      <w:r w:rsidR="002A378B" w:rsidRPr="005749B0">
        <w:fldChar w:fldCharType="begin"/>
      </w:r>
      <w:r w:rsidRPr="005749B0">
        <w:instrText xml:space="preserve"> HYPERLINK "http://balaghah.net/nahj-htm/eng/id/article/9107/009.htm" \l "n20" </w:instrText>
      </w:r>
      <w:r w:rsidR="002A378B" w:rsidRPr="005749B0">
        <w:fldChar w:fldCharType="separate"/>
      </w:r>
      <w:r w:rsidRPr="005749B0">
        <w:rPr>
          <w:rStyle w:val="libFootnotenumChar"/>
        </w:rPr>
        <w:t>[20]</w:t>
      </w:r>
      <w:r w:rsidR="002A378B" w:rsidRPr="005749B0">
        <w:fldChar w:fldCharType="end"/>
      </w:r>
      <w:r w:rsidRPr="005749B0">
        <w:rPr>
          <w:rStyle w:val="libNormalChar"/>
        </w:rPr>
        <w:t xml:space="preserve"> </w:t>
      </w:r>
    </w:p>
    <w:p w:rsidR="005749B0" w:rsidRPr="005749B0" w:rsidRDefault="005749B0" w:rsidP="005749B0">
      <w:pPr>
        <w:pStyle w:val="libNormal"/>
      </w:pPr>
      <w:r w:rsidRPr="005749B0">
        <w:t>On the other hand, a small injustice or the sight of someone in distress was enough to snatch sleep from his eyes at nights. He was ready to go to bed with an empty stomach lest someone in his dominion might have remained hungry:</w:t>
      </w:r>
    </w:p>
    <w:p w:rsidR="005749B0" w:rsidRPr="005749B0" w:rsidRDefault="005749B0" w:rsidP="005749B0">
      <w:pPr>
        <w:pStyle w:val="libNormal"/>
      </w:pPr>
      <w:r w:rsidRPr="005749B0">
        <w:t>Shall I stuff my belly with delicious foods while in the Hijaz and Yamamah there may be people who have no hope of getting a loaf of bread or a full meal?</w:t>
      </w:r>
      <w:bookmarkStart w:id="40" w:name="r21"/>
      <w:bookmarkEnd w:id="40"/>
      <w:r w:rsidR="002A378B" w:rsidRPr="005749B0">
        <w:fldChar w:fldCharType="begin"/>
      </w:r>
      <w:r w:rsidRPr="005749B0">
        <w:instrText xml:space="preserve"> HYPERLINK "http://balaghah.net/nahj-htm/eng/id/article/9107/009.htm" \l "n21" </w:instrText>
      </w:r>
      <w:r w:rsidR="002A378B" w:rsidRPr="005749B0">
        <w:fldChar w:fldCharType="separate"/>
      </w:r>
      <w:r w:rsidRPr="005749B0">
        <w:rPr>
          <w:rStyle w:val="libFootnotenumChar"/>
        </w:rPr>
        <w:t>[21]</w:t>
      </w:r>
      <w:r w:rsidR="002A378B" w:rsidRPr="005749B0">
        <w:fldChar w:fldCharType="end"/>
      </w:r>
      <w:r w:rsidRPr="005749B0">
        <w:t xml:space="preserve"> </w:t>
      </w:r>
    </w:p>
    <w:p w:rsidR="00DF33B2" w:rsidRDefault="005749B0" w:rsidP="005749B0">
      <w:pPr>
        <w:pStyle w:val="libNormal"/>
      </w:pPr>
      <w:r w:rsidRPr="005749B0">
        <w:t xml:space="preserve">There was a direct relation between that </w:t>
      </w:r>
      <w:r w:rsidRPr="00E93970">
        <w:rPr>
          <w:rStyle w:val="libItalicChar"/>
        </w:rPr>
        <w:t>zuhd</w:t>
      </w:r>
      <w:r w:rsidRPr="005749B0">
        <w:t xml:space="preserve"> of his and this sensitiveness. Since 'Ali ('a) was a </w:t>
      </w:r>
      <w:r w:rsidRPr="00E93970">
        <w:rPr>
          <w:rStyle w:val="libItalicChar"/>
        </w:rPr>
        <w:t>zahid</w:t>
      </w:r>
      <w:r w:rsidRPr="005749B0">
        <w:t>, indifferent to the world and unselfish, with a heart that overflowed with the exuberance of the love of God, he looked at the world, from the minutest particle to the greatest star,</w:t>
      </w:r>
    </w:p>
    <w:p w:rsidR="005749B0" w:rsidRPr="005749B0" w:rsidRDefault="005749B0" w:rsidP="00DF33B2">
      <w:pPr>
        <w:pStyle w:val="libNormal0"/>
      </w:pPr>
      <w:r w:rsidRPr="005749B0">
        <w:lastRenderedPageBreak/>
        <w:t>as a unit entrusted with responsibility and duty. That is why he was so sensitive towards the matters of social rights. Had he been a hedonist devoted to his own interests, he would never have been the responsible and committed person that he was.</w:t>
      </w:r>
    </w:p>
    <w:p w:rsidR="005749B0" w:rsidRPr="005749B0" w:rsidRDefault="005749B0" w:rsidP="005749B0">
      <w:pPr>
        <w:pStyle w:val="libNormal"/>
      </w:pPr>
      <w:r w:rsidRPr="005749B0">
        <w:t xml:space="preserve">The Islamic traditions are eloquent in regard to this philosophy of </w:t>
      </w:r>
      <w:r w:rsidRPr="00E93970">
        <w:rPr>
          <w:rStyle w:val="libItalicChar"/>
        </w:rPr>
        <w:t>zuhd</w:t>
      </w:r>
      <w:r w:rsidRPr="005749B0">
        <w:t xml:space="preserve"> and the </w:t>
      </w:r>
      <w:r w:rsidRPr="00E93970">
        <w:rPr>
          <w:rStyle w:val="libItalicChar"/>
        </w:rPr>
        <w:t>Nahj al</w:t>
      </w:r>
      <w:r w:rsidR="0056731C">
        <w:rPr>
          <w:rStyle w:val="libItalicChar"/>
        </w:rPr>
        <w:t>-</w:t>
      </w:r>
      <w:r w:rsidRPr="00E93970">
        <w:rPr>
          <w:rStyle w:val="libItalicChar"/>
        </w:rPr>
        <w:t>balaghah</w:t>
      </w:r>
      <w:r w:rsidRPr="005749B0">
        <w:t xml:space="preserve"> lays particular emphasis upon it. In a </w:t>
      </w:r>
      <w:r w:rsidRPr="00E93970">
        <w:rPr>
          <w:rStyle w:val="libItalicChar"/>
        </w:rPr>
        <w:t>hadith</w:t>
      </w:r>
      <w:r w:rsidRPr="005749B0">
        <w:t>, it is related from al</w:t>
      </w:r>
      <w:r w:rsidR="0056731C">
        <w:t>-</w:t>
      </w:r>
      <w:r w:rsidRPr="005749B0">
        <w:t>Imam Ja'far al</w:t>
      </w:r>
      <w:r w:rsidR="0056731C">
        <w:t>-</w:t>
      </w:r>
      <w:r w:rsidRPr="005749B0">
        <w:t>Sadiq ('a) that he said:</w:t>
      </w:r>
    </w:p>
    <w:p w:rsidR="005749B0" w:rsidRPr="005749B0" w:rsidRDefault="005749B0" w:rsidP="005749B0">
      <w:pPr>
        <w:pStyle w:val="libNormal"/>
      </w:pPr>
      <w:r w:rsidRPr="005749B0">
        <w:t xml:space="preserve">All hearts that harbour doubt or entertain shirk shall be inauthentic; that is why they adopted </w:t>
      </w:r>
      <w:r w:rsidRPr="00E93970">
        <w:rPr>
          <w:rStyle w:val="libItalicChar"/>
        </w:rPr>
        <w:t>zuhd</w:t>
      </w:r>
      <w:r w:rsidRPr="005749B0">
        <w:t xml:space="preserve"> so that hearts may be emptied and made ready for the Hereafter. </w:t>
      </w:r>
      <w:hyperlink r:id="rId8" w:anchor="n23" w:history="1">
        <w:r w:rsidRPr="005749B0">
          <w:rPr>
            <w:rStyle w:val="libFootnotenumChar"/>
          </w:rPr>
          <w:t>[23]</w:t>
        </w:r>
      </w:hyperlink>
    </w:p>
    <w:p w:rsidR="005749B0" w:rsidRPr="005749B0" w:rsidRDefault="005749B0" w:rsidP="005749B0">
      <w:pPr>
        <w:pStyle w:val="libNormal"/>
        <w:rPr>
          <w:rStyle w:val="libNormalChar"/>
        </w:rPr>
      </w:pPr>
      <w:r w:rsidRPr="005749B0">
        <w:t xml:space="preserve">As can be seen from this tradition, every kind of hedonism and attachment to pleasures is considered shirk and contrary to the worship of the One God. Mawlana (Rumi) describes the </w:t>
      </w:r>
      <w:r w:rsidRPr="00E93970">
        <w:rPr>
          <w:rStyle w:val="libItalicChar"/>
        </w:rPr>
        <w:t>zuhd</w:t>
      </w:r>
      <w:r w:rsidRPr="005749B0">
        <w:rPr>
          <w:rStyle w:val="libNormalChar"/>
        </w:rPr>
        <w:t xml:space="preserve"> of the 'arif in these words:</w:t>
      </w:r>
    </w:p>
    <w:p w:rsidR="005749B0" w:rsidRPr="005749B0" w:rsidRDefault="005749B0" w:rsidP="005749B0">
      <w:pPr>
        <w:pStyle w:val="libNormal"/>
      </w:pPr>
      <w:r w:rsidRPr="00E93970">
        <w:rPr>
          <w:rStyle w:val="libItalicChar"/>
        </w:rPr>
        <w:t>Zuhd</w:t>
      </w:r>
      <w:r w:rsidRPr="005749B0">
        <w:t xml:space="preserve"> means taking pains while sowing; Mystic knowledge (</w:t>
      </w:r>
      <w:r w:rsidRPr="00E93970">
        <w:rPr>
          <w:rStyle w:val="libItalicChar"/>
        </w:rPr>
        <w:t>ma'rifah</w:t>
      </w:r>
      <w:r w:rsidRPr="005749B0">
        <w:t>) is (care during) its cultivation; The '</w:t>
      </w:r>
      <w:r w:rsidRPr="00E93970">
        <w:rPr>
          <w:rStyle w:val="libItalicChar"/>
        </w:rPr>
        <w:t>arif</w:t>
      </w:r>
      <w:r w:rsidRPr="005749B0">
        <w:t xml:space="preserve"> is the soul of the Law and the spirit of </w:t>
      </w:r>
      <w:r w:rsidRPr="00E93970">
        <w:rPr>
          <w:rStyle w:val="libItalicChar"/>
        </w:rPr>
        <w:t>taqwa</w:t>
      </w:r>
      <w:r w:rsidRPr="005749B0">
        <w:t xml:space="preserve">; For mystic knowledge is the fruit of the labours of </w:t>
      </w:r>
      <w:r w:rsidRPr="00E93970">
        <w:rPr>
          <w:rStyle w:val="libItalicChar"/>
        </w:rPr>
        <w:t>zuhd</w:t>
      </w:r>
      <w:r w:rsidRPr="005749B0">
        <w:t>.</w:t>
      </w:r>
    </w:p>
    <w:p w:rsidR="005749B0" w:rsidRPr="005749B0" w:rsidRDefault="005749B0" w:rsidP="005749B0">
      <w:pPr>
        <w:pStyle w:val="libNormal"/>
      </w:pPr>
      <w:r w:rsidRPr="005749B0">
        <w:t xml:space="preserve">Abu 'Ali Ibn Sina, in the ninth namat of his </w:t>
      </w:r>
      <w:r w:rsidRPr="00E93970">
        <w:rPr>
          <w:rStyle w:val="libItalicChar"/>
        </w:rPr>
        <w:t>al</w:t>
      </w:r>
      <w:r w:rsidR="0056731C">
        <w:rPr>
          <w:rStyle w:val="libItalicChar"/>
        </w:rPr>
        <w:t>-</w:t>
      </w:r>
      <w:r w:rsidRPr="00E93970">
        <w:rPr>
          <w:rStyle w:val="libItalicChar"/>
        </w:rPr>
        <w:t>'Isharat</w:t>
      </w:r>
      <w:r w:rsidRPr="005749B0">
        <w:t>, which he devotes to the description of various stations of the mystics (</w:t>
      </w:r>
      <w:r w:rsidRPr="00E93970">
        <w:rPr>
          <w:rStyle w:val="libItalicChar"/>
        </w:rPr>
        <w:t>maqamat al</w:t>
      </w:r>
      <w:r w:rsidR="0056731C">
        <w:rPr>
          <w:rStyle w:val="libItalicChar"/>
        </w:rPr>
        <w:t>-</w:t>
      </w:r>
      <w:r w:rsidRPr="00E93970">
        <w:rPr>
          <w:rStyle w:val="libItalicChar"/>
        </w:rPr>
        <w:t>'arifin</w:t>
      </w:r>
      <w:r w:rsidRPr="005749B0">
        <w:t xml:space="preserve">), differentiates between the </w:t>
      </w:r>
      <w:r w:rsidRPr="00E93970">
        <w:rPr>
          <w:rStyle w:val="libItalicChar"/>
        </w:rPr>
        <w:t>zuhd</w:t>
      </w:r>
      <w:r w:rsidRPr="005749B0">
        <w:t xml:space="preserve"> of the '</w:t>
      </w:r>
      <w:r w:rsidRPr="00E93970">
        <w:rPr>
          <w:rStyle w:val="libItalicChar"/>
        </w:rPr>
        <w:t>arif</w:t>
      </w:r>
      <w:r w:rsidRPr="005749B0">
        <w:t xml:space="preserve"> and that of the </w:t>
      </w:r>
      <w:r w:rsidRPr="00E93970">
        <w:rPr>
          <w:rStyle w:val="libItalicChar"/>
        </w:rPr>
        <w:t>non</w:t>
      </w:r>
      <w:r w:rsidR="0056731C">
        <w:rPr>
          <w:rStyle w:val="libItalicChar"/>
        </w:rPr>
        <w:t>-</w:t>
      </w:r>
      <w:r w:rsidRPr="00E93970">
        <w:rPr>
          <w:rStyle w:val="libItalicChar"/>
        </w:rPr>
        <w:t>'arif</w:t>
      </w:r>
      <w:r w:rsidRPr="005749B0">
        <w:t>. He writes:</w:t>
      </w:r>
    </w:p>
    <w:p w:rsidR="005749B0" w:rsidRPr="005749B0" w:rsidRDefault="005749B0" w:rsidP="005749B0">
      <w:pPr>
        <w:pStyle w:val="libNormal"/>
        <w:rPr>
          <w:rStyle w:val="libNormalChar"/>
        </w:rPr>
      </w:pPr>
      <w:r w:rsidRPr="005749B0">
        <w:t xml:space="preserve">The </w:t>
      </w:r>
      <w:r w:rsidRPr="00E93970">
        <w:rPr>
          <w:rStyle w:val="libItalicChar"/>
        </w:rPr>
        <w:t>zahid</w:t>
      </w:r>
      <w:r w:rsidRPr="005749B0">
        <w:rPr>
          <w:rStyle w:val="libNormalChar"/>
        </w:rPr>
        <w:t xml:space="preserve">s who have no knowledge of the philosophy of </w:t>
      </w:r>
      <w:r w:rsidRPr="00E93970">
        <w:rPr>
          <w:rStyle w:val="libItalicChar"/>
        </w:rPr>
        <w:t>zuhd</w:t>
      </w:r>
      <w:r w:rsidRPr="005749B0">
        <w:rPr>
          <w:rStyle w:val="libNormalChar"/>
        </w:rPr>
        <w:t xml:space="preserve">, make a certain deal in their imagination: they barter the goods of the world for the goods of the Hereafter. They forego the enjoyments of the world in order that they may enjoy the pleasures of the Hereafter. In other words, they abstain here in order to indulge there. But an aware </w:t>
      </w:r>
      <w:r w:rsidRPr="00E93970">
        <w:rPr>
          <w:rStyle w:val="libItalicChar"/>
        </w:rPr>
        <w:t>zahid</w:t>
      </w:r>
      <w:r w:rsidRPr="005749B0">
        <w:rPr>
          <w:rStyle w:val="libNormalChar"/>
        </w:rPr>
        <w:t xml:space="preserve">, acquainted with the philosophy of </w:t>
      </w:r>
      <w:r w:rsidRPr="00E93970">
        <w:rPr>
          <w:rStyle w:val="libItalicChar"/>
        </w:rPr>
        <w:t>zuhd</w:t>
      </w:r>
      <w:r w:rsidRPr="005749B0">
        <w:rPr>
          <w:rStyle w:val="libNormalChar"/>
        </w:rPr>
        <w:t>, practises it because of his unwillingness to engage his inner self with anything other than God. Such a man, out of his self</w:t>
      </w:r>
      <w:r w:rsidR="0056731C">
        <w:rPr>
          <w:rStyle w:val="libNormalChar"/>
        </w:rPr>
        <w:t>-</w:t>
      </w:r>
      <w:r w:rsidRPr="005749B0">
        <w:rPr>
          <w:rStyle w:val="libNormalChar"/>
        </w:rPr>
        <w:t>respect, regards anything other than God to be unworthy of attention and servitude.</w:t>
      </w:r>
    </w:p>
    <w:p w:rsidR="005749B0" w:rsidRPr="005749B0" w:rsidRDefault="005749B0" w:rsidP="005749B0">
      <w:pPr>
        <w:pStyle w:val="libNormal"/>
      </w:pPr>
      <w:r w:rsidRPr="005749B0">
        <w:t>In another section of the same book where he discusses spiritual discipline, Ibn Sina says:</w:t>
      </w:r>
    </w:p>
    <w:p w:rsidR="005749B0" w:rsidRPr="005749B0" w:rsidRDefault="005749B0" w:rsidP="005749B0">
      <w:pPr>
        <w:pStyle w:val="libNormal"/>
      </w:pPr>
      <w:r w:rsidRPr="005749B0">
        <w:t>This training has three ends in view. First, removal of impediments from the path towards God; second, subjugation of the earnal self (</w:t>
      </w:r>
      <w:r w:rsidRPr="00E93970">
        <w:rPr>
          <w:rStyle w:val="libItalicChar"/>
        </w:rPr>
        <w:t>al</w:t>
      </w:r>
      <w:r w:rsidR="0056731C">
        <w:rPr>
          <w:rStyle w:val="libItalicChar"/>
        </w:rPr>
        <w:t>-</w:t>
      </w:r>
      <w:r w:rsidRPr="00E93970">
        <w:rPr>
          <w:rStyle w:val="libItalicChar"/>
        </w:rPr>
        <w:t>nafs al</w:t>
      </w:r>
      <w:r w:rsidR="0056731C">
        <w:rPr>
          <w:rStyle w:val="libItalicChar"/>
        </w:rPr>
        <w:t>-</w:t>
      </w:r>
      <w:r w:rsidRPr="00E93970">
        <w:rPr>
          <w:rStyle w:val="libItalicChar"/>
        </w:rPr>
        <w:t>'ammarah</w:t>
      </w:r>
      <w:r w:rsidRPr="005749B0">
        <w:t>) to the contented self (</w:t>
      </w:r>
      <w:r w:rsidRPr="00E93970">
        <w:rPr>
          <w:rStyle w:val="libItalicChar"/>
        </w:rPr>
        <w:t>al</w:t>
      </w:r>
      <w:r w:rsidR="0056731C">
        <w:rPr>
          <w:rStyle w:val="libItalicChar"/>
        </w:rPr>
        <w:t>-</w:t>
      </w:r>
      <w:r w:rsidRPr="00E93970">
        <w:rPr>
          <w:rStyle w:val="libItalicChar"/>
        </w:rPr>
        <w:t>nafs al</w:t>
      </w:r>
      <w:r w:rsidR="0056731C">
        <w:rPr>
          <w:rStyle w:val="libItalicChar"/>
        </w:rPr>
        <w:t>-</w:t>
      </w:r>
      <w:r w:rsidRPr="00E93970">
        <w:rPr>
          <w:rStyle w:val="libItalicChar"/>
        </w:rPr>
        <w:t>mutma'innah</w:t>
      </w:r>
      <w:r w:rsidRPr="005749B0">
        <w:t>), third, refinement of the inward (</w:t>
      </w:r>
      <w:r w:rsidRPr="00E93970">
        <w:rPr>
          <w:rStyle w:val="libItalicChar"/>
        </w:rPr>
        <w:t>batin</w:t>
      </w:r>
      <w:r w:rsidRPr="005749B0">
        <w:t>).</w:t>
      </w:r>
    </w:p>
    <w:p w:rsidR="005749B0" w:rsidRPr="005749B0" w:rsidRDefault="005749B0" w:rsidP="005749B0">
      <w:pPr>
        <w:pStyle w:val="libNormal"/>
        <w:rPr>
          <w:rStyle w:val="libNormalChar"/>
        </w:rPr>
      </w:pPr>
      <w:r w:rsidRPr="005749B0">
        <w:t xml:space="preserve">Then he proceeds to mention the effective means of realization of these three ends. He tells us that true </w:t>
      </w:r>
      <w:r w:rsidRPr="00E93970">
        <w:rPr>
          <w:rStyle w:val="libItalicChar"/>
        </w:rPr>
        <w:t>zuhd</w:t>
      </w:r>
      <w:r w:rsidRPr="005749B0">
        <w:rPr>
          <w:rStyle w:val="libNormalChar"/>
        </w:rPr>
        <w:t xml:space="preserve"> helps in achieving the first of these objectives, that is, removal of impediments, the non</w:t>
      </w:r>
      <w:r w:rsidR="0056731C">
        <w:rPr>
          <w:rStyle w:val="libNormalChar"/>
        </w:rPr>
        <w:t>-</w:t>
      </w:r>
      <w:r w:rsidRPr="005749B0">
        <w:rPr>
          <w:rStyle w:val="libNormalChar"/>
        </w:rPr>
        <w:t>God, from the way.</w:t>
      </w:r>
    </w:p>
    <w:p w:rsidR="00E93970" w:rsidRDefault="00E93970" w:rsidP="00E93970">
      <w:pPr>
        <w:pStyle w:val="Heading3Center"/>
      </w:pPr>
      <w:bookmarkStart w:id="41" w:name="_Toc388270329"/>
      <w:r w:rsidRPr="00E93970">
        <w:t>The Contradiction Betw</w:t>
      </w:r>
      <w:r>
        <w:t>een the World and the Hereafter</w:t>
      </w:r>
      <w:bookmarkEnd w:id="41"/>
    </w:p>
    <w:p w:rsidR="005749B0" w:rsidRPr="005749B0" w:rsidRDefault="005749B0" w:rsidP="005749B0">
      <w:pPr>
        <w:pStyle w:val="libNormal"/>
      </w:pPr>
      <w:r w:rsidRPr="005749B0">
        <w:t>The problem of the conflict between the world and the Hereafter and the contradiction between them as two opposite poles, such as the north and the south, which are such that proximity to the one means remoteness from the other</w:t>
      </w:r>
      <w:r w:rsidR="0056731C">
        <w:t>-</w:t>
      </w:r>
      <w:r w:rsidRPr="005749B0">
        <w:t>is related to the world of human heart, conscience, human attachment, love and worship. God has not given two hearts to man:</w:t>
      </w:r>
    </w:p>
    <w:p w:rsidR="005749B0" w:rsidRPr="00E93970" w:rsidRDefault="005749B0" w:rsidP="00E93970">
      <w:pPr>
        <w:pStyle w:val="libNormal"/>
      </w:pPr>
      <w:r w:rsidRPr="00E93970">
        <w:rPr>
          <w:rStyle w:val="libItalicChar"/>
        </w:rPr>
        <w:t xml:space="preserve">God has not assigned to any man two hearts within his breast. </w:t>
      </w:r>
      <w:r w:rsidRPr="00E93970">
        <w:t xml:space="preserve">(33:4) </w:t>
      </w:r>
    </w:p>
    <w:p w:rsidR="005749B0" w:rsidRPr="005749B0" w:rsidRDefault="005749B0" w:rsidP="00E93970">
      <w:pPr>
        <w:pStyle w:val="libNormal"/>
      </w:pPr>
      <w:r w:rsidRPr="005749B0">
        <w:t xml:space="preserve">With one heart one cannot choose two beloveds. That is why </w:t>
      </w:r>
      <w:r w:rsidRPr="00E93970">
        <w:t>once</w:t>
      </w:r>
      <w:r w:rsidRPr="005749B0">
        <w:t xml:space="preserve"> when questioned about his old and worn</w:t>
      </w:r>
      <w:r w:rsidR="0056731C">
        <w:t>-</w:t>
      </w:r>
      <w:r w:rsidRPr="005749B0">
        <w:t xml:space="preserve">out clothes, 'Ali ('a) replied: </w:t>
      </w:r>
    </w:p>
    <w:p w:rsidR="005749B0" w:rsidRPr="00E93970" w:rsidRDefault="005749B0" w:rsidP="00E93970">
      <w:pPr>
        <w:pStyle w:val="libNormal"/>
      </w:pPr>
      <w:r w:rsidRPr="00E93970">
        <w:lastRenderedPageBreak/>
        <w:t>These make the heart humble, subdue the self, and induce the believers to follow it as an example.</w:t>
      </w:r>
      <w:bookmarkStart w:id="42" w:name="r23"/>
      <w:bookmarkEnd w:id="42"/>
      <w:r w:rsidR="002A378B" w:rsidRPr="005749B0">
        <w:rPr>
          <w:rFonts w:cs="Times New Roman"/>
          <w:color w:val="auto"/>
          <w:szCs w:val="24"/>
        </w:rPr>
        <w:fldChar w:fldCharType="begin"/>
      </w:r>
      <w:r w:rsidRPr="005749B0">
        <w:rPr>
          <w:rFonts w:cs="Times New Roman"/>
          <w:color w:val="auto"/>
          <w:szCs w:val="24"/>
        </w:rPr>
        <w:instrText xml:space="preserve"> HYPERLINK "http://balaghah.net/nahj-htm/eng/id/article/9107/009.htm" \l "n23" </w:instrText>
      </w:r>
      <w:r w:rsidR="002A378B" w:rsidRPr="005749B0">
        <w:rPr>
          <w:rFonts w:cs="Times New Roman"/>
          <w:color w:val="auto"/>
          <w:szCs w:val="24"/>
        </w:rPr>
        <w:fldChar w:fldCharType="separate"/>
      </w:r>
      <w:r w:rsidRPr="005749B0">
        <w:rPr>
          <w:rStyle w:val="libFootnotenumChar"/>
        </w:rPr>
        <w:t>[23]</w:t>
      </w:r>
      <w:r w:rsidR="002A378B" w:rsidRPr="005749B0">
        <w:rPr>
          <w:rFonts w:cs="Times New Roman"/>
          <w:color w:val="auto"/>
          <w:szCs w:val="24"/>
        </w:rPr>
        <w:fldChar w:fldCharType="end"/>
      </w:r>
      <w:r w:rsidRPr="00E93970">
        <w:t xml:space="preserve"> </w:t>
      </w:r>
    </w:p>
    <w:p w:rsidR="005749B0" w:rsidRPr="005749B0" w:rsidRDefault="005749B0" w:rsidP="005749B0">
      <w:pPr>
        <w:pStyle w:val="libNormal"/>
      </w:pPr>
      <w:r w:rsidRPr="005749B0">
        <w:t>That is, those who have no new clothes to wear are not ashamed to put on old and worn</w:t>
      </w:r>
      <w:r w:rsidR="0056731C">
        <w:t>-</w:t>
      </w:r>
      <w:r w:rsidRPr="005749B0">
        <w:t>out dress. They no longer feel humiliation on their account for they see that their leader himself hasn't put on any better. Then 'Ali ('a) goes on to add that the world and the Hereafter are like two irreconcilable enemies. They are two divergent paths. Anyone who loves the world and chooses its bondage is, by nature, led to loathe the Hereafter and detest everything that is related to it. The world and the Hereafter are like the east and the west, the north and the south. Anyone who approaches the one gets farther from the other. They are like two wives.</w:t>
      </w:r>
    </w:p>
    <w:p w:rsidR="005749B0" w:rsidRPr="005749B0" w:rsidRDefault="005749B0" w:rsidP="005749B0">
      <w:pPr>
        <w:pStyle w:val="libNormal"/>
      </w:pPr>
      <w:r w:rsidRPr="005749B0">
        <w:t>In one of his epistles, he writes:</w:t>
      </w:r>
    </w:p>
    <w:p w:rsidR="005749B0" w:rsidRPr="00E93970" w:rsidRDefault="005749B0" w:rsidP="00E93970">
      <w:pPr>
        <w:pStyle w:val="libNormal"/>
      </w:pPr>
      <w:r w:rsidRPr="00E93970">
        <w:t>I swear by God that, God willing, I shall so discipline my own self that it would rejoice to have a single loaf of bread for eating and be content with only salt to season it. (In prayer) I shall empty my eyes of tears until they become like dried up springs. The cattle fill their stomachs on the pasture and lie down to repose. The goats graze, devour green herbs, and enter their enclosures. Should 'Ali in a similar manner swallow whatever he ean lay his hands on and lie down to doze'? Congratulations! For, if he does that' after long years he has chosen to follow the wild grazing animals and the cattle led out to pasture.</w:t>
      </w:r>
      <w:bookmarkStart w:id="43" w:name="r24"/>
      <w:bookmarkEnd w:id="43"/>
      <w:r w:rsidR="002A378B" w:rsidRPr="005749B0">
        <w:rPr>
          <w:rFonts w:cs="Times New Roman"/>
          <w:color w:val="auto"/>
          <w:szCs w:val="24"/>
        </w:rPr>
        <w:fldChar w:fldCharType="begin"/>
      </w:r>
      <w:r w:rsidRPr="005749B0">
        <w:rPr>
          <w:rFonts w:cs="Times New Roman"/>
          <w:color w:val="auto"/>
          <w:szCs w:val="24"/>
        </w:rPr>
        <w:instrText xml:space="preserve"> HYPERLINK "http://balaghah.net/nahj-htm/eng/id/article/9107/009.htm" \l "n24" </w:instrText>
      </w:r>
      <w:r w:rsidR="002A378B" w:rsidRPr="005749B0">
        <w:rPr>
          <w:rFonts w:cs="Times New Roman"/>
          <w:color w:val="auto"/>
          <w:szCs w:val="24"/>
        </w:rPr>
        <w:fldChar w:fldCharType="separate"/>
      </w:r>
      <w:r w:rsidRPr="005749B0">
        <w:rPr>
          <w:rStyle w:val="libFootnotenumChar"/>
        </w:rPr>
        <w:t>[24]</w:t>
      </w:r>
      <w:r w:rsidR="002A378B" w:rsidRPr="005749B0">
        <w:rPr>
          <w:rFonts w:cs="Times New Roman"/>
          <w:color w:val="auto"/>
          <w:szCs w:val="24"/>
        </w:rPr>
        <w:fldChar w:fldCharType="end"/>
      </w:r>
      <w:r w:rsidRPr="00E93970">
        <w:t xml:space="preserve"> </w:t>
      </w:r>
    </w:p>
    <w:p w:rsidR="005749B0" w:rsidRPr="005749B0" w:rsidRDefault="005749B0" w:rsidP="005749B0">
      <w:pPr>
        <w:pStyle w:val="libNormal"/>
      </w:pPr>
      <w:r w:rsidRPr="005749B0">
        <w:t>Then he goes on to add:</w:t>
      </w:r>
    </w:p>
    <w:p w:rsidR="005749B0" w:rsidRPr="005749B0" w:rsidRDefault="005749B0" w:rsidP="005749B0">
      <w:pPr>
        <w:pStyle w:val="libNormal"/>
      </w:pPr>
      <w:r w:rsidRPr="005749B0">
        <w:t>Happy is the man who fulfils his duties to God and overcomes hardships like a mill grinding the grain, who allows himself no sleep at nights and when it overpowers him lies down on the ground with his hand for a pillow. He is accompanied by those who keep their eyes awake in fear of the Day of Judgement, whose bodies are ever away from their beds, whose lips constantly hum in the Lord's remembrance, whose sins have been erased by prolonged supplications for forgiveness. They are the party of Allah; why surely Allah's party</w:t>
      </w:r>
      <w:r w:rsidR="0056731C">
        <w:t>-</w:t>
      </w:r>
      <w:r w:rsidRPr="005749B0">
        <w:t>they are the prosperers. (58:22)</w:t>
      </w:r>
      <w:bookmarkStart w:id="44" w:name="r25"/>
      <w:bookmarkEnd w:id="44"/>
      <w:r w:rsidR="002A378B" w:rsidRPr="005749B0">
        <w:fldChar w:fldCharType="begin"/>
      </w:r>
      <w:r w:rsidRPr="005749B0">
        <w:instrText xml:space="preserve"> HYPERLINK "http://balaghah.net/nahj-htm/eng/id/article/9107/009.htm" \l "n25" </w:instrText>
      </w:r>
      <w:r w:rsidR="002A378B" w:rsidRPr="005749B0">
        <w:fldChar w:fldCharType="separate"/>
      </w:r>
      <w:r w:rsidRPr="005749B0">
        <w:rPr>
          <w:rStyle w:val="libFootnotenumChar"/>
        </w:rPr>
        <w:t>[25]</w:t>
      </w:r>
      <w:r w:rsidR="002A378B" w:rsidRPr="005749B0">
        <w:fldChar w:fldCharType="end"/>
      </w:r>
      <w:r w:rsidRPr="005749B0">
        <w:t xml:space="preserve"> </w:t>
      </w:r>
    </w:p>
    <w:p w:rsidR="005749B0" w:rsidRPr="005749B0" w:rsidRDefault="005749B0" w:rsidP="005749B0">
      <w:pPr>
        <w:pStyle w:val="libNormal"/>
        <w:rPr>
          <w:rStyle w:val="libNormalChar"/>
        </w:rPr>
      </w:pPr>
      <w:r w:rsidRPr="005749B0">
        <w:t>The two passages quoted above completely illustrate the relation</w:t>
      </w:r>
      <w:r w:rsidR="0056731C">
        <w:t>-</w:t>
      </w:r>
      <w:r w:rsidRPr="005749B0">
        <w:t xml:space="preserve">ship between </w:t>
      </w:r>
      <w:r w:rsidRPr="00E93970">
        <w:rPr>
          <w:rStyle w:val="libItalicChar"/>
        </w:rPr>
        <w:t>zuhd</w:t>
      </w:r>
      <w:r w:rsidRPr="005749B0">
        <w:rPr>
          <w:rStyle w:val="libNormalChar"/>
        </w:rPr>
        <w:t xml:space="preserve"> and spirituality. To sum up, one has to choose one of the two paths; either to drink, eat, browse and hanker after sensual pleasures in utter indifference to the secrets of the spirit, to avoid the agonies of love and its tears, to speak not of enlightenment and progress, not to take a step beyond the threshold of bestiality; or to resolve on a journey into the valley of authentic humanhood, towards the effulgence and</w:t>
      </w:r>
      <w:r w:rsidR="0056731C">
        <w:rPr>
          <w:rStyle w:val="libNormalChar"/>
        </w:rPr>
        <w:t>-</w:t>
      </w:r>
      <w:r w:rsidRPr="005749B0">
        <w:rPr>
          <w:rStyle w:val="libNormalChar"/>
        </w:rPr>
        <w:t>exuberance of Divine grace which descends upon chaste hearts and enlightened souls.</w:t>
      </w:r>
    </w:p>
    <w:p w:rsidR="00E93970" w:rsidRDefault="00E93970" w:rsidP="00E93970">
      <w:pPr>
        <w:pStyle w:val="Heading3Center"/>
      </w:pPr>
      <w:bookmarkStart w:id="45" w:name="_Toc388270330"/>
      <w:r w:rsidRPr="00E93970">
        <w:t>Zuhd: Minim</w:t>
      </w:r>
      <w:r>
        <w:t>um of Intake for Maximum Output</w:t>
      </w:r>
      <w:bookmarkEnd w:id="45"/>
    </w:p>
    <w:p w:rsidR="005749B0" w:rsidRPr="005749B0" w:rsidRDefault="005749B0" w:rsidP="005749B0">
      <w:pPr>
        <w:pStyle w:val="libNormal"/>
      </w:pPr>
      <w:r w:rsidRPr="005749B0">
        <w:t xml:space="preserve">Some days ago I was in Isfahan on a visit for a few days. During it, in a gathering of the learned, a discussion started about </w:t>
      </w:r>
      <w:r w:rsidRPr="00E93970">
        <w:rPr>
          <w:rStyle w:val="libItalicChar"/>
        </w:rPr>
        <w:t>zuhd</w:t>
      </w:r>
      <w:r w:rsidRPr="005749B0">
        <w:t xml:space="preserve">. The various aspects of it were scrutinized in the light of the multifaceted teachings of Islam. Everyone wanted to find a comprehensive and articulate definition of </w:t>
      </w:r>
      <w:r w:rsidRPr="00E93970">
        <w:rPr>
          <w:rStyle w:val="libItalicChar"/>
        </w:rPr>
        <w:t>zuhd</w:t>
      </w:r>
      <w:r w:rsidRPr="005749B0">
        <w:t xml:space="preserve">. Among them a learned high school teacher, </w:t>
      </w:r>
      <w:hyperlink r:id="rId9" w:anchor="n27" w:history="1">
        <w:r w:rsidRPr="005749B0">
          <w:rPr>
            <w:rStyle w:val="libFootnotenumChar"/>
          </w:rPr>
          <w:t>[27]</w:t>
        </w:r>
      </w:hyperlink>
      <w:r w:rsidRPr="005749B0">
        <w:t xml:space="preserve"> who (I later came to know, that he was writing a treatise on the subject, the manuscript of which he showed me later) suggested a wonderfully eloquent definition of </w:t>
      </w:r>
      <w:r w:rsidRPr="00E93970">
        <w:rPr>
          <w:rStyle w:val="libItalicChar"/>
        </w:rPr>
        <w:t>zuhd</w:t>
      </w:r>
      <w:r w:rsidRPr="005749B0">
        <w:t>. He said:</w:t>
      </w:r>
    </w:p>
    <w:p w:rsidR="005749B0" w:rsidRPr="005749B0" w:rsidRDefault="005749B0" w:rsidP="005749B0">
      <w:pPr>
        <w:pStyle w:val="libNormal"/>
        <w:rPr>
          <w:rStyle w:val="libNormalChar"/>
        </w:rPr>
      </w:pPr>
      <w:r w:rsidRPr="005749B0">
        <w:t xml:space="preserve">Islamic </w:t>
      </w:r>
      <w:r w:rsidRPr="00E93970">
        <w:rPr>
          <w:rStyle w:val="libItalicChar"/>
        </w:rPr>
        <w:t>zuhd</w:t>
      </w:r>
      <w:r w:rsidRPr="005749B0">
        <w:rPr>
          <w:rStyle w:val="libNormalChar"/>
        </w:rPr>
        <w:t xml:space="preserve"> is minimizing the intake and maximizing the output.</w:t>
      </w:r>
    </w:p>
    <w:p w:rsidR="005749B0" w:rsidRPr="005749B0" w:rsidRDefault="005749B0" w:rsidP="005749B0">
      <w:pPr>
        <w:pStyle w:val="libNormal"/>
      </w:pPr>
      <w:r w:rsidRPr="005749B0">
        <w:lastRenderedPageBreak/>
        <w:t>This definition fascinated me and I saw that it was in conformity with my own earlier understanding and the conclusions that I have drawn in the foregoing chapters. Here I, with the permission of that learned man, making a little amendment in his definition, would say:</w:t>
      </w:r>
    </w:p>
    <w:p w:rsidR="005749B0" w:rsidRPr="00E93970" w:rsidRDefault="005749B0" w:rsidP="00E93970">
      <w:pPr>
        <w:pStyle w:val="libNormal"/>
      </w:pPr>
      <w:r w:rsidRPr="00E93970">
        <w:rPr>
          <w:rStyle w:val="libItalicChar"/>
        </w:rPr>
        <w:t>Zuhd</w:t>
      </w:r>
      <w:r w:rsidRPr="00E93970">
        <w:t xml:space="preserve"> in Islam means drawing a minimum of intake for the sake of maximizing the output.</w:t>
      </w:r>
    </w:p>
    <w:p w:rsidR="005749B0" w:rsidRPr="005749B0" w:rsidRDefault="005749B0" w:rsidP="005749B0">
      <w:pPr>
        <w:pStyle w:val="libNormal"/>
      </w:pPr>
      <w:r w:rsidRPr="005749B0">
        <w:t>That is, there exists a relation between drawing as little as possible of material benefits of life on the one hand and aiming at maximizing one's output on the other. Human 'outputs', whether in the sphere of the actualization of one's potentialities, whether on the level of emotion and morality, or from the point of view of individuals role in social co</w:t>
      </w:r>
      <w:r w:rsidR="0056731C">
        <w:t>-</w:t>
      </w:r>
      <w:r w:rsidRPr="005749B0">
        <w:t>operation and mutual help, or from the aspect of realizing spiritual edification and refinement, all in all have a converse relationship to his intake of material benefits.</w:t>
      </w:r>
    </w:p>
    <w:p w:rsidR="005749B0" w:rsidRPr="005749B0" w:rsidRDefault="005749B0" w:rsidP="005749B0">
      <w:pPr>
        <w:pStyle w:val="libNormal"/>
      </w:pPr>
      <w:r w:rsidRPr="005749B0">
        <w:t>It is a human characteristic that the greater one's enjoyment of material benefits and indulgence in such things as pleasures, luxuries, and affluence, the greater is one's weakness, indignity, impotence, sterility, and impoverishment. Conversely, abstinence from indulgent and extravagant enjoyment of nature</w:t>
      </w:r>
      <w:r w:rsidR="0056731C">
        <w:t>-</w:t>
      </w:r>
      <w:r w:rsidRPr="005749B0">
        <w:t>of course, within definite limits</w:t>
      </w:r>
      <w:r w:rsidR="0056731C">
        <w:t>-</w:t>
      </w:r>
      <w:r w:rsidRPr="005749B0">
        <w:t>refines and purifies human nature and invigorates and strengthens two of the highest of all human powers: thought and will .</w:t>
      </w:r>
    </w:p>
    <w:p w:rsidR="005749B0" w:rsidRPr="005749B0" w:rsidRDefault="005749B0" w:rsidP="005749B0">
      <w:pPr>
        <w:pStyle w:val="libNormal"/>
      </w:pPr>
      <w:r w:rsidRPr="005749B0">
        <w:t>It is true only of animals that greater benefit from the possibilities provided by nature contributes to their animal development and perfection. Even in animals it is not applicable when we consider what is called the 'merit' desirable in a beast. For example, sheep and cattle which are reared for obtaining greater amount of meat, milk, or fleece should be given greater attention and care and fed well. However, this is not true of a race horse. It is impossible for a common stable horse to show any good performance in a race. The horse which has to run and win races is given days or rather months of training with a controlled diet until its body becomes lean and nimble, shedding all its excessive fat so that it can acquire the desirable agility and speed or the 'excellence' of which it is capable.</w:t>
      </w:r>
    </w:p>
    <w:p w:rsidR="005749B0" w:rsidRPr="005749B0" w:rsidRDefault="005749B0" w:rsidP="005749B0">
      <w:pPr>
        <w:pStyle w:val="libNormal"/>
      </w:pPr>
      <w:r w:rsidRPr="00E93970">
        <w:rPr>
          <w:rStyle w:val="libItalicChar"/>
        </w:rPr>
        <w:t>Zuhd</w:t>
      </w:r>
      <w:r w:rsidRPr="005749B0">
        <w:t xml:space="preserve"> is also an exercise and discipline for man. But it is the exercise of the soul. Through </w:t>
      </w:r>
      <w:r w:rsidRPr="00E93970">
        <w:rPr>
          <w:rStyle w:val="libItalicChar"/>
        </w:rPr>
        <w:t>zuhd</w:t>
      </w:r>
      <w:r w:rsidRPr="005749B0">
        <w:t xml:space="preserve"> the soul is disciplined; shedding all excessive appendages, and becoming, as a result, light, agile, and nimble, it takes an easy flight into the skies of spiritual merits.</w:t>
      </w:r>
    </w:p>
    <w:p w:rsidR="005749B0" w:rsidRPr="005749B0" w:rsidRDefault="005749B0" w:rsidP="005749B0">
      <w:pPr>
        <w:pStyle w:val="libNormal"/>
      </w:pPr>
      <w:r w:rsidRPr="005749B0">
        <w:t xml:space="preserve">Incidentally, 'Ali ('a) also describes </w:t>
      </w:r>
      <w:r w:rsidRPr="00E93970">
        <w:rPr>
          <w:rStyle w:val="libItalicChar"/>
        </w:rPr>
        <w:t>taqwa</w:t>
      </w:r>
      <w:r w:rsidRPr="005749B0">
        <w:t xml:space="preserve"> and </w:t>
      </w:r>
      <w:r w:rsidRPr="00E93970">
        <w:rPr>
          <w:rStyle w:val="libItalicChar"/>
        </w:rPr>
        <w:t>zuhd</w:t>
      </w:r>
      <w:r w:rsidRPr="005749B0">
        <w:t xml:space="preserve"> as 'exercise' and practice. The word </w:t>
      </w:r>
      <w:r w:rsidRPr="00E93970">
        <w:rPr>
          <w:rStyle w:val="libItalicChar"/>
        </w:rPr>
        <w:t>riyadah</w:t>
      </w:r>
      <w:r w:rsidRPr="005749B0">
        <w:t xml:space="preserve"> originally meant exercising horses intended for racing. Physical exercise is also called </w:t>
      </w:r>
      <w:r w:rsidRPr="00E93970">
        <w:rPr>
          <w:rStyle w:val="libItalicChar"/>
        </w:rPr>
        <w:t>riyadah.</w:t>
      </w:r>
      <w:r w:rsidRPr="005749B0">
        <w:t xml:space="preserve"> 'Ali ('a) says:</w:t>
      </w:r>
    </w:p>
    <w:p w:rsidR="005749B0" w:rsidRPr="005749B0" w:rsidRDefault="005749B0" w:rsidP="005749B0">
      <w:pPr>
        <w:pStyle w:val="libNormal"/>
        <w:rPr>
          <w:rStyle w:val="libNormalChar"/>
        </w:rPr>
      </w:pPr>
      <w:r w:rsidRPr="005749B0">
        <w:t xml:space="preserve">Indeed, as to my self, I shall exercise it and discipline it through </w:t>
      </w:r>
      <w:r w:rsidRPr="00E93970">
        <w:rPr>
          <w:rStyle w:val="libItalicChar"/>
        </w:rPr>
        <w:t>taqwa</w:t>
      </w:r>
      <w:r w:rsidRPr="005749B0">
        <w:rPr>
          <w:rStyle w:val="libNormalChar"/>
        </w:rPr>
        <w:t>.</w:t>
      </w:r>
      <w:bookmarkStart w:id="46" w:name="r27"/>
      <w:bookmarkEnd w:id="46"/>
      <w:r w:rsidR="002A378B" w:rsidRPr="005749B0">
        <w:fldChar w:fldCharType="begin"/>
      </w:r>
      <w:r w:rsidRPr="005749B0">
        <w:instrText xml:space="preserve"> HYPERLINK "http://balaghah.net/nahj-htm/eng/id/article/9107/009.htm" \l "n27" </w:instrText>
      </w:r>
      <w:r w:rsidR="002A378B" w:rsidRPr="005749B0">
        <w:fldChar w:fldCharType="separate"/>
      </w:r>
      <w:r w:rsidRPr="005749B0">
        <w:rPr>
          <w:rStyle w:val="libFootnotenumChar"/>
        </w:rPr>
        <w:t>[27]</w:t>
      </w:r>
      <w:r w:rsidR="002A378B" w:rsidRPr="005749B0">
        <w:fldChar w:fldCharType="end"/>
      </w:r>
      <w:r w:rsidRPr="005749B0">
        <w:rPr>
          <w:rStyle w:val="libNormalChar"/>
        </w:rPr>
        <w:t xml:space="preserve"> </w:t>
      </w:r>
    </w:p>
    <w:p w:rsidR="005749B0" w:rsidRPr="005749B0" w:rsidRDefault="005749B0" w:rsidP="005749B0">
      <w:pPr>
        <w:pStyle w:val="libNormal"/>
      </w:pPr>
      <w:r w:rsidRPr="005749B0">
        <w:t>What about plant life? Like animals that which may be, loosely speaking, called the merit of a tree or shrub is its capacity to thrive with a minimum amount of nourishment from nature. 'Ali ('a), also, makes an allusion to this point in one of his letters to his governors. In that letter, after describing his own ascetic life</w:t>
      </w:r>
      <w:r w:rsidR="0056731C">
        <w:t>-</w:t>
      </w:r>
      <w:r w:rsidRPr="005749B0">
        <w:t>style, characterized by a minimum of consumption, 'Ali ('a) encourages him to emulate it. He says:</w:t>
      </w:r>
    </w:p>
    <w:p w:rsidR="005749B0" w:rsidRPr="005749B0" w:rsidRDefault="005749B0" w:rsidP="005749B0">
      <w:pPr>
        <w:pStyle w:val="libNormal"/>
      </w:pPr>
      <w:r w:rsidRPr="005749B0">
        <w:lastRenderedPageBreak/>
        <w:t>I can already anticipate your criticism. Someone might say that if this is what the son of Abu Talib eats then weakness should have made him unfit for an encounter with the enemy's warriors. Remember the untended tree that thrives in the harsh conditions of the desert</w:t>
      </w:r>
      <w:r w:rsidR="0056731C">
        <w:t>-</w:t>
      </w:r>
      <w:r w:rsidRPr="005749B0">
        <w:t>its wood is firm and tough; even the fire lit from it is more enduring and fierce.</w:t>
      </w:r>
    </w:p>
    <w:p w:rsidR="005749B0" w:rsidRPr="005749B0" w:rsidRDefault="005749B0" w:rsidP="005749B0">
      <w:pPr>
        <w:pStyle w:val="libNormal"/>
      </w:pPr>
      <w:r w:rsidRPr="005749B0">
        <w:t>This law, which applies to all living things, is more effective in the case of man because of the various characteristics special to him which are summed up under the term 'human personality'.</w:t>
      </w:r>
      <w:bookmarkStart w:id="47" w:name="r28"/>
      <w:bookmarkEnd w:id="47"/>
      <w:r w:rsidR="002A378B" w:rsidRPr="005749B0">
        <w:fldChar w:fldCharType="begin"/>
      </w:r>
      <w:r w:rsidRPr="005749B0">
        <w:instrText xml:space="preserve"> HYPERLINK "http://balaghah.net/nahj-htm/eng/id/article/9107/009.htm" \l "n28" </w:instrText>
      </w:r>
      <w:r w:rsidR="002A378B" w:rsidRPr="005749B0">
        <w:fldChar w:fldCharType="separate"/>
      </w:r>
      <w:r w:rsidRPr="005749B0">
        <w:rPr>
          <w:rStyle w:val="libFootnotenumChar"/>
        </w:rPr>
        <w:t>[28]</w:t>
      </w:r>
      <w:r w:rsidR="002A378B" w:rsidRPr="005749B0">
        <w:fldChar w:fldCharType="end"/>
      </w:r>
      <w:r w:rsidRPr="005749B0">
        <w:t xml:space="preserve"> </w:t>
      </w:r>
    </w:p>
    <w:p w:rsidR="005749B0" w:rsidRPr="005749B0" w:rsidRDefault="005749B0" w:rsidP="005749B0">
      <w:pPr>
        <w:pStyle w:val="libNormal"/>
        <w:rPr>
          <w:rStyle w:val="libNormalChar"/>
        </w:rPr>
      </w:pPr>
      <w:r w:rsidRPr="005749B0">
        <w:t>The word '</w:t>
      </w:r>
      <w:r w:rsidRPr="00E93970">
        <w:rPr>
          <w:rStyle w:val="libItalicChar"/>
        </w:rPr>
        <w:t>zuhd</w:t>
      </w:r>
      <w:r w:rsidRPr="005749B0">
        <w:rPr>
          <w:rStyle w:val="libNormalChar"/>
        </w:rPr>
        <w:t>', despite its sublime human meaning, has suffered an evil fate, and is fiercely denounced particularly in our own times. Sometimes, the term is advertently or otherwise misinterpreted; some</w:t>
      </w:r>
      <w:r w:rsidR="0056731C">
        <w:rPr>
          <w:rStyle w:val="libNormalChar"/>
        </w:rPr>
        <w:t>-</w:t>
      </w:r>
      <w:r w:rsidRPr="005749B0">
        <w:rPr>
          <w:rStyle w:val="libNormalChar"/>
        </w:rPr>
        <w:t xml:space="preserve">times it is equated with sanctimoniousness and show of piety; at other times, it is considered equivalent to monasticism and ascetic seclusion. Everybody is free to coin terms of his own with any meaning of his own choice. But no one has the right to condemn any concept or term by imparting to it a wrong and misconceived meaning and sense. In its system of ethics and education, Islam has used a certain term, </w:t>
      </w:r>
      <w:r w:rsidRPr="00E93970">
        <w:rPr>
          <w:rStyle w:val="libItalicChar"/>
        </w:rPr>
        <w:t>zuhd</w:t>
      </w:r>
      <w:r w:rsidRPr="005749B0">
        <w:rPr>
          <w:rStyle w:val="libNormalChar"/>
        </w:rPr>
        <w:t xml:space="preserve">. The </w:t>
      </w:r>
      <w:r w:rsidRPr="00E93970">
        <w:rPr>
          <w:rStyle w:val="libItalicChar"/>
        </w:rPr>
        <w:t>Nahj al</w:t>
      </w:r>
      <w:r w:rsidR="0056731C">
        <w:rPr>
          <w:rStyle w:val="libItalicChar"/>
        </w:rPr>
        <w:t>-</w:t>
      </w:r>
      <w:r w:rsidRPr="00E93970">
        <w:rPr>
          <w:rStyle w:val="libItalicChar"/>
        </w:rPr>
        <w:t>balaghah</w:t>
      </w:r>
      <w:r w:rsidRPr="005749B0">
        <w:rPr>
          <w:rStyle w:val="libNormalChar"/>
        </w:rPr>
        <w:t xml:space="preserve"> and the Islamic tradition are replete with it. Before we make any judgement about </w:t>
      </w:r>
      <w:r w:rsidRPr="00E93970">
        <w:rPr>
          <w:rStyle w:val="libItalicChar"/>
        </w:rPr>
        <w:t>zuhd</w:t>
      </w:r>
      <w:r w:rsidRPr="005749B0">
        <w:rPr>
          <w:rStyle w:val="libNormalChar"/>
        </w:rPr>
        <w:t xml:space="preserve"> in Islam, first, before everything, we must understand its Islamic connotation. The meaning of </w:t>
      </w:r>
      <w:r w:rsidRPr="00E93970">
        <w:rPr>
          <w:rStyle w:val="libItalicChar"/>
        </w:rPr>
        <w:t>zuhd</w:t>
      </w:r>
      <w:r w:rsidRPr="005749B0">
        <w:rPr>
          <w:rStyle w:val="libNormalChar"/>
        </w:rPr>
        <w:t xml:space="preserve"> in Islam is what we have tried to explain, and the philosophy behind it is what we have discussed in the light of Islamic texts. If anyone finds any fault with this meaning and philosophy, let him inform me so that I too might be benefited.</w:t>
      </w:r>
    </w:p>
    <w:p w:rsidR="005749B0" w:rsidRPr="005749B0" w:rsidRDefault="005749B0" w:rsidP="005749B0">
      <w:pPr>
        <w:pStyle w:val="libNormal"/>
      </w:pPr>
      <w:r w:rsidRPr="005749B0">
        <w:t>What school of thought and what kind of logic can justify monasticism? What school of thought can recommend and justify the worship of money, consumerism, love of goods, lust for position, or</w:t>
      </w:r>
      <w:r w:rsidR="0056731C">
        <w:t>-</w:t>
      </w:r>
      <w:r w:rsidRPr="005749B0">
        <w:t>to use an expression which includes them all</w:t>
      </w:r>
      <w:r w:rsidR="0056731C">
        <w:t>-</w:t>
      </w:r>
      <w:r w:rsidRPr="005749B0">
        <w:t>worldliness? Is it possible for man to be the slave and prisoner of material things</w:t>
      </w:r>
      <w:r w:rsidR="0056731C">
        <w:t>-</w:t>
      </w:r>
      <w:r w:rsidRPr="005749B0">
        <w:t>or in the words of Amir al</w:t>
      </w:r>
      <w:r w:rsidR="0056731C">
        <w:t>-</w:t>
      </w:r>
      <w:r w:rsidRPr="005749B0">
        <w:t>Mu'minin 'Ali ('a), 'the slave of the world and the slave of him who exercises control over it'</w:t>
      </w:r>
      <w:r w:rsidR="0056731C">
        <w:t>-</w:t>
      </w:r>
      <w:r w:rsidRPr="005749B0">
        <w:t>and yet speak of 'human personality'?</w:t>
      </w:r>
    </w:p>
    <w:p w:rsidR="005749B0" w:rsidRPr="005749B0" w:rsidRDefault="005749B0" w:rsidP="005749B0">
      <w:pPr>
        <w:pStyle w:val="libNormal"/>
      </w:pPr>
      <w:r w:rsidRPr="005749B0">
        <w:t>Here, it would not be out of place to cite the views of a Marxist writer about the relation between love of money and human personality. In a useful and concise book regarding capitalist and Marxist economies, he points out the moral consequences of the power of money for society. He writes:</w:t>
      </w:r>
    </w:p>
    <w:p w:rsidR="00DF33B2" w:rsidRDefault="005749B0" w:rsidP="005749B0">
      <w:pPr>
        <w:pStyle w:val="libNormal"/>
      </w:pPr>
      <w:r w:rsidRPr="005749B0">
        <w:t>The extraordinary power of 'gold' over our contemporary society is something deeply detested by men of sensitive nature. Men in search of truth have always expressed their strong aversion towards this filthy metal, and consider it to be the main cause of corruption in contemporary society. However, those little round pieces of a shining yellow metal called 'gold' are really not to be blamed. The power and domination of money as a general manifestation of power and authority of things over man is the essential characteristic of a disorderly economy based on barter and exchange. In the same way as the uncivilized man of ancient times adored and worshipped idols made by his own hands, the contemporary man also worships the product of his own labour, and his life is overwhelmed by the power of things he has made with his own hands. In order that the worship of consumer goods and the worship of money, which is the filthiest form evolved of idolatry, may be completely eradicated, the social causes which</w:t>
      </w:r>
    </w:p>
    <w:p w:rsidR="005749B0" w:rsidRPr="005749B0" w:rsidRDefault="005749B0" w:rsidP="00DF33B2">
      <w:pPr>
        <w:pStyle w:val="libNormal0"/>
      </w:pPr>
      <w:r w:rsidRPr="005749B0">
        <w:lastRenderedPageBreak/>
        <w:t>brought them into existence should be eliminated and the society should be so organized that the power and authority of the little coins of this yellow brilliant metal would be thoroughly obliterated. In such an organization of society, things will no more wield their present power over human beings. On the other hand, man's power and predominance over things shall be absolute and according to a preconceived scheme. Then worship of money and things shall give their place to honour and reverence for the human personality.</w:t>
      </w:r>
    </w:p>
    <w:p w:rsidR="005749B0" w:rsidRPr="005749B0" w:rsidRDefault="005749B0" w:rsidP="005749B0">
      <w:pPr>
        <w:pStyle w:val="libNormal"/>
      </w:pPr>
      <w:r w:rsidRPr="005749B0">
        <w:t>We agree with the author that the power of things over man, and in particular the authority of money, is opposed to the demands of human dignity and nobility, and is as condemnable as idolatry. However, we do not agree with his suggested exclusive prescription for solution of this problem.</w:t>
      </w:r>
    </w:p>
    <w:p w:rsidR="005749B0" w:rsidRPr="005749B0" w:rsidRDefault="005749B0" w:rsidP="005749B0">
      <w:pPr>
        <w:pStyle w:val="libNormal"/>
      </w:pPr>
      <w:r w:rsidRPr="005749B0">
        <w:t>Here we are not concerned with the question whether collective ownership is preferable from a social or economic point of view. Nevertheless, morally speaking, this suggestion, instead of redeeming society's spirit of honesty, eliminates right away the very object of honesty!</w:t>
      </w:r>
    </w:p>
    <w:p w:rsidR="005749B0" w:rsidRPr="005749B0" w:rsidRDefault="005749B0" w:rsidP="005749B0">
      <w:pPr>
        <w:pStyle w:val="libNormal"/>
      </w:pPr>
      <w:r w:rsidRPr="005749B0">
        <w:t xml:space="preserve">Man can reclaim his identity only by liberating himself from the power of money and by bringing money under his own control. True human personality can emerge when the danger of money and goods remains possible without overcoming man, who is not ruled by them but rules them. This kind of personality is what Islam calls </w:t>
      </w:r>
      <w:r w:rsidRPr="00E93970">
        <w:rPr>
          <w:rStyle w:val="libItalicChar"/>
        </w:rPr>
        <w:t>zuhd</w:t>
      </w:r>
      <w:r w:rsidRPr="005749B0">
        <w:t>.</w:t>
      </w:r>
    </w:p>
    <w:p w:rsidR="005749B0" w:rsidRPr="00E93970" w:rsidRDefault="005749B0" w:rsidP="00E93970">
      <w:pPr>
        <w:pStyle w:val="libNormal"/>
      </w:pPr>
      <w:r w:rsidRPr="005749B0">
        <w:t xml:space="preserve">In the educational system of Islam, man regains his personality without the need to obliterate the right of property. Those who are trained in the school of Islamic teachings are equipped with the power of </w:t>
      </w:r>
      <w:r w:rsidRPr="00E93970">
        <w:rPr>
          <w:rStyle w:val="libItalicChar"/>
        </w:rPr>
        <w:t>zuhd</w:t>
      </w:r>
      <w:r w:rsidRPr="00E93970">
        <w:t>. They strip money and goods of their power and subjugate them to their own authority.</w:t>
      </w:r>
    </w:p>
    <w:p w:rsidR="005749B0" w:rsidRDefault="005749B0" w:rsidP="005749B0">
      <w:pPr>
        <w:pStyle w:val="libNormal"/>
      </w:pPr>
      <w:r>
        <w:br w:type="page"/>
      </w:r>
    </w:p>
    <w:p w:rsidR="005749B0" w:rsidRPr="005749B0" w:rsidRDefault="005749B0" w:rsidP="005749B0">
      <w:pPr>
        <w:pStyle w:val="Heading1Center"/>
      </w:pPr>
      <w:bookmarkStart w:id="48" w:name="_Toc388270331"/>
      <w:r>
        <w:lastRenderedPageBreak/>
        <w:t>Endnotes</w:t>
      </w:r>
      <w:bookmarkEnd w:id="48"/>
    </w:p>
    <w:bookmarkStart w:id="49" w:name="n1"/>
    <w:bookmarkEnd w:id="49"/>
    <w:p w:rsidR="005749B0" w:rsidRPr="005749B0" w:rsidRDefault="002A378B" w:rsidP="005749B0">
      <w:pPr>
        <w:pStyle w:val="libFootnote"/>
      </w:pPr>
      <w:r w:rsidRPr="005749B0">
        <w:fldChar w:fldCharType="begin"/>
      </w:r>
      <w:r w:rsidR="005749B0" w:rsidRPr="005749B0">
        <w:instrText xml:space="preserve"> HYPERLINK "http://balaghah.net/nahj-htm/eng/id/article/9107/009.htm" \l "r1" </w:instrText>
      </w:r>
      <w:r w:rsidRPr="005749B0">
        <w:fldChar w:fldCharType="separate"/>
      </w:r>
      <w:r w:rsidR="005749B0" w:rsidRPr="005749B0">
        <w:rPr>
          <w:color w:val="0000FF"/>
          <w:u w:val="single"/>
        </w:rPr>
        <w:t>[1]</w:t>
      </w:r>
      <w:r w:rsidRPr="005749B0">
        <w:fldChar w:fldCharType="end"/>
      </w:r>
      <w:r w:rsidR="005749B0" w:rsidRPr="005749B0">
        <w:t xml:space="preserve"> </w:t>
      </w:r>
      <w:r w:rsidR="005749B0" w:rsidRPr="00E93970">
        <w:rPr>
          <w:rStyle w:val="libFootnoteItalicChar"/>
        </w:rPr>
        <w:t>Nahj al</w:t>
      </w:r>
      <w:r w:rsidR="0056731C">
        <w:rPr>
          <w:rStyle w:val="libFootnoteItalicChar"/>
        </w:rPr>
        <w:t>-</w:t>
      </w:r>
      <w:r w:rsidR="005749B0" w:rsidRPr="00E93970">
        <w:rPr>
          <w:rStyle w:val="libFootnoteItalicChar"/>
        </w:rPr>
        <w:t>balaghah, Khutab,</w:t>
      </w:r>
      <w:r w:rsidR="005749B0" w:rsidRPr="005749B0">
        <w:t xml:space="preserve"> No. 51 pp. 88-89 </w:t>
      </w:r>
    </w:p>
    <w:bookmarkStart w:id="50" w:name="n2"/>
    <w:bookmarkEnd w:id="50"/>
    <w:p w:rsidR="005749B0" w:rsidRPr="005749B0" w:rsidRDefault="002A378B" w:rsidP="005749B0">
      <w:pPr>
        <w:pStyle w:val="libFootnote"/>
      </w:pPr>
      <w:r w:rsidRPr="005749B0">
        <w:fldChar w:fldCharType="begin"/>
      </w:r>
      <w:r w:rsidR="005749B0" w:rsidRPr="005749B0">
        <w:instrText xml:space="preserve"> HYPERLINK "http://balaghah.net/nahj-htm/eng/id/article/9107/009.htm" \l "r2" </w:instrText>
      </w:r>
      <w:r w:rsidRPr="005749B0">
        <w:fldChar w:fldCharType="separate"/>
      </w:r>
      <w:r w:rsidR="005749B0" w:rsidRPr="005749B0">
        <w:rPr>
          <w:color w:val="0000FF"/>
          <w:u w:val="single"/>
        </w:rPr>
        <w:t>[2]</w:t>
      </w:r>
      <w:r w:rsidRPr="005749B0">
        <w:fldChar w:fldCharType="end"/>
      </w:r>
      <w:r w:rsidR="005749B0" w:rsidRPr="005749B0">
        <w:t xml:space="preserve"> </w:t>
      </w:r>
      <w:r w:rsidR="005749B0" w:rsidRPr="00E93970">
        <w:rPr>
          <w:rStyle w:val="libFootnoteItalicChar"/>
        </w:rPr>
        <w:t>Ibid., Khutab</w:t>
      </w:r>
      <w:r w:rsidR="005749B0" w:rsidRPr="005749B0">
        <w:t xml:space="preserve"> 16 </w:t>
      </w:r>
    </w:p>
    <w:bookmarkStart w:id="51" w:name="n3"/>
    <w:bookmarkEnd w:id="51"/>
    <w:p w:rsidR="005749B0" w:rsidRPr="005749B0" w:rsidRDefault="002A378B" w:rsidP="005749B0">
      <w:pPr>
        <w:pStyle w:val="libFootnote"/>
      </w:pPr>
      <w:r w:rsidRPr="005749B0">
        <w:fldChar w:fldCharType="begin"/>
      </w:r>
      <w:r w:rsidR="005749B0" w:rsidRPr="005749B0">
        <w:instrText xml:space="preserve"> HYPERLINK "http://balaghah.net/nahj-htm/eng/id/article/9107/009.htm" \l "r3" </w:instrText>
      </w:r>
      <w:r w:rsidRPr="005749B0">
        <w:fldChar w:fldCharType="separate"/>
      </w:r>
      <w:r w:rsidR="005749B0" w:rsidRPr="005749B0">
        <w:rPr>
          <w:color w:val="0000FF"/>
          <w:u w:val="single"/>
        </w:rPr>
        <w:t>[3]</w:t>
      </w:r>
      <w:r w:rsidRPr="005749B0">
        <w:fldChar w:fldCharType="end"/>
      </w:r>
      <w:r w:rsidR="005749B0" w:rsidRPr="005749B0">
        <w:t xml:space="preserve"> </w:t>
      </w:r>
      <w:r w:rsidR="005749B0" w:rsidRPr="00E93970">
        <w:rPr>
          <w:rStyle w:val="libFootnoteItalicChar"/>
        </w:rPr>
        <w:t>Ibid.</w:t>
      </w:r>
      <w:r w:rsidR="005749B0" w:rsidRPr="005749B0">
        <w:t xml:space="preserve"> </w:t>
      </w:r>
    </w:p>
    <w:bookmarkStart w:id="52" w:name="n4"/>
    <w:bookmarkEnd w:id="52"/>
    <w:p w:rsidR="005749B0" w:rsidRPr="005749B0" w:rsidRDefault="002A378B" w:rsidP="005749B0">
      <w:pPr>
        <w:pStyle w:val="libFootnote"/>
      </w:pPr>
      <w:r w:rsidRPr="005749B0">
        <w:rPr>
          <w:i/>
          <w:iCs/>
        </w:rPr>
        <w:fldChar w:fldCharType="begin"/>
      </w:r>
      <w:r w:rsidR="005749B0" w:rsidRPr="005749B0">
        <w:rPr>
          <w:i/>
          <w:iCs/>
        </w:rPr>
        <w:instrText xml:space="preserve"> HYPERLINK "http://balaghah.net/nahj-htm/eng/id/article/9107/009.htm" \l "r4" </w:instrText>
      </w:r>
      <w:r w:rsidRPr="005749B0">
        <w:rPr>
          <w:i/>
          <w:iCs/>
        </w:rPr>
        <w:fldChar w:fldCharType="separate"/>
      </w:r>
      <w:r w:rsidR="005749B0" w:rsidRPr="005749B0">
        <w:rPr>
          <w:i/>
          <w:iCs/>
          <w:color w:val="0000FF"/>
          <w:u w:val="single"/>
        </w:rPr>
        <w:t>[4]</w:t>
      </w:r>
      <w:r w:rsidRPr="005749B0">
        <w:rPr>
          <w:i/>
          <w:iCs/>
        </w:rPr>
        <w:fldChar w:fldCharType="end"/>
      </w:r>
      <w:r w:rsidR="005749B0" w:rsidRPr="005749B0">
        <w:t xml:space="preserve"> </w:t>
      </w:r>
      <w:r w:rsidR="005749B0" w:rsidRPr="00E93970">
        <w:rPr>
          <w:rStyle w:val="libFootnoteItalicChar"/>
        </w:rPr>
        <w:t>Ibid., Khutab</w:t>
      </w:r>
      <w:r w:rsidR="005749B0" w:rsidRPr="005749B0">
        <w:t xml:space="preserve">114 </w:t>
      </w:r>
    </w:p>
    <w:bookmarkStart w:id="53" w:name="n5"/>
    <w:bookmarkEnd w:id="53"/>
    <w:p w:rsidR="005749B0" w:rsidRPr="005749B0" w:rsidRDefault="002A378B" w:rsidP="005749B0">
      <w:pPr>
        <w:pStyle w:val="libFootnote"/>
      </w:pPr>
      <w:r w:rsidRPr="005749B0">
        <w:fldChar w:fldCharType="begin"/>
      </w:r>
      <w:r w:rsidR="005749B0" w:rsidRPr="005749B0">
        <w:instrText xml:space="preserve"> HYPERLINK "http://balaghah.net/nahj-htm/eng/id/article/9107/009.htm" \l "r5" </w:instrText>
      </w:r>
      <w:r w:rsidRPr="005749B0">
        <w:fldChar w:fldCharType="separate"/>
      </w:r>
      <w:r w:rsidR="005749B0" w:rsidRPr="005749B0">
        <w:rPr>
          <w:color w:val="0000FF"/>
          <w:u w:val="single"/>
        </w:rPr>
        <w:t>[5]</w:t>
      </w:r>
      <w:r w:rsidRPr="005749B0">
        <w:fldChar w:fldCharType="end"/>
      </w:r>
      <w:r w:rsidR="005749B0" w:rsidRPr="005749B0">
        <w:t xml:space="preserve"> </w:t>
      </w:r>
      <w:r w:rsidR="005749B0" w:rsidRPr="00E93970">
        <w:rPr>
          <w:rStyle w:val="libFootnoteItalicChar"/>
        </w:rPr>
        <w:t>Ibid., Khutab</w:t>
      </w:r>
      <w:r w:rsidR="005749B0" w:rsidRPr="005749B0">
        <w:t xml:space="preserve"> 191 </w:t>
      </w:r>
    </w:p>
    <w:bookmarkStart w:id="54" w:name="n6"/>
    <w:bookmarkEnd w:id="54"/>
    <w:p w:rsidR="005749B0" w:rsidRPr="005749B0" w:rsidRDefault="002A378B" w:rsidP="005749B0">
      <w:pPr>
        <w:pStyle w:val="libFootnote"/>
      </w:pPr>
      <w:r w:rsidRPr="005749B0">
        <w:fldChar w:fldCharType="begin"/>
      </w:r>
      <w:r w:rsidR="005749B0" w:rsidRPr="005749B0">
        <w:instrText xml:space="preserve"> HYPERLINK "http://balaghah.net/nahj-htm/eng/id/article/9107/009.htm" \l "r6" </w:instrText>
      </w:r>
      <w:r w:rsidRPr="005749B0">
        <w:fldChar w:fldCharType="separate"/>
      </w:r>
      <w:r w:rsidR="005749B0" w:rsidRPr="005749B0">
        <w:rPr>
          <w:color w:val="0000FF"/>
          <w:u w:val="single"/>
        </w:rPr>
        <w:t>[6]</w:t>
      </w:r>
      <w:r w:rsidRPr="005749B0">
        <w:fldChar w:fldCharType="end"/>
      </w:r>
      <w:r w:rsidR="005749B0" w:rsidRPr="005749B0">
        <w:t xml:space="preserve"> </w:t>
      </w:r>
      <w:r w:rsidR="005749B0" w:rsidRPr="00E93970">
        <w:rPr>
          <w:rStyle w:val="libFootnoteItalicChar"/>
        </w:rPr>
        <w:t>Ibid.</w:t>
      </w:r>
      <w:r w:rsidR="005749B0" w:rsidRPr="005749B0">
        <w:t xml:space="preserve">, </w:t>
      </w:r>
      <w:r w:rsidR="005749B0" w:rsidRPr="00E93970">
        <w:rPr>
          <w:rStyle w:val="libFootnoteItalicChar"/>
        </w:rPr>
        <w:t>Khutab</w:t>
      </w:r>
      <w:r w:rsidR="005749B0" w:rsidRPr="005749B0">
        <w:t xml:space="preserve">157 </w:t>
      </w:r>
    </w:p>
    <w:bookmarkStart w:id="55" w:name="n7"/>
    <w:bookmarkEnd w:id="55"/>
    <w:p w:rsidR="005749B0" w:rsidRPr="005749B0" w:rsidRDefault="002A378B" w:rsidP="005749B0">
      <w:pPr>
        <w:pStyle w:val="libFootnote"/>
      </w:pPr>
      <w:r w:rsidRPr="005749B0">
        <w:fldChar w:fldCharType="begin"/>
      </w:r>
      <w:r w:rsidR="005749B0" w:rsidRPr="005749B0">
        <w:instrText xml:space="preserve"> HYPERLINK "http://balaghah.net/nahj-htm/eng/id/article/9107/009.htm" \l "r7" </w:instrText>
      </w:r>
      <w:r w:rsidRPr="005749B0">
        <w:fldChar w:fldCharType="separate"/>
      </w:r>
      <w:r w:rsidR="005749B0" w:rsidRPr="005749B0">
        <w:rPr>
          <w:color w:val="0000FF"/>
          <w:u w:val="single"/>
        </w:rPr>
        <w:t>[7]</w:t>
      </w:r>
      <w:r w:rsidRPr="005749B0">
        <w:fldChar w:fldCharType="end"/>
      </w:r>
      <w:r w:rsidR="005749B0" w:rsidRPr="005749B0">
        <w:t xml:space="preserve"> See </w:t>
      </w:r>
      <w:r w:rsidR="005749B0" w:rsidRPr="00E93970">
        <w:rPr>
          <w:rStyle w:val="libFootnoteItalicChar"/>
        </w:rPr>
        <w:t xml:space="preserve">Guftar e mah, </w:t>
      </w:r>
      <w:r w:rsidR="005749B0" w:rsidRPr="005749B0">
        <w:t xml:space="preserve">vol. I, the second speech </w:t>
      </w:r>
    </w:p>
    <w:bookmarkStart w:id="56" w:name="n8"/>
    <w:bookmarkEnd w:id="56"/>
    <w:p w:rsidR="005749B0" w:rsidRPr="005749B0" w:rsidRDefault="002A378B" w:rsidP="005749B0">
      <w:pPr>
        <w:pStyle w:val="libFootnote"/>
      </w:pPr>
      <w:r w:rsidRPr="005749B0">
        <w:fldChar w:fldCharType="begin"/>
      </w:r>
      <w:r w:rsidR="005749B0" w:rsidRPr="005749B0">
        <w:instrText xml:space="preserve"> HYPERLINK "http://balaghah.net/nahj-htm/eng/id/article/9107/009.htm" \l "r8" </w:instrText>
      </w:r>
      <w:r w:rsidRPr="005749B0">
        <w:fldChar w:fldCharType="separate"/>
      </w:r>
      <w:r w:rsidR="005749B0" w:rsidRPr="005749B0">
        <w:rPr>
          <w:color w:val="0000FF"/>
          <w:u w:val="single"/>
        </w:rPr>
        <w:t>[8]</w:t>
      </w:r>
      <w:r w:rsidRPr="005749B0">
        <w:fldChar w:fldCharType="end"/>
      </w:r>
      <w:r w:rsidR="005749B0" w:rsidRPr="005749B0">
        <w:t xml:space="preserve"> </w:t>
      </w:r>
      <w:r w:rsidR="005749B0" w:rsidRPr="00E93970">
        <w:rPr>
          <w:rStyle w:val="libFootnoteItalicChar"/>
        </w:rPr>
        <w:t>Ibid., Khutab</w:t>
      </w:r>
      <w:r w:rsidR="005749B0" w:rsidRPr="005749B0">
        <w:t xml:space="preserve">191 </w:t>
      </w:r>
    </w:p>
    <w:bookmarkStart w:id="57" w:name="n9"/>
    <w:bookmarkEnd w:id="57"/>
    <w:p w:rsidR="005749B0" w:rsidRPr="005749B0" w:rsidRDefault="002A378B" w:rsidP="005749B0">
      <w:pPr>
        <w:pStyle w:val="libFootnote"/>
      </w:pPr>
      <w:r w:rsidRPr="005749B0">
        <w:fldChar w:fldCharType="begin"/>
      </w:r>
      <w:r w:rsidR="005749B0" w:rsidRPr="005749B0">
        <w:instrText xml:space="preserve"> HYPERLINK "http://balaghah.net/nahj-htm/eng/id/article/9107/009.htm" \l "r9" </w:instrText>
      </w:r>
      <w:r w:rsidRPr="005749B0">
        <w:fldChar w:fldCharType="separate"/>
      </w:r>
      <w:r w:rsidR="005749B0" w:rsidRPr="005749B0">
        <w:rPr>
          <w:color w:val="0000FF"/>
          <w:u w:val="single"/>
        </w:rPr>
        <w:t>[9]</w:t>
      </w:r>
      <w:r w:rsidRPr="005749B0">
        <w:fldChar w:fldCharType="end"/>
      </w:r>
      <w:r w:rsidR="005749B0" w:rsidRPr="005749B0">
        <w:t xml:space="preserve"> </w:t>
      </w:r>
      <w:r w:rsidR="005749B0" w:rsidRPr="00E93970">
        <w:rPr>
          <w:rStyle w:val="libFootnoteItalicChar"/>
        </w:rPr>
        <w:t>Ibid.,</w:t>
      </w:r>
      <w:r w:rsidR="005749B0" w:rsidRPr="005749B0">
        <w:t xml:space="preserve"> </w:t>
      </w:r>
    </w:p>
    <w:bookmarkStart w:id="58" w:name="n10"/>
    <w:bookmarkEnd w:id="58"/>
    <w:p w:rsidR="005749B0" w:rsidRPr="005749B0" w:rsidRDefault="002A378B" w:rsidP="005749B0">
      <w:pPr>
        <w:pStyle w:val="libFootnote"/>
      </w:pPr>
      <w:r w:rsidRPr="005749B0">
        <w:rPr>
          <w:i/>
          <w:iCs/>
        </w:rPr>
        <w:fldChar w:fldCharType="begin"/>
      </w:r>
      <w:r w:rsidR="005749B0" w:rsidRPr="005749B0">
        <w:rPr>
          <w:i/>
          <w:iCs/>
        </w:rPr>
        <w:instrText xml:space="preserve"> HYPERLINK "http://balaghah.net/nahj-htm/eng/id/article/9107/009.htm" \l "r10" </w:instrText>
      </w:r>
      <w:r w:rsidRPr="005749B0">
        <w:rPr>
          <w:i/>
          <w:iCs/>
        </w:rPr>
        <w:fldChar w:fldCharType="separate"/>
      </w:r>
      <w:r w:rsidR="005749B0" w:rsidRPr="005749B0">
        <w:rPr>
          <w:i/>
          <w:iCs/>
          <w:color w:val="0000FF"/>
          <w:u w:val="single"/>
        </w:rPr>
        <w:t>[10]</w:t>
      </w:r>
      <w:r w:rsidRPr="005749B0">
        <w:rPr>
          <w:i/>
          <w:iCs/>
        </w:rPr>
        <w:fldChar w:fldCharType="end"/>
      </w:r>
      <w:r w:rsidR="005749B0" w:rsidRPr="005749B0">
        <w:t xml:space="preserve"> </w:t>
      </w:r>
      <w:r w:rsidR="005749B0" w:rsidRPr="00E93970">
        <w:rPr>
          <w:rStyle w:val="libFootnoteItalicChar"/>
        </w:rPr>
        <w:t>Bihar al Anwar,</w:t>
      </w:r>
      <w:r w:rsidR="005749B0" w:rsidRPr="005749B0">
        <w:t xml:space="preserve"> vol. XV </w:t>
      </w:r>
      <w:r w:rsidR="005749B0" w:rsidRPr="00E93970">
        <w:rPr>
          <w:rStyle w:val="libFootnoteItalicChar"/>
        </w:rPr>
        <w:t>Bab al nahy an al rahbaniyyah wa al siyahah.</w:t>
      </w:r>
      <w:r w:rsidR="005749B0" w:rsidRPr="005749B0">
        <w:t xml:space="preserve"> Rumi in the sixth part of his Mathnawi, refers to this tradition in the story of the bird and the hunter. </w:t>
      </w:r>
    </w:p>
    <w:bookmarkStart w:id="59" w:name="n11"/>
    <w:bookmarkEnd w:id="59"/>
    <w:p w:rsidR="005749B0" w:rsidRPr="005749B0" w:rsidRDefault="002A378B" w:rsidP="005749B0">
      <w:pPr>
        <w:pStyle w:val="libFootnote"/>
      </w:pPr>
      <w:r w:rsidRPr="005749B0">
        <w:fldChar w:fldCharType="begin"/>
      </w:r>
      <w:r w:rsidR="005749B0" w:rsidRPr="005749B0">
        <w:instrText xml:space="preserve"> HYPERLINK "http://balaghah.net/nahj-htm/eng/id/article/9107/009.htm" \l "r11" </w:instrText>
      </w:r>
      <w:r w:rsidRPr="005749B0">
        <w:fldChar w:fldCharType="separate"/>
      </w:r>
      <w:r w:rsidR="005749B0" w:rsidRPr="005749B0">
        <w:rPr>
          <w:color w:val="0000FF"/>
          <w:u w:val="single"/>
        </w:rPr>
        <w:t>[11]</w:t>
      </w:r>
      <w:r w:rsidRPr="005749B0">
        <w:fldChar w:fldCharType="end"/>
      </w:r>
      <w:r w:rsidR="005749B0" w:rsidRPr="005749B0">
        <w:t xml:space="preserve"> This is a reference to to </w:t>
      </w:r>
      <w:r w:rsidR="005749B0" w:rsidRPr="00E93970">
        <w:rPr>
          <w:rStyle w:val="libFootnoteItalicChar"/>
        </w:rPr>
        <w:t>Khutab</w:t>
      </w:r>
      <w:r w:rsidR="005749B0" w:rsidRPr="005749B0">
        <w:t xml:space="preserve"> No. 3 p. 50 </w:t>
      </w:r>
    </w:p>
    <w:bookmarkStart w:id="60" w:name="n12"/>
    <w:bookmarkEnd w:id="60"/>
    <w:p w:rsidR="005749B0" w:rsidRPr="005749B0" w:rsidRDefault="002A378B" w:rsidP="005749B0">
      <w:pPr>
        <w:pStyle w:val="libFootnote"/>
      </w:pPr>
      <w:r w:rsidRPr="005749B0">
        <w:fldChar w:fldCharType="begin"/>
      </w:r>
      <w:r w:rsidR="005749B0" w:rsidRPr="005749B0">
        <w:instrText xml:space="preserve"> HYPERLINK "http://balaghah.net/nahj-htm/eng/id/article/9107/009.htm" \l "r12" </w:instrText>
      </w:r>
      <w:r w:rsidRPr="005749B0">
        <w:fldChar w:fldCharType="separate"/>
      </w:r>
      <w:r w:rsidR="005749B0" w:rsidRPr="005749B0">
        <w:rPr>
          <w:color w:val="0000FF"/>
          <w:u w:val="single"/>
        </w:rPr>
        <w:t>[12]</w:t>
      </w:r>
      <w:r w:rsidRPr="005749B0">
        <w:fldChar w:fldCharType="end"/>
      </w:r>
      <w:r w:rsidR="005749B0" w:rsidRPr="005749B0">
        <w:t xml:space="preserve"> </w:t>
      </w:r>
      <w:r w:rsidR="005749B0" w:rsidRPr="00E93970">
        <w:rPr>
          <w:rStyle w:val="libFootnoteItalicChar"/>
        </w:rPr>
        <w:t>Ibid,.Khutab</w:t>
      </w:r>
      <w:r w:rsidR="005749B0" w:rsidRPr="005749B0">
        <w:t xml:space="preserve"> 209 </w:t>
      </w:r>
    </w:p>
    <w:bookmarkStart w:id="61" w:name="n13"/>
    <w:bookmarkEnd w:id="61"/>
    <w:p w:rsidR="005749B0" w:rsidRPr="005749B0" w:rsidRDefault="002A378B" w:rsidP="005749B0">
      <w:pPr>
        <w:pStyle w:val="libFootnote"/>
      </w:pPr>
      <w:r w:rsidRPr="005749B0">
        <w:fldChar w:fldCharType="begin"/>
      </w:r>
      <w:r w:rsidR="005749B0" w:rsidRPr="005749B0">
        <w:instrText xml:space="preserve"> HYPERLINK "http://balaghah.net/nahj-htm/eng/id/article/9107/009.htm" \l "r13" </w:instrText>
      </w:r>
      <w:r w:rsidRPr="005749B0">
        <w:fldChar w:fldCharType="separate"/>
      </w:r>
      <w:r w:rsidR="005749B0" w:rsidRPr="005749B0">
        <w:rPr>
          <w:color w:val="0000FF"/>
          <w:u w:val="single"/>
        </w:rPr>
        <w:t>[13]</w:t>
      </w:r>
      <w:r w:rsidRPr="005749B0">
        <w:fldChar w:fldCharType="end"/>
      </w:r>
      <w:r w:rsidR="005749B0" w:rsidRPr="00E93970">
        <w:rPr>
          <w:rStyle w:val="libFootnoteItalicChar"/>
        </w:rPr>
        <w:t>Ibid., Khutab</w:t>
      </w:r>
      <w:r w:rsidR="005749B0" w:rsidRPr="005749B0">
        <w:t xml:space="preserve"> 45 </w:t>
      </w:r>
    </w:p>
    <w:bookmarkStart w:id="62" w:name="n14"/>
    <w:bookmarkEnd w:id="62"/>
    <w:p w:rsidR="005749B0" w:rsidRPr="005749B0" w:rsidRDefault="002A378B" w:rsidP="005749B0">
      <w:pPr>
        <w:pStyle w:val="libFootnote"/>
      </w:pPr>
      <w:r w:rsidRPr="005749B0">
        <w:fldChar w:fldCharType="begin"/>
      </w:r>
      <w:r w:rsidR="005749B0" w:rsidRPr="005749B0">
        <w:instrText xml:space="preserve"> HYPERLINK "http://balaghah.net/nahj-htm/eng/id/article/9107/009.htm" \l "r14" </w:instrText>
      </w:r>
      <w:r w:rsidRPr="005749B0">
        <w:fldChar w:fldCharType="separate"/>
      </w:r>
      <w:r w:rsidR="005749B0" w:rsidRPr="005749B0">
        <w:rPr>
          <w:color w:val="0000FF"/>
          <w:u w:val="single"/>
        </w:rPr>
        <w:t>[14]</w:t>
      </w:r>
      <w:r w:rsidRPr="005749B0">
        <w:fldChar w:fldCharType="end"/>
      </w:r>
      <w:r w:rsidR="005749B0" w:rsidRPr="005749B0">
        <w:t xml:space="preserve"> </w:t>
      </w:r>
      <w:r w:rsidR="005749B0" w:rsidRPr="00E93970">
        <w:rPr>
          <w:rStyle w:val="libFootnoteItalicChar"/>
        </w:rPr>
        <w:t>Ibid.,</w:t>
      </w:r>
      <w:r w:rsidR="005749B0" w:rsidRPr="005749B0">
        <w:t xml:space="preserve"> </w:t>
      </w:r>
    </w:p>
    <w:bookmarkStart w:id="63" w:name="n15"/>
    <w:bookmarkEnd w:id="63"/>
    <w:p w:rsidR="005749B0" w:rsidRPr="005749B0" w:rsidRDefault="002A378B" w:rsidP="005749B0">
      <w:pPr>
        <w:pStyle w:val="libFootnote"/>
      </w:pPr>
      <w:r w:rsidRPr="005749B0">
        <w:rPr>
          <w:i/>
          <w:iCs/>
        </w:rPr>
        <w:fldChar w:fldCharType="begin"/>
      </w:r>
      <w:r w:rsidR="005749B0" w:rsidRPr="005749B0">
        <w:rPr>
          <w:i/>
          <w:iCs/>
        </w:rPr>
        <w:instrText xml:space="preserve"> HYPERLINK "http://balaghah.net/nahj-htm/eng/id/article/9107/009.htm" \l "r15" </w:instrText>
      </w:r>
      <w:r w:rsidRPr="005749B0">
        <w:rPr>
          <w:i/>
          <w:iCs/>
        </w:rPr>
        <w:fldChar w:fldCharType="separate"/>
      </w:r>
      <w:r w:rsidR="005749B0" w:rsidRPr="005749B0">
        <w:rPr>
          <w:i/>
          <w:iCs/>
          <w:color w:val="0000FF"/>
          <w:u w:val="single"/>
        </w:rPr>
        <w:t>[15]</w:t>
      </w:r>
      <w:r w:rsidRPr="005749B0">
        <w:rPr>
          <w:i/>
          <w:iCs/>
        </w:rPr>
        <w:fldChar w:fldCharType="end"/>
      </w:r>
      <w:r w:rsidR="005749B0" w:rsidRPr="005749B0">
        <w:t xml:space="preserve"> </w:t>
      </w:r>
      <w:r w:rsidR="005749B0" w:rsidRPr="00E93970">
        <w:rPr>
          <w:rStyle w:val="libFootnoteItalicChar"/>
        </w:rPr>
        <w:t>Ibid., Khutab</w:t>
      </w:r>
      <w:r w:rsidR="005749B0" w:rsidRPr="005749B0">
        <w:t xml:space="preserve"> 209 </w:t>
      </w:r>
    </w:p>
    <w:bookmarkStart w:id="64" w:name="n16"/>
    <w:bookmarkEnd w:id="64"/>
    <w:p w:rsidR="005749B0" w:rsidRPr="005749B0" w:rsidRDefault="002A378B" w:rsidP="005749B0">
      <w:pPr>
        <w:pStyle w:val="libFootnote"/>
      </w:pPr>
      <w:r w:rsidRPr="005749B0">
        <w:fldChar w:fldCharType="begin"/>
      </w:r>
      <w:r w:rsidR="005749B0" w:rsidRPr="005749B0">
        <w:instrText xml:space="preserve"> HYPERLINK "http://balaghah.net/nahj-htm/eng/id/article/9107/009.htm" \l "r16" </w:instrText>
      </w:r>
      <w:r w:rsidRPr="005749B0">
        <w:fldChar w:fldCharType="separate"/>
      </w:r>
      <w:r w:rsidR="005749B0" w:rsidRPr="005749B0">
        <w:rPr>
          <w:color w:val="0000FF"/>
          <w:u w:val="single"/>
        </w:rPr>
        <w:t>[16]</w:t>
      </w:r>
      <w:r w:rsidRPr="005749B0">
        <w:fldChar w:fldCharType="end"/>
      </w:r>
      <w:r w:rsidR="005749B0" w:rsidRPr="005749B0">
        <w:t xml:space="preserve"> </w:t>
      </w:r>
      <w:r w:rsidR="005749B0" w:rsidRPr="00E93970">
        <w:rPr>
          <w:rStyle w:val="libFootnoteItalicChar"/>
        </w:rPr>
        <w:t>Bihar al</w:t>
      </w:r>
      <w:r w:rsidR="0056731C">
        <w:rPr>
          <w:rStyle w:val="libFootnoteItalicChar"/>
        </w:rPr>
        <w:t>-</w:t>
      </w:r>
      <w:r w:rsidR="005749B0" w:rsidRPr="00E93970">
        <w:rPr>
          <w:rStyle w:val="libFootnoteItalicChar"/>
        </w:rPr>
        <w:t xml:space="preserve">anwar </w:t>
      </w:r>
      <w:r w:rsidR="005749B0" w:rsidRPr="005749B0">
        <w:t xml:space="preserve">(Tabriz)(Vol IX. p. 758) </w:t>
      </w:r>
    </w:p>
    <w:bookmarkStart w:id="65" w:name="n17"/>
    <w:bookmarkEnd w:id="65"/>
    <w:p w:rsidR="005749B0" w:rsidRPr="005749B0" w:rsidRDefault="002A378B" w:rsidP="005749B0">
      <w:pPr>
        <w:pStyle w:val="libFootnote"/>
      </w:pPr>
      <w:r w:rsidRPr="005749B0">
        <w:fldChar w:fldCharType="begin"/>
      </w:r>
      <w:r w:rsidR="005749B0" w:rsidRPr="005749B0">
        <w:instrText xml:space="preserve"> HYPERLINK "http://balaghah.net/nahj-htm/eng/id/article/9107/009.htm" \l "r17" </w:instrText>
      </w:r>
      <w:r w:rsidRPr="005749B0">
        <w:fldChar w:fldCharType="separate"/>
      </w:r>
      <w:r w:rsidR="005749B0" w:rsidRPr="005749B0">
        <w:rPr>
          <w:color w:val="0000FF"/>
          <w:u w:val="single"/>
        </w:rPr>
        <w:t>[17]</w:t>
      </w:r>
      <w:r w:rsidRPr="005749B0">
        <w:fldChar w:fldCharType="end"/>
      </w:r>
      <w:r w:rsidR="005749B0" w:rsidRPr="005749B0">
        <w:t xml:space="preserve"> </w:t>
      </w:r>
      <w:r w:rsidR="005749B0" w:rsidRPr="00E93970">
        <w:rPr>
          <w:rStyle w:val="libFootnoteItalicChar"/>
        </w:rPr>
        <w:t>Nahj al</w:t>
      </w:r>
      <w:r w:rsidR="0056731C">
        <w:rPr>
          <w:rStyle w:val="libFootnoteItalicChar"/>
        </w:rPr>
        <w:t>-</w:t>
      </w:r>
      <w:r w:rsidR="005749B0" w:rsidRPr="00E93970">
        <w:rPr>
          <w:rStyle w:val="libFootnoteItalicChar"/>
        </w:rPr>
        <w:t>balaghah, Hikam,</w:t>
      </w:r>
      <w:r w:rsidR="005749B0" w:rsidRPr="005749B0">
        <w:t xml:space="preserve">No. 103 </w:t>
      </w:r>
    </w:p>
    <w:bookmarkStart w:id="66" w:name="n18"/>
    <w:bookmarkEnd w:id="66"/>
    <w:p w:rsidR="005749B0" w:rsidRPr="005749B0" w:rsidRDefault="002A378B" w:rsidP="005749B0">
      <w:pPr>
        <w:pStyle w:val="libFootnote"/>
      </w:pPr>
      <w:r w:rsidRPr="005749B0">
        <w:fldChar w:fldCharType="begin"/>
      </w:r>
      <w:r w:rsidR="005749B0" w:rsidRPr="005749B0">
        <w:instrText xml:space="preserve"> HYPERLINK "http://balaghah.net/nahj-htm/eng/id/article/9107/009.htm" \l "r18" </w:instrText>
      </w:r>
      <w:r w:rsidRPr="005749B0">
        <w:fldChar w:fldCharType="separate"/>
      </w:r>
      <w:r w:rsidR="005749B0" w:rsidRPr="005749B0">
        <w:rPr>
          <w:color w:val="0000FF"/>
          <w:u w:val="single"/>
        </w:rPr>
        <w:t>[18]</w:t>
      </w:r>
      <w:r w:rsidRPr="005749B0">
        <w:fldChar w:fldCharType="end"/>
      </w:r>
      <w:r w:rsidR="005749B0" w:rsidRPr="005749B0">
        <w:t xml:space="preserve"> </w:t>
      </w:r>
      <w:r w:rsidR="005749B0" w:rsidRPr="00E93970">
        <w:rPr>
          <w:rStyle w:val="libFootnoteItalicChar"/>
        </w:rPr>
        <w:t xml:space="preserve">Ibid, Khutab, </w:t>
      </w:r>
      <w:r w:rsidR="005749B0" w:rsidRPr="005749B0">
        <w:t xml:space="preserve">No. 160 </w:t>
      </w:r>
    </w:p>
    <w:bookmarkStart w:id="67" w:name="n19"/>
    <w:bookmarkEnd w:id="67"/>
    <w:p w:rsidR="005749B0" w:rsidRPr="005749B0" w:rsidRDefault="002A378B" w:rsidP="005749B0">
      <w:pPr>
        <w:pStyle w:val="libFootnote"/>
      </w:pPr>
      <w:r w:rsidRPr="005749B0">
        <w:fldChar w:fldCharType="begin"/>
      </w:r>
      <w:r w:rsidR="005749B0" w:rsidRPr="005749B0">
        <w:instrText xml:space="preserve"> HYPERLINK "http://balaghah.net/nahj-htm/eng/id/article/9107/009.htm" \l "r19" </w:instrText>
      </w:r>
      <w:r w:rsidRPr="005749B0">
        <w:fldChar w:fldCharType="separate"/>
      </w:r>
      <w:r w:rsidR="005749B0" w:rsidRPr="005749B0">
        <w:rPr>
          <w:color w:val="0000FF"/>
          <w:u w:val="single"/>
        </w:rPr>
        <w:t>[19]</w:t>
      </w:r>
      <w:r w:rsidRPr="005749B0">
        <w:fldChar w:fldCharType="end"/>
      </w:r>
      <w:r w:rsidR="005749B0" w:rsidRPr="005749B0">
        <w:t xml:space="preserve"> </w:t>
      </w:r>
      <w:r w:rsidR="005749B0" w:rsidRPr="00E93970">
        <w:rPr>
          <w:rStyle w:val="libFootnoteItalicChar"/>
        </w:rPr>
        <w:t xml:space="preserve">Ibid, Khutab, </w:t>
      </w:r>
      <w:r w:rsidR="005749B0" w:rsidRPr="005749B0">
        <w:t xml:space="preserve">No. 133 </w:t>
      </w:r>
    </w:p>
    <w:bookmarkStart w:id="68" w:name="n20"/>
    <w:bookmarkEnd w:id="68"/>
    <w:p w:rsidR="005749B0" w:rsidRPr="005749B0" w:rsidRDefault="002A378B" w:rsidP="005749B0">
      <w:pPr>
        <w:pStyle w:val="libFootnote"/>
      </w:pPr>
      <w:r w:rsidRPr="005749B0">
        <w:fldChar w:fldCharType="begin"/>
      </w:r>
      <w:r w:rsidR="005749B0" w:rsidRPr="005749B0">
        <w:instrText xml:space="preserve"> HYPERLINK "http://balaghah.net/nahj-htm/eng/id/article/9107/009.htm" \l "r20" </w:instrText>
      </w:r>
      <w:r w:rsidRPr="005749B0">
        <w:fldChar w:fldCharType="separate"/>
      </w:r>
      <w:r w:rsidR="005749B0" w:rsidRPr="005749B0">
        <w:rPr>
          <w:color w:val="0000FF"/>
          <w:u w:val="single"/>
        </w:rPr>
        <w:t>[20]</w:t>
      </w:r>
      <w:r w:rsidRPr="005749B0">
        <w:fldChar w:fldCharType="end"/>
      </w:r>
      <w:r w:rsidR="005749B0" w:rsidRPr="005749B0">
        <w:t xml:space="preserve"> </w:t>
      </w:r>
      <w:r w:rsidR="005749B0" w:rsidRPr="00E93970">
        <w:rPr>
          <w:rStyle w:val="libFootnoteItalicChar"/>
        </w:rPr>
        <w:t xml:space="preserve">Ibid, Khutab, </w:t>
      </w:r>
      <w:r w:rsidR="005749B0" w:rsidRPr="005749B0">
        <w:t xml:space="preserve">No. 224 </w:t>
      </w:r>
    </w:p>
    <w:bookmarkStart w:id="69" w:name="n21"/>
    <w:bookmarkEnd w:id="69"/>
    <w:p w:rsidR="005749B0" w:rsidRPr="005749B0" w:rsidRDefault="002A378B" w:rsidP="005749B0">
      <w:pPr>
        <w:pStyle w:val="libFootnote"/>
      </w:pPr>
      <w:r w:rsidRPr="005749B0">
        <w:fldChar w:fldCharType="begin"/>
      </w:r>
      <w:r w:rsidR="005749B0" w:rsidRPr="005749B0">
        <w:instrText xml:space="preserve"> HYPERLINK "http://balaghah.net/nahj-htm/eng/id/article/9107/009.htm" \l "r21" </w:instrText>
      </w:r>
      <w:r w:rsidRPr="005749B0">
        <w:fldChar w:fldCharType="separate"/>
      </w:r>
      <w:r w:rsidR="005749B0" w:rsidRPr="005749B0">
        <w:rPr>
          <w:color w:val="0000FF"/>
          <w:u w:val="single"/>
        </w:rPr>
        <w:t>[21]</w:t>
      </w:r>
      <w:r w:rsidRPr="005749B0">
        <w:fldChar w:fldCharType="end"/>
      </w:r>
      <w:r w:rsidR="005749B0" w:rsidRPr="005749B0">
        <w:t xml:space="preserve"> </w:t>
      </w:r>
      <w:r w:rsidR="005749B0" w:rsidRPr="00E93970">
        <w:rPr>
          <w:rStyle w:val="libFootnoteItalicChar"/>
        </w:rPr>
        <w:t xml:space="preserve">Ibid, Kutub, </w:t>
      </w:r>
      <w:r w:rsidR="005749B0" w:rsidRPr="005749B0">
        <w:t xml:space="preserve">No. 45 </w:t>
      </w:r>
    </w:p>
    <w:bookmarkStart w:id="70" w:name="n22"/>
    <w:bookmarkEnd w:id="70"/>
    <w:p w:rsidR="005749B0" w:rsidRPr="005749B0" w:rsidRDefault="002A378B" w:rsidP="005749B0">
      <w:pPr>
        <w:pStyle w:val="libFootnote"/>
      </w:pPr>
      <w:r w:rsidRPr="005749B0">
        <w:fldChar w:fldCharType="begin"/>
      </w:r>
      <w:r w:rsidR="005749B0" w:rsidRPr="005749B0">
        <w:instrText xml:space="preserve"> HYPERLINK "http://balaghah.net/nahj-htm/eng/id/article/9107/009.htm" \l "r22" </w:instrText>
      </w:r>
      <w:r w:rsidRPr="005749B0">
        <w:fldChar w:fldCharType="separate"/>
      </w:r>
      <w:r w:rsidR="005749B0" w:rsidRPr="005749B0">
        <w:rPr>
          <w:color w:val="0000FF"/>
          <w:u w:val="single"/>
        </w:rPr>
        <w:t>[22]</w:t>
      </w:r>
      <w:r w:rsidRPr="005749B0">
        <w:fldChar w:fldCharType="end"/>
      </w:r>
      <w:r w:rsidR="005749B0" w:rsidRPr="005749B0">
        <w:t xml:space="preserve"> al Kulayni, </w:t>
      </w:r>
      <w:r w:rsidR="005749B0" w:rsidRPr="00E93970">
        <w:rPr>
          <w:rStyle w:val="libFootnoteItalicChar"/>
        </w:rPr>
        <w:t xml:space="preserve">al Kafi, </w:t>
      </w:r>
      <w:r w:rsidR="005749B0" w:rsidRPr="005749B0">
        <w:t xml:space="preserve">vol. III p 194-5 </w:t>
      </w:r>
    </w:p>
    <w:bookmarkStart w:id="71" w:name="n23"/>
    <w:bookmarkEnd w:id="71"/>
    <w:p w:rsidR="005749B0" w:rsidRPr="005749B0" w:rsidRDefault="002A378B" w:rsidP="005749B0">
      <w:pPr>
        <w:pStyle w:val="libFootnote"/>
      </w:pPr>
      <w:r w:rsidRPr="005749B0">
        <w:fldChar w:fldCharType="begin"/>
      </w:r>
      <w:r w:rsidR="005749B0" w:rsidRPr="005749B0">
        <w:instrText xml:space="preserve"> HYPERLINK "http://balaghah.net/nahj-htm/eng/id/article/9107/009.htm" \l "r23" </w:instrText>
      </w:r>
      <w:r w:rsidRPr="005749B0">
        <w:fldChar w:fldCharType="separate"/>
      </w:r>
      <w:r w:rsidR="005749B0" w:rsidRPr="005749B0">
        <w:rPr>
          <w:color w:val="0000FF"/>
          <w:u w:val="single"/>
        </w:rPr>
        <w:t>[23]</w:t>
      </w:r>
      <w:r w:rsidRPr="005749B0">
        <w:fldChar w:fldCharType="end"/>
      </w:r>
      <w:r w:rsidR="005749B0" w:rsidRPr="005749B0">
        <w:t xml:space="preserve"> </w:t>
      </w:r>
      <w:r w:rsidR="005749B0" w:rsidRPr="00E93970">
        <w:rPr>
          <w:rStyle w:val="libFootnoteItalicChar"/>
        </w:rPr>
        <w:t>Nahj al</w:t>
      </w:r>
      <w:r w:rsidR="0056731C">
        <w:rPr>
          <w:rStyle w:val="libFootnoteItalicChar"/>
        </w:rPr>
        <w:t>-</w:t>
      </w:r>
      <w:r w:rsidR="005749B0" w:rsidRPr="00E93970">
        <w:rPr>
          <w:rStyle w:val="libFootnoteItalicChar"/>
        </w:rPr>
        <w:t>balaghah,</w:t>
      </w:r>
      <w:r w:rsidR="005749B0" w:rsidRPr="005749B0">
        <w:t xml:space="preserve"> </w:t>
      </w:r>
      <w:r w:rsidR="005749B0" w:rsidRPr="00E93970">
        <w:rPr>
          <w:rStyle w:val="libFootnoteItalicChar"/>
        </w:rPr>
        <w:t>Hikam</w:t>
      </w:r>
      <w:r w:rsidR="005749B0" w:rsidRPr="005749B0">
        <w:t xml:space="preserve">, No. 103 </w:t>
      </w:r>
    </w:p>
    <w:bookmarkStart w:id="72" w:name="n24"/>
    <w:bookmarkEnd w:id="72"/>
    <w:p w:rsidR="005749B0" w:rsidRPr="005749B0" w:rsidRDefault="002A378B" w:rsidP="005749B0">
      <w:pPr>
        <w:pStyle w:val="libFootnote"/>
      </w:pPr>
      <w:r w:rsidRPr="005749B0">
        <w:fldChar w:fldCharType="begin"/>
      </w:r>
      <w:r w:rsidR="005749B0" w:rsidRPr="005749B0">
        <w:instrText xml:space="preserve"> HYPERLINK "http://balaghah.net/nahj-htm/eng/id/article/9107/009.htm" \l "r24" </w:instrText>
      </w:r>
      <w:r w:rsidRPr="005749B0">
        <w:fldChar w:fldCharType="separate"/>
      </w:r>
      <w:r w:rsidR="005749B0" w:rsidRPr="005749B0">
        <w:rPr>
          <w:color w:val="0000FF"/>
          <w:u w:val="single"/>
        </w:rPr>
        <w:t>[24]</w:t>
      </w:r>
      <w:r w:rsidRPr="005749B0">
        <w:fldChar w:fldCharType="end"/>
      </w:r>
      <w:r w:rsidR="005749B0" w:rsidRPr="005749B0">
        <w:t xml:space="preserve"> </w:t>
      </w:r>
      <w:r w:rsidR="005749B0" w:rsidRPr="00E93970">
        <w:rPr>
          <w:rStyle w:val="libFootnoteItalicChar"/>
        </w:rPr>
        <w:t>Ibid., Kutub,</w:t>
      </w:r>
      <w:r w:rsidR="005749B0" w:rsidRPr="005749B0">
        <w:t xml:space="preserve"> No. 45 </w:t>
      </w:r>
    </w:p>
    <w:bookmarkStart w:id="73" w:name="n25"/>
    <w:bookmarkEnd w:id="73"/>
    <w:p w:rsidR="005749B0" w:rsidRPr="005749B0" w:rsidRDefault="002A378B" w:rsidP="005749B0">
      <w:pPr>
        <w:pStyle w:val="libFootnote"/>
      </w:pPr>
      <w:r w:rsidRPr="005749B0">
        <w:fldChar w:fldCharType="begin"/>
      </w:r>
      <w:r w:rsidR="005749B0" w:rsidRPr="005749B0">
        <w:instrText xml:space="preserve"> HYPERLINK "http://balaghah.net/nahj-htm/eng/id/article/9107/009.htm" \l "r25" </w:instrText>
      </w:r>
      <w:r w:rsidRPr="005749B0">
        <w:fldChar w:fldCharType="separate"/>
      </w:r>
      <w:r w:rsidR="005749B0" w:rsidRPr="005749B0">
        <w:rPr>
          <w:color w:val="0000FF"/>
          <w:u w:val="single"/>
        </w:rPr>
        <w:t>[25]</w:t>
      </w:r>
      <w:r w:rsidRPr="005749B0">
        <w:fldChar w:fldCharType="end"/>
      </w:r>
      <w:r w:rsidR="005749B0" w:rsidRPr="005749B0">
        <w:t xml:space="preserve"> </w:t>
      </w:r>
      <w:r w:rsidR="005749B0" w:rsidRPr="00E93970">
        <w:rPr>
          <w:rStyle w:val="libFootnoteItalicChar"/>
        </w:rPr>
        <w:t xml:space="preserve">Ibid., </w:t>
      </w:r>
      <w:r w:rsidR="005749B0" w:rsidRPr="005749B0">
        <w:t xml:space="preserve">420 </w:t>
      </w:r>
    </w:p>
    <w:bookmarkStart w:id="74" w:name="n26"/>
    <w:bookmarkEnd w:id="74"/>
    <w:p w:rsidR="005749B0" w:rsidRPr="005749B0" w:rsidRDefault="002A378B" w:rsidP="005749B0">
      <w:pPr>
        <w:pStyle w:val="libFootnote"/>
      </w:pPr>
      <w:r w:rsidRPr="005749B0">
        <w:fldChar w:fldCharType="begin"/>
      </w:r>
      <w:r w:rsidR="005749B0" w:rsidRPr="005749B0">
        <w:instrText xml:space="preserve"> HYPERLINK "http://balaghah.net/nahj-htm/eng/id/article/9107/009.htm" \l "r26" </w:instrText>
      </w:r>
      <w:r w:rsidRPr="005749B0">
        <w:fldChar w:fldCharType="separate"/>
      </w:r>
      <w:r w:rsidR="005749B0" w:rsidRPr="005749B0">
        <w:rPr>
          <w:color w:val="0000FF"/>
          <w:u w:val="single"/>
        </w:rPr>
        <w:t>[26]</w:t>
      </w:r>
      <w:r w:rsidRPr="005749B0">
        <w:fldChar w:fldCharType="end"/>
      </w:r>
      <w:r w:rsidR="005749B0" w:rsidRPr="005749B0">
        <w:t xml:space="preserve"> The person referred here is Akbar Parwarish </w:t>
      </w:r>
    </w:p>
    <w:bookmarkStart w:id="75" w:name="n27"/>
    <w:bookmarkEnd w:id="75"/>
    <w:p w:rsidR="005749B0" w:rsidRPr="005749B0" w:rsidRDefault="002A378B" w:rsidP="005749B0">
      <w:pPr>
        <w:pStyle w:val="libFootnote"/>
      </w:pPr>
      <w:r w:rsidRPr="005749B0">
        <w:fldChar w:fldCharType="begin"/>
      </w:r>
      <w:r w:rsidR="005749B0" w:rsidRPr="005749B0">
        <w:instrText xml:space="preserve"> HYPERLINK "http://balaghah.net/nahj-htm/eng/id/article/9107/009.htm" \l "r27" </w:instrText>
      </w:r>
      <w:r w:rsidRPr="005749B0">
        <w:fldChar w:fldCharType="separate"/>
      </w:r>
      <w:r w:rsidR="005749B0" w:rsidRPr="005749B0">
        <w:rPr>
          <w:color w:val="0000FF"/>
          <w:u w:val="single"/>
        </w:rPr>
        <w:t>[27]</w:t>
      </w:r>
      <w:r w:rsidRPr="005749B0">
        <w:fldChar w:fldCharType="end"/>
      </w:r>
      <w:r w:rsidR="005749B0" w:rsidRPr="005749B0">
        <w:t xml:space="preserve"> </w:t>
      </w:r>
      <w:r w:rsidR="005749B0" w:rsidRPr="00E93970">
        <w:rPr>
          <w:rStyle w:val="libFootnoteItalicChar"/>
        </w:rPr>
        <w:t>Ibid., Kutub</w:t>
      </w:r>
      <w:r w:rsidR="005749B0" w:rsidRPr="005749B0">
        <w:t xml:space="preserve"> 45 </w:t>
      </w:r>
    </w:p>
    <w:bookmarkStart w:id="76" w:name="n28"/>
    <w:bookmarkEnd w:id="76"/>
    <w:p w:rsidR="00413479" w:rsidRPr="00A47F0B" w:rsidRDefault="002A378B" w:rsidP="005749B0">
      <w:pPr>
        <w:pStyle w:val="libFootnote"/>
      </w:pPr>
      <w:r w:rsidRPr="005749B0">
        <w:fldChar w:fldCharType="begin"/>
      </w:r>
      <w:r w:rsidR="005749B0" w:rsidRPr="005749B0">
        <w:instrText xml:space="preserve"> HYPERLINK "http://balaghah.net/nahj-htm/eng/id/article/9107/009.htm" \l "r28" </w:instrText>
      </w:r>
      <w:r w:rsidRPr="005749B0">
        <w:fldChar w:fldCharType="separate"/>
      </w:r>
      <w:r w:rsidR="005749B0" w:rsidRPr="005749B0">
        <w:rPr>
          <w:color w:val="0000FF"/>
          <w:u w:val="single"/>
        </w:rPr>
        <w:t>[28]</w:t>
      </w:r>
      <w:r w:rsidRPr="005749B0">
        <w:fldChar w:fldCharType="end"/>
      </w:r>
      <w:r w:rsidR="005749B0" w:rsidRPr="005749B0">
        <w:t xml:space="preserve"> </w:t>
      </w:r>
      <w:r w:rsidR="005749B0" w:rsidRPr="00E93970">
        <w:rPr>
          <w:rStyle w:val="libFootnoteItalicChar"/>
        </w:rPr>
        <w:t>Usul e Iqtisad e Nuhsin, "Shakl e arzish e pul".</w:t>
      </w:r>
    </w:p>
    <w:sectPr w:rsidR="00413479" w:rsidRPr="00A47F0B"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7BE" w:rsidRDefault="00DA57BE" w:rsidP="00113C59">
      <w:r>
        <w:separator/>
      </w:r>
    </w:p>
  </w:endnote>
  <w:endnote w:type="continuationSeparator" w:id="1">
    <w:p w:rsidR="00DA57BE" w:rsidRDefault="00DA57B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763" w:rsidRDefault="002A378B" w:rsidP="00745C1D">
    <w:pPr>
      <w:pStyle w:val="Footer"/>
      <w:tabs>
        <w:tab w:val="clear" w:pos="4153"/>
        <w:tab w:val="clear" w:pos="8306"/>
      </w:tabs>
    </w:pPr>
    <w:fldSimple w:instr=" PAGE   \* MERGEFORMAT ">
      <w:r w:rsidR="006A133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763" w:rsidRDefault="002A378B" w:rsidP="00113C59">
    <w:pPr>
      <w:pStyle w:val="Footer"/>
    </w:pPr>
    <w:fldSimple w:instr=" PAGE   \* MERGEFORMAT ">
      <w:r w:rsidR="006A133F">
        <w:rPr>
          <w:noProof/>
        </w:rPr>
        <w:t>33</w:t>
      </w:r>
    </w:fldSimple>
  </w:p>
  <w:p w:rsidR="007A7763" w:rsidRDefault="007A776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763" w:rsidRDefault="002A378B" w:rsidP="00745C1D">
    <w:pPr>
      <w:pStyle w:val="Footer"/>
      <w:tabs>
        <w:tab w:val="clear" w:pos="4153"/>
        <w:tab w:val="clear" w:pos="8306"/>
      </w:tabs>
    </w:pPr>
    <w:fldSimple w:instr=" PAGE   \* MERGEFORMAT ">
      <w:r w:rsidR="006A133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7BE" w:rsidRDefault="00DA57BE" w:rsidP="00113C59">
      <w:r>
        <w:separator/>
      </w:r>
    </w:p>
  </w:footnote>
  <w:footnote w:type="continuationSeparator" w:id="1">
    <w:p w:rsidR="00DA57BE" w:rsidRDefault="00DA57B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763" w:rsidRDefault="007A776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763" w:rsidRDefault="007A776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A7763"/>
    <w:rsid w:val="00005A19"/>
    <w:rsid w:val="000267FE"/>
    <w:rsid w:val="00040798"/>
    <w:rsid w:val="00043023"/>
    <w:rsid w:val="00054406"/>
    <w:rsid w:val="0006216A"/>
    <w:rsid w:val="00067F84"/>
    <w:rsid w:val="00071C97"/>
    <w:rsid w:val="000743BC"/>
    <w:rsid w:val="000761F7"/>
    <w:rsid w:val="00076A3A"/>
    <w:rsid w:val="00092805"/>
    <w:rsid w:val="00092A0C"/>
    <w:rsid w:val="000966AD"/>
    <w:rsid w:val="000A7750"/>
    <w:rsid w:val="000B3A56"/>
    <w:rsid w:val="000C0A89"/>
    <w:rsid w:val="000C6E9D"/>
    <w:rsid w:val="000C7722"/>
    <w:rsid w:val="000D0932"/>
    <w:rsid w:val="000D1BDF"/>
    <w:rsid w:val="000D71B7"/>
    <w:rsid w:val="000D7B31"/>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6DEF"/>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0D58"/>
    <w:rsid w:val="00202C7B"/>
    <w:rsid w:val="002054C5"/>
    <w:rsid w:val="00211BDB"/>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378B"/>
    <w:rsid w:val="002A4707"/>
    <w:rsid w:val="002A717D"/>
    <w:rsid w:val="002A73D7"/>
    <w:rsid w:val="002B2B15"/>
    <w:rsid w:val="002B71A8"/>
    <w:rsid w:val="002B7989"/>
    <w:rsid w:val="002C1543"/>
    <w:rsid w:val="002C3E3A"/>
    <w:rsid w:val="002C5C66"/>
    <w:rsid w:val="002C6427"/>
    <w:rsid w:val="002D19A9"/>
    <w:rsid w:val="002D1F8B"/>
    <w:rsid w:val="002D2485"/>
    <w:rsid w:val="002D580E"/>
    <w:rsid w:val="002E19EE"/>
    <w:rsid w:val="002E4229"/>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5DCD"/>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34E66"/>
    <w:rsid w:val="00542EEF"/>
    <w:rsid w:val="00550B2F"/>
    <w:rsid w:val="00551712"/>
    <w:rsid w:val="00551E02"/>
    <w:rsid w:val="005529FE"/>
    <w:rsid w:val="00552C63"/>
    <w:rsid w:val="00553E8E"/>
    <w:rsid w:val="005549DE"/>
    <w:rsid w:val="00555E4C"/>
    <w:rsid w:val="00557FB6"/>
    <w:rsid w:val="00561C58"/>
    <w:rsid w:val="00562EED"/>
    <w:rsid w:val="0056731C"/>
    <w:rsid w:val="005673A9"/>
    <w:rsid w:val="0057006C"/>
    <w:rsid w:val="00571BF1"/>
    <w:rsid w:val="005749B0"/>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65B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133F"/>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53E5"/>
    <w:rsid w:val="00796AAA"/>
    <w:rsid w:val="007A22D0"/>
    <w:rsid w:val="007A6185"/>
    <w:rsid w:val="007A7763"/>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3953"/>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36A"/>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0BB8"/>
    <w:rsid w:val="00A6486D"/>
    <w:rsid w:val="00A668D6"/>
    <w:rsid w:val="00A745EB"/>
    <w:rsid w:val="00A749A9"/>
    <w:rsid w:val="00A751DD"/>
    <w:rsid w:val="00A86979"/>
    <w:rsid w:val="00A91F7E"/>
    <w:rsid w:val="00A9330B"/>
    <w:rsid w:val="00A971B5"/>
    <w:rsid w:val="00AA378D"/>
    <w:rsid w:val="00AA6F47"/>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40F2"/>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08C7"/>
    <w:rsid w:val="00CC156E"/>
    <w:rsid w:val="00CC5650"/>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7BE"/>
    <w:rsid w:val="00DA5931"/>
    <w:rsid w:val="00DA722B"/>
    <w:rsid w:val="00DB2424"/>
    <w:rsid w:val="00DB3E84"/>
    <w:rsid w:val="00DC02A0"/>
    <w:rsid w:val="00DC0B08"/>
    <w:rsid w:val="00DC0E27"/>
    <w:rsid w:val="00DD1BB4"/>
    <w:rsid w:val="00DD6547"/>
    <w:rsid w:val="00DD78A5"/>
    <w:rsid w:val="00DE4448"/>
    <w:rsid w:val="00DE49C9"/>
    <w:rsid w:val="00DF33B2"/>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3970"/>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1109"/>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238A"/>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link w:val="Heading5Char"/>
    <w:uiPriority w:val="9"/>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5Char">
    <w:name w:val="Heading 5 Char"/>
    <w:basedOn w:val="DefaultParagraphFont"/>
    <w:link w:val="Heading5"/>
    <w:uiPriority w:val="9"/>
    <w:rsid w:val="005749B0"/>
    <w:rPr>
      <w:rFonts w:cs="Traditional Arabic"/>
      <w:color w:val="000000"/>
      <w:sz w:val="24"/>
      <w:szCs w:val="32"/>
    </w:rPr>
  </w:style>
  <w:style w:type="paragraph" w:styleId="NormalWeb">
    <w:name w:val="Normal (Web)"/>
    <w:basedOn w:val="Normal"/>
    <w:uiPriority w:val="99"/>
    <w:unhideWhenUsed/>
    <w:rsid w:val="005749B0"/>
    <w:pPr>
      <w:spacing w:before="100" w:beforeAutospacing="1" w:after="100" w:afterAutospacing="1"/>
      <w:ind w:firstLine="0"/>
      <w:jc w:val="left"/>
    </w:pPr>
    <w:rPr>
      <w:rFonts w:cs="Times New Roman"/>
      <w:color w:val="auto"/>
      <w:sz w:val="24"/>
      <w:szCs w:val="24"/>
    </w:rPr>
  </w:style>
  <w:style w:type="character" w:styleId="FollowedHyperlink">
    <w:name w:val="FollowedHyperlink"/>
    <w:basedOn w:val="DefaultParagraphFont"/>
    <w:uiPriority w:val="99"/>
    <w:unhideWhenUsed/>
    <w:rsid w:val="005749B0"/>
    <w:rPr>
      <w:color w:val="800080"/>
      <w:u w:val="single"/>
    </w:rPr>
  </w:style>
</w:styles>
</file>

<file path=word/webSettings.xml><?xml version="1.0" encoding="utf-8"?>
<w:webSettings xmlns:r="http://schemas.openxmlformats.org/officeDocument/2006/relationships" xmlns:w="http://schemas.openxmlformats.org/wordprocessingml/2006/main">
  <w:divs>
    <w:div w:id="12033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aghah.net/nahj-htm/eng/id/article/9107/009.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laghah.net/nahj-htm/eng/id/article/9107/009.ht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2700-2199-4197-86E2-2B31DEA8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30</TotalTime>
  <Pages>1</Pages>
  <Words>13038</Words>
  <Characters>74318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22</cp:revision>
  <cp:lastPrinted>2014-05-19T09:16:00Z</cp:lastPrinted>
  <dcterms:created xsi:type="dcterms:W3CDTF">2014-05-19T08:41:00Z</dcterms:created>
  <dcterms:modified xsi:type="dcterms:W3CDTF">2014-05-19T09:17:00Z</dcterms:modified>
</cp:coreProperties>
</file>