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24E" w:rsidRDefault="003038E8" w:rsidP="003038E8">
      <w:pPr>
        <w:pStyle w:val="libCenterTitr"/>
      </w:pPr>
      <w:r>
        <w:t>A Hundred and One Rules in Arabic Grammar</w:t>
      </w:r>
      <w:r w:rsidR="001B524E">
        <w:t>!</w:t>
      </w:r>
    </w:p>
    <w:p w:rsidR="001B524E" w:rsidRDefault="001B524E" w:rsidP="00595390">
      <w:pPr>
        <w:pStyle w:val="libCenterBold1"/>
      </w:pPr>
      <w:r>
        <w:t xml:space="preserve">A Short Reference  for Arabic Syntactic, Morphological &amp; Phonological Rules for Novice &amp; Intermediate Levels of Proficiency </w:t>
      </w:r>
    </w:p>
    <w:p w:rsidR="001B524E" w:rsidRDefault="001B524E" w:rsidP="00CC0D0B">
      <w:pPr>
        <w:pStyle w:val="libCenterBold1"/>
      </w:pPr>
      <w:r>
        <w:t>Mohammed Jiyad</w:t>
      </w:r>
    </w:p>
    <w:p w:rsidR="001B524E" w:rsidRPr="00CC0D0B" w:rsidRDefault="001B524E" w:rsidP="00595390">
      <w:pPr>
        <w:pStyle w:val="libCenterBold2"/>
      </w:pPr>
      <w:r>
        <w:t>Spring  2006</w:t>
      </w:r>
    </w:p>
    <w:p w:rsidR="00B76E9D" w:rsidRDefault="00B76E9D" w:rsidP="00B76E9D">
      <w:pPr>
        <w:pStyle w:val="libNormal"/>
      </w:pPr>
      <w:r>
        <w:br w:type="page"/>
      </w:r>
    </w:p>
    <w:sdt>
      <w:sdtPr>
        <w:rPr>
          <w:rStyle w:val="libNormalChar"/>
          <w:b w:val="0"/>
          <w:bCs w:val="0"/>
        </w:rPr>
        <w:id w:val="15154156"/>
        <w:docPartObj>
          <w:docPartGallery w:val="Table of Contents"/>
          <w:docPartUnique/>
        </w:docPartObj>
      </w:sdtPr>
      <w:sdtEndPr>
        <w:rPr>
          <w:rStyle w:val="DefaultParagraphFont"/>
        </w:rPr>
      </w:sdtEndPr>
      <w:sdtContent>
        <w:p w:rsidR="00334CE6" w:rsidRDefault="00684E09" w:rsidP="00684E09">
          <w:pPr>
            <w:pStyle w:val="libCenterBold1"/>
          </w:pPr>
          <w:r>
            <w:t xml:space="preserve">Table of </w:t>
          </w:r>
          <w:r w:rsidR="00334CE6">
            <w:t>Contents</w:t>
          </w:r>
        </w:p>
        <w:p w:rsidR="002E6AC5" w:rsidRDefault="00834A75" w:rsidP="002E6AC5">
          <w:pPr>
            <w:pStyle w:val="TOC1"/>
            <w:rPr>
              <w:rFonts w:asciiTheme="minorHAnsi" w:eastAsiaTheme="minorEastAsia" w:hAnsiTheme="minorHAnsi" w:cstheme="minorBidi"/>
              <w:b w:val="0"/>
              <w:bCs w:val="0"/>
              <w:color w:val="auto"/>
              <w:sz w:val="22"/>
              <w:szCs w:val="22"/>
              <w:rtl/>
            </w:rPr>
          </w:pPr>
          <w:r w:rsidRPr="00834A75">
            <w:fldChar w:fldCharType="begin"/>
          </w:r>
          <w:r w:rsidR="00334CE6">
            <w:instrText xml:space="preserve"> TOC \o "1-3" \h \z \u </w:instrText>
          </w:r>
          <w:r w:rsidRPr="00834A75">
            <w:fldChar w:fldCharType="separate"/>
          </w:r>
          <w:hyperlink w:anchor="_Toc411164327" w:history="1">
            <w:r w:rsidR="002E6AC5" w:rsidRPr="00984916">
              <w:rPr>
                <w:rStyle w:val="Hyperlink"/>
              </w:rPr>
              <w:t>INTRODUCTION</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Toc411164327 \h</w:instrText>
            </w:r>
            <w:r w:rsidR="002E6AC5">
              <w:rPr>
                <w:webHidden/>
                <w:rtl/>
              </w:rPr>
              <w:instrText xml:space="preserve"> </w:instrText>
            </w:r>
            <w:r>
              <w:rPr>
                <w:webHidden/>
                <w:rtl/>
              </w:rPr>
            </w:r>
            <w:r>
              <w:rPr>
                <w:webHidden/>
                <w:rtl/>
              </w:rPr>
              <w:fldChar w:fldCharType="separate"/>
            </w:r>
            <w:r w:rsidR="000178A7">
              <w:rPr>
                <w:webHidden/>
              </w:rPr>
              <w:t>6</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328" w:history="1">
            <w:r w:rsidR="002E6AC5" w:rsidRPr="00984916">
              <w:rPr>
                <w:rStyle w:val="Hyperlink"/>
              </w:rPr>
              <w:t>1. The Arabic Alphabet.</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Toc411164328 \h</w:instrText>
            </w:r>
            <w:r w:rsidR="002E6AC5">
              <w:rPr>
                <w:webHidden/>
                <w:rtl/>
              </w:rPr>
              <w:instrText xml:space="preserve"> </w:instrText>
            </w:r>
            <w:r>
              <w:rPr>
                <w:webHidden/>
                <w:rtl/>
              </w:rPr>
            </w:r>
            <w:r>
              <w:rPr>
                <w:webHidden/>
                <w:rtl/>
              </w:rPr>
              <w:fldChar w:fldCharType="separate"/>
            </w:r>
            <w:r w:rsidR="000178A7">
              <w:rPr>
                <w:webHidden/>
              </w:rPr>
              <w:t>12</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329" w:history="1">
            <w:r w:rsidR="002E6AC5" w:rsidRPr="00984916">
              <w:rPr>
                <w:rStyle w:val="Hyperlink"/>
              </w:rPr>
              <w:t>2. The Arabic Consonatial System</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Toc411164329 \h</w:instrText>
            </w:r>
            <w:r w:rsidR="002E6AC5">
              <w:rPr>
                <w:webHidden/>
                <w:rtl/>
              </w:rPr>
              <w:instrText xml:space="preserve"> </w:instrText>
            </w:r>
            <w:r>
              <w:rPr>
                <w:webHidden/>
                <w:rtl/>
              </w:rPr>
            </w:r>
            <w:r>
              <w:rPr>
                <w:webHidden/>
                <w:rtl/>
              </w:rPr>
              <w:fldChar w:fldCharType="separate"/>
            </w:r>
            <w:r w:rsidR="000178A7">
              <w:rPr>
                <w:webHidden/>
              </w:rPr>
              <w:t>15</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330" w:history="1">
            <w:r w:rsidR="002E6AC5" w:rsidRPr="00984916">
              <w:rPr>
                <w:rStyle w:val="Hyperlink"/>
              </w:rPr>
              <w:t>3. One Direction Connectors</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Toc411164330 \h</w:instrText>
            </w:r>
            <w:r w:rsidR="002E6AC5">
              <w:rPr>
                <w:webHidden/>
                <w:rtl/>
              </w:rPr>
              <w:instrText xml:space="preserve"> </w:instrText>
            </w:r>
            <w:r>
              <w:rPr>
                <w:webHidden/>
                <w:rtl/>
              </w:rPr>
            </w:r>
            <w:r>
              <w:rPr>
                <w:webHidden/>
                <w:rtl/>
              </w:rPr>
              <w:fldChar w:fldCharType="separate"/>
            </w:r>
            <w:r w:rsidR="000178A7">
              <w:rPr>
                <w:webHidden/>
              </w:rPr>
              <w:t>16</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331" w:history="1">
            <w:r w:rsidR="002E6AC5" w:rsidRPr="00984916">
              <w:rPr>
                <w:rStyle w:val="Hyperlink"/>
              </w:rPr>
              <w:t>4. Emphatic Consonants</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Toc411164331 \h</w:instrText>
            </w:r>
            <w:r w:rsidR="002E6AC5">
              <w:rPr>
                <w:webHidden/>
                <w:rtl/>
              </w:rPr>
              <w:instrText xml:space="preserve"> </w:instrText>
            </w:r>
            <w:r>
              <w:rPr>
                <w:webHidden/>
                <w:rtl/>
              </w:rPr>
            </w:r>
            <w:r>
              <w:rPr>
                <w:webHidden/>
                <w:rtl/>
              </w:rPr>
              <w:fldChar w:fldCharType="separate"/>
            </w:r>
            <w:r w:rsidR="000178A7">
              <w:rPr>
                <w:webHidden/>
              </w:rPr>
              <w:t>17</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332" w:history="1">
            <w:r w:rsidR="002E6AC5" w:rsidRPr="00984916">
              <w:rPr>
                <w:rStyle w:val="Hyperlink"/>
              </w:rPr>
              <w:t>5. Short Vowels in Arabic</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Toc411164332 \h</w:instrText>
            </w:r>
            <w:r w:rsidR="002E6AC5">
              <w:rPr>
                <w:webHidden/>
                <w:rtl/>
              </w:rPr>
              <w:instrText xml:space="preserve"> </w:instrText>
            </w:r>
            <w:r>
              <w:rPr>
                <w:webHidden/>
                <w:rtl/>
              </w:rPr>
            </w:r>
            <w:r>
              <w:rPr>
                <w:webHidden/>
                <w:rtl/>
              </w:rPr>
              <w:fldChar w:fldCharType="separate"/>
            </w:r>
            <w:r w:rsidR="000178A7">
              <w:rPr>
                <w:webHidden/>
              </w:rPr>
              <w:t>18</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333" w:history="1">
            <w:r w:rsidR="002E6AC5" w:rsidRPr="00984916">
              <w:rPr>
                <w:rStyle w:val="Hyperlink"/>
              </w:rPr>
              <w:t>6. Nunation.</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Toc411164333 \h</w:instrText>
            </w:r>
            <w:r w:rsidR="002E6AC5">
              <w:rPr>
                <w:webHidden/>
                <w:rtl/>
              </w:rPr>
              <w:instrText xml:space="preserve"> </w:instrText>
            </w:r>
            <w:r>
              <w:rPr>
                <w:webHidden/>
                <w:rtl/>
              </w:rPr>
            </w:r>
            <w:r>
              <w:rPr>
                <w:webHidden/>
                <w:rtl/>
              </w:rPr>
              <w:fldChar w:fldCharType="separate"/>
            </w:r>
            <w:r w:rsidR="000178A7">
              <w:rPr>
                <w:webHidden/>
              </w:rPr>
              <w:t>19</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334" w:history="1">
            <w:r w:rsidR="002E6AC5" w:rsidRPr="00984916">
              <w:rPr>
                <w:rStyle w:val="Hyperlink"/>
              </w:rPr>
              <w:t>7. The Shadda</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Toc411164334 \h</w:instrText>
            </w:r>
            <w:r w:rsidR="002E6AC5">
              <w:rPr>
                <w:webHidden/>
                <w:rtl/>
              </w:rPr>
              <w:instrText xml:space="preserve"> </w:instrText>
            </w:r>
            <w:r>
              <w:rPr>
                <w:webHidden/>
                <w:rtl/>
              </w:rPr>
            </w:r>
            <w:r>
              <w:rPr>
                <w:webHidden/>
                <w:rtl/>
              </w:rPr>
              <w:fldChar w:fldCharType="separate"/>
            </w:r>
            <w:r w:rsidR="000178A7">
              <w:rPr>
                <w:webHidden/>
              </w:rPr>
              <w:t>20</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335" w:history="1">
            <w:r w:rsidR="002E6AC5" w:rsidRPr="00984916">
              <w:rPr>
                <w:rStyle w:val="Hyperlink"/>
              </w:rPr>
              <w:t>8. The Sun Letters.</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Toc411164335 \h</w:instrText>
            </w:r>
            <w:r w:rsidR="002E6AC5">
              <w:rPr>
                <w:webHidden/>
                <w:rtl/>
              </w:rPr>
              <w:instrText xml:space="preserve"> </w:instrText>
            </w:r>
            <w:r>
              <w:rPr>
                <w:webHidden/>
                <w:rtl/>
              </w:rPr>
            </w:r>
            <w:r>
              <w:rPr>
                <w:webHidden/>
                <w:rtl/>
              </w:rPr>
              <w:fldChar w:fldCharType="separate"/>
            </w:r>
            <w:r w:rsidR="000178A7">
              <w:rPr>
                <w:webHidden/>
              </w:rPr>
              <w:t>21</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336" w:history="1">
            <w:r w:rsidR="002E6AC5" w:rsidRPr="00984916">
              <w:rPr>
                <w:rStyle w:val="Hyperlink"/>
              </w:rPr>
              <w:t>9. The Moon Letters</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Toc411164336 \h</w:instrText>
            </w:r>
            <w:r w:rsidR="002E6AC5">
              <w:rPr>
                <w:webHidden/>
                <w:rtl/>
              </w:rPr>
              <w:instrText xml:space="preserve"> </w:instrText>
            </w:r>
            <w:r>
              <w:rPr>
                <w:webHidden/>
                <w:rtl/>
              </w:rPr>
            </w:r>
            <w:r>
              <w:rPr>
                <w:webHidden/>
                <w:rtl/>
              </w:rPr>
              <w:fldChar w:fldCharType="separate"/>
            </w:r>
            <w:r w:rsidR="000178A7">
              <w:rPr>
                <w:webHidden/>
              </w:rPr>
              <w:t>22</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337" w:history="1">
            <w:r w:rsidR="002E6AC5" w:rsidRPr="00984916">
              <w:rPr>
                <w:rStyle w:val="Hyperlink"/>
              </w:rPr>
              <w:t>10. Arabic Syntax.</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Toc411164337 \h</w:instrText>
            </w:r>
            <w:r w:rsidR="002E6AC5">
              <w:rPr>
                <w:webHidden/>
                <w:rtl/>
              </w:rPr>
              <w:instrText xml:space="preserve"> </w:instrText>
            </w:r>
            <w:r>
              <w:rPr>
                <w:webHidden/>
                <w:rtl/>
              </w:rPr>
            </w:r>
            <w:r>
              <w:rPr>
                <w:webHidden/>
                <w:rtl/>
              </w:rPr>
              <w:fldChar w:fldCharType="separate"/>
            </w:r>
            <w:r w:rsidR="000178A7">
              <w:rPr>
                <w:webHidden/>
              </w:rPr>
              <w:t>23</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338" w:history="1">
            <w:r w:rsidR="002E6AC5" w:rsidRPr="00984916">
              <w:rPr>
                <w:rStyle w:val="Hyperlink"/>
              </w:rPr>
              <w:t>11. The Definite Article in Arabic.</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Toc411164338 \h</w:instrText>
            </w:r>
            <w:r w:rsidR="002E6AC5">
              <w:rPr>
                <w:webHidden/>
                <w:rtl/>
              </w:rPr>
              <w:instrText xml:space="preserve"> </w:instrText>
            </w:r>
            <w:r>
              <w:rPr>
                <w:webHidden/>
                <w:rtl/>
              </w:rPr>
            </w:r>
            <w:r>
              <w:rPr>
                <w:webHidden/>
                <w:rtl/>
              </w:rPr>
              <w:fldChar w:fldCharType="separate"/>
            </w:r>
            <w:r w:rsidR="000178A7">
              <w:rPr>
                <w:webHidden/>
              </w:rPr>
              <w:t>24</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339" w:history="1">
            <w:r w:rsidR="002E6AC5" w:rsidRPr="00984916">
              <w:rPr>
                <w:rStyle w:val="Hyperlink"/>
              </w:rPr>
              <w:t>12. The Arabic Morphology.</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Toc411164339 \h</w:instrText>
            </w:r>
            <w:r w:rsidR="002E6AC5">
              <w:rPr>
                <w:webHidden/>
                <w:rtl/>
              </w:rPr>
              <w:instrText xml:space="preserve"> </w:instrText>
            </w:r>
            <w:r>
              <w:rPr>
                <w:webHidden/>
                <w:rtl/>
              </w:rPr>
            </w:r>
            <w:r>
              <w:rPr>
                <w:webHidden/>
                <w:rtl/>
              </w:rPr>
              <w:fldChar w:fldCharType="separate"/>
            </w:r>
            <w:r w:rsidR="000178A7">
              <w:rPr>
                <w:webHidden/>
              </w:rPr>
              <w:t>25</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340" w:history="1">
            <w:r w:rsidR="002E6AC5" w:rsidRPr="00984916">
              <w:rPr>
                <w:rStyle w:val="Hyperlink"/>
              </w:rPr>
              <w:t>13. The Feminine Marker.</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Toc411164340 \h</w:instrText>
            </w:r>
            <w:r w:rsidR="002E6AC5">
              <w:rPr>
                <w:webHidden/>
                <w:rtl/>
              </w:rPr>
              <w:instrText xml:space="preserve"> </w:instrText>
            </w:r>
            <w:r>
              <w:rPr>
                <w:webHidden/>
                <w:rtl/>
              </w:rPr>
            </w:r>
            <w:r>
              <w:rPr>
                <w:webHidden/>
                <w:rtl/>
              </w:rPr>
              <w:fldChar w:fldCharType="separate"/>
            </w:r>
            <w:r w:rsidR="000178A7">
              <w:rPr>
                <w:webHidden/>
              </w:rPr>
              <w:t>26</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341" w:history="1">
            <w:r w:rsidR="002E6AC5" w:rsidRPr="00984916">
              <w:rPr>
                <w:rStyle w:val="Hyperlink"/>
              </w:rPr>
              <w:t>14. The Personal pronouns</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Toc411164341 \h</w:instrText>
            </w:r>
            <w:r w:rsidR="002E6AC5">
              <w:rPr>
                <w:webHidden/>
                <w:rtl/>
              </w:rPr>
              <w:instrText xml:space="preserve"> </w:instrText>
            </w:r>
            <w:r>
              <w:rPr>
                <w:webHidden/>
                <w:rtl/>
              </w:rPr>
            </w:r>
            <w:r>
              <w:rPr>
                <w:webHidden/>
                <w:rtl/>
              </w:rPr>
              <w:fldChar w:fldCharType="separate"/>
            </w:r>
            <w:r w:rsidR="000178A7">
              <w:rPr>
                <w:webHidden/>
              </w:rPr>
              <w:t>27</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342" w:history="1">
            <w:r w:rsidR="002E6AC5" w:rsidRPr="00984916">
              <w:rPr>
                <w:rStyle w:val="Hyperlink"/>
              </w:rPr>
              <w:t>15. All countries, towns, villages, etc.</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Toc411164342 \h</w:instrText>
            </w:r>
            <w:r w:rsidR="002E6AC5">
              <w:rPr>
                <w:webHidden/>
                <w:rtl/>
              </w:rPr>
              <w:instrText xml:space="preserve"> </w:instrText>
            </w:r>
            <w:r>
              <w:rPr>
                <w:webHidden/>
                <w:rtl/>
              </w:rPr>
            </w:r>
            <w:r>
              <w:rPr>
                <w:webHidden/>
                <w:rtl/>
              </w:rPr>
              <w:fldChar w:fldCharType="separate"/>
            </w:r>
            <w:r w:rsidR="000178A7">
              <w:rPr>
                <w:webHidden/>
              </w:rPr>
              <w:t>28</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343" w:history="1">
            <w:r w:rsidR="002E6AC5" w:rsidRPr="00984916">
              <w:rPr>
                <w:rStyle w:val="Hyperlink"/>
              </w:rPr>
              <w:t>16. Definiteness in Arabic.</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Toc411164343 \h</w:instrText>
            </w:r>
            <w:r w:rsidR="002E6AC5">
              <w:rPr>
                <w:webHidden/>
                <w:rtl/>
              </w:rPr>
              <w:instrText xml:space="preserve"> </w:instrText>
            </w:r>
            <w:r>
              <w:rPr>
                <w:webHidden/>
                <w:rtl/>
              </w:rPr>
            </w:r>
            <w:r>
              <w:rPr>
                <w:webHidden/>
                <w:rtl/>
              </w:rPr>
              <w:fldChar w:fldCharType="separate"/>
            </w:r>
            <w:r w:rsidR="000178A7">
              <w:rPr>
                <w:webHidden/>
              </w:rPr>
              <w:t>29</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344" w:history="1">
            <w:r w:rsidR="002E6AC5" w:rsidRPr="00984916">
              <w:rPr>
                <w:rStyle w:val="Hyperlink"/>
              </w:rPr>
              <w:t>17. The Nisba</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Toc411164344 \h</w:instrText>
            </w:r>
            <w:r w:rsidR="002E6AC5">
              <w:rPr>
                <w:webHidden/>
                <w:rtl/>
              </w:rPr>
              <w:instrText xml:space="preserve"> </w:instrText>
            </w:r>
            <w:r>
              <w:rPr>
                <w:webHidden/>
                <w:rtl/>
              </w:rPr>
            </w:r>
            <w:r>
              <w:rPr>
                <w:webHidden/>
                <w:rtl/>
              </w:rPr>
              <w:fldChar w:fldCharType="separate"/>
            </w:r>
            <w:r w:rsidR="000178A7">
              <w:rPr>
                <w:webHidden/>
              </w:rPr>
              <w:t>30</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345" w:history="1">
            <w:r w:rsidR="002E6AC5" w:rsidRPr="00984916">
              <w:rPr>
                <w:rStyle w:val="Hyperlink"/>
              </w:rPr>
              <w:t>18. Long vowel to a Diphthong.</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Toc411164345 \h</w:instrText>
            </w:r>
            <w:r w:rsidR="002E6AC5">
              <w:rPr>
                <w:webHidden/>
                <w:rtl/>
              </w:rPr>
              <w:instrText xml:space="preserve"> </w:instrText>
            </w:r>
            <w:r>
              <w:rPr>
                <w:webHidden/>
                <w:rtl/>
              </w:rPr>
            </w:r>
            <w:r>
              <w:rPr>
                <w:webHidden/>
                <w:rtl/>
              </w:rPr>
              <w:fldChar w:fldCharType="separate"/>
            </w:r>
            <w:r w:rsidR="000178A7">
              <w:rPr>
                <w:webHidden/>
              </w:rPr>
              <w:t>31</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346" w:history="1">
            <w:r w:rsidR="002E6AC5" w:rsidRPr="00984916">
              <w:rPr>
                <w:rStyle w:val="Hyperlink"/>
              </w:rPr>
              <w:t>19. The Possessive pronouns</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Toc411164346 \h</w:instrText>
            </w:r>
            <w:r w:rsidR="002E6AC5">
              <w:rPr>
                <w:webHidden/>
                <w:rtl/>
              </w:rPr>
              <w:instrText xml:space="preserve"> </w:instrText>
            </w:r>
            <w:r>
              <w:rPr>
                <w:webHidden/>
                <w:rtl/>
              </w:rPr>
            </w:r>
            <w:r>
              <w:rPr>
                <w:webHidden/>
                <w:rtl/>
              </w:rPr>
              <w:fldChar w:fldCharType="separate"/>
            </w:r>
            <w:r w:rsidR="000178A7">
              <w:rPr>
                <w:webHidden/>
              </w:rPr>
              <w:t>32</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347" w:history="1">
            <w:r w:rsidR="002E6AC5" w:rsidRPr="00984916">
              <w:rPr>
                <w:rStyle w:val="Hyperlink"/>
              </w:rPr>
              <w:t>20. Sentences in Arabic.</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Toc411164347 \h</w:instrText>
            </w:r>
            <w:r w:rsidR="002E6AC5">
              <w:rPr>
                <w:webHidden/>
                <w:rtl/>
              </w:rPr>
              <w:instrText xml:space="preserve"> </w:instrText>
            </w:r>
            <w:r>
              <w:rPr>
                <w:webHidden/>
                <w:rtl/>
              </w:rPr>
            </w:r>
            <w:r>
              <w:rPr>
                <w:webHidden/>
                <w:rtl/>
              </w:rPr>
              <w:fldChar w:fldCharType="separate"/>
            </w:r>
            <w:r w:rsidR="000178A7">
              <w:rPr>
                <w:webHidden/>
              </w:rPr>
              <w:t>33</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348" w:history="1">
            <w:r w:rsidR="002E6AC5" w:rsidRPr="00984916">
              <w:rPr>
                <w:rStyle w:val="Hyperlink"/>
              </w:rPr>
              <w:t xml:space="preserve">21. The Vocative Particle </w:t>
            </w:r>
            <w:r w:rsidR="002E6AC5" w:rsidRPr="00984916">
              <w:rPr>
                <w:rStyle w:val="Hyperlink"/>
                <w:rFonts w:hint="eastAsia"/>
                <w:rtl/>
              </w:rPr>
              <w:t>يا</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Toc411164348 \h</w:instrText>
            </w:r>
            <w:r w:rsidR="002E6AC5">
              <w:rPr>
                <w:webHidden/>
                <w:rtl/>
              </w:rPr>
              <w:instrText xml:space="preserve"> </w:instrText>
            </w:r>
            <w:r>
              <w:rPr>
                <w:webHidden/>
                <w:rtl/>
              </w:rPr>
            </w:r>
            <w:r>
              <w:rPr>
                <w:webHidden/>
                <w:rtl/>
              </w:rPr>
              <w:fldChar w:fldCharType="separate"/>
            </w:r>
            <w:r w:rsidR="000178A7">
              <w:rPr>
                <w:webHidden/>
              </w:rPr>
              <w:t>34</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349" w:history="1">
            <w:r w:rsidR="002E6AC5" w:rsidRPr="00984916">
              <w:rPr>
                <w:rStyle w:val="Hyperlink"/>
              </w:rPr>
              <w:t xml:space="preserve">22. Idaafa  </w:t>
            </w:r>
            <w:r w:rsidR="002E6AC5" w:rsidRPr="00984916">
              <w:rPr>
                <w:rStyle w:val="Hyperlink"/>
                <w:rFonts w:hint="eastAsia"/>
                <w:rtl/>
              </w:rPr>
              <w:t>الاضافة</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Toc411164349 \h</w:instrText>
            </w:r>
            <w:r w:rsidR="002E6AC5">
              <w:rPr>
                <w:webHidden/>
                <w:rtl/>
              </w:rPr>
              <w:instrText xml:space="preserve"> </w:instrText>
            </w:r>
            <w:r>
              <w:rPr>
                <w:webHidden/>
                <w:rtl/>
              </w:rPr>
            </w:r>
            <w:r>
              <w:rPr>
                <w:webHidden/>
                <w:rtl/>
              </w:rPr>
              <w:fldChar w:fldCharType="separate"/>
            </w:r>
            <w:r w:rsidR="000178A7">
              <w:rPr>
                <w:webHidden/>
              </w:rPr>
              <w:t>35</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350" w:history="1">
            <w:r w:rsidR="002E6AC5" w:rsidRPr="00984916">
              <w:rPr>
                <w:rStyle w:val="Hyperlink"/>
              </w:rPr>
              <w:t>23. The Simple Idaafa</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Toc411164350 \h</w:instrText>
            </w:r>
            <w:r w:rsidR="002E6AC5">
              <w:rPr>
                <w:webHidden/>
                <w:rtl/>
              </w:rPr>
              <w:instrText xml:space="preserve"> </w:instrText>
            </w:r>
            <w:r>
              <w:rPr>
                <w:webHidden/>
                <w:rtl/>
              </w:rPr>
            </w:r>
            <w:r>
              <w:rPr>
                <w:webHidden/>
                <w:rtl/>
              </w:rPr>
              <w:fldChar w:fldCharType="separate"/>
            </w:r>
            <w:r w:rsidR="000178A7">
              <w:rPr>
                <w:webHidden/>
              </w:rPr>
              <w:t>36</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351" w:history="1">
            <w:r w:rsidR="002E6AC5" w:rsidRPr="00984916">
              <w:rPr>
                <w:rStyle w:val="Hyperlink"/>
              </w:rPr>
              <w:t>24. The Diptotes</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Toc411164351 \h</w:instrText>
            </w:r>
            <w:r w:rsidR="002E6AC5">
              <w:rPr>
                <w:webHidden/>
                <w:rtl/>
              </w:rPr>
              <w:instrText xml:space="preserve"> </w:instrText>
            </w:r>
            <w:r>
              <w:rPr>
                <w:webHidden/>
                <w:rtl/>
              </w:rPr>
            </w:r>
            <w:r>
              <w:rPr>
                <w:webHidden/>
                <w:rtl/>
              </w:rPr>
              <w:fldChar w:fldCharType="separate"/>
            </w:r>
            <w:r w:rsidR="000178A7">
              <w:rPr>
                <w:webHidden/>
              </w:rPr>
              <w:t>37</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352" w:history="1">
            <w:r w:rsidR="002E6AC5" w:rsidRPr="00984916">
              <w:rPr>
                <w:rStyle w:val="Hyperlink"/>
              </w:rPr>
              <w:t>25. Demonstrative Pronouns.</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Toc411164352 \h</w:instrText>
            </w:r>
            <w:r w:rsidR="002E6AC5">
              <w:rPr>
                <w:webHidden/>
                <w:rtl/>
              </w:rPr>
              <w:instrText xml:space="preserve"> </w:instrText>
            </w:r>
            <w:r>
              <w:rPr>
                <w:webHidden/>
                <w:rtl/>
              </w:rPr>
            </w:r>
            <w:r>
              <w:rPr>
                <w:webHidden/>
                <w:rtl/>
              </w:rPr>
              <w:fldChar w:fldCharType="separate"/>
            </w:r>
            <w:r w:rsidR="000178A7">
              <w:rPr>
                <w:webHidden/>
              </w:rPr>
              <w:t>38</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353" w:history="1">
            <w:r w:rsidR="002E6AC5" w:rsidRPr="00984916">
              <w:rPr>
                <w:rStyle w:val="Hyperlink"/>
              </w:rPr>
              <w:t>26. The Equational Sentences.</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Toc411164353 \h</w:instrText>
            </w:r>
            <w:r w:rsidR="002E6AC5">
              <w:rPr>
                <w:webHidden/>
                <w:rtl/>
              </w:rPr>
              <w:instrText xml:space="preserve"> </w:instrText>
            </w:r>
            <w:r>
              <w:rPr>
                <w:webHidden/>
                <w:rtl/>
              </w:rPr>
            </w:r>
            <w:r>
              <w:rPr>
                <w:webHidden/>
                <w:rtl/>
              </w:rPr>
              <w:fldChar w:fldCharType="separate"/>
            </w:r>
            <w:r w:rsidR="000178A7">
              <w:rPr>
                <w:webHidden/>
              </w:rPr>
              <w:t>39</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354" w:history="1">
            <w:r w:rsidR="002E6AC5" w:rsidRPr="00984916">
              <w:rPr>
                <w:rStyle w:val="Hyperlink"/>
              </w:rPr>
              <w:t xml:space="preserve">27. Interrogative Particles.  </w:t>
            </w:r>
            <w:r w:rsidR="002E6AC5" w:rsidRPr="00984916">
              <w:rPr>
                <w:rStyle w:val="Hyperlink"/>
                <w:rFonts w:hint="eastAsia"/>
                <w:rtl/>
              </w:rPr>
              <w:t>أ</w:t>
            </w:r>
            <w:r w:rsidR="002E6AC5" w:rsidRPr="00984916">
              <w:rPr>
                <w:rStyle w:val="Hyperlink"/>
                <w:rtl/>
              </w:rPr>
              <w:t xml:space="preserve"> / </w:t>
            </w:r>
            <w:r w:rsidR="002E6AC5" w:rsidRPr="00984916">
              <w:rPr>
                <w:rStyle w:val="Hyperlink"/>
                <w:rFonts w:hint="eastAsia"/>
                <w:rtl/>
              </w:rPr>
              <w:t>هل</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Toc411164354 \h</w:instrText>
            </w:r>
            <w:r w:rsidR="002E6AC5">
              <w:rPr>
                <w:webHidden/>
                <w:rtl/>
              </w:rPr>
              <w:instrText xml:space="preserve"> </w:instrText>
            </w:r>
            <w:r>
              <w:rPr>
                <w:webHidden/>
                <w:rtl/>
              </w:rPr>
            </w:r>
            <w:r>
              <w:rPr>
                <w:webHidden/>
                <w:rtl/>
              </w:rPr>
              <w:fldChar w:fldCharType="separate"/>
            </w:r>
            <w:r w:rsidR="000178A7">
              <w:rPr>
                <w:webHidden/>
              </w:rPr>
              <w:t>40</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355" w:history="1">
            <w:r w:rsidR="002E6AC5" w:rsidRPr="00984916">
              <w:rPr>
                <w:rStyle w:val="Hyperlink"/>
              </w:rPr>
              <w:t>28. Indefinite Noun Subject.</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Toc411164355 \h</w:instrText>
            </w:r>
            <w:r w:rsidR="002E6AC5">
              <w:rPr>
                <w:webHidden/>
                <w:rtl/>
              </w:rPr>
              <w:instrText xml:space="preserve"> </w:instrText>
            </w:r>
            <w:r>
              <w:rPr>
                <w:webHidden/>
                <w:rtl/>
              </w:rPr>
            </w:r>
            <w:r>
              <w:rPr>
                <w:webHidden/>
                <w:rtl/>
              </w:rPr>
              <w:fldChar w:fldCharType="separate"/>
            </w:r>
            <w:r w:rsidR="000178A7">
              <w:rPr>
                <w:webHidden/>
              </w:rPr>
              <w:t>41</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356" w:history="1">
            <w:r w:rsidR="002E6AC5" w:rsidRPr="00984916">
              <w:rPr>
                <w:rStyle w:val="Hyperlink"/>
              </w:rPr>
              <w:t>29. Negating Equational Sentences.</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Toc411164356 \h</w:instrText>
            </w:r>
            <w:r w:rsidR="002E6AC5">
              <w:rPr>
                <w:webHidden/>
                <w:rtl/>
              </w:rPr>
              <w:instrText xml:space="preserve"> </w:instrText>
            </w:r>
            <w:r>
              <w:rPr>
                <w:webHidden/>
                <w:rtl/>
              </w:rPr>
            </w:r>
            <w:r>
              <w:rPr>
                <w:webHidden/>
                <w:rtl/>
              </w:rPr>
              <w:fldChar w:fldCharType="separate"/>
            </w:r>
            <w:r w:rsidR="000178A7">
              <w:rPr>
                <w:webHidden/>
              </w:rPr>
              <w:t>42</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357" w:history="1">
            <w:r w:rsidR="002E6AC5" w:rsidRPr="00984916">
              <w:rPr>
                <w:rStyle w:val="Hyperlink"/>
              </w:rPr>
              <w:t>30. The Subject markers</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Toc411164357 \h</w:instrText>
            </w:r>
            <w:r w:rsidR="002E6AC5">
              <w:rPr>
                <w:webHidden/>
                <w:rtl/>
              </w:rPr>
              <w:instrText xml:space="preserve"> </w:instrText>
            </w:r>
            <w:r>
              <w:rPr>
                <w:webHidden/>
                <w:rtl/>
              </w:rPr>
            </w:r>
            <w:r>
              <w:rPr>
                <w:webHidden/>
                <w:rtl/>
              </w:rPr>
              <w:fldChar w:fldCharType="separate"/>
            </w:r>
            <w:r w:rsidR="000178A7">
              <w:rPr>
                <w:webHidden/>
              </w:rPr>
              <w:t>43</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358" w:history="1">
            <w:r w:rsidR="002E6AC5" w:rsidRPr="00984916">
              <w:rPr>
                <w:rStyle w:val="Hyperlink"/>
              </w:rPr>
              <w:t xml:space="preserve">32. Interrogative Particles </w:t>
            </w:r>
            <w:r w:rsidR="002E6AC5" w:rsidRPr="00984916">
              <w:rPr>
                <w:rStyle w:val="Hyperlink"/>
                <w:rFonts w:hint="eastAsia"/>
                <w:rtl/>
              </w:rPr>
              <w:t>أ</w:t>
            </w:r>
            <w:r w:rsidR="002E6AC5" w:rsidRPr="00984916">
              <w:rPr>
                <w:rStyle w:val="Hyperlink"/>
                <w:rtl/>
              </w:rPr>
              <w:t xml:space="preserve"> / </w:t>
            </w:r>
            <w:r w:rsidR="002E6AC5" w:rsidRPr="00984916">
              <w:rPr>
                <w:rStyle w:val="Hyperlink"/>
                <w:rFonts w:hint="eastAsia"/>
                <w:rtl/>
              </w:rPr>
              <w:t>هل</w:t>
            </w:r>
            <w:r w:rsidR="002E6AC5" w:rsidRPr="00984916">
              <w:rPr>
                <w:rStyle w:val="Hyperlink"/>
              </w:rPr>
              <w:t xml:space="preserve">  (revisited).</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Toc411164358 \h</w:instrText>
            </w:r>
            <w:r w:rsidR="002E6AC5">
              <w:rPr>
                <w:webHidden/>
                <w:rtl/>
              </w:rPr>
              <w:instrText xml:space="preserve"> </w:instrText>
            </w:r>
            <w:r>
              <w:rPr>
                <w:webHidden/>
                <w:rtl/>
              </w:rPr>
            </w:r>
            <w:r>
              <w:rPr>
                <w:webHidden/>
                <w:rtl/>
              </w:rPr>
              <w:fldChar w:fldCharType="separate"/>
            </w:r>
            <w:r w:rsidR="000178A7">
              <w:rPr>
                <w:webHidden/>
              </w:rPr>
              <w:t>44</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359" w:history="1">
            <w:r w:rsidR="002E6AC5" w:rsidRPr="00984916">
              <w:rPr>
                <w:rStyle w:val="Hyperlink"/>
              </w:rPr>
              <w:t>33. The Idaafa (revisited).</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Toc411164359 \h</w:instrText>
            </w:r>
            <w:r w:rsidR="002E6AC5">
              <w:rPr>
                <w:webHidden/>
                <w:rtl/>
              </w:rPr>
              <w:instrText xml:space="preserve"> </w:instrText>
            </w:r>
            <w:r>
              <w:rPr>
                <w:webHidden/>
                <w:rtl/>
              </w:rPr>
            </w:r>
            <w:r>
              <w:rPr>
                <w:webHidden/>
                <w:rtl/>
              </w:rPr>
              <w:fldChar w:fldCharType="separate"/>
            </w:r>
            <w:r w:rsidR="000178A7">
              <w:rPr>
                <w:webHidden/>
              </w:rPr>
              <w:t>45</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360" w:history="1">
            <w:r w:rsidR="002E6AC5" w:rsidRPr="00984916">
              <w:rPr>
                <w:rStyle w:val="Hyperlink"/>
              </w:rPr>
              <w:t>34. Verb-Subject Agreement.</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Toc411164360 \h</w:instrText>
            </w:r>
            <w:r w:rsidR="002E6AC5">
              <w:rPr>
                <w:webHidden/>
                <w:rtl/>
              </w:rPr>
              <w:instrText xml:space="preserve"> </w:instrText>
            </w:r>
            <w:r>
              <w:rPr>
                <w:webHidden/>
                <w:rtl/>
              </w:rPr>
            </w:r>
            <w:r>
              <w:rPr>
                <w:webHidden/>
                <w:rtl/>
              </w:rPr>
              <w:fldChar w:fldCharType="separate"/>
            </w:r>
            <w:r w:rsidR="000178A7">
              <w:rPr>
                <w:webHidden/>
              </w:rPr>
              <w:t>46</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361" w:history="1">
            <w:r w:rsidR="002E6AC5" w:rsidRPr="00984916">
              <w:rPr>
                <w:rStyle w:val="Hyperlink"/>
              </w:rPr>
              <w:t>35. A Transitive Verb</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Toc411164361 \h</w:instrText>
            </w:r>
            <w:r w:rsidR="002E6AC5">
              <w:rPr>
                <w:webHidden/>
                <w:rtl/>
              </w:rPr>
              <w:instrText xml:space="preserve"> </w:instrText>
            </w:r>
            <w:r>
              <w:rPr>
                <w:webHidden/>
                <w:rtl/>
              </w:rPr>
            </w:r>
            <w:r>
              <w:rPr>
                <w:webHidden/>
                <w:rtl/>
              </w:rPr>
              <w:fldChar w:fldCharType="separate"/>
            </w:r>
            <w:r w:rsidR="000178A7">
              <w:rPr>
                <w:webHidden/>
              </w:rPr>
              <w:t>46</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362" w:history="1">
            <w:r w:rsidR="002E6AC5" w:rsidRPr="00984916">
              <w:rPr>
                <w:rStyle w:val="Hyperlink"/>
              </w:rPr>
              <w:t>36. Helping Vowels</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Toc411164362 \h</w:instrText>
            </w:r>
            <w:r w:rsidR="002E6AC5">
              <w:rPr>
                <w:webHidden/>
                <w:rtl/>
              </w:rPr>
              <w:instrText xml:space="preserve"> </w:instrText>
            </w:r>
            <w:r>
              <w:rPr>
                <w:webHidden/>
                <w:rtl/>
              </w:rPr>
            </w:r>
            <w:r>
              <w:rPr>
                <w:webHidden/>
                <w:rtl/>
              </w:rPr>
              <w:fldChar w:fldCharType="separate"/>
            </w:r>
            <w:r w:rsidR="000178A7">
              <w:rPr>
                <w:webHidden/>
              </w:rPr>
              <w:t>47</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363" w:history="1">
            <w:r w:rsidR="002E6AC5" w:rsidRPr="00984916">
              <w:rPr>
                <w:rStyle w:val="Hyperlink"/>
              </w:rPr>
              <w:t>37. Object Pronouns.</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Toc411164363 \h</w:instrText>
            </w:r>
            <w:r w:rsidR="002E6AC5">
              <w:rPr>
                <w:webHidden/>
                <w:rtl/>
              </w:rPr>
              <w:instrText xml:space="preserve"> </w:instrText>
            </w:r>
            <w:r>
              <w:rPr>
                <w:webHidden/>
                <w:rtl/>
              </w:rPr>
            </w:r>
            <w:r>
              <w:rPr>
                <w:webHidden/>
                <w:rtl/>
              </w:rPr>
              <w:fldChar w:fldCharType="separate"/>
            </w:r>
            <w:r w:rsidR="000178A7">
              <w:rPr>
                <w:webHidden/>
              </w:rPr>
              <w:t>48</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364" w:history="1">
            <w:r w:rsidR="002E6AC5" w:rsidRPr="00984916">
              <w:rPr>
                <w:rStyle w:val="Hyperlink"/>
              </w:rPr>
              <w:t xml:space="preserve">38. The word </w:t>
            </w:r>
            <w:r w:rsidR="002E6AC5" w:rsidRPr="00984916">
              <w:rPr>
                <w:rStyle w:val="Hyperlink"/>
                <w:rFonts w:hint="eastAsia"/>
                <w:rtl/>
              </w:rPr>
              <w:t>ما</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Toc411164364 \h</w:instrText>
            </w:r>
            <w:r w:rsidR="002E6AC5">
              <w:rPr>
                <w:webHidden/>
                <w:rtl/>
              </w:rPr>
              <w:instrText xml:space="preserve"> </w:instrText>
            </w:r>
            <w:r>
              <w:rPr>
                <w:webHidden/>
                <w:rtl/>
              </w:rPr>
            </w:r>
            <w:r>
              <w:rPr>
                <w:webHidden/>
                <w:rtl/>
              </w:rPr>
              <w:fldChar w:fldCharType="separate"/>
            </w:r>
            <w:r w:rsidR="000178A7">
              <w:rPr>
                <w:webHidden/>
              </w:rPr>
              <w:t>49</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365" w:history="1">
            <w:r w:rsidR="002E6AC5" w:rsidRPr="00984916">
              <w:rPr>
                <w:rStyle w:val="Hyperlink"/>
              </w:rPr>
              <w:t>39. The Cluster Buster.</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Toc411164365 \h</w:instrText>
            </w:r>
            <w:r w:rsidR="002E6AC5">
              <w:rPr>
                <w:webHidden/>
                <w:rtl/>
              </w:rPr>
              <w:instrText xml:space="preserve"> </w:instrText>
            </w:r>
            <w:r>
              <w:rPr>
                <w:webHidden/>
                <w:rtl/>
              </w:rPr>
            </w:r>
            <w:r>
              <w:rPr>
                <w:webHidden/>
                <w:rtl/>
              </w:rPr>
              <w:fldChar w:fldCharType="separate"/>
            </w:r>
            <w:r w:rsidR="000178A7">
              <w:rPr>
                <w:webHidden/>
              </w:rPr>
              <w:t>50</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366" w:history="1">
            <w:r w:rsidR="002E6AC5" w:rsidRPr="00984916">
              <w:rPr>
                <w:rStyle w:val="Hyperlink"/>
              </w:rPr>
              <w:t>40. Negation of Past Tense Verbs.</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Toc411164366 \h</w:instrText>
            </w:r>
            <w:r w:rsidR="002E6AC5">
              <w:rPr>
                <w:webHidden/>
                <w:rtl/>
              </w:rPr>
              <w:instrText xml:space="preserve"> </w:instrText>
            </w:r>
            <w:r>
              <w:rPr>
                <w:webHidden/>
                <w:rtl/>
              </w:rPr>
            </w:r>
            <w:r>
              <w:rPr>
                <w:webHidden/>
                <w:rtl/>
              </w:rPr>
              <w:fldChar w:fldCharType="separate"/>
            </w:r>
            <w:r w:rsidR="000178A7">
              <w:rPr>
                <w:webHidden/>
              </w:rPr>
              <w:t>51</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367" w:history="1">
            <w:r w:rsidR="002E6AC5" w:rsidRPr="00984916">
              <w:rPr>
                <w:rStyle w:val="Hyperlink"/>
              </w:rPr>
              <w:t xml:space="preserve">41.  </w:t>
            </w:r>
            <w:r w:rsidR="002E6AC5" w:rsidRPr="00984916">
              <w:rPr>
                <w:rStyle w:val="Hyperlink"/>
                <w:rFonts w:hint="eastAsia"/>
                <w:rtl/>
              </w:rPr>
              <w:t>هُنا</w:t>
            </w:r>
            <w:r w:rsidR="002E6AC5" w:rsidRPr="00984916">
              <w:rPr>
                <w:rStyle w:val="Hyperlink"/>
                <w:rtl/>
              </w:rPr>
              <w:t xml:space="preserve"> / </w:t>
            </w:r>
            <w:r w:rsidR="002E6AC5" w:rsidRPr="00984916">
              <w:rPr>
                <w:rStyle w:val="Hyperlink"/>
                <w:rFonts w:hint="eastAsia"/>
                <w:rtl/>
              </w:rPr>
              <w:t>هُناكَ</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Toc411164367 \h</w:instrText>
            </w:r>
            <w:r w:rsidR="002E6AC5">
              <w:rPr>
                <w:webHidden/>
                <w:rtl/>
              </w:rPr>
              <w:instrText xml:space="preserve"> </w:instrText>
            </w:r>
            <w:r>
              <w:rPr>
                <w:webHidden/>
                <w:rtl/>
              </w:rPr>
            </w:r>
            <w:r>
              <w:rPr>
                <w:webHidden/>
                <w:rtl/>
              </w:rPr>
              <w:fldChar w:fldCharType="separate"/>
            </w:r>
            <w:r w:rsidR="000178A7">
              <w:rPr>
                <w:webHidden/>
              </w:rPr>
              <w:t>52</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368" w:history="1">
            <w:r w:rsidR="002E6AC5" w:rsidRPr="00984916">
              <w:rPr>
                <w:rStyle w:val="Hyperlink"/>
              </w:rPr>
              <w:t xml:space="preserve">42.  </w:t>
            </w:r>
            <w:r w:rsidR="002E6AC5" w:rsidRPr="00984916">
              <w:rPr>
                <w:rStyle w:val="Hyperlink"/>
                <w:rFonts w:hint="eastAsia"/>
                <w:rtl/>
              </w:rPr>
              <w:t>کُلُّ</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Toc411164368 \h</w:instrText>
            </w:r>
            <w:r w:rsidR="002E6AC5">
              <w:rPr>
                <w:webHidden/>
                <w:rtl/>
              </w:rPr>
              <w:instrText xml:space="preserve"> </w:instrText>
            </w:r>
            <w:r>
              <w:rPr>
                <w:webHidden/>
                <w:rtl/>
              </w:rPr>
            </w:r>
            <w:r>
              <w:rPr>
                <w:webHidden/>
                <w:rtl/>
              </w:rPr>
              <w:fldChar w:fldCharType="separate"/>
            </w:r>
            <w:r w:rsidR="000178A7">
              <w:rPr>
                <w:webHidden/>
              </w:rPr>
              <w:t>53</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369" w:history="1">
            <w:r w:rsidR="002E6AC5" w:rsidRPr="00984916">
              <w:rPr>
                <w:rStyle w:val="Hyperlink"/>
              </w:rPr>
              <w:t xml:space="preserve">43. The conjunction (  </w:t>
            </w:r>
            <w:r w:rsidR="002E6AC5" w:rsidRPr="00984916">
              <w:rPr>
                <w:rStyle w:val="Hyperlink"/>
                <w:rFonts w:hint="eastAsia"/>
                <w:rtl/>
              </w:rPr>
              <w:t>و</w:t>
            </w:r>
            <w:r w:rsidR="002E6AC5" w:rsidRPr="00984916">
              <w:rPr>
                <w:rStyle w:val="Hyperlink"/>
              </w:rPr>
              <w:t>)</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Toc411164369 \h</w:instrText>
            </w:r>
            <w:r w:rsidR="002E6AC5">
              <w:rPr>
                <w:webHidden/>
                <w:rtl/>
              </w:rPr>
              <w:instrText xml:space="preserve"> </w:instrText>
            </w:r>
            <w:r>
              <w:rPr>
                <w:webHidden/>
                <w:rtl/>
              </w:rPr>
            </w:r>
            <w:r>
              <w:rPr>
                <w:webHidden/>
                <w:rtl/>
              </w:rPr>
              <w:fldChar w:fldCharType="separate"/>
            </w:r>
            <w:r w:rsidR="000178A7">
              <w:rPr>
                <w:webHidden/>
              </w:rPr>
              <w:t>54</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370" w:history="1">
            <w:r w:rsidR="002E6AC5" w:rsidRPr="00984916">
              <w:rPr>
                <w:rStyle w:val="Hyperlink"/>
              </w:rPr>
              <w:t>44. Definiteness in Arabic (Revisited)</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Toc411164370 \h</w:instrText>
            </w:r>
            <w:r w:rsidR="002E6AC5">
              <w:rPr>
                <w:webHidden/>
                <w:rtl/>
              </w:rPr>
              <w:instrText xml:space="preserve"> </w:instrText>
            </w:r>
            <w:r>
              <w:rPr>
                <w:webHidden/>
                <w:rtl/>
              </w:rPr>
            </w:r>
            <w:r>
              <w:rPr>
                <w:webHidden/>
                <w:rtl/>
              </w:rPr>
              <w:fldChar w:fldCharType="separate"/>
            </w:r>
            <w:r w:rsidR="000178A7">
              <w:rPr>
                <w:webHidden/>
              </w:rPr>
              <w:t>54</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371" w:history="1">
            <w:r w:rsidR="002E6AC5" w:rsidRPr="00984916">
              <w:rPr>
                <w:rStyle w:val="Hyperlink"/>
              </w:rPr>
              <w:t>45. Emphasis/Contrast</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Toc411164371 \h</w:instrText>
            </w:r>
            <w:r w:rsidR="002E6AC5">
              <w:rPr>
                <w:webHidden/>
                <w:rtl/>
              </w:rPr>
              <w:instrText xml:space="preserve"> </w:instrText>
            </w:r>
            <w:r>
              <w:rPr>
                <w:webHidden/>
                <w:rtl/>
              </w:rPr>
            </w:r>
            <w:r>
              <w:rPr>
                <w:webHidden/>
                <w:rtl/>
              </w:rPr>
              <w:fldChar w:fldCharType="separate"/>
            </w:r>
            <w:r w:rsidR="000178A7">
              <w:rPr>
                <w:webHidden/>
              </w:rPr>
              <w:t>55</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372" w:history="1">
            <w:r w:rsidR="002E6AC5" w:rsidRPr="00984916">
              <w:rPr>
                <w:rStyle w:val="Hyperlink"/>
              </w:rPr>
              <w:t>46. The Defacto Case of the Noun and Adjective</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Toc411164372 \h</w:instrText>
            </w:r>
            <w:r w:rsidR="002E6AC5">
              <w:rPr>
                <w:webHidden/>
                <w:rtl/>
              </w:rPr>
              <w:instrText xml:space="preserve"> </w:instrText>
            </w:r>
            <w:r>
              <w:rPr>
                <w:webHidden/>
                <w:rtl/>
              </w:rPr>
            </w:r>
            <w:r>
              <w:rPr>
                <w:webHidden/>
                <w:rtl/>
              </w:rPr>
              <w:fldChar w:fldCharType="separate"/>
            </w:r>
            <w:r w:rsidR="000178A7">
              <w:rPr>
                <w:webHidden/>
              </w:rPr>
              <w:t>56</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373" w:history="1">
            <w:r w:rsidR="002E6AC5" w:rsidRPr="00984916">
              <w:rPr>
                <w:rStyle w:val="Hyperlink"/>
              </w:rPr>
              <w:t xml:space="preserve">47. </w:t>
            </w:r>
            <w:r w:rsidR="002E6AC5" w:rsidRPr="00984916">
              <w:rPr>
                <w:rStyle w:val="Hyperlink"/>
                <w:rFonts w:hint="eastAsia"/>
                <w:rtl/>
              </w:rPr>
              <w:t>لِماذا</w:t>
            </w:r>
            <w:r w:rsidR="002E6AC5" w:rsidRPr="00984916">
              <w:rPr>
                <w:rStyle w:val="Hyperlink"/>
              </w:rPr>
              <w:t xml:space="preserve"> (why)</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Toc411164373 \h</w:instrText>
            </w:r>
            <w:r w:rsidR="002E6AC5">
              <w:rPr>
                <w:webHidden/>
                <w:rtl/>
              </w:rPr>
              <w:instrText xml:space="preserve"> </w:instrText>
            </w:r>
            <w:r>
              <w:rPr>
                <w:webHidden/>
                <w:rtl/>
              </w:rPr>
            </w:r>
            <w:r>
              <w:rPr>
                <w:webHidden/>
                <w:rtl/>
              </w:rPr>
              <w:fldChar w:fldCharType="separate"/>
            </w:r>
            <w:r w:rsidR="000178A7">
              <w:rPr>
                <w:webHidden/>
              </w:rPr>
              <w:t>57</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374" w:history="1">
            <w:r w:rsidR="002E6AC5" w:rsidRPr="00984916">
              <w:rPr>
                <w:rStyle w:val="Hyperlink"/>
              </w:rPr>
              <w:t xml:space="preserve">48. When it means “how many,” </w:t>
            </w:r>
            <w:r w:rsidR="002E6AC5" w:rsidRPr="00984916">
              <w:rPr>
                <w:rStyle w:val="Hyperlink"/>
                <w:rFonts w:hint="eastAsia"/>
                <w:rtl/>
              </w:rPr>
              <w:t>کَم</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Toc411164374 \h</w:instrText>
            </w:r>
            <w:r w:rsidR="002E6AC5">
              <w:rPr>
                <w:webHidden/>
                <w:rtl/>
              </w:rPr>
              <w:instrText xml:space="preserve"> </w:instrText>
            </w:r>
            <w:r>
              <w:rPr>
                <w:webHidden/>
                <w:rtl/>
              </w:rPr>
            </w:r>
            <w:r>
              <w:rPr>
                <w:webHidden/>
                <w:rtl/>
              </w:rPr>
              <w:fldChar w:fldCharType="separate"/>
            </w:r>
            <w:r w:rsidR="000178A7">
              <w:rPr>
                <w:webHidden/>
              </w:rPr>
              <w:t>58</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375" w:history="1">
            <w:r w:rsidR="002E6AC5" w:rsidRPr="00984916">
              <w:rPr>
                <w:rStyle w:val="Hyperlink"/>
              </w:rPr>
              <w:t>49. Numbers</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Toc411164375 \h</w:instrText>
            </w:r>
            <w:r w:rsidR="002E6AC5">
              <w:rPr>
                <w:webHidden/>
                <w:rtl/>
              </w:rPr>
              <w:instrText xml:space="preserve"> </w:instrText>
            </w:r>
            <w:r>
              <w:rPr>
                <w:webHidden/>
                <w:rtl/>
              </w:rPr>
            </w:r>
            <w:r>
              <w:rPr>
                <w:webHidden/>
                <w:rtl/>
              </w:rPr>
              <w:fldChar w:fldCharType="separate"/>
            </w:r>
            <w:r w:rsidR="000178A7">
              <w:rPr>
                <w:webHidden/>
              </w:rPr>
              <w:t>59</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376" w:history="1">
            <w:r w:rsidR="002E6AC5" w:rsidRPr="00984916">
              <w:rPr>
                <w:rStyle w:val="Hyperlink"/>
              </w:rPr>
              <w:t>50. Plurals</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Toc411164376 \h</w:instrText>
            </w:r>
            <w:r w:rsidR="002E6AC5">
              <w:rPr>
                <w:webHidden/>
                <w:rtl/>
              </w:rPr>
              <w:instrText xml:space="preserve"> </w:instrText>
            </w:r>
            <w:r>
              <w:rPr>
                <w:webHidden/>
                <w:rtl/>
              </w:rPr>
            </w:r>
            <w:r>
              <w:rPr>
                <w:webHidden/>
                <w:rtl/>
              </w:rPr>
              <w:fldChar w:fldCharType="separate"/>
            </w:r>
            <w:r w:rsidR="000178A7">
              <w:rPr>
                <w:webHidden/>
              </w:rPr>
              <w:t>60</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377" w:history="1">
            <w:r w:rsidR="002E6AC5" w:rsidRPr="00984916">
              <w:rPr>
                <w:rStyle w:val="Hyperlink"/>
              </w:rPr>
              <w:t>51. Numbers (Revisited)</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Toc411164377 \h</w:instrText>
            </w:r>
            <w:r w:rsidR="002E6AC5">
              <w:rPr>
                <w:webHidden/>
                <w:rtl/>
              </w:rPr>
              <w:instrText xml:space="preserve"> </w:instrText>
            </w:r>
            <w:r>
              <w:rPr>
                <w:webHidden/>
                <w:rtl/>
              </w:rPr>
            </w:r>
            <w:r>
              <w:rPr>
                <w:webHidden/>
                <w:rtl/>
              </w:rPr>
              <w:fldChar w:fldCharType="separate"/>
            </w:r>
            <w:r w:rsidR="000178A7">
              <w:rPr>
                <w:webHidden/>
              </w:rPr>
              <w:t>61</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378" w:history="1">
            <w:r w:rsidR="002E6AC5" w:rsidRPr="00984916">
              <w:rPr>
                <w:rStyle w:val="Hyperlink"/>
              </w:rPr>
              <w:t xml:space="preserve">52.  </w:t>
            </w:r>
            <w:r w:rsidR="002E6AC5" w:rsidRPr="00984916">
              <w:rPr>
                <w:rStyle w:val="Hyperlink"/>
                <w:rFonts w:hint="eastAsia"/>
                <w:rtl/>
              </w:rPr>
              <w:t>أيَّـةُ</w:t>
            </w:r>
            <w:r w:rsidR="002E6AC5" w:rsidRPr="00984916">
              <w:rPr>
                <w:rStyle w:val="Hyperlink"/>
                <w:rtl/>
              </w:rPr>
              <w:t xml:space="preserve"> / </w:t>
            </w:r>
            <w:r w:rsidR="002E6AC5" w:rsidRPr="00984916">
              <w:rPr>
                <w:rStyle w:val="Hyperlink"/>
                <w:rFonts w:hint="eastAsia"/>
                <w:rtl/>
              </w:rPr>
              <w:t>أيُّ</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Toc411164378 \h</w:instrText>
            </w:r>
            <w:r w:rsidR="002E6AC5">
              <w:rPr>
                <w:webHidden/>
                <w:rtl/>
              </w:rPr>
              <w:instrText xml:space="preserve"> </w:instrText>
            </w:r>
            <w:r>
              <w:rPr>
                <w:webHidden/>
                <w:rtl/>
              </w:rPr>
            </w:r>
            <w:r>
              <w:rPr>
                <w:webHidden/>
                <w:rtl/>
              </w:rPr>
              <w:fldChar w:fldCharType="separate"/>
            </w:r>
            <w:r w:rsidR="000178A7">
              <w:rPr>
                <w:webHidden/>
              </w:rPr>
              <w:t>62</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379" w:history="1">
            <w:r w:rsidR="002E6AC5" w:rsidRPr="00984916">
              <w:rPr>
                <w:rStyle w:val="Hyperlink"/>
              </w:rPr>
              <w:t>53. Verb Object Pronouns</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Toc411164379 \h</w:instrText>
            </w:r>
            <w:r w:rsidR="002E6AC5">
              <w:rPr>
                <w:webHidden/>
                <w:rtl/>
              </w:rPr>
              <w:instrText xml:space="preserve"> </w:instrText>
            </w:r>
            <w:r>
              <w:rPr>
                <w:webHidden/>
                <w:rtl/>
              </w:rPr>
            </w:r>
            <w:r>
              <w:rPr>
                <w:webHidden/>
                <w:rtl/>
              </w:rPr>
              <w:fldChar w:fldCharType="separate"/>
            </w:r>
            <w:r w:rsidR="000178A7">
              <w:rPr>
                <w:webHidden/>
              </w:rPr>
              <w:t>63</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380" w:history="1">
            <w:r w:rsidR="002E6AC5" w:rsidRPr="00984916">
              <w:rPr>
                <w:rStyle w:val="Hyperlink"/>
              </w:rPr>
              <w:t>54. Object Pronouns of Prepositions</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Toc411164380 \h</w:instrText>
            </w:r>
            <w:r w:rsidR="002E6AC5">
              <w:rPr>
                <w:webHidden/>
                <w:rtl/>
              </w:rPr>
              <w:instrText xml:space="preserve"> </w:instrText>
            </w:r>
            <w:r>
              <w:rPr>
                <w:webHidden/>
                <w:rtl/>
              </w:rPr>
            </w:r>
            <w:r>
              <w:rPr>
                <w:webHidden/>
                <w:rtl/>
              </w:rPr>
              <w:fldChar w:fldCharType="separate"/>
            </w:r>
            <w:r w:rsidR="000178A7">
              <w:rPr>
                <w:webHidden/>
              </w:rPr>
              <w:t>64</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381" w:history="1">
            <w:r w:rsidR="002E6AC5" w:rsidRPr="00984916">
              <w:rPr>
                <w:rStyle w:val="Hyperlink"/>
              </w:rPr>
              <w:t>55. Prepositions</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Toc411164381 \h</w:instrText>
            </w:r>
            <w:r w:rsidR="002E6AC5">
              <w:rPr>
                <w:webHidden/>
                <w:rtl/>
              </w:rPr>
              <w:instrText xml:space="preserve"> </w:instrText>
            </w:r>
            <w:r>
              <w:rPr>
                <w:webHidden/>
                <w:rtl/>
              </w:rPr>
            </w:r>
            <w:r>
              <w:rPr>
                <w:webHidden/>
                <w:rtl/>
              </w:rPr>
              <w:fldChar w:fldCharType="separate"/>
            </w:r>
            <w:r w:rsidR="000178A7">
              <w:rPr>
                <w:webHidden/>
              </w:rPr>
              <w:t>65</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382" w:history="1">
            <w:r w:rsidR="002E6AC5" w:rsidRPr="00984916">
              <w:rPr>
                <w:rStyle w:val="Hyperlink"/>
              </w:rPr>
              <w:t>56. Feminine Sound Plurals</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Toc411164382 \h</w:instrText>
            </w:r>
            <w:r w:rsidR="002E6AC5">
              <w:rPr>
                <w:webHidden/>
                <w:rtl/>
              </w:rPr>
              <w:instrText xml:space="preserve"> </w:instrText>
            </w:r>
            <w:r>
              <w:rPr>
                <w:webHidden/>
                <w:rtl/>
              </w:rPr>
            </w:r>
            <w:r>
              <w:rPr>
                <w:webHidden/>
                <w:rtl/>
              </w:rPr>
              <w:fldChar w:fldCharType="separate"/>
            </w:r>
            <w:r w:rsidR="000178A7">
              <w:rPr>
                <w:webHidden/>
              </w:rPr>
              <w:t>66</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383" w:history="1">
            <w:r w:rsidR="002E6AC5" w:rsidRPr="00984916">
              <w:rPr>
                <w:rStyle w:val="Hyperlink"/>
              </w:rPr>
              <w:t>57. The Roots.</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Toc411164383 \h</w:instrText>
            </w:r>
            <w:r w:rsidR="002E6AC5">
              <w:rPr>
                <w:webHidden/>
                <w:rtl/>
              </w:rPr>
              <w:instrText xml:space="preserve"> </w:instrText>
            </w:r>
            <w:r>
              <w:rPr>
                <w:webHidden/>
                <w:rtl/>
              </w:rPr>
            </w:r>
            <w:r>
              <w:rPr>
                <w:webHidden/>
                <w:rtl/>
              </w:rPr>
              <w:fldChar w:fldCharType="separate"/>
            </w:r>
            <w:r w:rsidR="000178A7">
              <w:rPr>
                <w:webHidden/>
              </w:rPr>
              <w:t>67</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384" w:history="1">
            <w:r w:rsidR="002E6AC5" w:rsidRPr="00984916">
              <w:rPr>
                <w:rStyle w:val="Hyperlink"/>
              </w:rPr>
              <w:t>58. The Verb Form Numbers</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Toc411164384 \h</w:instrText>
            </w:r>
            <w:r w:rsidR="002E6AC5">
              <w:rPr>
                <w:webHidden/>
                <w:rtl/>
              </w:rPr>
              <w:instrText xml:space="preserve"> </w:instrText>
            </w:r>
            <w:r>
              <w:rPr>
                <w:webHidden/>
                <w:rtl/>
              </w:rPr>
            </w:r>
            <w:r>
              <w:rPr>
                <w:webHidden/>
                <w:rtl/>
              </w:rPr>
              <w:fldChar w:fldCharType="separate"/>
            </w:r>
            <w:r w:rsidR="000178A7">
              <w:rPr>
                <w:webHidden/>
              </w:rPr>
              <w:t>68</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385" w:history="1">
            <w:r w:rsidR="002E6AC5" w:rsidRPr="00984916">
              <w:rPr>
                <w:rStyle w:val="Hyperlink"/>
              </w:rPr>
              <w:t>59. The Phonological Environment for Form VIII Verb</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Toc411164385 \h</w:instrText>
            </w:r>
            <w:r w:rsidR="002E6AC5">
              <w:rPr>
                <w:webHidden/>
                <w:rtl/>
              </w:rPr>
              <w:instrText xml:space="preserve"> </w:instrText>
            </w:r>
            <w:r>
              <w:rPr>
                <w:webHidden/>
                <w:rtl/>
              </w:rPr>
            </w:r>
            <w:r>
              <w:rPr>
                <w:webHidden/>
                <w:rtl/>
              </w:rPr>
              <w:fldChar w:fldCharType="separate"/>
            </w:r>
            <w:r w:rsidR="000178A7">
              <w:rPr>
                <w:webHidden/>
              </w:rPr>
              <w:t>69</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386" w:history="1">
            <w:r w:rsidR="002E6AC5" w:rsidRPr="00984916">
              <w:rPr>
                <w:rStyle w:val="Hyperlink"/>
              </w:rPr>
              <w:t>60. Non-human Plurals</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Toc411164386 \h</w:instrText>
            </w:r>
            <w:r w:rsidR="002E6AC5">
              <w:rPr>
                <w:webHidden/>
                <w:rtl/>
              </w:rPr>
              <w:instrText xml:space="preserve"> </w:instrText>
            </w:r>
            <w:r>
              <w:rPr>
                <w:webHidden/>
                <w:rtl/>
              </w:rPr>
            </w:r>
            <w:r>
              <w:rPr>
                <w:webHidden/>
                <w:rtl/>
              </w:rPr>
              <w:fldChar w:fldCharType="separate"/>
            </w:r>
            <w:r w:rsidR="000178A7">
              <w:rPr>
                <w:webHidden/>
              </w:rPr>
              <w:t>70</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387" w:history="1">
            <w:r w:rsidR="002E6AC5" w:rsidRPr="00984916">
              <w:rPr>
                <w:rStyle w:val="Hyperlink"/>
              </w:rPr>
              <w:t xml:space="preserve">62. The Conjunction  </w:t>
            </w:r>
            <w:r w:rsidR="002E6AC5" w:rsidRPr="00984916">
              <w:rPr>
                <w:rStyle w:val="Hyperlink"/>
                <w:rFonts w:hint="eastAsia"/>
                <w:rtl/>
              </w:rPr>
              <w:t>لکنَّ</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Toc411164387 \h</w:instrText>
            </w:r>
            <w:r w:rsidR="002E6AC5">
              <w:rPr>
                <w:webHidden/>
                <w:rtl/>
              </w:rPr>
              <w:instrText xml:space="preserve"> </w:instrText>
            </w:r>
            <w:r>
              <w:rPr>
                <w:webHidden/>
                <w:rtl/>
              </w:rPr>
            </w:r>
            <w:r>
              <w:rPr>
                <w:webHidden/>
                <w:rtl/>
              </w:rPr>
              <w:fldChar w:fldCharType="separate"/>
            </w:r>
            <w:r w:rsidR="000178A7">
              <w:rPr>
                <w:webHidden/>
              </w:rPr>
              <w:t>71</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388" w:history="1">
            <w:r w:rsidR="002E6AC5" w:rsidRPr="00984916">
              <w:rPr>
                <w:rStyle w:val="Hyperlink"/>
              </w:rPr>
              <w:t>63. The Singular Subject and its mood markers</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Toc411164388 \h</w:instrText>
            </w:r>
            <w:r w:rsidR="002E6AC5">
              <w:rPr>
                <w:webHidden/>
                <w:rtl/>
              </w:rPr>
              <w:instrText xml:space="preserve"> </w:instrText>
            </w:r>
            <w:r>
              <w:rPr>
                <w:webHidden/>
                <w:rtl/>
              </w:rPr>
            </w:r>
            <w:r>
              <w:rPr>
                <w:webHidden/>
                <w:rtl/>
              </w:rPr>
              <w:fldChar w:fldCharType="separate"/>
            </w:r>
            <w:r w:rsidR="000178A7">
              <w:rPr>
                <w:webHidden/>
              </w:rPr>
              <w:t>72</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389" w:history="1">
            <w:r w:rsidR="002E6AC5" w:rsidRPr="00984916">
              <w:rPr>
                <w:rStyle w:val="Hyperlink"/>
              </w:rPr>
              <w:t>64. The Plural Subject and mood markers.</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Toc411164389 \h</w:instrText>
            </w:r>
            <w:r w:rsidR="002E6AC5">
              <w:rPr>
                <w:webHidden/>
                <w:rtl/>
              </w:rPr>
              <w:instrText xml:space="preserve"> </w:instrText>
            </w:r>
            <w:r>
              <w:rPr>
                <w:webHidden/>
                <w:rtl/>
              </w:rPr>
            </w:r>
            <w:r>
              <w:rPr>
                <w:webHidden/>
                <w:rtl/>
              </w:rPr>
              <w:fldChar w:fldCharType="separate"/>
            </w:r>
            <w:r w:rsidR="000178A7">
              <w:rPr>
                <w:webHidden/>
              </w:rPr>
              <w:t>73</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390" w:history="1">
            <w:r w:rsidR="002E6AC5" w:rsidRPr="00984916">
              <w:rPr>
                <w:rStyle w:val="Hyperlink"/>
              </w:rPr>
              <w:t>65. The Present Tense of the Arabic verb</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Toc411164390 \h</w:instrText>
            </w:r>
            <w:r w:rsidR="002E6AC5">
              <w:rPr>
                <w:webHidden/>
                <w:rtl/>
              </w:rPr>
              <w:instrText xml:space="preserve"> </w:instrText>
            </w:r>
            <w:r>
              <w:rPr>
                <w:webHidden/>
                <w:rtl/>
              </w:rPr>
            </w:r>
            <w:r>
              <w:rPr>
                <w:webHidden/>
                <w:rtl/>
              </w:rPr>
              <w:fldChar w:fldCharType="separate"/>
            </w:r>
            <w:r w:rsidR="000178A7">
              <w:rPr>
                <w:webHidden/>
              </w:rPr>
              <w:t>74</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391" w:history="1">
            <w:r w:rsidR="002E6AC5" w:rsidRPr="00984916">
              <w:rPr>
                <w:rStyle w:val="Hyperlink"/>
              </w:rPr>
              <w:t>66. The Moods. The Present tense verb in Arabic has three moods.</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Toc411164391 \h</w:instrText>
            </w:r>
            <w:r w:rsidR="002E6AC5">
              <w:rPr>
                <w:webHidden/>
                <w:rtl/>
              </w:rPr>
              <w:instrText xml:space="preserve"> </w:instrText>
            </w:r>
            <w:r>
              <w:rPr>
                <w:webHidden/>
                <w:rtl/>
              </w:rPr>
            </w:r>
            <w:r>
              <w:rPr>
                <w:webHidden/>
                <w:rtl/>
              </w:rPr>
              <w:fldChar w:fldCharType="separate"/>
            </w:r>
            <w:r w:rsidR="000178A7">
              <w:rPr>
                <w:webHidden/>
              </w:rPr>
              <w:t>75</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392" w:history="1">
            <w:r w:rsidR="002E6AC5" w:rsidRPr="00984916">
              <w:rPr>
                <w:rStyle w:val="Hyperlink"/>
              </w:rPr>
              <w:t>67. Vowels of the Present Tense Verb</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Toc411164392 \h</w:instrText>
            </w:r>
            <w:r w:rsidR="002E6AC5">
              <w:rPr>
                <w:webHidden/>
                <w:rtl/>
              </w:rPr>
              <w:instrText xml:space="preserve"> </w:instrText>
            </w:r>
            <w:r>
              <w:rPr>
                <w:webHidden/>
                <w:rtl/>
              </w:rPr>
            </w:r>
            <w:r>
              <w:rPr>
                <w:webHidden/>
                <w:rtl/>
              </w:rPr>
              <w:fldChar w:fldCharType="separate"/>
            </w:r>
            <w:r w:rsidR="000178A7">
              <w:rPr>
                <w:webHidden/>
              </w:rPr>
              <w:t>76</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393" w:history="1">
            <w:r w:rsidR="002E6AC5" w:rsidRPr="00984916">
              <w:rPr>
                <w:rStyle w:val="Hyperlink"/>
              </w:rPr>
              <w:t xml:space="preserve">68. </w:t>
            </w:r>
            <w:r w:rsidR="002E6AC5" w:rsidRPr="00984916">
              <w:rPr>
                <w:rStyle w:val="Hyperlink"/>
                <w:rFonts w:hint="eastAsia"/>
                <w:rtl/>
              </w:rPr>
              <w:t>حتـَّ</w:t>
            </w:r>
            <w:r w:rsidR="002E6AC5" w:rsidRPr="00984916">
              <w:rPr>
                <w:rStyle w:val="Hyperlink"/>
                <w:rFonts w:hint="cs"/>
                <w:rtl/>
              </w:rPr>
              <w:t>ی</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Toc411164393 \h</w:instrText>
            </w:r>
            <w:r w:rsidR="002E6AC5">
              <w:rPr>
                <w:webHidden/>
                <w:rtl/>
              </w:rPr>
              <w:instrText xml:space="preserve"> </w:instrText>
            </w:r>
            <w:r>
              <w:rPr>
                <w:webHidden/>
                <w:rtl/>
              </w:rPr>
            </w:r>
            <w:r>
              <w:rPr>
                <w:webHidden/>
                <w:rtl/>
              </w:rPr>
              <w:fldChar w:fldCharType="separate"/>
            </w:r>
            <w:r w:rsidR="000178A7">
              <w:rPr>
                <w:webHidden/>
              </w:rPr>
              <w:t>77</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394" w:history="1">
            <w:r w:rsidR="002E6AC5" w:rsidRPr="00984916">
              <w:rPr>
                <w:rStyle w:val="Hyperlink"/>
              </w:rPr>
              <w:t>69. Negation of Present and Future Tense Verbs</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Toc411164394 \h</w:instrText>
            </w:r>
            <w:r w:rsidR="002E6AC5">
              <w:rPr>
                <w:webHidden/>
                <w:rtl/>
              </w:rPr>
              <w:instrText xml:space="preserve"> </w:instrText>
            </w:r>
            <w:r>
              <w:rPr>
                <w:webHidden/>
                <w:rtl/>
              </w:rPr>
            </w:r>
            <w:r>
              <w:rPr>
                <w:webHidden/>
                <w:rtl/>
              </w:rPr>
              <w:fldChar w:fldCharType="separate"/>
            </w:r>
            <w:r w:rsidR="000178A7">
              <w:rPr>
                <w:webHidden/>
              </w:rPr>
              <w:t>78</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395" w:history="1">
            <w:r w:rsidR="002E6AC5" w:rsidRPr="00984916">
              <w:rPr>
                <w:rStyle w:val="Hyperlink"/>
              </w:rPr>
              <w:t xml:space="preserve">70. The Sick Verbs </w:t>
            </w:r>
            <w:r w:rsidR="002E6AC5" w:rsidRPr="00984916">
              <w:rPr>
                <w:rStyle w:val="Hyperlink"/>
                <w:rFonts w:hint="eastAsia"/>
                <w:rtl/>
              </w:rPr>
              <w:t>الافعال</w:t>
            </w:r>
            <w:r w:rsidR="002E6AC5" w:rsidRPr="00984916">
              <w:rPr>
                <w:rStyle w:val="Hyperlink"/>
                <w:rtl/>
              </w:rPr>
              <w:t xml:space="preserve"> </w:t>
            </w:r>
            <w:r w:rsidR="002E6AC5" w:rsidRPr="00984916">
              <w:rPr>
                <w:rStyle w:val="Hyperlink"/>
                <w:rFonts w:hint="eastAsia"/>
                <w:rtl/>
              </w:rPr>
              <w:t>المعتلة</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Toc411164395 \h</w:instrText>
            </w:r>
            <w:r w:rsidR="002E6AC5">
              <w:rPr>
                <w:webHidden/>
                <w:rtl/>
              </w:rPr>
              <w:instrText xml:space="preserve"> </w:instrText>
            </w:r>
            <w:r>
              <w:rPr>
                <w:webHidden/>
                <w:rtl/>
              </w:rPr>
            </w:r>
            <w:r>
              <w:rPr>
                <w:webHidden/>
                <w:rtl/>
              </w:rPr>
              <w:fldChar w:fldCharType="separate"/>
            </w:r>
            <w:r w:rsidR="000178A7">
              <w:rPr>
                <w:webHidden/>
              </w:rPr>
              <w:t>79</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396" w:history="1">
            <w:r w:rsidR="002E6AC5" w:rsidRPr="00984916">
              <w:rPr>
                <w:rStyle w:val="Hyperlink"/>
              </w:rPr>
              <w:t xml:space="preserve">72. The Plural Vocatives   </w:t>
            </w:r>
            <w:r w:rsidR="002E6AC5" w:rsidRPr="00984916">
              <w:rPr>
                <w:rStyle w:val="Hyperlink"/>
                <w:rFonts w:hint="eastAsia"/>
                <w:rtl/>
              </w:rPr>
              <w:t>أيـُّها</w:t>
            </w:r>
            <w:r w:rsidR="002E6AC5" w:rsidRPr="00984916">
              <w:rPr>
                <w:rStyle w:val="Hyperlink"/>
              </w:rPr>
              <w:t xml:space="preserve">  and . </w:t>
            </w:r>
            <w:r w:rsidR="002E6AC5" w:rsidRPr="00984916">
              <w:rPr>
                <w:rStyle w:val="Hyperlink"/>
                <w:rFonts w:hint="eastAsia"/>
                <w:rtl/>
              </w:rPr>
              <w:t>أيـَّتـُها</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Toc411164396 \h</w:instrText>
            </w:r>
            <w:r w:rsidR="002E6AC5">
              <w:rPr>
                <w:webHidden/>
                <w:rtl/>
              </w:rPr>
              <w:instrText xml:space="preserve"> </w:instrText>
            </w:r>
            <w:r>
              <w:rPr>
                <w:webHidden/>
                <w:rtl/>
              </w:rPr>
            </w:r>
            <w:r>
              <w:rPr>
                <w:webHidden/>
                <w:rtl/>
              </w:rPr>
              <w:fldChar w:fldCharType="separate"/>
            </w:r>
            <w:r w:rsidR="000178A7">
              <w:rPr>
                <w:webHidden/>
              </w:rPr>
              <w:t>80</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397" w:history="1">
            <w:r w:rsidR="002E6AC5" w:rsidRPr="00984916">
              <w:rPr>
                <w:rStyle w:val="Hyperlink"/>
              </w:rPr>
              <w:t>73. Masculine Sound Plural</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Toc411164397 \h</w:instrText>
            </w:r>
            <w:r w:rsidR="002E6AC5">
              <w:rPr>
                <w:webHidden/>
                <w:rtl/>
              </w:rPr>
              <w:instrText xml:space="preserve"> </w:instrText>
            </w:r>
            <w:r>
              <w:rPr>
                <w:webHidden/>
                <w:rtl/>
              </w:rPr>
            </w:r>
            <w:r>
              <w:rPr>
                <w:webHidden/>
                <w:rtl/>
              </w:rPr>
              <w:fldChar w:fldCharType="separate"/>
            </w:r>
            <w:r w:rsidR="000178A7">
              <w:rPr>
                <w:webHidden/>
              </w:rPr>
              <w:t>81</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398" w:history="1">
            <w:r w:rsidR="002E6AC5" w:rsidRPr="00984916">
              <w:rPr>
                <w:rStyle w:val="Hyperlink"/>
              </w:rPr>
              <w:t>74. Negation of the Future Tense (Revisited).</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Toc411164398 \h</w:instrText>
            </w:r>
            <w:r w:rsidR="002E6AC5">
              <w:rPr>
                <w:webHidden/>
                <w:rtl/>
              </w:rPr>
              <w:instrText xml:space="preserve"> </w:instrText>
            </w:r>
            <w:r>
              <w:rPr>
                <w:webHidden/>
                <w:rtl/>
              </w:rPr>
            </w:r>
            <w:r>
              <w:rPr>
                <w:webHidden/>
                <w:rtl/>
              </w:rPr>
              <w:fldChar w:fldCharType="separate"/>
            </w:r>
            <w:r w:rsidR="000178A7">
              <w:rPr>
                <w:webHidden/>
              </w:rPr>
              <w:t>82</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399" w:history="1">
            <w:r w:rsidR="002E6AC5" w:rsidRPr="00984916">
              <w:rPr>
                <w:rStyle w:val="Hyperlink"/>
              </w:rPr>
              <w:t>75. Verbs with Two Objects.</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Toc411164399 \h</w:instrText>
            </w:r>
            <w:r w:rsidR="002E6AC5">
              <w:rPr>
                <w:webHidden/>
                <w:rtl/>
              </w:rPr>
              <w:instrText xml:space="preserve"> </w:instrText>
            </w:r>
            <w:r>
              <w:rPr>
                <w:webHidden/>
                <w:rtl/>
              </w:rPr>
            </w:r>
            <w:r>
              <w:rPr>
                <w:webHidden/>
                <w:rtl/>
              </w:rPr>
              <w:fldChar w:fldCharType="separate"/>
            </w:r>
            <w:r w:rsidR="000178A7">
              <w:rPr>
                <w:webHidden/>
              </w:rPr>
              <w:t>83</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400" w:history="1">
            <w:r w:rsidR="002E6AC5" w:rsidRPr="00984916">
              <w:rPr>
                <w:rStyle w:val="Hyperlink"/>
              </w:rPr>
              <w:t>76. The Semi-Diptotes</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Toc411164400 \h</w:instrText>
            </w:r>
            <w:r w:rsidR="002E6AC5">
              <w:rPr>
                <w:webHidden/>
                <w:rtl/>
              </w:rPr>
              <w:instrText xml:space="preserve"> </w:instrText>
            </w:r>
            <w:r>
              <w:rPr>
                <w:webHidden/>
                <w:rtl/>
              </w:rPr>
            </w:r>
            <w:r>
              <w:rPr>
                <w:webHidden/>
                <w:rtl/>
              </w:rPr>
              <w:fldChar w:fldCharType="separate"/>
            </w:r>
            <w:r w:rsidR="000178A7">
              <w:rPr>
                <w:webHidden/>
              </w:rPr>
              <w:t>84</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401" w:history="1">
            <w:r w:rsidR="002E6AC5" w:rsidRPr="00984916">
              <w:rPr>
                <w:rStyle w:val="Hyperlink"/>
              </w:rPr>
              <w:t xml:space="preserve">77. </w:t>
            </w:r>
            <w:r w:rsidR="002E6AC5" w:rsidRPr="00984916">
              <w:rPr>
                <w:rStyle w:val="Hyperlink"/>
                <w:rFonts w:hint="eastAsia"/>
                <w:rtl/>
              </w:rPr>
              <w:t>کانَ</w:t>
            </w:r>
            <w:r w:rsidR="002E6AC5" w:rsidRPr="00984916">
              <w:rPr>
                <w:rStyle w:val="Hyperlink"/>
              </w:rPr>
              <w:t xml:space="preserve"> &amp; her Sisters  (</w:t>
            </w:r>
            <w:r w:rsidR="002E6AC5" w:rsidRPr="00984916">
              <w:rPr>
                <w:rStyle w:val="Hyperlink"/>
                <w:rFonts w:hint="eastAsia"/>
                <w:rtl/>
              </w:rPr>
              <w:t>أصبحَ</w:t>
            </w:r>
            <w:r w:rsidR="002E6AC5" w:rsidRPr="00984916">
              <w:rPr>
                <w:rStyle w:val="Hyperlink"/>
                <w:rtl/>
              </w:rPr>
              <w:t xml:space="preserve"> </w:t>
            </w:r>
            <w:r w:rsidR="002E6AC5" w:rsidRPr="00984916">
              <w:rPr>
                <w:rStyle w:val="Hyperlink"/>
                <w:rFonts w:hint="eastAsia"/>
                <w:rtl/>
              </w:rPr>
              <w:t>،</w:t>
            </w:r>
            <w:r w:rsidR="002E6AC5" w:rsidRPr="00984916">
              <w:rPr>
                <w:rStyle w:val="Hyperlink"/>
                <w:rtl/>
              </w:rPr>
              <w:t xml:space="preserve"> </w:t>
            </w:r>
            <w:r w:rsidR="002E6AC5" w:rsidRPr="00984916">
              <w:rPr>
                <w:rStyle w:val="Hyperlink"/>
                <w:rFonts w:hint="eastAsia"/>
                <w:rtl/>
              </w:rPr>
              <w:t>بَقيَ</w:t>
            </w:r>
            <w:r w:rsidR="002E6AC5" w:rsidRPr="00984916">
              <w:rPr>
                <w:rStyle w:val="Hyperlink"/>
                <w:rtl/>
              </w:rPr>
              <w:t xml:space="preserve"> </w:t>
            </w:r>
            <w:r w:rsidR="002E6AC5" w:rsidRPr="00984916">
              <w:rPr>
                <w:rStyle w:val="Hyperlink"/>
                <w:rFonts w:hint="eastAsia"/>
                <w:rtl/>
              </w:rPr>
              <w:t>،</w:t>
            </w:r>
            <w:r w:rsidR="002E6AC5" w:rsidRPr="00984916">
              <w:rPr>
                <w:rStyle w:val="Hyperlink"/>
                <w:rtl/>
              </w:rPr>
              <w:t xml:space="preserve"> </w:t>
            </w:r>
            <w:r w:rsidR="002E6AC5" w:rsidRPr="00984916">
              <w:rPr>
                <w:rStyle w:val="Hyperlink"/>
                <w:rFonts w:hint="eastAsia"/>
                <w:rtl/>
              </w:rPr>
              <w:t>ما</w:t>
            </w:r>
            <w:r w:rsidR="002E6AC5" w:rsidRPr="00984916">
              <w:rPr>
                <w:rStyle w:val="Hyperlink"/>
                <w:rtl/>
              </w:rPr>
              <w:t xml:space="preserve"> </w:t>
            </w:r>
            <w:r w:rsidR="002E6AC5" w:rsidRPr="00984916">
              <w:rPr>
                <w:rStyle w:val="Hyperlink"/>
                <w:rFonts w:hint="eastAsia"/>
                <w:rtl/>
              </w:rPr>
              <w:t>زالَ</w:t>
            </w:r>
            <w:r w:rsidR="002E6AC5" w:rsidRPr="00984916">
              <w:rPr>
                <w:rStyle w:val="Hyperlink"/>
                <w:rtl/>
              </w:rPr>
              <w:t xml:space="preserve"> </w:t>
            </w:r>
            <w:r w:rsidR="002E6AC5" w:rsidRPr="00984916">
              <w:rPr>
                <w:rStyle w:val="Hyperlink"/>
                <w:rFonts w:hint="eastAsia"/>
                <w:rtl/>
              </w:rPr>
              <w:t>،</w:t>
            </w:r>
            <w:r w:rsidR="002E6AC5" w:rsidRPr="00984916">
              <w:rPr>
                <w:rStyle w:val="Hyperlink"/>
                <w:rtl/>
              </w:rPr>
              <w:t xml:space="preserve"> </w:t>
            </w:r>
            <w:r w:rsidR="002E6AC5" w:rsidRPr="00984916">
              <w:rPr>
                <w:rStyle w:val="Hyperlink"/>
                <w:rFonts w:hint="eastAsia"/>
                <w:rtl/>
              </w:rPr>
              <w:t>ظلَّ</w:t>
            </w:r>
            <w:r w:rsidR="002E6AC5" w:rsidRPr="00984916">
              <w:rPr>
                <w:rStyle w:val="Hyperlink"/>
                <w:rtl/>
              </w:rPr>
              <w:t xml:space="preserve"> </w:t>
            </w:r>
            <w:r w:rsidR="002E6AC5" w:rsidRPr="00984916">
              <w:rPr>
                <w:rStyle w:val="Hyperlink"/>
                <w:rFonts w:hint="eastAsia"/>
                <w:rtl/>
              </w:rPr>
              <w:t>،</w:t>
            </w:r>
            <w:r w:rsidR="002E6AC5" w:rsidRPr="00984916">
              <w:rPr>
                <w:rStyle w:val="Hyperlink"/>
                <w:rtl/>
              </w:rPr>
              <w:t xml:space="preserve"> </w:t>
            </w:r>
            <w:r w:rsidR="002E6AC5" w:rsidRPr="00984916">
              <w:rPr>
                <w:rStyle w:val="Hyperlink"/>
                <w:rFonts w:hint="eastAsia"/>
                <w:rtl/>
              </w:rPr>
              <w:t>صارَ</w:t>
            </w:r>
            <w:r w:rsidR="002E6AC5" w:rsidRPr="00984916">
              <w:rPr>
                <w:rStyle w:val="Hyperlink"/>
                <w:rtl/>
              </w:rPr>
              <w:t xml:space="preserve"> </w:t>
            </w:r>
            <w:r w:rsidR="002E6AC5" w:rsidRPr="00984916">
              <w:rPr>
                <w:rStyle w:val="Hyperlink"/>
                <w:rFonts w:hint="eastAsia"/>
                <w:rtl/>
              </w:rPr>
              <w:t>،</w:t>
            </w:r>
            <w:r w:rsidR="002E6AC5" w:rsidRPr="00984916">
              <w:rPr>
                <w:rStyle w:val="Hyperlink"/>
                <w:rtl/>
              </w:rPr>
              <w:t xml:space="preserve"> </w:t>
            </w:r>
            <w:r w:rsidR="002E6AC5" w:rsidRPr="00984916">
              <w:rPr>
                <w:rStyle w:val="Hyperlink"/>
                <w:rFonts w:hint="eastAsia"/>
                <w:rtl/>
              </w:rPr>
              <w:t>لـَيسَ</w:t>
            </w:r>
            <w:r w:rsidR="002E6AC5" w:rsidRPr="00984916">
              <w:rPr>
                <w:rStyle w:val="Hyperlink"/>
              </w:rPr>
              <w:t>)</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Toc411164401 \h</w:instrText>
            </w:r>
            <w:r w:rsidR="002E6AC5">
              <w:rPr>
                <w:webHidden/>
                <w:rtl/>
              </w:rPr>
              <w:instrText xml:space="preserve"> </w:instrText>
            </w:r>
            <w:r>
              <w:rPr>
                <w:webHidden/>
                <w:rtl/>
              </w:rPr>
            </w:r>
            <w:r>
              <w:rPr>
                <w:webHidden/>
                <w:rtl/>
              </w:rPr>
              <w:fldChar w:fldCharType="separate"/>
            </w:r>
            <w:r w:rsidR="000178A7">
              <w:rPr>
                <w:webHidden/>
              </w:rPr>
              <w:t>85</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402" w:history="1">
            <w:r w:rsidR="002E6AC5" w:rsidRPr="00984916">
              <w:rPr>
                <w:rStyle w:val="Hyperlink"/>
              </w:rPr>
              <w:t xml:space="preserve">78. Nouns are said to be in Apposition   </w:t>
            </w:r>
            <w:r w:rsidR="002E6AC5" w:rsidRPr="00984916">
              <w:rPr>
                <w:rStyle w:val="Hyperlink"/>
                <w:rFonts w:hint="eastAsia"/>
                <w:rtl/>
              </w:rPr>
              <w:t>البَدَل</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Toc411164402 \h</w:instrText>
            </w:r>
            <w:r w:rsidR="002E6AC5">
              <w:rPr>
                <w:webHidden/>
                <w:rtl/>
              </w:rPr>
              <w:instrText xml:space="preserve"> </w:instrText>
            </w:r>
            <w:r>
              <w:rPr>
                <w:webHidden/>
                <w:rtl/>
              </w:rPr>
            </w:r>
            <w:r>
              <w:rPr>
                <w:webHidden/>
                <w:rtl/>
              </w:rPr>
              <w:fldChar w:fldCharType="separate"/>
            </w:r>
            <w:r w:rsidR="000178A7">
              <w:rPr>
                <w:webHidden/>
              </w:rPr>
              <w:t>86</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403" w:history="1">
            <w:r w:rsidR="002E6AC5" w:rsidRPr="00984916">
              <w:rPr>
                <w:rStyle w:val="Hyperlink"/>
              </w:rPr>
              <w:t>79. The Moody Present Tense.</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Toc411164403 \h</w:instrText>
            </w:r>
            <w:r w:rsidR="002E6AC5">
              <w:rPr>
                <w:webHidden/>
                <w:rtl/>
              </w:rPr>
              <w:instrText xml:space="preserve"> </w:instrText>
            </w:r>
            <w:r>
              <w:rPr>
                <w:webHidden/>
                <w:rtl/>
              </w:rPr>
            </w:r>
            <w:r>
              <w:rPr>
                <w:webHidden/>
                <w:rtl/>
              </w:rPr>
              <w:fldChar w:fldCharType="separate"/>
            </w:r>
            <w:r w:rsidR="000178A7">
              <w:rPr>
                <w:webHidden/>
              </w:rPr>
              <w:t>87</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404" w:history="1">
            <w:r w:rsidR="002E6AC5" w:rsidRPr="00984916">
              <w:rPr>
                <w:rStyle w:val="Hyperlink"/>
              </w:rPr>
              <w:t>80. In the Subjunctive Mood</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Toc411164404 \h</w:instrText>
            </w:r>
            <w:r w:rsidR="002E6AC5">
              <w:rPr>
                <w:webHidden/>
                <w:rtl/>
              </w:rPr>
              <w:instrText xml:space="preserve"> </w:instrText>
            </w:r>
            <w:r>
              <w:rPr>
                <w:webHidden/>
                <w:rtl/>
              </w:rPr>
            </w:r>
            <w:r>
              <w:rPr>
                <w:webHidden/>
                <w:rtl/>
              </w:rPr>
              <w:fldChar w:fldCharType="separate"/>
            </w:r>
            <w:r w:rsidR="000178A7">
              <w:rPr>
                <w:webHidden/>
              </w:rPr>
              <w:t>88</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405" w:history="1">
            <w:r w:rsidR="002E6AC5" w:rsidRPr="00984916">
              <w:rPr>
                <w:rStyle w:val="Hyperlink"/>
              </w:rPr>
              <w:t>81.</w:t>
            </w:r>
            <w:r w:rsidR="002E6AC5" w:rsidRPr="00984916">
              <w:rPr>
                <w:rStyle w:val="Hyperlink"/>
                <w:rtl/>
              </w:rPr>
              <w:t xml:space="preserve"> </w:t>
            </w:r>
            <w:r w:rsidR="002E6AC5" w:rsidRPr="00984916">
              <w:rPr>
                <w:rStyle w:val="Hyperlink"/>
                <w:rFonts w:hint="eastAsia"/>
                <w:rtl/>
              </w:rPr>
              <w:t>أن</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Toc411164405 \h</w:instrText>
            </w:r>
            <w:r w:rsidR="002E6AC5">
              <w:rPr>
                <w:webHidden/>
                <w:rtl/>
              </w:rPr>
              <w:instrText xml:space="preserve"> </w:instrText>
            </w:r>
            <w:r>
              <w:rPr>
                <w:webHidden/>
                <w:rtl/>
              </w:rPr>
            </w:r>
            <w:r>
              <w:rPr>
                <w:webHidden/>
                <w:rtl/>
              </w:rPr>
              <w:fldChar w:fldCharType="separate"/>
            </w:r>
            <w:r w:rsidR="000178A7">
              <w:rPr>
                <w:webHidden/>
              </w:rPr>
              <w:t>89</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406" w:history="1">
            <w:r w:rsidR="002E6AC5" w:rsidRPr="00984916">
              <w:rPr>
                <w:rStyle w:val="Hyperlink"/>
              </w:rPr>
              <w:t xml:space="preserve">83. The Nominalizer </w:t>
            </w:r>
            <w:r w:rsidR="002E6AC5" w:rsidRPr="00984916">
              <w:rPr>
                <w:rStyle w:val="Hyperlink"/>
                <w:rFonts w:hint="eastAsia"/>
                <w:rtl/>
              </w:rPr>
              <w:t>إنَّ</w:t>
            </w:r>
            <w:r w:rsidR="002E6AC5" w:rsidRPr="00984916">
              <w:rPr>
                <w:rStyle w:val="Hyperlink"/>
              </w:rPr>
              <w:t xml:space="preserve"> &amp; her Sisters ( </w:t>
            </w:r>
            <w:r w:rsidR="002E6AC5" w:rsidRPr="00984916">
              <w:rPr>
                <w:rStyle w:val="Hyperlink"/>
                <w:rFonts w:hint="eastAsia"/>
                <w:rtl/>
              </w:rPr>
              <w:t>لعلَّ</w:t>
            </w:r>
            <w:r w:rsidR="002E6AC5" w:rsidRPr="00984916">
              <w:rPr>
                <w:rStyle w:val="Hyperlink"/>
                <w:rtl/>
              </w:rPr>
              <w:t xml:space="preserve"> </w:t>
            </w:r>
            <w:r w:rsidR="002E6AC5" w:rsidRPr="00984916">
              <w:rPr>
                <w:rStyle w:val="Hyperlink"/>
                <w:rFonts w:hint="eastAsia"/>
                <w:rtl/>
              </w:rPr>
              <w:t>،</w:t>
            </w:r>
            <w:r w:rsidR="002E6AC5" w:rsidRPr="00984916">
              <w:rPr>
                <w:rStyle w:val="Hyperlink"/>
                <w:rtl/>
              </w:rPr>
              <w:t xml:space="preserve"> </w:t>
            </w:r>
            <w:r w:rsidR="002E6AC5" w:rsidRPr="00984916">
              <w:rPr>
                <w:rStyle w:val="Hyperlink"/>
                <w:rFonts w:hint="eastAsia"/>
                <w:rtl/>
              </w:rPr>
              <w:t>أنَّ</w:t>
            </w:r>
            <w:r w:rsidR="002E6AC5" w:rsidRPr="00984916">
              <w:rPr>
                <w:rStyle w:val="Hyperlink"/>
                <w:rtl/>
              </w:rPr>
              <w:t xml:space="preserve"> </w:t>
            </w:r>
            <w:r w:rsidR="002E6AC5" w:rsidRPr="00984916">
              <w:rPr>
                <w:rStyle w:val="Hyperlink"/>
                <w:rFonts w:hint="eastAsia"/>
                <w:rtl/>
              </w:rPr>
              <w:t>،</w:t>
            </w:r>
            <w:r w:rsidR="002E6AC5" w:rsidRPr="00984916">
              <w:rPr>
                <w:rStyle w:val="Hyperlink"/>
                <w:rtl/>
              </w:rPr>
              <w:t xml:space="preserve"> </w:t>
            </w:r>
            <w:r w:rsidR="002E6AC5" w:rsidRPr="00984916">
              <w:rPr>
                <w:rStyle w:val="Hyperlink"/>
                <w:rFonts w:hint="eastAsia"/>
                <w:rtl/>
              </w:rPr>
              <w:t>کأنَّ</w:t>
            </w:r>
            <w:r w:rsidR="002E6AC5" w:rsidRPr="00984916">
              <w:rPr>
                <w:rStyle w:val="Hyperlink"/>
                <w:rtl/>
              </w:rPr>
              <w:t xml:space="preserve"> </w:t>
            </w:r>
            <w:r w:rsidR="002E6AC5" w:rsidRPr="00984916">
              <w:rPr>
                <w:rStyle w:val="Hyperlink"/>
                <w:rFonts w:hint="eastAsia"/>
                <w:rtl/>
              </w:rPr>
              <w:t>،</w:t>
            </w:r>
            <w:r w:rsidR="002E6AC5" w:rsidRPr="00984916">
              <w:rPr>
                <w:rStyle w:val="Hyperlink"/>
                <w:rtl/>
              </w:rPr>
              <w:t xml:space="preserve"> </w:t>
            </w:r>
            <w:r w:rsidR="002E6AC5" w:rsidRPr="00984916">
              <w:rPr>
                <w:rStyle w:val="Hyperlink"/>
                <w:rFonts w:hint="eastAsia"/>
                <w:rtl/>
              </w:rPr>
              <w:t>لکنَّ</w:t>
            </w:r>
            <w:r w:rsidR="002E6AC5" w:rsidRPr="00984916">
              <w:rPr>
                <w:rStyle w:val="Hyperlink"/>
                <w:rtl/>
              </w:rPr>
              <w:t xml:space="preserve"> </w:t>
            </w:r>
            <w:r w:rsidR="002E6AC5" w:rsidRPr="00984916">
              <w:rPr>
                <w:rStyle w:val="Hyperlink"/>
                <w:rFonts w:hint="eastAsia"/>
                <w:rtl/>
              </w:rPr>
              <w:t>،</w:t>
            </w:r>
            <w:r w:rsidR="002E6AC5" w:rsidRPr="00984916">
              <w:rPr>
                <w:rStyle w:val="Hyperlink"/>
                <w:rtl/>
              </w:rPr>
              <w:t xml:space="preserve"> </w:t>
            </w:r>
            <w:r w:rsidR="002E6AC5" w:rsidRPr="00984916">
              <w:rPr>
                <w:rStyle w:val="Hyperlink"/>
                <w:rFonts w:hint="eastAsia"/>
                <w:rtl/>
              </w:rPr>
              <w:t>لأنَّ</w:t>
            </w:r>
            <w:r w:rsidR="002E6AC5" w:rsidRPr="00984916">
              <w:rPr>
                <w:rStyle w:val="Hyperlink"/>
              </w:rPr>
              <w:t xml:space="preserve"> )</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Toc411164406 \h</w:instrText>
            </w:r>
            <w:r w:rsidR="002E6AC5">
              <w:rPr>
                <w:webHidden/>
                <w:rtl/>
              </w:rPr>
              <w:instrText xml:space="preserve"> </w:instrText>
            </w:r>
            <w:r>
              <w:rPr>
                <w:webHidden/>
                <w:rtl/>
              </w:rPr>
            </w:r>
            <w:r>
              <w:rPr>
                <w:webHidden/>
                <w:rtl/>
              </w:rPr>
              <w:fldChar w:fldCharType="separate"/>
            </w:r>
            <w:r w:rsidR="000178A7">
              <w:rPr>
                <w:webHidden/>
              </w:rPr>
              <w:t>90</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407" w:history="1">
            <w:r w:rsidR="002E6AC5" w:rsidRPr="00984916">
              <w:rPr>
                <w:rStyle w:val="Hyperlink"/>
              </w:rPr>
              <w:t>84. Adjectives</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Toc411164407 \h</w:instrText>
            </w:r>
            <w:r w:rsidR="002E6AC5">
              <w:rPr>
                <w:webHidden/>
                <w:rtl/>
              </w:rPr>
              <w:instrText xml:space="preserve"> </w:instrText>
            </w:r>
            <w:r>
              <w:rPr>
                <w:webHidden/>
                <w:rtl/>
              </w:rPr>
            </w:r>
            <w:r>
              <w:rPr>
                <w:webHidden/>
                <w:rtl/>
              </w:rPr>
              <w:fldChar w:fldCharType="separate"/>
            </w:r>
            <w:r w:rsidR="000178A7">
              <w:rPr>
                <w:webHidden/>
              </w:rPr>
              <w:t>91</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408" w:history="1">
            <w:r w:rsidR="002E6AC5" w:rsidRPr="00984916">
              <w:rPr>
                <w:rStyle w:val="Hyperlink"/>
              </w:rPr>
              <w:t xml:space="preserve">85.  </w:t>
            </w:r>
            <w:r w:rsidR="002E6AC5" w:rsidRPr="00984916">
              <w:rPr>
                <w:rStyle w:val="Hyperlink"/>
                <w:rFonts w:hint="eastAsia"/>
                <w:rtl/>
              </w:rPr>
              <w:t>کانَ</w:t>
            </w:r>
            <w:r w:rsidR="002E6AC5" w:rsidRPr="00984916">
              <w:rPr>
                <w:rStyle w:val="Hyperlink"/>
              </w:rPr>
              <w:t>&amp; her Sisters (Revisited).</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Toc411164408 \h</w:instrText>
            </w:r>
            <w:r w:rsidR="002E6AC5">
              <w:rPr>
                <w:webHidden/>
                <w:rtl/>
              </w:rPr>
              <w:instrText xml:space="preserve"> </w:instrText>
            </w:r>
            <w:r>
              <w:rPr>
                <w:webHidden/>
                <w:rtl/>
              </w:rPr>
            </w:r>
            <w:r>
              <w:rPr>
                <w:webHidden/>
                <w:rtl/>
              </w:rPr>
              <w:fldChar w:fldCharType="separate"/>
            </w:r>
            <w:r w:rsidR="000178A7">
              <w:rPr>
                <w:webHidden/>
              </w:rPr>
              <w:t>92</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409" w:history="1">
            <w:r w:rsidR="002E6AC5" w:rsidRPr="00984916">
              <w:rPr>
                <w:rStyle w:val="Hyperlink"/>
              </w:rPr>
              <w:t>86. Phony/Fake Idaafa.</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Toc411164409 \h</w:instrText>
            </w:r>
            <w:r w:rsidR="002E6AC5">
              <w:rPr>
                <w:webHidden/>
                <w:rtl/>
              </w:rPr>
              <w:instrText xml:space="preserve"> </w:instrText>
            </w:r>
            <w:r>
              <w:rPr>
                <w:webHidden/>
                <w:rtl/>
              </w:rPr>
            </w:r>
            <w:r>
              <w:rPr>
                <w:webHidden/>
                <w:rtl/>
              </w:rPr>
              <w:fldChar w:fldCharType="separate"/>
            </w:r>
            <w:r w:rsidR="000178A7">
              <w:rPr>
                <w:webHidden/>
              </w:rPr>
              <w:t>93</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410" w:history="1">
            <w:r w:rsidR="002E6AC5" w:rsidRPr="00984916">
              <w:rPr>
                <w:rStyle w:val="Hyperlink"/>
              </w:rPr>
              <w:t xml:space="preserve">87. If the Perfect Particle  </w:t>
            </w:r>
            <w:r w:rsidR="002E6AC5" w:rsidRPr="00984916">
              <w:rPr>
                <w:rStyle w:val="Hyperlink"/>
                <w:rFonts w:hint="eastAsia"/>
                <w:rtl/>
              </w:rPr>
              <w:t>قد</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Toc411164410 \h</w:instrText>
            </w:r>
            <w:r w:rsidR="002E6AC5">
              <w:rPr>
                <w:webHidden/>
                <w:rtl/>
              </w:rPr>
              <w:instrText xml:space="preserve"> </w:instrText>
            </w:r>
            <w:r>
              <w:rPr>
                <w:webHidden/>
                <w:rtl/>
              </w:rPr>
            </w:r>
            <w:r>
              <w:rPr>
                <w:webHidden/>
                <w:rtl/>
              </w:rPr>
              <w:fldChar w:fldCharType="separate"/>
            </w:r>
            <w:r w:rsidR="000178A7">
              <w:rPr>
                <w:webHidden/>
              </w:rPr>
              <w:t>94</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411" w:history="1">
            <w:r w:rsidR="002E6AC5" w:rsidRPr="00984916">
              <w:rPr>
                <w:rStyle w:val="Hyperlink"/>
              </w:rPr>
              <w:t xml:space="preserve">88. The Verbal Noun  </w:t>
            </w:r>
            <w:r w:rsidR="002E6AC5" w:rsidRPr="00984916">
              <w:rPr>
                <w:rStyle w:val="Hyperlink"/>
                <w:rFonts w:hint="eastAsia"/>
                <w:rtl/>
              </w:rPr>
              <w:t>المَصدَر</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Toc411164411 \h</w:instrText>
            </w:r>
            <w:r w:rsidR="002E6AC5">
              <w:rPr>
                <w:webHidden/>
                <w:rtl/>
              </w:rPr>
              <w:instrText xml:space="preserve"> </w:instrText>
            </w:r>
            <w:r>
              <w:rPr>
                <w:webHidden/>
                <w:rtl/>
              </w:rPr>
            </w:r>
            <w:r>
              <w:rPr>
                <w:webHidden/>
                <w:rtl/>
              </w:rPr>
              <w:fldChar w:fldCharType="separate"/>
            </w:r>
            <w:r w:rsidR="000178A7">
              <w:rPr>
                <w:webHidden/>
              </w:rPr>
              <w:t>95</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412" w:history="1">
            <w:r w:rsidR="002E6AC5" w:rsidRPr="00984916">
              <w:rPr>
                <w:rStyle w:val="Hyperlink"/>
              </w:rPr>
              <w:t>89. Forms of Verbal Nouns</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Toc411164412 \h</w:instrText>
            </w:r>
            <w:r w:rsidR="002E6AC5">
              <w:rPr>
                <w:webHidden/>
                <w:rtl/>
              </w:rPr>
              <w:instrText xml:space="preserve"> </w:instrText>
            </w:r>
            <w:r>
              <w:rPr>
                <w:webHidden/>
                <w:rtl/>
              </w:rPr>
            </w:r>
            <w:r>
              <w:rPr>
                <w:webHidden/>
                <w:rtl/>
              </w:rPr>
              <w:fldChar w:fldCharType="separate"/>
            </w:r>
            <w:r w:rsidR="000178A7">
              <w:rPr>
                <w:webHidden/>
              </w:rPr>
              <w:t>96</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413" w:history="1">
            <w:r w:rsidR="002E6AC5" w:rsidRPr="00984916">
              <w:rPr>
                <w:rStyle w:val="Hyperlink"/>
              </w:rPr>
              <w:t xml:space="preserve">90. The Dropping of the Shadda of </w:t>
            </w:r>
            <w:r w:rsidR="002E6AC5" w:rsidRPr="00984916">
              <w:rPr>
                <w:rStyle w:val="Hyperlink"/>
                <w:rFonts w:hint="eastAsia"/>
                <w:rtl/>
              </w:rPr>
              <w:t>إنَّ</w:t>
            </w:r>
            <w:r w:rsidR="002E6AC5" w:rsidRPr="00984916">
              <w:rPr>
                <w:rStyle w:val="Hyperlink"/>
              </w:rPr>
              <w:t xml:space="preserve"> and her sisters </w:t>
            </w:r>
            <w:r w:rsidR="002E6AC5" w:rsidRPr="00984916">
              <w:rPr>
                <w:rStyle w:val="Hyperlink"/>
                <w:rFonts w:hint="eastAsia"/>
                <w:rtl/>
              </w:rPr>
              <w:t>لکنَّ</w:t>
            </w:r>
            <w:r w:rsidR="002E6AC5" w:rsidRPr="00984916">
              <w:rPr>
                <w:rStyle w:val="Hyperlink"/>
                <w:rtl/>
              </w:rPr>
              <w:t xml:space="preserve"> </w:t>
            </w:r>
            <w:r w:rsidR="002E6AC5" w:rsidRPr="00984916">
              <w:rPr>
                <w:rStyle w:val="Hyperlink"/>
                <w:rFonts w:hint="eastAsia"/>
                <w:rtl/>
              </w:rPr>
              <w:t>،</w:t>
            </w:r>
            <w:r w:rsidR="002E6AC5" w:rsidRPr="00984916">
              <w:rPr>
                <w:rStyle w:val="Hyperlink"/>
                <w:rtl/>
              </w:rPr>
              <w:t xml:space="preserve"> </w:t>
            </w:r>
            <w:r w:rsidR="002E6AC5" w:rsidRPr="00984916">
              <w:rPr>
                <w:rStyle w:val="Hyperlink"/>
                <w:rFonts w:hint="eastAsia"/>
                <w:rtl/>
              </w:rPr>
              <w:t>کأنَّ</w:t>
            </w:r>
            <w:r w:rsidR="002E6AC5" w:rsidRPr="00984916">
              <w:rPr>
                <w:rStyle w:val="Hyperlink"/>
                <w:rtl/>
              </w:rPr>
              <w:t xml:space="preserve"> </w:t>
            </w:r>
            <w:r w:rsidR="002E6AC5" w:rsidRPr="00984916">
              <w:rPr>
                <w:rStyle w:val="Hyperlink"/>
                <w:rFonts w:hint="eastAsia"/>
                <w:rtl/>
              </w:rPr>
              <w:t>،</w:t>
            </w:r>
            <w:r w:rsidR="002E6AC5" w:rsidRPr="00984916">
              <w:rPr>
                <w:rStyle w:val="Hyperlink"/>
                <w:rtl/>
              </w:rPr>
              <w:t xml:space="preserve"> </w:t>
            </w:r>
            <w:r w:rsidR="002E6AC5" w:rsidRPr="00984916">
              <w:rPr>
                <w:rStyle w:val="Hyperlink"/>
                <w:rFonts w:hint="eastAsia"/>
                <w:rtl/>
              </w:rPr>
              <w:t>أنَّ</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Toc411164413 \h</w:instrText>
            </w:r>
            <w:r w:rsidR="002E6AC5">
              <w:rPr>
                <w:webHidden/>
                <w:rtl/>
              </w:rPr>
              <w:instrText xml:space="preserve"> </w:instrText>
            </w:r>
            <w:r>
              <w:rPr>
                <w:webHidden/>
                <w:rtl/>
              </w:rPr>
            </w:r>
            <w:r>
              <w:rPr>
                <w:webHidden/>
                <w:rtl/>
              </w:rPr>
              <w:fldChar w:fldCharType="separate"/>
            </w:r>
            <w:r w:rsidR="000178A7">
              <w:rPr>
                <w:webHidden/>
              </w:rPr>
              <w:t>97</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414" w:history="1">
            <w:r w:rsidR="002E6AC5" w:rsidRPr="00984916">
              <w:rPr>
                <w:rStyle w:val="Hyperlink"/>
              </w:rPr>
              <w:t xml:space="preserve">91. The Relative Pronouns  </w:t>
            </w:r>
            <w:r w:rsidR="002E6AC5" w:rsidRPr="00984916">
              <w:rPr>
                <w:rStyle w:val="Hyperlink"/>
                <w:rFonts w:hint="eastAsia"/>
                <w:rtl/>
              </w:rPr>
              <w:t>ضَمائرَ</w:t>
            </w:r>
            <w:r w:rsidR="002E6AC5" w:rsidRPr="00984916">
              <w:rPr>
                <w:rStyle w:val="Hyperlink"/>
                <w:rtl/>
              </w:rPr>
              <w:t xml:space="preserve"> </w:t>
            </w:r>
            <w:r w:rsidR="002E6AC5" w:rsidRPr="00984916">
              <w:rPr>
                <w:rStyle w:val="Hyperlink"/>
                <w:rFonts w:hint="eastAsia"/>
                <w:rtl/>
              </w:rPr>
              <w:t>الوصل</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Toc411164414 \h</w:instrText>
            </w:r>
            <w:r w:rsidR="002E6AC5">
              <w:rPr>
                <w:webHidden/>
                <w:rtl/>
              </w:rPr>
              <w:instrText xml:space="preserve"> </w:instrText>
            </w:r>
            <w:r>
              <w:rPr>
                <w:webHidden/>
                <w:rtl/>
              </w:rPr>
            </w:r>
            <w:r>
              <w:rPr>
                <w:webHidden/>
                <w:rtl/>
              </w:rPr>
              <w:fldChar w:fldCharType="separate"/>
            </w:r>
            <w:r w:rsidR="000178A7">
              <w:rPr>
                <w:webHidden/>
              </w:rPr>
              <w:t>98</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415" w:history="1">
            <w:r w:rsidR="002E6AC5" w:rsidRPr="00984916">
              <w:rPr>
                <w:rStyle w:val="Hyperlink"/>
              </w:rPr>
              <w:t xml:space="preserve">92. </w:t>
            </w:r>
            <w:r w:rsidR="002E6AC5" w:rsidRPr="00984916">
              <w:rPr>
                <w:rStyle w:val="Hyperlink"/>
                <w:rFonts w:hint="eastAsia"/>
                <w:rtl/>
              </w:rPr>
              <w:t>ما</w:t>
            </w:r>
            <w:r w:rsidR="002E6AC5" w:rsidRPr="00984916">
              <w:rPr>
                <w:rStyle w:val="Hyperlink"/>
              </w:rPr>
              <w:t xml:space="preserve"> (Revisited)</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Toc411164415 \h</w:instrText>
            </w:r>
            <w:r w:rsidR="002E6AC5">
              <w:rPr>
                <w:webHidden/>
                <w:rtl/>
              </w:rPr>
              <w:instrText xml:space="preserve"> </w:instrText>
            </w:r>
            <w:r>
              <w:rPr>
                <w:webHidden/>
                <w:rtl/>
              </w:rPr>
            </w:r>
            <w:r>
              <w:rPr>
                <w:webHidden/>
                <w:rtl/>
              </w:rPr>
              <w:fldChar w:fldCharType="separate"/>
            </w:r>
            <w:r w:rsidR="000178A7">
              <w:rPr>
                <w:webHidden/>
              </w:rPr>
              <w:t>99</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416" w:history="1">
            <w:r w:rsidR="002E6AC5" w:rsidRPr="00984916">
              <w:rPr>
                <w:rStyle w:val="Hyperlink"/>
              </w:rPr>
              <w:t xml:space="preserve">93. The Cognate Accusative  </w:t>
            </w:r>
            <w:r w:rsidR="002E6AC5" w:rsidRPr="00984916">
              <w:rPr>
                <w:rStyle w:val="Hyperlink"/>
                <w:rFonts w:hint="eastAsia"/>
                <w:rtl/>
              </w:rPr>
              <w:t>المَفعولُ</w:t>
            </w:r>
            <w:r w:rsidR="002E6AC5" w:rsidRPr="00984916">
              <w:rPr>
                <w:rStyle w:val="Hyperlink"/>
                <w:rtl/>
              </w:rPr>
              <w:t xml:space="preserve"> </w:t>
            </w:r>
            <w:r w:rsidR="002E6AC5" w:rsidRPr="00984916">
              <w:rPr>
                <w:rStyle w:val="Hyperlink"/>
                <w:rFonts w:hint="eastAsia"/>
                <w:rtl/>
              </w:rPr>
              <w:t>المُطلق</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Toc411164416 \h</w:instrText>
            </w:r>
            <w:r w:rsidR="002E6AC5">
              <w:rPr>
                <w:webHidden/>
                <w:rtl/>
              </w:rPr>
              <w:instrText xml:space="preserve"> </w:instrText>
            </w:r>
            <w:r>
              <w:rPr>
                <w:webHidden/>
                <w:rtl/>
              </w:rPr>
            </w:r>
            <w:r>
              <w:rPr>
                <w:webHidden/>
                <w:rtl/>
              </w:rPr>
              <w:fldChar w:fldCharType="separate"/>
            </w:r>
            <w:r w:rsidR="000178A7">
              <w:rPr>
                <w:webHidden/>
              </w:rPr>
              <w:t>100</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417" w:history="1">
            <w:r w:rsidR="002E6AC5" w:rsidRPr="00984916">
              <w:rPr>
                <w:rStyle w:val="Hyperlink"/>
              </w:rPr>
              <w:t xml:space="preserve">94. The noun  </w:t>
            </w:r>
            <w:r w:rsidR="002E6AC5" w:rsidRPr="00984916">
              <w:rPr>
                <w:rStyle w:val="Hyperlink"/>
                <w:rFonts w:hint="eastAsia"/>
                <w:rtl/>
              </w:rPr>
              <w:t>نـَفسُ</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Toc411164417 \h</w:instrText>
            </w:r>
            <w:r w:rsidR="002E6AC5">
              <w:rPr>
                <w:webHidden/>
                <w:rtl/>
              </w:rPr>
              <w:instrText xml:space="preserve"> </w:instrText>
            </w:r>
            <w:r>
              <w:rPr>
                <w:webHidden/>
                <w:rtl/>
              </w:rPr>
            </w:r>
            <w:r>
              <w:rPr>
                <w:webHidden/>
                <w:rtl/>
              </w:rPr>
              <w:fldChar w:fldCharType="separate"/>
            </w:r>
            <w:r w:rsidR="000178A7">
              <w:rPr>
                <w:webHidden/>
              </w:rPr>
              <w:t>101</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418" w:history="1">
            <w:r w:rsidR="002E6AC5" w:rsidRPr="00984916">
              <w:rPr>
                <w:rStyle w:val="Hyperlink"/>
              </w:rPr>
              <w:t xml:space="preserve">95. The Emphasis  </w:t>
            </w:r>
            <w:r w:rsidR="002E6AC5" w:rsidRPr="00984916">
              <w:rPr>
                <w:rStyle w:val="Hyperlink"/>
                <w:rFonts w:hint="eastAsia"/>
                <w:rtl/>
              </w:rPr>
              <w:t>التوکيد</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Toc411164418 \h</w:instrText>
            </w:r>
            <w:r w:rsidR="002E6AC5">
              <w:rPr>
                <w:webHidden/>
                <w:rtl/>
              </w:rPr>
              <w:instrText xml:space="preserve"> </w:instrText>
            </w:r>
            <w:r>
              <w:rPr>
                <w:webHidden/>
                <w:rtl/>
              </w:rPr>
            </w:r>
            <w:r>
              <w:rPr>
                <w:webHidden/>
                <w:rtl/>
              </w:rPr>
              <w:fldChar w:fldCharType="separate"/>
            </w:r>
            <w:r w:rsidR="000178A7">
              <w:rPr>
                <w:webHidden/>
              </w:rPr>
              <w:t>102</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419" w:history="1">
            <w:r w:rsidR="002E6AC5" w:rsidRPr="00984916">
              <w:rPr>
                <w:rStyle w:val="Hyperlink"/>
              </w:rPr>
              <w:t xml:space="preserve">96. </w:t>
            </w:r>
            <w:r w:rsidR="002E6AC5" w:rsidRPr="00984916">
              <w:rPr>
                <w:rStyle w:val="Hyperlink"/>
                <w:rFonts w:hint="eastAsia"/>
                <w:rtl/>
              </w:rPr>
              <w:t>غيرُ</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Toc411164419 \h</w:instrText>
            </w:r>
            <w:r w:rsidR="002E6AC5">
              <w:rPr>
                <w:webHidden/>
                <w:rtl/>
              </w:rPr>
              <w:instrText xml:space="preserve"> </w:instrText>
            </w:r>
            <w:r>
              <w:rPr>
                <w:webHidden/>
                <w:rtl/>
              </w:rPr>
            </w:r>
            <w:r>
              <w:rPr>
                <w:webHidden/>
                <w:rtl/>
              </w:rPr>
              <w:fldChar w:fldCharType="separate"/>
            </w:r>
            <w:r w:rsidR="000178A7">
              <w:rPr>
                <w:webHidden/>
              </w:rPr>
              <w:t>103</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420" w:history="1">
            <w:r w:rsidR="002E6AC5" w:rsidRPr="00984916">
              <w:rPr>
                <w:rStyle w:val="Hyperlink"/>
              </w:rPr>
              <w:t>97. The Imperative Mood</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Toc411164420 \h</w:instrText>
            </w:r>
            <w:r w:rsidR="002E6AC5">
              <w:rPr>
                <w:webHidden/>
                <w:rtl/>
              </w:rPr>
              <w:instrText xml:space="preserve"> </w:instrText>
            </w:r>
            <w:r>
              <w:rPr>
                <w:webHidden/>
                <w:rtl/>
              </w:rPr>
            </w:r>
            <w:r>
              <w:rPr>
                <w:webHidden/>
                <w:rtl/>
              </w:rPr>
              <w:fldChar w:fldCharType="separate"/>
            </w:r>
            <w:r w:rsidR="000178A7">
              <w:rPr>
                <w:webHidden/>
              </w:rPr>
              <w:t>104</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421" w:history="1">
            <w:r w:rsidR="002E6AC5" w:rsidRPr="00984916">
              <w:rPr>
                <w:rStyle w:val="Hyperlink"/>
              </w:rPr>
              <w:t>98.</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Toc411164421 \h</w:instrText>
            </w:r>
            <w:r w:rsidR="002E6AC5">
              <w:rPr>
                <w:webHidden/>
                <w:rtl/>
              </w:rPr>
              <w:instrText xml:space="preserve"> </w:instrText>
            </w:r>
            <w:r>
              <w:rPr>
                <w:webHidden/>
                <w:rtl/>
              </w:rPr>
            </w:r>
            <w:r>
              <w:rPr>
                <w:webHidden/>
                <w:rtl/>
              </w:rPr>
              <w:fldChar w:fldCharType="separate"/>
            </w:r>
            <w:r w:rsidR="000178A7">
              <w:rPr>
                <w:webHidden/>
              </w:rPr>
              <w:t>105</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422" w:history="1">
            <w:r w:rsidR="002E6AC5" w:rsidRPr="00984916">
              <w:rPr>
                <w:rStyle w:val="Hyperlink"/>
              </w:rPr>
              <w:t xml:space="preserve">99. The preposition  </w:t>
            </w:r>
            <w:r w:rsidR="002E6AC5" w:rsidRPr="00984916">
              <w:rPr>
                <w:rStyle w:val="Hyperlink"/>
                <w:rFonts w:hint="eastAsia"/>
                <w:rtl/>
              </w:rPr>
              <w:t>مُنذ</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Toc411164422 \h</w:instrText>
            </w:r>
            <w:r w:rsidR="002E6AC5">
              <w:rPr>
                <w:webHidden/>
                <w:rtl/>
              </w:rPr>
              <w:instrText xml:space="preserve"> </w:instrText>
            </w:r>
            <w:r>
              <w:rPr>
                <w:webHidden/>
                <w:rtl/>
              </w:rPr>
            </w:r>
            <w:r>
              <w:rPr>
                <w:webHidden/>
                <w:rtl/>
              </w:rPr>
              <w:fldChar w:fldCharType="separate"/>
            </w:r>
            <w:r w:rsidR="000178A7">
              <w:rPr>
                <w:webHidden/>
              </w:rPr>
              <w:t>106</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423" w:history="1">
            <w:r w:rsidR="002E6AC5" w:rsidRPr="00984916">
              <w:rPr>
                <w:rStyle w:val="Hyperlink"/>
              </w:rPr>
              <w:t xml:space="preserve">100. The Apposition  </w:t>
            </w:r>
            <w:r w:rsidR="002E6AC5" w:rsidRPr="00984916">
              <w:rPr>
                <w:rStyle w:val="Hyperlink"/>
                <w:rFonts w:hint="eastAsia"/>
                <w:rtl/>
              </w:rPr>
              <w:t>البَدَل</w:t>
            </w:r>
            <w:r w:rsidR="002E6AC5" w:rsidRPr="00984916">
              <w:rPr>
                <w:rStyle w:val="Hyperlink"/>
              </w:rPr>
              <w:t xml:space="preserve"> (Revisted)</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Toc411164423 \h</w:instrText>
            </w:r>
            <w:r w:rsidR="002E6AC5">
              <w:rPr>
                <w:webHidden/>
                <w:rtl/>
              </w:rPr>
              <w:instrText xml:space="preserve"> </w:instrText>
            </w:r>
            <w:r>
              <w:rPr>
                <w:webHidden/>
                <w:rtl/>
              </w:rPr>
            </w:r>
            <w:r>
              <w:rPr>
                <w:webHidden/>
                <w:rtl/>
              </w:rPr>
              <w:fldChar w:fldCharType="separate"/>
            </w:r>
            <w:r w:rsidR="000178A7">
              <w:rPr>
                <w:webHidden/>
              </w:rPr>
              <w:t>107</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424" w:history="1">
            <w:r w:rsidR="002E6AC5" w:rsidRPr="00984916">
              <w:rPr>
                <w:rStyle w:val="Hyperlink"/>
              </w:rPr>
              <w:t xml:space="preserve">101. Verbs of Beginning. Past tense verbs like </w:t>
            </w:r>
            <w:r w:rsidR="002E6AC5" w:rsidRPr="00984916">
              <w:rPr>
                <w:rStyle w:val="Hyperlink"/>
                <w:rFonts w:hint="eastAsia"/>
                <w:rtl/>
              </w:rPr>
              <w:t>بَدأ</w:t>
            </w:r>
            <w:r w:rsidR="002E6AC5" w:rsidRPr="00984916">
              <w:rPr>
                <w:rStyle w:val="Hyperlink"/>
                <w:rtl/>
              </w:rPr>
              <w:t xml:space="preserve"> </w:t>
            </w:r>
            <w:r w:rsidR="002E6AC5" w:rsidRPr="00984916">
              <w:rPr>
                <w:rStyle w:val="Hyperlink"/>
                <w:rFonts w:hint="eastAsia"/>
                <w:rtl/>
              </w:rPr>
              <w:t>،</w:t>
            </w:r>
            <w:r w:rsidR="002E6AC5" w:rsidRPr="00984916">
              <w:rPr>
                <w:rStyle w:val="Hyperlink"/>
                <w:rtl/>
              </w:rPr>
              <w:t xml:space="preserve"> </w:t>
            </w:r>
            <w:r w:rsidR="002E6AC5" w:rsidRPr="00984916">
              <w:rPr>
                <w:rStyle w:val="Hyperlink"/>
                <w:rFonts w:hint="eastAsia"/>
                <w:rtl/>
              </w:rPr>
              <w:t>أخَذ</w:t>
            </w:r>
            <w:r w:rsidR="002E6AC5" w:rsidRPr="00984916">
              <w:rPr>
                <w:rStyle w:val="Hyperlink"/>
                <w:rFonts w:hint="eastAsia"/>
                <w:rtl/>
                <w:lang w:bidi="fa-IR"/>
              </w:rPr>
              <w:t>َ</w:t>
            </w:r>
            <w:r w:rsidR="002E6AC5" w:rsidRPr="00984916">
              <w:rPr>
                <w:rStyle w:val="Hyperlink"/>
                <w:rtl/>
              </w:rPr>
              <w:t xml:space="preserve"> </w:t>
            </w:r>
            <w:r w:rsidR="002E6AC5" w:rsidRPr="00984916">
              <w:rPr>
                <w:rStyle w:val="Hyperlink"/>
                <w:rFonts w:hint="eastAsia"/>
                <w:rtl/>
              </w:rPr>
              <w:t>،</w:t>
            </w:r>
            <w:r w:rsidR="002E6AC5" w:rsidRPr="00984916">
              <w:rPr>
                <w:rStyle w:val="Hyperlink"/>
                <w:rtl/>
              </w:rPr>
              <w:t xml:space="preserve"> </w:t>
            </w:r>
            <w:r w:rsidR="002E6AC5" w:rsidRPr="00984916">
              <w:rPr>
                <w:rStyle w:val="Hyperlink"/>
                <w:rFonts w:hint="eastAsia"/>
                <w:rtl/>
              </w:rPr>
              <w:t>جَعَلَ</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Toc411164424 \h</w:instrText>
            </w:r>
            <w:r w:rsidR="002E6AC5">
              <w:rPr>
                <w:webHidden/>
                <w:rtl/>
              </w:rPr>
              <w:instrText xml:space="preserve"> </w:instrText>
            </w:r>
            <w:r>
              <w:rPr>
                <w:webHidden/>
                <w:rtl/>
              </w:rPr>
            </w:r>
            <w:r>
              <w:rPr>
                <w:webHidden/>
                <w:rtl/>
              </w:rPr>
              <w:fldChar w:fldCharType="separate"/>
            </w:r>
            <w:r w:rsidR="000178A7">
              <w:rPr>
                <w:webHidden/>
              </w:rPr>
              <w:t>108</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425" w:history="1">
            <w:r w:rsidR="002E6AC5" w:rsidRPr="00984916">
              <w:rPr>
                <w:rStyle w:val="Hyperlink"/>
              </w:rPr>
              <w:t xml:space="preserve">102. The Active Participle  </w:t>
            </w:r>
            <w:r w:rsidR="002E6AC5" w:rsidRPr="00984916">
              <w:rPr>
                <w:rStyle w:val="Hyperlink"/>
                <w:rFonts w:hint="eastAsia"/>
                <w:rtl/>
              </w:rPr>
              <w:t>إسمُ</w:t>
            </w:r>
            <w:r w:rsidR="002E6AC5" w:rsidRPr="00984916">
              <w:rPr>
                <w:rStyle w:val="Hyperlink"/>
                <w:rtl/>
              </w:rPr>
              <w:t xml:space="preserve"> </w:t>
            </w:r>
            <w:r w:rsidR="002E6AC5" w:rsidRPr="00984916">
              <w:rPr>
                <w:rStyle w:val="Hyperlink"/>
                <w:rFonts w:hint="eastAsia"/>
                <w:rtl/>
              </w:rPr>
              <w:t>الفاعِل</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Toc411164425 \h</w:instrText>
            </w:r>
            <w:r w:rsidR="002E6AC5">
              <w:rPr>
                <w:webHidden/>
                <w:rtl/>
              </w:rPr>
              <w:instrText xml:space="preserve"> </w:instrText>
            </w:r>
            <w:r>
              <w:rPr>
                <w:webHidden/>
                <w:rtl/>
              </w:rPr>
            </w:r>
            <w:r>
              <w:rPr>
                <w:webHidden/>
                <w:rtl/>
              </w:rPr>
              <w:fldChar w:fldCharType="separate"/>
            </w:r>
            <w:r w:rsidR="000178A7">
              <w:rPr>
                <w:webHidden/>
              </w:rPr>
              <w:t>109</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426" w:history="1">
            <w:r w:rsidR="002E6AC5" w:rsidRPr="00984916">
              <w:rPr>
                <w:rStyle w:val="Hyperlink"/>
              </w:rPr>
              <w:t>103. The Derivation of the Active Participle.</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Toc411164426 \h</w:instrText>
            </w:r>
            <w:r w:rsidR="002E6AC5">
              <w:rPr>
                <w:webHidden/>
                <w:rtl/>
              </w:rPr>
              <w:instrText xml:space="preserve"> </w:instrText>
            </w:r>
            <w:r>
              <w:rPr>
                <w:webHidden/>
                <w:rtl/>
              </w:rPr>
            </w:r>
            <w:r>
              <w:rPr>
                <w:webHidden/>
                <w:rtl/>
              </w:rPr>
              <w:fldChar w:fldCharType="separate"/>
            </w:r>
            <w:r w:rsidR="000178A7">
              <w:rPr>
                <w:webHidden/>
              </w:rPr>
              <w:t>110</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427" w:history="1">
            <w:r w:rsidR="002E6AC5" w:rsidRPr="00984916">
              <w:rPr>
                <w:rStyle w:val="Hyperlink"/>
              </w:rPr>
              <w:t xml:space="preserve">104. The nouns  </w:t>
            </w:r>
            <w:r w:rsidR="002E6AC5" w:rsidRPr="00984916">
              <w:rPr>
                <w:rStyle w:val="Hyperlink"/>
                <w:rFonts w:hint="eastAsia"/>
                <w:rtl/>
              </w:rPr>
              <w:t>أبٌ</w:t>
            </w:r>
            <w:r w:rsidR="002E6AC5" w:rsidRPr="00984916">
              <w:rPr>
                <w:rStyle w:val="Hyperlink"/>
              </w:rPr>
              <w:t xml:space="preserve"> and  </w:t>
            </w:r>
            <w:r w:rsidR="002E6AC5" w:rsidRPr="00984916">
              <w:rPr>
                <w:rStyle w:val="Hyperlink"/>
                <w:rFonts w:hint="eastAsia"/>
                <w:rtl/>
              </w:rPr>
              <w:t>أخٌ</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Toc411164427 \h</w:instrText>
            </w:r>
            <w:r w:rsidR="002E6AC5">
              <w:rPr>
                <w:webHidden/>
                <w:rtl/>
              </w:rPr>
              <w:instrText xml:space="preserve"> </w:instrText>
            </w:r>
            <w:r>
              <w:rPr>
                <w:webHidden/>
                <w:rtl/>
              </w:rPr>
            </w:r>
            <w:r>
              <w:rPr>
                <w:webHidden/>
                <w:rtl/>
              </w:rPr>
              <w:fldChar w:fldCharType="separate"/>
            </w:r>
            <w:r w:rsidR="000178A7">
              <w:rPr>
                <w:webHidden/>
              </w:rPr>
              <w:t>111</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428" w:history="1">
            <w:r w:rsidR="002E6AC5" w:rsidRPr="00984916">
              <w:rPr>
                <w:rStyle w:val="Hyperlink"/>
              </w:rPr>
              <w:t xml:space="preserve">105. The Haal Construction . </w:t>
            </w:r>
            <w:r w:rsidR="002E6AC5" w:rsidRPr="00984916">
              <w:rPr>
                <w:rStyle w:val="Hyperlink"/>
                <w:rFonts w:hint="eastAsia"/>
                <w:rtl/>
              </w:rPr>
              <w:t>الحال</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Toc411164428 \h</w:instrText>
            </w:r>
            <w:r w:rsidR="002E6AC5">
              <w:rPr>
                <w:webHidden/>
                <w:rtl/>
              </w:rPr>
              <w:instrText xml:space="preserve"> </w:instrText>
            </w:r>
            <w:r>
              <w:rPr>
                <w:webHidden/>
                <w:rtl/>
              </w:rPr>
            </w:r>
            <w:r>
              <w:rPr>
                <w:webHidden/>
                <w:rtl/>
              </w:rPr>
              <w:fldChar w:fldCharType="separate"/>
            </w:r>
            <w:r w:rsidR="000178A7">
              <w:rPr>
                <w:webHidden/>
              </w:rPr>
              <w:t>112</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429" w:history="1">
            <w:r w:rsidR="002E6AC5" w:rsidRPr="00984916">
              <w:rPr>
                <w:rStyle w:val="Hyperlink"/>
              </w:rPr>
              <w:t xml:space="preserve">106. The Passive Participle  </w:t>
            </w:r>
            <w:r w:rsidR="002E6AC5" w:rsidRPr="00984916">
              <w:rPr>
                <w:rStyle w:val="Hyperlink"/>
                <w:rFonts w:hint="eastAsia"/>
                <w:rtl/>
              </w:rPr>
              <w:t>إسم</w:t>
            </w:r>
            <w:r w:rsidR="002E6AC5" w:rsidRPr="00984916">
              <w:rPr>
                <w:rStyle w:val="Hyperlink"/>
                <w:rtl/>
              </w:rPr>
              <w:t xml:space="preserve"> </w:t>
            </w:r>
            <w:r w:rsidR="002E6AC5" w:rsidRPr="00984916">
              <w:rPr>
                <w:rStyle w:val="Hyperlink"/>
                <w:rFonts w:hint="eastAsia"/>
                <w:rtl/>
              </w:rPr>
              <w:t>المَفعول</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Toc411164429 \h</w:instrText>
            </w:r>
            <w:r w:rsidR="002E6AC5">
              <w:rPr>
                <w:webHidden/>
                <w:rtl/>
              </w:rPr>
              <w:instrText xml:space="preserve"> </w:instrText>
            </w:r>
            <w:r>
              <w:rPr>
                <w:webHidden/>
                <w:rtl/>
              </w:rPr>
            </w:r>
            <w:r>
              <w:rPr>
                <w:webHidden/>
                <w:rtl/>
              </w:rPr>
              <w:fldChar w:fldCharType="separate"/>
            </w:r>
            <w:r w:rsidR="000178A7">
              <w:rPr>
                <w:webHidden/>
              </w:rPr>
              <w:t>113</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430" w:history="1">
            <w:r w:rsidR="002E6AC5" w:rsidRPr="00984916">
              <w:rPr>
                <w:rStyle w:val="Hyperlink"/>
              </w:rPr>
              <w:t xml:space="preserve">107. The Derivation of Passive Participle  </w:t>
            </w:r>
            <w:r w:rsidR="002E6AC5" w:rsidRPr="00984916">
              <w:rPr>
                <w:rStyle w:val="Hyperlink"/>
                <w:rFonts w:hint="eastAsia"/>
                <w:rtl/>
              </w:rPr>
              <w:t>إسم</w:t>
            </w:r>
            <w:r w:rsidR="002E6AC5" w:rsidRPr="00984916">
              <w:rPr>
                <w:rStyle w:val="Hyperlink"/>
                <w:rtl/>
              </w:rPr>
              <w:t xml:space="preserve"> </w:t>
            </w:r>
            <w:r w:rsidR="002E6AC5" w:rsidRPr="00984916">
              <w:rPr>
                <w:rStyle w:val="Hyperlink"/>
                <w:rFonts w:hint="eastAsia"/>
                <w:rtl/>
              </w:rPr>
              <w:t>المَفعول</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Toc411164430 \h</w:instrText>
            </w:r>
            <w:r w:rsidR="002E6AC5">
              <w:rPr>
                <w:webHidden/>
                <w:rtl/>
              </w:rPr>
              <w:instrText xml:space="preserve"> </w:instrText>
            </w:r>
            <w:r>
              <w:rPr>
                <w:webHidden/>
                <w:rtl/>
              </w:rPr>
            </w:r>
            <w:r>
              <w:rPr>
                <w:webHidden/>
                <w:rtl/>
              </w:rPr>
              <w:fldChar w:fldCharType="separate"/>
            </w:r>
            <w:r w:rsidR="000178A7">
              <w:rPr>
                <w:webHidden/>
              </w:rPr>
              <w:t>114</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431" w:history="1">
            <w:r w:rsidR="002E6AC5" w:rsidRPr="00984916">
              <w:rPr>
                <w:rStyle w:val="Hyperlink"/>
              </w:rPr>
              <w:t xml:space="preserve">108. Negation Particle  </w:t>
            </w:r>
            <w:r w:rsidR="002E6AC5" w:rsidRPr="00984916">
              <w:rPr>
                <w:rStyle w:val="Hyperlink"/>
                <w:rFonts w:hint="eastAsia"/>
                <w:rtl/>
              </w:rPr>
              <w:t>لـَيسَ</w:t>
            </w:r>
            <w:r w:rsidR="002E6AC5" w:rsidRPr="00984916">
              <w:rPr>
                <w:rStyle w:val="Hyperlink"/>
              </w:rPr>
              <w:t xml:space="preserve"> (Revisited)</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Toc411164431 \h</w:instrText>
            </w:r>
            <w:r w:rsidR="002E6AC5">
              <w:rPr>
                <w:webHidden/>
                <w:rtl/>
              </w:rPr>
              <w:instrText xml:space="preserve"> </w:instrText>
            </w:r>
            <w:r>
              <w:rPr>
                <w:webHidden/>
                <w:rtl/>
              </w:rPr>
            </w:r>
            <w:r>
              <w:rPr>
                <w:webHidden/>
                <w:rtl/>
              </w:rPr>
              <w:fldChar w:fldCharType="separate"/>
            </w:r>
            <w:r w:rsidR="000178A7">
              <w:rPr>
                <w:webHidden/>
              </w:rPr>
              <w:t>115</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432" w:history="1">
            <w:r w:rsidR="002E6AC5" w:rsidRPr="00984916">
              <w:rPr>
                <w:rStyle w:val="Hyperlink"/>
              </w:rPr>
              <w:t xml:space="preserve">109. The Accusative of Distinction (Revisited)  </w:t>
            </w:r>
            <w:r w:rsidR="002E6AC5" w:rsidRPr="00984916">
              <w:rPr>
                <w:rStyle w:val="Hyperlink"/>
                <w:rFonts w:hint="eastAsia"/>
                <w:rtl/>
              </w:rPr>
              <w:t>ألتمييز</w:t>
            </w:r>
            <w:r w:rsidR="002E6AC5" w:rsidRPr="00984916">
              <w:rPr>
                <w:rStyle w:val="Hyperlink"/>
              </w:rPr>
              <w:t xml:space="preserve"> .</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Toc411164432 \h</w:instrText>
            </w:r>
            <w:r w:rsidR="002E6AC5">
              <w:rPr>
                <w:webHidden/>
                <w:rtl/>
              </w:rPr>
              <w:instrText xml:space="preserve"> </w:instrText>
            </w:r>
            <w:r>
              <w:rPr>
                <w:webHidden/>
                <w:rtl/>
              </w:rPr>
            </w:r>
            <w:r>
              <w:rPr>
                <w:webHidden/>
                <w:rtl/>
              </w:rPr>
              <w:fldChar w:fldCharType="separate"/>
            </w:r>
            <w:r w:rsidR="000178A7">
              <w:rPr>
                <w:webHidden/>
              </w:rPr>
              <w:t>116</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433" w:history="1">
            <w:r w:rsidR="002E6AC5" w:rsidRPr="00984916">
              <w:rPr>
                <w:rStyle w:val="Hyperlink"/>
              </w:rPr>
              <w:t xml:space="preserve">110. Particles of Exception  . </w:t>
            </w:r>
            <w:r w:rsidR="002E6AC5" w:rsidRPr="00984916">
              <w:rPr>
                <w:rStyle w:val="Hyperlink"/>
                <w:rFonts w:hint="eastAsia"/>
                <w:rtl/>
              </w:rPr>
              <w:t>أدوات</w:t>
            </w:r>
            <w:r w:rsidR="002E6AC5" w:rsidRPr="00984916">
              <w:rPr>
                <w:rStyle w:val="Hyperlink"/>
                <w:rtl/>
              </w:rPr>
              <w:t xml:space="preserve"> </w:t>
            </w:r>
            <w:r w:rsidR="002E6AC5" w:rsidRPr="00984916">
              <w:rPr>
                <w:rStyle w:val="Hyperlink"/>
                <w:rFonts w:hint="eastAsia"/>
                <w:rtl/>
              </w:rPr>
              <w:t>الأستثناء</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Toc411164433 \h</w:instrText>
            </w:r>
            <w:r w:rsidR="002E6AC5">
              <w:rPr>
                <w:webHidden/>
                <w:rtl/>
              </w:rPr>
              <w:instrText xml:space="preserve"> </w:instrText>
            </w:r>
            <w:r>
              <w:rPr>
                <w:webHidden/>
                <w:rtl/>
              </w:rPr>
            </w:r>
            <w:r>
              <w:rPr>
                <w:webHidden/>
                <w:rtl/>
              </w:rPr>
              <w:fldChar w:fldCharType="separate"/>
            </w:r>
            <w:r w:rsidR="000178A7">
              <w:rPr>
                <w:webHidden/>
              </w:rPr>
              <w:t>117</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434" w:history="1">
            <w:r w:rsidR="002E6AC5" w:rsidRPr="00984916">
              <w:rPr>
                <w:rStyle w:val="Hyperlink"/>
              </w:rPr>
              <w:t xml:space="preserve">111. The Accusative of Purpose  </w:t>
            </w:r>
            <w:r w:rsidR="002E6AC5" w:rsidRPr="00984916">
              <w:rPr>
                <w:rStyle w:val="Hyperlink"/>
                <w:rFonts w:hint="eastAsia"/>
                <w:rtl/>
              </w:rPr>
              <w:t>المفعول</w:t>
            </w:r>
            <w:r w:rsidR="002E6AC5" w:rsidRPr="00984916">
              <w:rPr>
                <w:rStyle w:val="Hyperlink"/>
                <w:rtl/>
              </w:rPr>
              <w:t xml:space="preserve"> </w:t>
            </w:r>
            <w:r w:rsidR="002E6AC5" w:rsidRPr="00984916">
              <w:rPr>
                <w:rStyle w:val="Hyperlink"/>
                <w:rFonts w:hint="eastAsia"/>
                <w:rtl/>
              </w:rPr>
              <w:t>لأجله</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Toc411164434 \h</w:instrText>
            </w:r>
            <w:r w:rsidR="002E6AC5">
              <w:rPr>
                <w:webHidden/>
                <w:rtl/>
              </w:rPr>
              <w:instrText xml:space="preserve"> </w:instrText>
            </w:r>
            <w:r>
              <w:rPr>
                <w:webHidden/>
                <w:rtl/>
              </w:rPr>
            </w:r>
            <w:r>
              <w:rPr>
                <w:webHidden/>
                <w:rtl/>
              </w:rPr>
              <w:fldChar w:fldCharType="separate"/>
            </w:r>
            <w:r w:rsidR="000178A7">
              <w:rPr>
                <w:webHidden/>
              </w:rPr>
              <w:t>118</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435" w:history="1">
            <w:r w:rsidR="002E6AC5" w:rsidRPr="00984916">
              <w:rPr>
                <w:rStyle w:val="Hyperlink"/>
              </w:rPr>
              <w:t>112. The Absolute Negation.</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Toc411164435 \h</w:instrText>
            </w:r>
            <w:r w:rsidR="002E6AC5">
              <w:rPr>
                <w:webHidden/>
                <w:rtl/>
              </w:rPr>
              <w:instrText xml:space="preserve"> </w:instrText>
            </w:r>
            <w:r>
              <w:rPr>
                <w:webHidden/>
                <w:rtl/>
              </w:rPr>
            </w:r>
            <w:r>
              <w:rPr>
                <w:webHidden/>
                <w:rtl/>
              </w:rPr>
              <w:fldChar w:fldCharType="separate"/>
            </w:r>
            <w:r w:rsidR="000178A7">
              <w:rPr>
                <w:webHidden/>
              </w:rPr>
              <w:t>119</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436" w:history="1">
            <w:r w:rsidR="002E6AC5" w:rsidRPr="00984916">
              <w:rPr>
                <w:rStyle w:val="Hyperlink"/>
              </w:rPr>
              <w:t>Functional Arabic Verbs List</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Toc411164436 \h</w:instrText>
            </w:r>
            <w:r w:rsidR="002E6AC5">
              <w:rPr>
                <w:webHidden/>
                <w:rtl/>
              </w:rPr>
              <w:instrText xml:space="preserve"> </w:instrText>
            </w:r>
            <w:r>
              <w:rPr>
                <w:webHidden/>
                <w:rtl/>
              </w:rPr>
            </w:r>
            <w:r>
              <w:rPr>
                <w:webHidden/>
                <w:rtl/>
              </w:rPr>
              <w:fldChar w:fldCharType="separate"/>
            </w:r>
            <w:r w:rsidR="000178A7">
              <w:rPr>
                <w:webHidden/>
              </w:rPr>
              <w:t>120</w:t>
            </w:r>
            <w:r>
              <w:rPr>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437" w:history="1">
            <w:r w:rsidR="002E6AC5" w:rsidRPr="00984916">
              <w:rPr>
                <w:rStyle w:val="Hyperlink"/>
              </w:rPr>
              <w:t>The Pedagogy Section</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Toc411164437 \h</w:instrText>
            </w:r>
            <w:r w:rsidR="002E6AC5">
              <w:rPr>
                <w:webHidden/>
                <w:rtl/>
              </w:rPr>
              <w:instrText xml:space="preserve"> </w:instrText>
            </w:r>
            <w:r>
              <w:rPr>
                <w:webHidden/>
                <w:rtl/>
              </w:rPr>
            </w:r>
            <w:r>
              <w:rPr>
                <w:webHidden/>
                <w:rtl/>
              </w:rPr>
              <w:fldChar w:fldCharType="separate"/>
            </w:r>
            <w:r w:rsidR="000178A7">
              <w:rPr>
                <w:webHidden/>
              </w:rPr>
              <w:t>129</w:t>
            </w:r>
            <w:r>
              <w:rPr>
                <w:webHidden/>
                <w:rtl/>
              </w:rPr>
              <w:fldChar w:fldCharType="end"/>
            </w:r>
          </w:hyperlink>
        </w:p>
        <w:p w:rsidR="002E6AC5" w:rsidRDefault="00834A75" w:rsidP="002E6AC5">
          <w:pPr>
            <w:pStyle w:val="TOC2"/>
            <w:rPr>
              <w:rFonts w:asciiTheme="minorHAnsi" w:eastAsiaTheme="minorEastAsia" w:hAnsiTheme="minorHAnsi" w:cstheme="minorBidi"/>
              <w:color w:val="auto"/>
              <w:sz w:val="22"/>
              <w:szCs w:val="22"/>
              <w:rtl/>
            </w:rPr>
          </w:pPr>
          <w:hyperlink w:anchor="_Toc411164438" w:history="1">
            <w:r w:rsidR="002E6AC5" w:rsidRPr="00984916">
              <w:rPr>
                <w:rStyle w:val="Hyperlink"/>
              </w:rPr>
              <w:t>The Explicit/Implicit Controversy</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Toc411164438 \h</w:instrText>
            </w:r>
            <w:r w:rsidR="002E6AC5">
              <w:rPr>
                <w:webHidden/>
                <w:rtl/>
              </w:rPr>
              <w:instrText xml:space="preserve"> </w:instrText>
            </w:r>
            <w:r>
              <w:rPr>
                <w:webHidden/>
                <w:rtl/>
              </w:rPr>
            </w:r>
            <w:r>
              <w:rPr>
                <w:webHidden/>
                <w:rtl/>
              </w:rPr>
              <w:fldChar w:fldCharType="separate"/>
            </w:r>
            <w:r w:rsidR="000178A7">
              <w:rPr>
                <w:webHidden/>
              </w:rPr>
              <w:t>129</w:t>
            </w:r>
            <w:r>
              <w:rPr>
                <w:webHidden/>
                <w:rtl/>
              </w:rPr>
              <w:fldChar w:fldCharType="end"/>
            </w:r>
          </w:hyperlink>
        </w:p>
        <w:p w:rsidR="002E6AC5" w:rsidRDefault="00834A75" w:rsidP="002E6AC5">
          <w:pPr>
            <w:pStyle w:val="TOC2"/>
            <w:rPr>
              <w:rFonts w:asciiTheme="minorHAnsi" w:eastAsiaTheme="minorEastAsia" w:hAnsiTheme="minorHAnsi" w:cstheme="minorBidi"/>
              <w:color w:val="auto"/>
              <w:sz w:val="22"/>
              <w:szCs w:val="22"/>
              <w:rtl/>
            </w:rPr>
          </w:pPr>
          <w:hyperlink w:anchor="_Toc411164439" w:history="1">
            <w:r w:rsidR="002E6AC5" w:rsidRPr="00984916">
              <w:rPr>
                <w:rStyle w:val="Hyperlink"/>
              </w:rPr>
              <w:t>Reformulating Grammar Instruction</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Toc411164439 \h</w:instrText>
            </w:r>
            <w:r w:rsidR="002E6AC5">
              <w:rPr>
                <w:webHidden/>
                <w:rtl/>
              </w:rPr>
              <w:instrText xml:space="preserve"> </w:instrText>
            </w:r>
            <w:r>
              <w:rPr>
                <w:webHidden/>
                <w:rtl/>
              </w:rPr>
            </w:r>
            <w:r>
              <w:rPr>
                <w:webHidden/>
                <w:rtl/>
              </w:rPr>
              <w:fldChar w:fldCharType="separate"/>
            </w:r>
            <w:r w:rsidR="000178A7">
              <w:rPr>
                <w:webHidden/>
              </w:rPr>
              <w:t>129</w:t>
            </w:r>
            <w:r>
              <w:rPr>
                <w:webHidden/>
                <w:rtl/>
              </w:rPr>
              <w:fldChar w:fldCharType="end"/>
            </w:r>
          </w:hyperlink>
        </w:p>
        <w:p w:rsidR="002E6AC5" w:rsidRDefault="00834A75" w:rsidP="002E6AC5">
          <w:pPr>
            <w:pStyle w:val="TOC2"/>
            <w:rPr>
              <w:rFonts w:asciiTheme="minorHAnsi" w:eastAsiaTheme="minorEastAsia" w:hAnsiTheme="minorHAnsi" w:cstheme="minorBidi"/>
              <w:color w:val="auto"/>
              <w:sz w:val="22"/>
              <w:szCs w:val="22"/>
              <w:rtl/>
            </w:rPr>
          </w:pPr>
          <w:hyperlink w:anchor="_Toc411164440" w:history="1">
            <w:r w:rsidR="002E6AC5" w:rsidRPr="00984916">
              <w:rPr>
                <w:rStyle w:val="Hyperlink"/>
              </w:rPr>
              <w:t>Basic Principles of Whole Language Teaching</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Toc411164440 \h</w:instrText>
            </w:r>
            <w:r w:rsidR="002E6AC5">
              <w:rPr>
                <w:webHidden/>
                <w:rtl/>
              </w:rPr>
              <w:instrText xml:space="preserve"> </w:instrText>
            </w:r>
            <w:r>
              <w:rPr>
                <w:webHidden/>
                <w:rtl/>
              </w:rPr>
            </w:r>
            <w:r>
              <w:rPr>
                <w:webHidden/>
                <w:rtl/>
              </w:rPr>
              <w:fldChar w:fldCharType="separate"/>
            </w:r>
            <w:r w:rsidR="000178A7">
              <w:rPr>
                <w:webHidden/>
              </w:rPr>
              <w:t>130</w:t>
            </w:r>
            <w:r>
              <w:rPr>
                <w:webHidden/>
                <w:rtl/>
              </w:rPr>
              <w:fldChar w:fldCharType="end"/>
            </w:r>
          </w:hyperlink>
        </w:p>
        <w:p w:rsidR="002E6AC5" w:rsidRDefault="00834A75" w:rsidP="002E6AC5">
          <w:pPr>
            <w:pStyle w:val="TOC2"/>
            <w:rPr>
              <w:rFonts w:asciiTheme="minorHAnsi" w:eastAsiaTheme="minorEastAsia" w:hAnsiTheme="minorHAnsi" w:cstheme="minorBidi"/>
              <w:color w:val="auto"/>
              <w:sz w:val="22"/>
              <w:szCs w:val="22"/>
              <w:rtl/>
            </w:rPr>
          </w:pPr>
          <w:hyperlink w:anchor="_Toc411164441" w:history="1">
            <w:r w:rsidR="002E6AC5" w:rsidRPr="00984916">
              <w:rPr>
                <w:rStyle w:val="Hyperlink"/>
              </w:rPr>
              <w:t>A Model for Integrating Form in a Whole Language Approach</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Toc411164441 \h</w:instrText>
            </w:r>
            <w:r w:rsidR="002E6AC5">
              <w:rPr>
                <w:webHidden/>
                <w:rtl/>
              </w:rPr>
              <w:instrText xml:space="preserve"> </w:instrText>
            </w:r>
            <w:r>
              <w:rPr>
                <w:webHidden/>
                <w:rtl/>
              </w:rPr>
            </w:r>
            <w:r>
              <w:rPr>
                <w:webHidden/>
                <w:rtl/>
              </w:rPr>
              <w:fldChar w:fldCharType="separate"/>
            </w:r>
            <w:r w:rsidR="000178A7">
              <w:rPr>
                <w:webHidden/>
              </w:rPr>
              <w:t>132</w:t>
            </w:r>
            <w:r>
              <w:rPr>
                <w:webHidden/>
                <w:rtl/>
              </w:rPr>
              <w:fldChar w:fldCharType="end"/>
            </w:r>
          </w:hyperlink>
        </w:p>
        <w:p w:rsidR="002E6AC5" w:rsidRDefault="00834A75" w:rsidP="002E6AC5">
          <w:pPr>
            <w:pStyle w:val="TOC3"/>
            <w:rPr>
              <w:rFonts w:asciiTheme="minorHAnsi" w:eastAsiaTheme="minorEastAsia" w:hAnsiTheme="minorHAnsi" w:cstheme="minorBidi"/>
              <w:noProof/>
              <w:color w:val="auto"/>
              <w:sz w:val="22"/>
              <w:szCs w:val="22"/>
              <w:rtl/>
            </w:rPr>
          </w:pPr>
          <w:hyperlink w:anchor="_Toc411164442" w:history="1">
            <w:r w:rsidR="002E6AC5" w:rsidRPr="00984916">
              <w:rPr>
                <w:rStyle w:val="Hyperlink"/>
                <w:noProof/>
              </w:rPr>
              <w:t>1. Presentation of Meaningful Language</w:t>
            </w:r>
            <w:r w:rsidR="002E6AC5">
              <w:rPr>
                <w:noProof/>
                <w:webHidden/>
                <w:rtl/>
              </w:rPr>
              <w:tab/>
            </w:r>
            <w:r>
              <w:rPr>
                <w:noProof/>
                <w:webHidden/>
                <w:rtl/>
              </w:rPr>
              <w:fldChar w:fldCharType="begin"/>
            </w:r>
            <w:r w:rsidR="002E6AC5">
              <w:rPr>
                <w:noProof/>
                <w:webHidden/>
                <w:rtl/>
              </w:rPr>
              <w:instrText xml:space="preserve"> </w:instrText>
            </w:r>
            <w:r w:rsidR="002E6AC5">
              <w:rPr>
                <w:noProof/>
                <w:webHidden/>
              </w:rPr>
              <w:instrText>PAGEREF</w:instrText>
            </w:r>
            <w:r w:rsidR="002E6AC5">
              <w:rPr>
                <w:noProof/>
                <w:webHidden/>
                <w:rtl/>
              </w:rPr>
              <w:instrText xml:space="preserve"> _</w:instrText>
            </w:r>
            <w:r w:rsidR="002E6AC5">
              <w:rPr>
                <w:noProof/>
                <w:webHidden/>
              </w:rPr>
              <w:instrText>Toc411164442 \h</w:instrText>
            </w:r>
            <w:r w:rsidR="002E6AC5">
              <w:rPr>
                <w:noProof/>
                <w:webHidden/>
                <w:rtl/>
              </w:rPr>
              <w:instrText xml:space="preserve"> </w:instrText>
            </w:r>
            <w:r>
              <w:rPr>
                <w:noProof/>
                <w:webHidden/>
                <w:rtl/>
              </w:rPr>
            </w:r>
            <w:r>
              <w:rPr>
                <w:noProof/>
                <w:webHidden/>
                <w:rtl/>
              </w:rPr>
              <w:fldChar w:fldCharType="separate"/>
            </w:r>
            <w:r w:rsidR="000178A7">
              <w:rPr>
                <w:noProof/>
                <w:webHidden/>
              </w:rPr>
              <w:t>132</w:t>
            </w:r>
            <w:r>
              <w:rPr>
                <w:noProof/>
                <w:webHidden/>
                <w:rtl/>
              </w:rPr>
              <w:fldChar w:fldCharType="end"/>
            </w:r>
          </w:hyperlink>
        </w:p>
        <w:p w:rsidR="002E6AC5" w:rsidRDefault="00834A75" w:rsidP="002E6AC5">
          <w:pPr>
            <w:pStyle w:val="TOC3"/>
            <w:rPr>
              <w:rFonts w:asciiTheme="minorHAnsi" w:eastAsiaTheme="minorEastAsia" w:hAnsiTheme="minorHAnsi" w:cstheme="minorBidi"/>
              <w:noProof/>
              <w:color w:val="auto"/>
              <w:sz w:val="22"/>
              <w:szCs w:val="22"/>
              <w:rtl/>
            </w:rPr>
          </w:pPr>
          <w:hyperlink w:anchor="_Toc411164443" w:history="1">
            <w:r w:rsidR="002E6AC5" w:rsidRPr="00984916">
              <w:rPr>
                <w:rStyle w:val="Hyperlink"/>
                <w:noProof/>
              </w:rPr>
              <w:t>2. Attention</w:t>
            </w:r>
            <w:r w:rsidR="002E6AC5">
              <w:rPr>
                <w:noProof/>
                <w:webHidden/>
                <w:rtl/>
              </w:rPr>
              <w:tab/>
            </w:r>
            <w:r>
              <w:rPr>
                <w:noProof/>
                <w:webHidden/>
                <w:rtl/>
              </w:rPr>
              <w:fldChar w:fldCharType="begin"/>
            </w:r>
            <w:r w:rsidR="002E6AC5">
              <w:rPr>
                <w:noProof/>
                <w:webHidden/>
                <w:rtl/>
              </w:rPr>
              <w:instrText xml:space="preserve"> </w:instrText>
            </w:r>
            <w:r w:rsidR="002E6AC5">
              <w:rPr>
                <w:noProof/>
                <w:webHidden/>
              </w:rPr>
              <w:instrText>PAGEREF</w:instrText>
            </w:r>
            <w:r w:rsidR="002E6AC5">
              <w:rPr>
                <w:noProof/>
                <w:webHidden/>
                <w:rtl/>
              </w:rPr>
              <w:instrText xml:space="preserve"> _</w:instrText>
            </w:r>
            <w:r w:rsidR="002E6AC5">
              <w:rPr>
                <w:noProof/>
                <w:webHidden/>
              </w:rPr>
              <w:instrText>Toc411164443 \h</w:instrText>
            </w:r>
            <w:r w:rsidR="002E6AC5">
              <w:rPr>
                <w:noProof/>
                <w:webHidden/>
                <w:rtl/>
              </w:rPr>
              <w:instrText xml:space="preserve"> </w:instrText>
            </w:r>
            <w:r>
              <w:rPr>
                <w:noProof/>
                <w:webHidden/>
                <w:rtl/>
              </w:rPr>
            </w:r>
            <w:r>
              <w:rPr>
                <w:noProof/>
                <w:webHidden/>
                <w:rtl/>
              </w:rPr>
              <w:fldChar w:fldCharType="separate"/>
            </w:r>
            <w:r w:rsidR="000178A7">
              <w:rPr>
                <w:noProof/>
                <w:webHidden/>
              </w:rPr>
              <w:t>133</w:t>
            </w:r>
            <w:r>
              <w:rPr>
                <w:noProof/>
                <w:webHidden/>
                <w:rtl/>
              </w:rPr>
              <w:fldChar w:fldCharType="end"/>
            </w:r>
          </w:hyperlink>
        </w:p>
        <w:p w:rsidR="002E6AC5" w:rsidRDefault="00834A75" w:rsidP="002E6AC5">
          <w:pPr>
            <w:pStyle w:val="TOC3"/>
            <w:rPr>
              <w:rFonts w:asciiTheme="minorHAnsi" w:eastAsiaTheme="minorEastAsia" w:hAnsiTheme="minorHAnsi" w:cstheme="minorBidi"/>
              <w:noProof/>
              <w:color w:val="auto"/>
              <w:sz w:val="22"/>
              <w:szCs w:val="22"/>
              <w:rtl/>
            </w:rPr>
          </w:pPr>
          <w:hyperlink w:anchor="_Toc411164444" w:history="1">
            <w:r w:rsidR="002E6AC5" w:rsidRPr="00984916">
              <w:rPr>
                <w:rStyle w:val="Hyperlink"/>
                <w:noProof/>
              </w:rPr>
              <w:t>3. Co-construct an Explanation</w:t>
            </w:r>
            <w:r w:rsidR="002E6AC5">
              <w:rPr>
                <w:noProof/>
                <w:webHidden/>
                <w:rtl/>
              </w:rPr>
              <w:tab/>
            </w:r>
            <w:r>
              <w:rPr>
                <w:noProof/>
                <w:webHidden/>
                <w:rtl/>
              </w:rPr>
              <w:fldChar w:fldCharType="begin"/>
            </w:r>
            <w:r w:rsidR="002E6AC5">
              <w:rPr>
                <w:noProof/>
                <w:webHidden/>
                <w:rtl/>
              </w:rPr>
              <w:instrText xml:space="preserve"> </w:instrText>
            </w:r>
            <w:r w:rsidR="002E6AC5">
              <w:rPr>
                <w:noProof/>
                <w:webHidden/>
              </w:rPr>
              <w:instrText>PAGEREF</w:instrText>
            </w:r>
            <w:r w:rsidR="002E6AC5">
              <w:rPr>
                <w:noProof/>
                <w:webHidden/>
                <w:rtl/>
              </w:rPr>
              <w:instrText xml:space="preserve"> _</w:instrText>
            </w:r>
            <w:r w:rsidR="002E6AC5">
              <w:rPr>
                <w:noProof/>
                <w:webHidden/>
              </w:rPr>
              <w:instrText>Toc411164444 \h</w:instrText>
            </w:r>
            <w:r w:rsidR="002E6AC5">
              <w:rPr>
                <w:noProof/>
                <w:webHidden/>
                <w:rtl/>
              </w:rPr>
              <w:instrText xml:space="preserve"> </w:instrText>
            </w:r>
            <w:r>
              <w:rPr>
                <w:noProof/>
                <w:webHidden/>
                <w:rtl/>
              </w:rPr>
            </w:r>
            <w:r>
              <w:rPr>
                <w:noProof/>
                <w:webHidden/>
                <w:rtl/>
              </w:rPr>
              <w:fldChar w:fldCharType="separate"/>
            </w:r>
            <w:r w:rsidR="000178A7">
              <w:rPr>
                <w:noProof/>
                <w:webHidden/>
              </w:rPr>
              <w:t>133</w:t>
            </w:r>
            <w:r>
              <w:rPr>
                <w:noProof/>
                <w:webHidden/>
                <w:rtl/>
              </w:rPr>
              <w:fldChar w:fldCharType="end"/>
            </w:r>
          </w:hyperlink>
        </w:p>
        <w:p w:rsidR="002E6AC5" w:rsidRDefault="00834A75" w:rsidP="002E6AC5">
          <w:pPr>
            <w:pStyle w:val="TOC3"/>
            <w:rPr>
              <w:rFonts w:asciiTheme="minorHAnsi" w:eastAsiaTheme="minorEastAsia" w:hAnsiTheme="minorHAnsi" w:cstheme="minorBidi"/>
              <w:noProof/>
              <w:color w:val="auto"/>
              <w:sz w:val="22"/>
              <w:szCs w:val="22"/>
              <w:rtl/>
            </w:rPr>
          </w:pPr>
          <w:hyperlink w:anchor="_Toc411164445" w:history="1">
            <w:r w:rsidR="002E6AC5" w:rsidRPr="00984916">
              <w:rPr>
                <w:rStyle w:val="Hyperlink"/>
                <w:noProof/>
              </w:rPr>
              <w:t>4. Extension Activity</w:t>
            </w:r>
            <w:r w:rsidR="002E6AC5">
              <w:rPr>
                <w:noProof/>
                <w:webHidden/>
                <w:rtl/>
              </w:rPr>
              <w:tab/>
            </w:r>
            <w:r>
              <w:rPr>
                <w:noProof/>
                <w:webHidden/>
                <w:rtl/>
              </w:rPr>
              <w:fldChar w:fldCharType="begin"/>
            </w:r>
            <w:r w:rsidR="002E6AC5">
              <w:rPr>
                <w:noProof/>
                <w:webHidden/>
                <w:rtl/>
              </w:rPr>
              <w:instrText xml:space="preserve"> </w:instrText>
            </w:r>
            <w:r w:rsidR="002E6AC5">
              <w:rPr>
                <w:noProof/>
                <w:webHidden/>
              </w:rPr>
              <w:instrText>PAGEREF</w:instrText>
            </w:r>
            <w:r w:rsidR="002E6AC5">
              <w:rPr>
                <w:noProof/>
                <w:webHidden/>
                <w:rtl/>
              </w:rPr>
              <w:instrText xml:space="preserve"> _</w:instrText>
            </w:r>
            <w:r w:rsidR="002E6AC5">
              <w:rPr>
                <w:noProof/>
                <w:webHidden/>
              </w:rPr>
              <w:instrText>Toc411164445 \h</w:instrText>
            </w:r>
            <w:r w:rsidR="002E6AC5">
              <w:rPr>
                <w:noProof/>
                <w:webHidden/>
                <w:rtl/>
              </w:rPr>
              <w:instrText xml:space="preserve"> </w:instrText>
            </w:r>
            <w:r>
              <w:rPr>
                <w:noProof/>
                <w:webHidden/>
                <w:rtl/>
              </w:rPr>
            </w:r>
            <w:r>
              <w:rPr>
                <w:noProof/>
                <w:webHidden/>
                <w:rtl/>
              </w:rPr>
              <w:fldChar w:fldCharType="separate"/>
            </w:r>
            <w:r w:rsidR="000178A7">
              <w:rPr>
                <w:noProof/>
                <w:webHidden/>
              </w:rPr>
              <w:t>134</w:t>
            </w:r>
            <w:r>
              <w:rPr>
                <w:noProof/>
                <w:webHidden/>
                <w:rtl/>
              </w:rPr>
              <w:fldChar w:fldCharType="end"/>
            </w:r>
          </w:hyperlink>
        </w:p>
        <w:p w:rsidR="002E6AC5" w:rsidRDefault="00834A75" w:rsidP="002E6AC5">
          <w:pPr>
            <w:pStyle w:val="TOC1"/>
            <w:rPr>
              <w:rFonts w:asciiTheme="minorHAnsi" w:eastAsiaTheme="minorEastAsia" w:hAnsiTheme="minorHAnsi" w:cstheme="minorBidi"/>
              <w:b w:val="0"/>
              <w:bCs w:val="0"/>
              <w:color w:val="auto"/>
              <w:sz w:val="22"/>
              <w:szCs w:val="22"/>
              <w:rtl/>
            </w:rPr>
          </w:pPr>
          <w:hyperlink w:anchor="_Toc411164446" w:history="1">
            <w:r w:rsidR="002E6AC5" w:rsidRPr="00984916">
              <w:rPr>
                <w:rStyle w:val="Hyperlink"/>
              </w:rPr>
              <w:t>References:</w:t>
            </w:r>
            <w:r w:rsidR="002E6AC5">
              <w:rPr>
                <w:webHidden/>
                <w:rtl/>
              </w:rPr>
              <w:tab/>
            </w:r>
            <w:r>
              <w:rPr>
                <w:webHidden/>
                <w:rtl/>
              </w:rPr>
              <w:fldChar w:fldCharType="begin"/>
            </w:r>
            <w:r w:rsidR="002E6AC5">
              <w:rPr>
                <w:webHidden/>
                <w:rtl/>
              </w:rPr>
              <w:instrText xml:space="preserve"> </w:instrText>
            </w:r>
            <w:r w:rsidR="002E6AC5">
              <w:rPr>
                <w:webHidden/>
              </w:rPr>
              <w:instrText>PAGEREF</w:instrText>
            </w:r>
            <w:r w:rsidR="002E6AC5">
              <w:rPr>
                <w:webHidden/>
                <w:rtl/>
              </w:rPr>
              <w:instrText xml:space="preserve"> _</w:instrText>
            </w:r>
            <w:r w:rsidR="002E6AC5">
              <w:rPr>
                <w:webHidden/>
              </w:rPr>
              <w:instrText>Toc411164446 \h</w:instrText>
            </w:r>
            <w:r w:rsidR="002E6AC5">
              <w:rPr>
                <w:webHidden/>
                <w:rtl/>
              </w:rPr>
              <w:instrText xml:space="preserve"> </w:instrText>
            </w:r>
            <w:r>
              <w:rPr>
                <w:webHidden/>
                <w:rtl/>
              </w:rPr>
            </w:r>
            <w:r>
              <w:rPr>
                <w:webHidden/>
                <w:rtl/>
              </w:rPr>
              <w:fldChar w:fldCharType="separate"/>
            </w:r>
            <w:r w:rsidR="000178A7">
              <w:rPr>
                <w:webHidden/>
              </w:rPr>
              <w:t>136</w:t>
            </w:r>
            <w:r>
              <w:rPr>
                <w:webHidden/>
                <w:rtl/>
              </w:rPr>
              <w:fldChar w:fldCharType="end"/>
            </w:r>
          </w:hyperlink>
        </w:p>
        <w:p w:rsidR="00334CE6" w:rsidRPr="00334CE6" w:rsidRDefault="00834A75" w:rsidP="002E6AC5">
          <w:pPr>
            <w:pStyle w:val="libNormal"/>
          </w:pPr>
          <w:r>
            <w:fldChar w:fldCharType="end"/>
          </w:r>
        </w:p>
      </w:sdtContent>
    </w:sdt>
    <w:p w:rsidR="00CC0D0B" w:rsidRDefault="001B524E" w:rsidP="00CC0D0B">
      <w:pPr>
        <w:pStyle w:val="libNormal"/>
      </w:pPr>
      <w:r>
        <w:br w:type="page"/>
      </w:r>
    </w:p>
    <w:p w:rsidR="00CC0D0B" w:rsidRDefault="00CC0D0B" w:rsidP="00CC0D0B">
      <w:pPr>
        <w:pStyle w:val="Heading1Center"/>
      </w:pPr>
      <w:bookmarkStart w:id="0" w:name="_Toc411164327"/>
      <w:r w:rsidRPr="00CC0D0B">
        <w:lastRenderedPageBreak/>
        <w:t>INTRODUCTION</w:t>
      </w:r>
      <w:bookmarkEnd w:id="0"/>
    </w:p>
    <w:p w:rsidR="001B524E" w:rsidRDefault="001B524E" w:rsidP="001B524E">
      <w:pPr>
        <w:pStyle w:val="libNormal"/>
      </w:pPr>
      <w:r>
        <w:t xml:space="preserve">The Arabic language developed through the early centuries in the Arabian Peninsula in the era immediately preceding the appearance of Islam, when it acquired the form in which it is known today. Arab poets of the pre-Islamic period had developed a language of amazing richness and flexibility. For the most part, their poetry was transmitted and preserved orally. The Arabic language was then, as it is now, easily capable of creating new words and terminology in order to adapt to the demand of new scientific and artistic discoveries. As the new believers in the seventh century spread out from the </w:t>
      </w:r>
      <w:smartTag w:uri="urn:schemas-microsoft-com:office:smarttags" w:element="place">
        <w:r>
          <w:t>Peninsula</w:t>
        </w:r>
      </w:smartTag>
      <w:r>
        <w:t xml:space="preserve"> to create a vast empire, first with its capital in </w:t>
      </w:r>
      <w:smartTag w:uri="urn:schemas-microsoft-com:office:smarttags" w:element="City">
        <w:smartTag w:uri="urn:schemas-microsoft-com:office:smarttags" w:element="place">
          <w:r>
            <w:t>Damascus</w:t>
          </w:r>
        </w:smartTag>
      </w:smartTag>
      <w:r>
        <w:t xml:space="preserve"> and later in </w:t>
      </w:r>
      <w:smartTag w:uri="urn:schemas-microsoft-com:office:smarttags" w:element="City">
        <w:smartTag w:uri="urn:schemas-microsoft-com:office:smarttags" w:element="place">
          <w:r>
            <w:t>Baghdad</w:t>
          </w:r>
        </w:smartTag>
      </w:smartTag>
      <w:r>
        <w:t>, Arabic became the administrative language of vast section of the Mediterranean world. It drew upon Byzantine and Persian terms and its own immense inner resources of vocabulary and grammatical flexibility.</w:t>
      </w:r>
    </w:p>
    <w:p w:rsidR="001B524E" w:rsidRDefault="001B524E" w:rsidP="001B524E">
      <w:pPr>
        <w:pStyle w:val="libNormal"/>
      </w:pPr>
      <w:r>
        <w:t xml:space="preserve">During the ninth and tenth centuries, a great intellectual movement was underway in </w:t>
      </w:r>
      <w:smartTag w:uri="urn:schemas-microsoft-com:office:smarttags" w:element="City">
        <w:smartTag w:uri="urn:schemas-microsoft-com:office:smarttags" w:element="place">
          <w:r>
            <w:t>Baghdad</w:t>
          </w:r>
        </w:smartTag>
      </w:smartTag>
      <w:r>
        <w:t xml:space="preserve">, in which many ancient scientific and philosophical tracts were transposed from ancient languages, especially Greek, into Arabic. Many were augmented by the new wisdom suggested by Arabic thinkers; other text were simply preserved, until </w:t>
      </w:r>
      <w:smartTag w:uri="urn:schemas-microsoft-com:office:smarttags" w:element="place">
        <w:r>
          <w:t>Europe</w:t>
        </w:r>
      </w:smartTag>
      <w:r>
        <w:t xml:space="preserve">  reawakened by the explosion of learning taking place in Arab Spain, saw its rebirth in the Renaissance. That is how Arabic became by the eleventh century the principal reservoir of human knowledge, including the repository for the accumulated wisdom of past ages, supplanting previous cultural languages such as Greek and Latin.</w:t>
      </w:r>
    </w:p>
    <w:p w:rsidR="001B524E" w:rsidRDefault="001B524E" w:rsidP="001B524E">
      <w:pPr>
        <w:pStyle w:val="libNormal"/>
      </w:pPr>
      <w:r>
        <w:t>And it was the Arabic language alone which united many peoples in the Arab Empire and the civilization which flourished under it. For when we speak of the Arab civilization and its achievements we do not necessarily mean that all its representative were Arab, or that all were Muslims. It was the peculiar genius of Arab civilization that it attracted and encompassed people of many races and creeds. Citizens of the Arab Empire, they identified themselves with this civilization and it was the Arabic language, with its great flexibility, that made them exponents of that civilization.. Between the eighth and twelfth centuries, Arabic was as much the universal language of culture, diplomacy, the sciences and philosophy as Latin was to become in the later Middle Ages. Those who wanted to read Aristotle, use medical terms, solve mathematical problems, or embark on any intellectual discourse, had to know Arabic.</w:t>
      </w:r>
    </w:p>
    <w:p w:rsidR="003038E8" w:rsidRDefault="001B524E" w:rsidP="00CC0D0B">
      <w:pPr>
        <w:pStyle w:val="libNormal"/>
      </w:pPr>
      <w:r>
        <w:t xml:space="preserve">The first rules of Arabic language, including its poetry metrical theory, and its syntax, morphology and phonology, were written in </w:t>
      </w:r>
      <w:smartTag w:uri="urn:schemas-microsoft-com:office:smarttags" w:element="country-region">
        <w:smartTag w:uri="urn:schemas-microsoft-com:office:smarttags" w:element="place">
          <w:r>
            <w:t>Iraq</w:t>
          </w:r>
        </w:smartTag>
      </w:smartTag>
      <w:r>
        <w:t xml:space="preserve">. This task was conducted both in Al-Basrah under Al-Khalil Ibn Ahmed Al-Farahidy and in Al-Kuufah under Abu al-Hasan Al-Kisaa'i. During the Middle Ages Al-Khalil in his book </w:t>
      </w:r>
      <w:r w:rsidRPr="00CC0D0B">
        <w:rPr>
          <w:rStyle w:val="libBold1Char"/>
          <w:rFonts w:hint="cs"/>
          <w:rtl/>
        </w:rPr>
        <w:t xml:space="preserve"> کتاب العين</w:t>
      </w:r>
      <w:r>
        <w:t xml:space="preserve"> and, his student, Siibawayh in </w:t>
      </w:r>
      <w:r w:rsidRPr="00CC0D0B">
        <w:rPr>
          <w:rStyle w:val="libBold1Char"/>
          <w:rFonts w:hint="cs"/>
          <w:rtl/>
        </w:rPr>
        <w:t>الکتاب</w:t>
      </w:r>
      <w:r w:rsidRPr="00CC0D0B">
        <w:rPr>
          <w:rStyle w:val="libBold1Char"/>
        </w:rPr>
        <w:t xml:space="preserve"> </w:t>
      </w:r>
      <w:r>
        <w:t xml:space="preserve">concluded that task. The first complete dictionary of the Arabic language was composed by Al-Khalil, who had also been involved in the reform of the Arabic script and who is generally acclaimed as the inventor of the Arabic metrical theory. The professed aim of </w:t>
      </w:r>
      <w:r w:rsidRPr="00CC0D0B">
        <w:rPr>
          <w:rStyle w:val="libBold1Char"/>
          <w:rFonts w:hint="cs"/>
          <w:rtl/>
        </w:rPr>
        <w:t>کتاب العين</w:t>
      </w:r>
      <w:r>
        <w:t xml:space="preserve"> , which goes under</w:t>
      </w:r>
    </w:p>
    <w:p w:rsidR="001B524E" w:rsidRDefault="001B524E" w:rsidP="003038E8">
      <w:pPr>
        <w:pStyle w:val="libNormal0"/>
      </w:pPr>
      <w:r>
        <w:lastRenderedPageBreak/>
        <w:t>his name, was the inclusion of all Arabic roots. In the introduction, a sketch is given of the phonetic structure of Arabic, and the dictionary fully uses available corpora of Arabic by including quotations from the Qur'an and from the numerous pre-Islamic poems, which had both undergone a process of codification and written transmission by the hands of the grammarians.</w:t>
      </w:r>
    </w:p>
    <w:p w:rsidR="001B524E" w:rsidRDefault="001B524E" w:rsidP="001B524E">
      <w:pPr>
        <w:pStyle w:val="libNormal"/>
      </w:pPr>
      <w:r>
        <w:t xml:space="preserve">The early attempt to write the Arabic grammar began as early as the time of the fourth Well-Guided Caliphs, Ali Ibn Abi Taalib, when he commissioned a man named Abu Al-Aswad Al-Du'ali for the task. In his book </w:t>
      </w:r>
      <w:r w:rsidRPr="00CC0D0B">
        <w:rPr>
          <w:rStyle w:val="libBold1Char"/>
        </w:rPr>
        <w:t>(</w:t>
      </w:r>
      <w:r w:rsidRPr="00CC0D0B">
        <w:rPr>
          <w:rStyle w:val="libBold1Char"/>
          <w:rFonts w:hint="cs"/>
          <w:rtl/>
        </w:rPr>
        <w:t>نزهة الالبا في طبقات الادبا</w:t>
      </w:r>
      <w:r w:rsidRPr="00CC0D0B">
        <w:rPr>
          <w:rStyle w:val="libBold1Char"/>
        </w:rPr>
        <w:t xml:space="preserve">) </w:t>
      </w:r>
      <w:r>
        <w:t xml:space="preserve">Al-Anbari, </w:t>
      </w:r>
      <w:r w:rsidRPr="00CC0D0B">
        <w:rPr>
          <w:rStyle w:val="libBold1Char"/>
          <w:rFonts w:hint="cs"/>
          <w:rtl/>
        </w:rPr>
        <w:t xml:space="preserve"> الانباري</w:t>
      </w:r>
      <w:r>
        <w:t xml:space="preserve"> reports the following anecdote  . </w:t>
      </w:r>
    </w:p>
    <w:p w:rsidR="001B524E" w:rsidRDefault="001B524E" w:rsidP="00CC0D0B">
      <w:pPr>
        <w:pStyle w:val="libAr"/>
      </w:pPr>
      <w:r>
        <w:rPr>
          <w:rFonts w:hint="cs"/>
          <w:rtl/>
        </w:rPr>
        <w:t xml:space="preserve">دخلت علی امير المومنين علي بن ابي طالب ( عليه السلام) فوجدت في يده </w:t>
      </w:r>
    </w:p>
    <w:p w:rsidR="001B524E" w:rsidRDefault="001B524E" w:rsidP="00CC0D0B">
      <w:pPr>
        <w:pStyle w:val="libAr"/>
      </w:pPr>
      <w:r>
        <w:rPr>
          <w:rFonts w:hint="cs"/>
          <w:rtl/>
        </w:rPr>
        <w:t xml:space="preserve">رقعة، فقلت ما هذه يا أمير المؤمنين؟ فقال: إنِّي تأملت کلام العرب فوجدته قد </w:t>
      </w:r>
    </w:p>
    <w:p w:rsidR="001B524E" w:rsidRDefault="001B524E" w:rsidP="00CC0D0B">
      <w:pPr>
        <w:pStyle w:val="libAr"/>
      </w:pPr>
      <w:r>
        <w:rPr>
          <w:rFonts w:hint="cs"/>
          <w:rtl/>
        </w:rPr>
        <w:t xml:space="preserve">فسُد بمخالطة هذه الحمراء </w:t>
      </w:r>
      <w:r>
        <w:rPr>
          <w:rtl/>
        </w:rPr>
        <w:t>–</w:t>
      </w:r>
      <w:r>
        <w:rPr>
          <w:rFonts w:hint="cs"/>
          <w:rtl/>
        </w:rPr>
        <w:t xml:space="preserve">يعني الاعاجم- فأردت أن اضع شيئا يرجعون إليه، ويعتمدون عليه. ثمَّ القی إليَّ الرقعة وفيها مکتوب: ألکلام کله إسم وفعل وحرف. فالاسم ما أنبأ عن المُسمَّی، والفعل ما أُنبیءَ به، والحرف ما افاد معنی. وقال لي: </w:t>
      </w:r>
    </w:p>
    <w:p w:rsidR="001B524E" w:rsidRDefault="001B524E" w:rsidP="00CC0D0B">
      <w:pPr>
        <w:pStyle w:val="libAr"/>
        <w:rPr>
          <w:rtl/>
        </w:rPr>
      </w:pPr>
      <w:r>
        <w:rPr>
          <w:rFonts w:hint="cs"/>
          <w:rtl/>
        </w:rPr>
        <w:t>إنحَ هذا النحو، واضف إليه ما وقع إلي</w:t>
      </w:r>
      <w:r>
        <w:rPr>
          <w:rFonts w:hint="cs"/>
          <w:rtl/>
          <w:lang w:bidi="ar-IQ"/>
        </w:rPr>
        <w:t>ك</w:t>
      </w:r>
      <w:r>
        <w:rPr>
          <w:rFonts w:hint="cs"/>
          <w:rtl/>
        </w:rPr>
        <w:t>.</w:t>
      </w:r>
    </w:p>
    <w:p w:rsidR="001B524E" w:rsidRPr="00CC0D0B" w:rsidRDefault="001B524E" w:rsidP="001B524E">
      <w:pPr>
        <w:pStyle w:val="libNormal"/>
        <w:rPr>
          <w:rStyle w:val="libBold1Char"/>
          <w:rtl/>
        </w:rPr>
      </w:pPr>
      <w:r>
        <w:t>I came to The Leader of the Believers, Ali Ibn Abi Talib, and found that he was holding a note in his hand. I asked, "What is</w:t>
      </w:r>
      <w:r>
        <w:rPr>
          <w:rFonts w:hint="cs"/>
          <w:rtl/>
        </w:rPr>
        <w:t xml:space="preserve"> </w:t>
      </w:r>
      <w:r>
        <w:t>this, Oh Leader of the Faithful?" He said, "I have been thinking of the language of the Arabs, and I came to find out that it has been corrupted through contacts with these foreigners.Therefore, I have decided to put something that they (the Arabs) refer to and rely on." Then he gave me the note and on it he wrote: Speech is made of nouns, verbs and particles. Nouns are names of things, verbs provide information, and particles complete the meaning." Then he said to me, "Follow this approach and add to it what comes to your mind."</w:t>
      </w:r>
      <w:r w:rsidRPr="00CC0D0B">
        <w:rPr>
          <w:rStyle w:val="libBold1Char"/>
        </w:rPr>
        <w:t xml:space="preserve"> </w:t>
      </w:r>
    </w:p>
    <w:p w:rsidR="001B524E" w:rsidRPr="00CC0D0B" w:rsidRDefault="001B524E" w:rsidP="001B524E">
      <w:pPr>
        <w:pStyle w:val="libNormal"/>
        <w:rPr>
          <w:rStyle w:val="libBold1Char"/>
        </w:rPr>
      </w:pPr>
      <w:r>
        <w:t>Al-Du'ali continued to say,</w:t>
      </w:r>
    </w:p>
    <w:p w:rsidR="001B524E" w:rsidRDefault="001B524E" w:rsidP="00CC0D0B">
      <w:pPr>
        <w:pStyle w:val="libAr"/>
      </w:pPr>
      <w:r>
        <w:rPr>
          <w:rFonts w:hint="cs"/>
          <w:rtl/>
        </w:rPr>
        <w:t xml:space="preserve"> </w:t>
      </w:r>
      <w:r w:rsidRPr="00480B4F">
        <w:rPr>
          <w:rFonts w:hint="cs"/>
          <w:rtl/>
        </w:rPr>
        <w:t>وضعت</w:t>
      </w:r>
      <w:r>
        <w:rPr>
          <w:rFonts w:hint="cs"/>
          <w:rtl/>
        </w:rPr>
        <w:t xml:space="preserve"> بابي العطف والنعت ثم بابي التعجب والاستفهام، إلی ان وصلت الی </w:t>
      </w:r>
    </w:p>
    <w:p w:rsidR="001B524E" w:rsidRDefault="001B524E" w:rsidP="00CC0D0B">
      <w:pPr>
        <w:pStyle w:val="libAr"/>
      </w:pPr>
      <w:r>
        <w:rPr>
          <w:rFonts w:hint="cs"/>
          <w:rtl/>
        </w:rPr>
        <w:t xml:space="preserve">باب إنَّ واخواتها، ما خلا لکنَّ. فلما عرضتها علی عليٍّ (عليه السلام) أمرني </w:t>
      </w:r>
    </w:p>
    <w:p w:rsidR="001B524E" w:rsidRDefault="001B524E" w:rsidP="00CC0D0B">
      <w:pPr>
        <w:pStyle w:val="libAr"/>
      </w:pPr>
      <w:r>
        <w:rPr>
          <w:rFonts w:hint="cs"/>
          <w:rtl/>
        </w:rPr>
        <w:t xml:space="preserve">بضم لکنَّ إليها. وکنت کلما وضعت بابا من ابواب النحو عرضتها عليه (رضي الله عنه) إلی ان حصلت ما فيه الکفاية. قال ما أحسنَ هذا النحو الذي نحوته! </w:t>
      </w:r>
    </w:p>
    <w:p w:rsidR="001B524E" w:rsidRPr="00480B4F" w:rsidRDefault="001B524E" w:rsidP="00CC0D0B">
      <w:pPr>
        <w:pStyle w:val="libAr"/>
      </w:pPr>
      <w:r>
        <w:rPr>
          <w:rFonts w:hint="cs"/>
          <w:rtl/>
        </w:rPr>
        <w:t>فلذل</w:t>
      </w:r>
      <w:r>
        <w:rPr>
          <w:rFonts w:hint="cs"/>
          <w:rtl/>
          <w:lang w:bidi="ar-IQ"/>
        </w:rPr>
        <w:t>ك</w:t>
      </w:r>
      <w:r>
        <w:rPr>
          <w:rFonts w:hint="cs"/>
          <w:rtl/>
        </w:rPr>
        <w:t xml:space="preserve"> سُميَّ النحو.</w:t>
      </w:r>
    </w:p>
    <w:p w:rsidR="001B524E" w:rsidRDefault="001B524E" w:rsidP="00CC0D0B">
      <w:pPr>
        <w:pStyle w:val="libNormal"/>
        <w:rPr>
          <w:rtl/>
        </w:rPr>
      </w:pPr>
      <w:r>
        <w:t xml:space="preserve">I wrote two chapters on conjunctions and attributes then two chapters on exclamation and interrogatives. Then I wrote about </w:t>
      </w:r>
      <w:r w:rsidRPr="00CC0D0B">
        <w:rPr>
          <w:rStyle w:val="libBold1Char"/>
          <w:rFonts w:hint="cs"/>
          <w:rtl/>
        </w:rPr>
        <w:t>إنَّ واخواتها</w:t>
      </w:r>
      <w:r w:rsidRPr="00CC0D0B">
        <w:rPr>
          <w:rStyle w:val="libBold1Char"/>
        </w:rPr>
        <w:t xml:space="preserve"> </w:t>
      </w:r>
      <w:r>
        <w:t xml:space="preserve">and I skipped </w:t>
      </w:r>
      <w:r w:rsidRPr="00CC0D0B">
        <w:rPr>
          <w:rStyle w:val="libBold1Char"/>
          <w:rFonts w:hint="cs"/>
          <w:rtl/>
        </w:rPr>
        <w:t>لکنَّ</w:t>
      </w:r>
      <w:r>
        <w:t xml:space="preserve">. When I showed that to him (Peace be upon him), he ordered me to add </w:t>
      </w:r>
      <w:r w:rsidRPr="00CC0D0B">
        <w:rPr>
          <w:rStyle w:val="libBold1Char"/>
          <w:rFonts w:hint="cs"/>
          <w:rtl/>
        </w:rPr>
        <w:t>لکنَّ</w:t>
      </w:r>
      <w:r>
        <w:t>. Therefore, every time I finish a chapter I showed it</w:t>
      </w:r>
      <w:r>
        <w:rPr>
          <w:rFonts w:hint="cs"/>
          <w:rtl/>
        </w:rPr>
        <w:t xml:space="preserve"> </w:t>
      </w:r>
      <w:r>
        <w:t xml:space="preserve">to him </w:t>
      </w:r>
    </w:p>
    <w:p w:rsidR="001B524E" w:rsidRDefault="001B524E" w:rsidP="001B524E">
      <w:pPr>
        <w:pStyle w:val="libNormal"/>
      </w:pPr>
      <w:r>
        <w:lastRenderedPageBreak/>
        <w:t xml:space="preserve">(May God be satisfied with him), until I covered what I thought to be enough. He said, "How beautiful is the approach you have taken!" From there the concept of grammar </w:t>
      </w:r>
      <w:r w:rsidRPr="00CC0D0B">
        <w:rPr>
          <w:rStyle w:val="libBold1Char"/>
          <w:rFonts w:hint="cs"/>
          <w:rtl/>
        </w:rPr>
        <w:t>النحو</w:t>
      </w:r>
      <w:r w:rsidRPr="00CC0D0B">
        <w:rPr>
          <w:rStyle w:val="libBold1Char"/>
        </w:rPr>
        <w:t xml:space="preserve"> </w:t>
      </w:r>
      <w:r>
        <w:t>came to exist.</w:t>
      </w:r>
    </w:p>
    <w:p w:rsidR="001B524E" w:rsidRDefault="001B524E" w:rsidP="001B524E">
      <w:pPr>
        <w:pStyle w:val="libNormal"/>
      </w:pPr>
      <w:r>
        <w:t xml:space="preserve">Following Abu Al-Aswad Al-Du'ali came a group of grammarians that we know most of by their names, not their works. The list includes: </w:t>
      </w:r>
    </w:p>
    <w:p w:rsidR="001B524E" w:rsidRPr="00CC0D0B" w:rsidRDefault="001B524E" w:rsidP="001B524E">
      <w:pPr>
        <w:pStyle w:val="libNormal"/>
        <w:rPr>
          <w:rStyle w:val="libBold1Char"/>
        </w:rPr>
      </w:pPr>
      <w:r>
        <w:t>Ibn ‘AaSim</w:t>
      </w:r>
      <w:r w:rsidRPr="00CC0D0B">
        <w:rPr>
          <w:rStyle w:val="libBold1Char"/>
        </w:rPr>
        <w:t xml:space="preserve"> ‚</w:t>
      </w:r>
      <w:r w:rsidRPr="00CC0D0B">
        <w:rPr>
          <w:rStyle w:val="libBold1Char"/>
          <w:rFonts w:hint="cs"/>
          <w:rtl/>
        </w:rPr>
        <w:t xml:space="preserve">نصر بن عاصم </w:t>
      </w:r>
      <w:r w:rsidRPr="00CC0D0B">
        <w:rPr>
          <w:rStyle w:val="libBold1Char"/>
        </w:rPr>
        <w:t xml:space="preserve"> , </w:t>
      </w:r>
      <w:r>
        <w:t>Al-Mahry</w:t>
      </w:r>
      <w:r w:rsidRPr="00CC0D0B">
        <w:rPr>
          <w:rStyle w:val="libBold1Char"/>
          <w:rFonts w:hint="cs"/>
          <w:rtl/>
        </w:rPr>
        <w:t xml:space="preserve">عنبسة بن معدان المهري </w:t>
      </w:r>
      <w:r w:rsidRPr="00CC0D0B">
        <w:rPr>
          <w:rStyle w:val="libBold1Char"/>
        </w:rPr>
        <w:t xml:space="preserve"> ,</w:t>
      </w:r>
      <w:r w:rsidRPr="00CC0D0B">
        <w:rPr>
          <w:rStyle w:val="libBold1Char"/>
          <w:rFonts w:hint="cs"/>
          <w:rtl/>
        </w:rPr>
        <w:t xml:space="preserve"> </w:t>
      </w:r>
      <w:r>
        <w:t>Al-Aqran</w:t>
      </w:r>
      <w:r w:rsidRPr="00CC0D0B">
        <w:rPr>
          <w:rStyle w:val="libBold1Char"/>
        </w:rPr>
        <w:t xml:space="preserve"> </w:t>
      </w:r>
      <w:r w:rsidRPr="00CC0D0B">
        <w:rPr>
          <w:rStyle w:val="libBold1Char"/>
          <w:rFonts w:hint="cs"/>
          <w:rtl/>
        </w:rPr>
        <w:t>ميمون الاقرن</w:t>
      </w:r>
      <w:r w:rsidRPr="00CC0D0B">
        <w:rPr>
          <w:rStyle w:val="libBold1Char"/>
        </w:rPr>
        <w:t xml:space="preserve"> , </w:t>
      </w:r>
      <w:r>
        <w:t xml:space="preserve">Al-‘Adwaany </w:t>
      </w:r>
      <w:r w:rsidRPr="00CC0D0B">
        <w:rPr>
          <w:rStyle w:val="libBold1Char"/>
          <w:rFonts w:hint="cs"/>
          <w:rtl/>
        </w:rPr>
        <w:t>يحيی بن يعمر العدواني</w:t>
      </w:r>
      <w:r w:rsidRPr="00CC0D0B">
        <w:rPr>
          <w:rStyle w:val="libBold1Char"/>
        </w:rPr>
        <w:t xml:space="preserve"> , </w:t>
      </w:r>
      <w:r>
        <w:t xml:space="preserve">Al-Akhfash </w:t>
      </w:r>
      <w:r w:rsidRPr="00CC0D0B">
        <w:rPr>
          <w:rStyle w:val="libBold1Char"/>
          <w:rFonts w:hint="cs"/>
          <w:rtl/>
        </w:rPr>
        <w:t>الاخفش الاکبر</w:t>
      </w:r>
      <w:r w:rsidRPr="00CC0D0B">
        <w:rPr>
          <w:rStyle w:val="libBold1Char"/>
        </w:rPr>
        <w:t xml:space="preserve"> , </w:t>
      </w:r>
      <w:r>
        <w:t>Al-‘Araj</w:t>
      </w:r>
      <w:r w:rsidRPr="00CC0D0B">
        <w:rPr>
          <w:rStyle w:val="libBold1Char"/>
        </w:rPr>
        <w:t xml:space="preserve"> </w:t>
      </w:r>
      <w:r w:rsidRPr="00CC0D0B">
        <w:rPr>
          <w:rStyle w:val="libBold1Char"/>
          <w:rFonts w:hint="cs"/>
          <w:rtl/>
        </w:rPr>
        <w:t xml:space="preserve"> </w:t>
      </w:r>
      <w:r w:rsidRPr="00CC0D0B">
        <w:rPr>
          <w:rStyle w:val="libBold1Char"/>
        </w:rPr>
        <w:t xml:space="preserve">, </w:t>
      </w:r>
      <w:r>
        <w:t xml:space="preserve">Al-Hadhramy </w:t>
      </w:r>
      <w:r w:rsidRPr="00CC0D0B">
        <w:rPr>
          <w:rStyle w:val="libBold1Char"/>
          <w:rFonts w:hint="cs"/>
          <w:rtl/>
        </w:rPr>
        <w:t>عبد الله بن ابي اسحق الحضرمي</w:t>
      </w:r>
      <w:r w:rsidRPr="00CC0D0B">
        <w:rPr>
          <w:rStyle w:val="libBold1Char"/>
        </w:rPr>
        <w:t xml:space="preserve"> , </w:t>
      </w:r>
      <w:r>
        <w:t>Ibn Al-‘Alaa'</w:t>
      </w:r>
      <w:r>
        <w:rPr>
          <w:rFonts w:hint="cs"/>
          <w:rtl/>
        </w:rPr>
        <w:t xml:space="preserve"> </w:t>
      </w:r>
      <w:r w:rsidRPr="00CC0D0B">
        <w:rPr>
          <w:rStyle w:val="libBold1Char"/>
          <w:rFonts w:hint="cs"/>
          <w:rtl/>
        </w:rPr>
        <w:t xml:space="preserve">أبو عمرو بن العلاء </w:t>
      </w:r>
      <w:r w:rsidRPr="00CC0D0B">
        <w:rPr>
          <w:rStyle w:val="libBold1Char"/>
        </w:rPr>
        <w:t xml:space="preserve">, </w:t>
      </w:r>
      <w:r>
        <w:t xml:space="preserve">Al-Thaqafy </w:t>
      </w:r>
      <w:r w:rsidRPr="00CC0D0B">
        <w:rPr>
          <w:rStyle w:val="libBold1Char"/>
          <w:rFonts w:hint="cs"/>
          <w:rtl/>
        </w:rPr>
        <w:t xml:space="preserve">عيسی بن عمر الثقفي </w:t>
      </w:r>
      <w:r w:rsidRPr="00CC0D0B">
        <w:rPr>
          <w:rStyle w:val="libBold1Char"/>
        </w:rPr>
        <w:t xml:space="preserve">, </w:t>
      </w:r>
      <w:r>
        <w:t>who wrote two famous books,</w:t>
      </w:r>
      <w:r w:rsidRPr="00CC0D0B">
        <w:rPr>
          <w:rStyle w:val="libBold1Char"/>
        </w:rPr>
        <w:t xml:space="preserve"> </w:t>
      </w:r>
      <w:r w:rsidRPr="00CC0D0B">
        <w:rPr>
          <w:rStyle w:val="libBold1Char"/>
          <w:rFonts w:hint="cs"/>
          <w:rtl/>
        </w:rPr>
        <w:t>الإکمال</w:t>
      </w:r>
      <w:r w:rsidRPr="00CC0D0B">
        <w:rPr>
          <w:rStyle w:val="libBold1Char"/>
        </w:rPr>
        <w:t xml:space="preserve"> </w:t>
      </w:r>
      <w:r>
        <w:t>and</w:t>
      </w:r>
      <w:r w:rsidRPr="00CC0D0B">
        <w:rPr>
          <w:rStyle w:val="libBold1Char"/>
        </w:rPr>
        <w:t xml:space="preserve"> </w:t>
      </w:r>
      <w:r w:rsidRPr="00CC0D0B">
        <w:rPr>
          <w:rStyle w:val="libBold1Char"/>
          <w:rFonts w:hint="cs"/>
          <w:rtl/>
        </w:rPr>
        <w:t>الجامع</w:t>
      </w:r>
    </w:p>
    <w:p w:rsidR="001B524E" w:rsidRPr="00CC0D0B" w:rsidRDefault="001B524E" w:rsidP="001B524E">
      <w:pPr>
        <w:pStyle w:val="libNormal"/>
        <w:rPr>
          <w:rStyle w:val="libBold1Char"/>
        </w:rPr>
      </w:pPr>
      <w:r>
        <w:t xml:space="preserve">Waafi credited Al-Thaqafy </w:t>
      </w:r>
      <w:r w:rsidRPr="00CC0D0B">
        <w:rPr>
          <w:rStyle w:val="libBold1Char"/>
          <w:rFonts w:hint="cs"/>
          <w:rtl/>
        </w:rPr>
        <w:t>الثقفي</w:t>
      </w:r>
      <w:r w:rsidRPr="00CC0D0B">
        <w:rPr>
          <w:rStyle w:val="libBold1Char"/>
        </w:rPr>
        <w:t xml:space="preserve"> </w:t>
      </w:r>
      <w:r>
        <w:t>for transferring the interest from Basrah to Kuufa, because he began his work there, and Al-Khalil was his student. Among the other Kuufic grammarians were Al-Tamiimy</w:t>
      </w:r>
      <w:r w:rsidRPr="00CC0D0B">
        <w:rPr>
          <w:rStyle w:val="libBold1Char"/>
        </w:rPr>
        <w:t xml:space="preserve"> </w:t>
      </w:r>
      <w:r w:rsidRPr="00CC0D0B">
        <w:rPr>
          <w:rStyle w:val="libBold1Char"/>
          <w:rFonts w:hint="cs"/>
          <w:rtl/>
        </w:rPr>
        <w:t xml:space="preserve"> أبو معاوية شيبان بن عبد الرحمن التميمي</w:t>
      </w:r>
      <w:r w:rsidRPr="00CC0D0B">
        <w:rPr>
          <w:rStyle w:val="libBold1Char"/>
        </w:rPr>
        <w:t xml:space="preserve"> </w:t>
      </w:r>
      <w:r>
        <w:t xml:space="preserve">and Al-Harraa' </w:t>
      </w:r>
      <w:r w:rsidRPr="00CC0D0B">
        <w:rPr>
          <w:rStyle w:val="libBold1Char"/>
          <w:rFonts w:hint="cs"/>
          <w:rtl/>
        </w:rPr>
        <w:t>أبو مسلم معاذ الهراء</w:t>
      </w:r>
      <w:r w:rsidRPr="00CC0D0B">
        <w:rPr>
          <w:rStyle w:val="libBold1Char"/>
        </w:rPr>
        <w:t xml:space="preserve"> </w:t>
      </w:r>
      <w:r>
        <w:t>and Al-Ru'aasy</w:t>
      </w:r>
      <w:r w:rsidRPr="00CC0D0B">
        <w:rPr>
          <w:rStyle w:val="libBold1Char"/>
        </w:rPr>
        <w:t xml:space="preserve"> </w:t>
      </w:r>
      <w:r w:rsidRPr="00CC0D0B">
        <w:rPr>
          <w:rStyle w:val="libBold1Char"/>
          <w:rFonts w:hint="cs"/>
          <w:rtl/>
        </w:rPr>
        <w:t>أبو جعفر الرؤاسي</w:t>
      </w:r>
      <w:r w:rsidRPr="00CC0D0B">
        <w:rPr>
          <w:rStyle w:val="libBold1Char"/>
        </w:rPr>
        <w:t xml:space="preserve"> </w:t>
      </w:r>
      <w:r>
        <w:t>who wrote</w:t>
      </w:r>
      <w:r w:rsidRPr="00CC0D0B">
        <w:rPr>
          <w:rStyle w:val="libBold1Char"/>
        </w:rPr>
        <w:t xml:space="preserve"> </w:t>
      </w:r>
      <w:r w:rsidRPr="00CC0D0B">
        <w:rPr>
          <w:rStyle w:val="libBold1Char"/>
          <w:rFonts w:hint="cs"/>
          <w:rtl/>
        </w:rPr>
        <w:t>الفيصل)</w:t>
      </w:r>
      <w:r w:rsidRPr="00CC0D0B">
        <w:rPr>
          <w:rStyle w:val="libBold1Char"/>
        </w:rPr>
        <w:t>)</w:t>
      </w:r>
      <w:r w:rsidRPr="00CC0D0B">
        <w:rPr>
          <w:rStyle w:val="libBold1Char"/>
          <w:rFonts w:hint="cs"/>
          <w:rtl/>
        </w:rPr>
        <w:t xml:space="preserve"> .</w:t>
      </w:r>
      <w:r>
        <w:t xml:space="preserve">If Siibawayh was considered the 'Imaam of grammar in Basrah, the Kuufic version was Al-Kisaa'y </w:t>
      </w:r>
      <w:r w:rsidRPr="00CC0D0B">
        <w:rPr>
          <w:rStyle w:val="libBold1Char"/>
          <w:rFonts w:hint="cs"/>
          <w:rtl/>
        </w:rPr>
        <w:t xml:space="preserve"> أبو الحسن علي بن حمزة بن فيروز الکسائي </w:t>
      </w:r>
      <w:r w:rsidRPr="00CC0D0B">
        <w:rPr>
          <w:rStyle w:val="libBold1Char"/>
        </w:rPr>
        <w:t xml:space="preserve"> </w:t>
      </w:r>
      <w:r>
        <w:t xml:space="preserve">who studied under Al-Harraa' </w:t>
      </w:r>
      <w:r w:rsidRPr="00CC0D0B">
        <w:rPr>
          <w:rStyle w:val="libBold1Char"/>
          <w:rFonts w:hint="cs"/>
          <w:rtl/>
        </w:rPr>
        <w:t xml:space="preserve"> الهرَّاء</w:t>
      </w:r>
      <w:r>
        <w:t>and Al-Ru'aasy</w:t>
      </w:r>
      <w:r w:rsidRPr="00CC0D0B">
        <w:rPr>
          <w:rStyle w:val="libBold1Char"/>
        </w:rPr>
        <w:t xml:space="preserve"> </w:t>
      </w:r>
      <w:r w:rsidRPr="00CC0D0B">
        <w:rPr>
          <w:rStyle w:val="libBold1Char"/>
          <w:rFonts w:hint="cs"/>
          <w:rtl/>
        </w:rPr>
        <w:t>. الرؤاسي</w:t>
      </w:r>
      <w:r>
        <w:t>Unfortunately, Al-Kisaa'y did not author any major work in Arabic grammar. However, he became one of the best seven readers of the Quran.</w:t>
      </w:r>
    </w:p>
    <w:p w:rsidR="001B524E" w:rsidRDefault="001B524E" w:rsidP="001B524E">
      <w:pPr>
        <w:pStyle w:val="libNormal"/>
      </w:pPr>
      <w:r>
        <w:t>The framework of the Arab grammarians served exclusively for the analysis of Arabic and, therefore, has a special relevance for the study of the language. From the period between 750 and 1500 we know the names of more than 4000 grammarians who developed a truly comprehensive body of knowledge on their own language.</w:t>
      </w:r>
    </w:p>
    <w:p w:rsidR="003038E8" w:rsidRDefault="001B524E" w:rsidP="00570B00">
      <w:pPr>
        <w:pStyle w:val="libNormal"/>
      </w:pPr>
      <w:r>
        <w:t>Siibawayh was the first grammarian to give an account of the entire language in what was probably the first publication in book form in Arabic prose. In his book,</w:t>
      </w:r>
      <w:r w:rsidRPr="00CC0D0B">
        <w:rPr>
          <w:rStyle w:val="libBold1Char"/>
        </w:rPr>
        <w:t xml:space="preserve"> </w:t>
      </w:r>
      <w:r w:rsidRPr="00CC0D0B">
        <w:rPr>
          <w:rStyle w:val="libBold1Char"/>
          <w:rFonts w:hint="cs"/>
          <w:rtl/>
        </w:rPr>
        <w:t>زهر الآداب وثمر الألباب</w:t>
      </w:r>
      <w:r w:rsidRPr="00CC0D0B">
        <w:rPr>
          <w:rStyle w:val="libBold1Char"/>
        </w:rPr>
        <w:t xml:space="preserve"> </w:t>
      </w:r>
      <w:r>
        <w:t>,</w:t>
      </w:r>
      <w:r w:rsidRPr="00CC0D0B">
        <w:rPr>
          <w:rStyle w:val="libBold1Char"/>
        </w:rPr>
        <w:t xml:space="preserve"> </w:t>
      </w:r>
      <w:r>
        <w:t>Al-Husary reported that Siibawayh used to have his work reviewed by another grammarian of his time named Al-Akhfash Al-Saghiir who said that, " Siibawayh showed me the grammar rules he came up with thinking that I knew better than him. In fact, he has better knowledge than me." Siibawayh's example set the trend for all subsequent generations of grammarians, who believ</w:t>
      </w:r>
      <w:r w:rsidR="00570B00">
        <w:t xml:space="preserve">ed that their main task was to </w:t>
      </w:r>
      <w:r>
        <w:t>provide an explanation for every single phenomenon in Arabic. Consequently, they distinguished between what was transmitted and what was theoretically possible in language. In principle, they accepted everything from reliable resources, which included the language of the Qur'an, pre-Islamic poetry, and testimonies from trustworthy Bedouin</w:t>
      </w:r>
    </w:p>
    <w:p w:rsidR="00570B00" w:rsidRDefault="001B524E" w:rsidP="003038E8">
      <w:pPr>
        <w:pStyle w:val="libNormal0"/>
      </w:pPr>
      <w:r>
        <w:lastRenderedPageBreak/>
        <w:t xml:space="preserve">informants. After the period of the Islamic conquests, the sedentary population of Mekka and Medina began to regard the free-roaming Bedouin, whose language preserved the purity of the pre-Islamic times, as the ideal type of Arab, and the term </w:t>
      </w:r>
      <w:r w:rsidRPr="00CC0D0B">
        <w:rPr>
          <w:rStyle w:val="libBold1Char"/>
          <w:rFonts w:hint="cs"/>
          <w:rtl/>
        </w:rPr>
        <w:t xml:space="preserve"> کلام العرب</w:t>
      </w:r>
      <w:r>
        <w:t xml:space="preserve"> 'Language of the Arabs' came to denote the pure, unaffected language of the Bedouins. </w:t>
      </w:r>
    </w:p>
    <w:p w:rsidR="001B524E" w:rsidRDefault="001B524E" w:rsidP="00570B00">
      <w:pPr>
        <w:pStyle w:val="libNormal"/>
      </w:pPr>
      <w:r>
        <w:t>Versteegh  stated that the early beginnings of grammar and lexicography began at a time when Bedouin informants were still around and could be consulted. There can be no doubt that the grammarians and lexicographers regarded the Bedouin as the true speakers of the Arabic FuSHa, and continued to do so after the conquests. In the words of Ibn Khalduun, the Bedouin spoke according to their linguistic intuitions and did not need any grammarian to tell them how to use the declensional endings. There are reports that it was fashionable among notable families to send their sons into the desert, not only learn how to shoot and hunt, but also to practice speaking pure Arabic. The Prophet Mohammed was one of those when he was a small boy. Other reports come from professional grammarians who stayed for some time with a Bedouin tribe and studied their speech because it was considered to be more correct than that of the towns and cities.</w:t>
      </w:r>
    </w:p>
    <w:p w:rsidR="001B524E" w:rsidRDefault="001B524E" w:rsidP="001B524E">
      <w:pPr>
        <w:pStyle w:val="libNormal"/>
      </w:pPr>
      <w:r>
        <w:t>The Arabic linguistic references tell us that the need for some "linguistic authority" came to exist long before the time of Al-Khalil and Siibawayh. There is a vast amount of anecdotes concerning the linguistic mistakes made by the non-Arabs who converted to Islam. It is commonly believed that these anecdotes document a state of confusion and corruption of the Classical language. According to many resources, the Well-guided fourth Caliph, Ali Ibn 'Abi Taalib, the cousin and son-in-law of the Prophet Mohammed, was the first to insist that something to be done. One anecdote mentioned that Ali came to perform his pre-dawn prayer at the Mosque of A-Kuufah. As he went in, he heard a non-Arab Muslim reading the Quran and that man was assigning the end-words voweling incorrectly. The verse in question was from FaaTir (Chapter #35. Verse # 28):</w:t>
      </w:r>
    </w:p>
    <w:p w:rsidR="001B524E" w:rsidRDefault="001B524E" w:rsidP="00CC0D0B">
      <w:pPr>
        <w:pStyle w:val="libBold1"/>
        <w:rPr>
          <w:rtl/>
        </w:rPr>
      </w:pPr>
      <w:r>
        <w:rPr>
          <w:rFonts w:hint="cs"/>
          <w:rtl/>
        </w:rPr>
        <w:t>إنما يخشی اللهَ من عبادهِ العلماءُ</w:t>
      </w:r>
    </w:p>
    <w:p w:rsidR="001B524E" w:rsidRDefault="00570B00" w:rsidP="00570B00">
      <w:pPr>
        <w:pStyle w:val="libBoldItalic"/>
      </w:pPr>
      <w:r>
        <w:t xml:space="preserve">Those truly fear Allah, </w:t>
      </w:r>
      <w:r w:rsidR="001B524E">
        <w:t>Among His Servants</w:t>
      </w:r>
      <w:r>
        <w:t xml:space="preserve"> </w:t>
      </w:r>
      <w:r w:rsidR="001B524E">
        <w:t>Who have knowledge</w:t>
      </w:r>
    </w:p>
    <w:p w:rsidR="001B524E" w:rsidRDefault="001B524E" w:rsidP="001B524E">
      <w:pPr>
        <w:pStyle w:val="libNormal"/>
      </w:pPr>
      <w:r>
        <w:t xml:space="preserve">Apparently, that man had the nominative case assigned to what supposed to be the direct object </w:t>
      </w:r>
      <w:r w:rsidRPr="00CC0D0B">
        <w:rPr>
          <w:rStyle w:val="libBold1Char"/>
          <w:rFonts w:hint="cs"/>
          <w:rtl/>
        </w:rPr>
        <w:t>اللهَ</w:t>
      </w:r>
      <w:r>
        <w:t xml:space="preserve">, and the accusative case was assigned to the subject </w:t>
      </w:r>
      <w:r w:rsidRPr="00CC0D0B">
        <w:rPr>
          <w:rStyle w:val="libBold1Char"/>
          <w:rFonts w:hint="cs"/>
          <w:rtl/>
        </w:rPr>
        <w:t>العلماءُ</w:t>
      </w:r>
      <w:r>
        <w:t xml:space="preserve">. Because the end-word voweling is the manifestation of Arabic language grammar, the meaning of that verse was completely messed up. That same day Ali handed a note to Abu Al-'Aswad Al-Du'ali which said that, "Speech is made of three elements; nouns, verbs, and particles." Ali asked Al-Du'ali to expand on that definition and write the first grammar rules for </w:t>
      </w:r>
    </w:p>
    <w:p w:rsidR="001B524E" w:rsidRDefault="001B524E" w:rsidP="001B524E">
      <w:pPr>
        <w:pStyle w:val="libNormal"/>
      </w:pPr>
      <w:r>
        <w:t xml:space="preserve">Arabic. In other words, Ali was asking for a "linguistic authority" whose rules should be enforced. </w:t>
      </w:r>
    </w:p>
    <w:p w:rsidR="001B524E" w:rsidRDefault="001B524E" w:rsidP="001B524E">
      <w:pPr>
        <w:pStyle w:val="libNormal"/>
      </w:pPr>
      <w:r>
        <w:t>According to some historians, Al-Du'ali at first hesitated but was later persuaded when his own daughter made a terrible mistake in the use of the declensional endings, by confusing the expressions:</w:t>
      </w:r>
    </w:p>
    <w:p w:rsidR="001B524E" w:rsidRDefault="001B524E" w:rsidP="00CC0D0B">
      <w:pPr>
        <w:pStyle w:val="libBold1"/>
      </w:pPr>
      <w:r>
        <w:rPr>
          <w:rFonts w:hint="cs"/>
          <w:rtl/>
        </w:rPr>
        <w:lastRenderedPageBreak/>
        <w:t>ما أَحسنُ السماءِ؟ / ما أحسنَ السماءَ!</w:t>
      </w:r>
    </w:p>
    <w:p w:rsidR="001B524E" w:rsidRDefault="001B524E" w:rsidP="001B524E">
      <w:pPr>
        <w:pStyle w:val="libNormal"/>
      </w:pPr>
      <w:r>
        <w:t>How beautiful is the sky!/What is the most beautiful thing in the sky?</w:t>
      </w:r>
    </w:p>
    <w:p w:rsidR="001B524E" w:rsidRDefault="001B524E" w:rsidP="001B524E">
      <w:pPr>
        <w:pStyle w:val="libNormal"/>
      </w:pPr>
      <w:r>
        <w:t>She was reported to have said:</w:t>
      </w:r>
    </w:p>
    <w:p w:rsidR="001B524E" w:rsidRDefault="001B524E" w:rsidP="00CC0D0B">
      <w:pPr>
        <w:pStyle w:val="libBold1"/>
      </w:pPr>
      <w:r>
        <w:rPr>
          <w:rFonts w:hint="cs"/>
          <w:rtl/>
        </w:rPr>
        <w:t>ما أحسنُ السماءَ؟ / ما أحسنَ السماءِ!</w:t>
      </w:r>
    </w:p>
    <w:p w:rsidR="001B524E" w:rsidRDefault="001B524E" w:rsidP="001B524E">
      <w:pPr>
        <w:pStyle w:val="libNormal"/>
      </w:pPr>
      <w:r>
        <w:t xml:space="preserve">The origin of the "dot," notation of the three short vowels, and the Nunation is ascribed to 'Abu Al-'Aswad, and the names of the vowels (FatHa, Dhamma, Kasra) are connected to their articulations. From that we have the common expression, </w:t>
      </w:r>
      <w:r w:rsidRPr="00CC0D0B">
        <w:rPr>
          <w:rStyle w:val="libBold1Char"/>
          <w:rFonts w:hint="cs"/>
          <w:rtl/>
        </w:rPr>
        <w:t>ضعِ النقاط علی الحروف!</w:t>
      </w:r>
      <w:r>
        <w:t>, literally meaning "put the dots on the letters!, i.e., to "be more clear/specific."Two other innovations attributed to 'Abu Al-'Aswad concern the notation for hamza (glottal stop) and Shadda (consonant gemination). Both signs are absent from the Nabataean script.</w:t>
      </w:r>
    </w:p>
    <w:p w:rsidR="001B524E" w:rsidRDefault="001B524E" w:rsidP="001B524E">
      <w:pPr>
        <w:pStyle w:val="libNormal"/>
      </w:pPr>
      <w:r>
        <w:t>The framework of the Arab grammarians served exclusively for the analysis of Arabic and therefore has a special relevance for the study of the language. From the period between 750 and 1500 we know the names of more than 4000 grammarians who elaborated a comprehensive body of knowledge on their own language.</w:t>
      </w:r>
    </w:p>
    <w:p w:rsidR="001B524E" w:rsidRDefault="001B524E" w:rsidP="001B524E">
      <w:pPr>
        <w:pStyle w:val="libNormal"/>
      </w:pPr>
      <w:r>
        <w:t xml:space="preserve">Most Arabic grammars follow the order established by Siibawayh and start with syntax </w:t>
      </w:r>
      <w:r w:rsidRPr="00CC0D0B">
        <w:rPr>
          <w:rStyle w:val="libBold1Char"/>
          <w:rFonts w:hint="cs"/>
          <w:rtl/>
        </w:rPr>
        <w:t xml:space="preserve">ألنحو </w:t>
      </w:r>
      <w:r>
        <w:t xml:space="preserve">, followed by morphology </w:t>
      </w:r>
      <w:r w:rsidRPr="00CC0D0B">
        <w:rPr>
          <w:rStyle w:val="libBold1Char"/>
          <w:rFonts w:hint="cs"/>
          <w:rtl/>
        </w:rPr>
        <w:t xml:space="preserve">التصريف </w:t>
      </w:r>
      <w:r>
        <w:t>, with</w:t>
      </w:r>
      <w:r>
        <w:rPr>
          <w:rFonts w:hint="cs"/>
          <w:rtl/>
        </w:rPr>
        <w:t xml:space="preserve"> </w:t>
      </w:r>
      <w:r>
        <w:t xml:space="preserve">phonology added as an appendix. Phonology did not count as an independent discipline and was therefore relegated to a position at the end of the treatise, although a considerable body of phonetic knowledge was transmitted in introductions to dictionaries and in treaties on recitation of the Qur'an, </w:t>
      </w:r>
      <w:r w:rsidRPr="00CC0D0B">
        <w:rPr>
          <w:rStyle w:val="libBold1Char"/>
          <w:rFonts w:hint="cs"/>
          <w:rtl/>
        </w:rPr>
        <w:t>تجويد</w:t>
      </w:r>
    </w:p>
    <w:p w:rsidR="001B524E" w:rsidRDefault="001B524E" w:rsidP="001B524E">
      <w:pPr>
        <w:pStyle w:val="libNormal"/>
      </w:pPr>
      <w:r>
        <w:t>The grammarians' main preoccupation was the explanation of the case endings of the words in the sentence, called</w:t>
      </w:r>
      <w:r w:rsidRPr="00CC0D0B">
        <w:rPr>
          <w:rStyle w:val="libBold1Char"/>
        </w:rPr>
        <w:t xml:space="preserve"> </w:t>
      </w:r>
      <w:r w:rsidRPr="00CC0D0B">
        <w:rPr>
          <w:rStyle w:val="libBold1Char"/>
          <w:rFonts w:hint="cs"/>
          <w:rtl/>
        </w:rPr>
        <w:t>إعراب</w:t>
      </w:r>
      <w:r>
        <w:t xml:space="preserve"> , a term originally meant the correct use of Arabic according to the language of the Bedouins but came to mean declension.</w:t>
      </w:r>
    </w:p>
    <w:p w:rsidR="001B524E" w:rsidRDefault="001B524E" w:rsidP="001B524E">
      <w:pPr>
        <w:pStyle w:val="libNormal"/>
      </w:pPr>
      <w:r>
        <w:t>Kees believes that the works which appeared after Al-Khalil and Siibawayh only contributed either by offering commentaries or further explanations. In this context, this publication is nothing more than an account of the most common rules non-speakers of Arabic will need to refer to in their quest for learning the language. Yet, our additional aim is to offer some suggestions and ideas on how to present these commonly used rules.</w:t>
      </w:r>
    </w:p>
    <w:p w:rsidR="001B524E" w:rsidRDefault="001B524E" w:rsidP="001B524E">
      <w:pPr>
        <w:pStyle w:val="libNormal"/>
      </w:pPr>
      <w:r>
        <w:t>These suggestions and ideas are based on recent research in language proficiency learning and pedagogy.</w:t>
      </w:r>
    </w:p>
    <w:p w:rsidR="003038E8" w:rsidRDefault="001B524E" w:rsidP="001B524E">
      <w:pPr>
        <w:pStyle w:val="libNormal"/>
      </w:pPr>
      <w:r>
        <w:t>Many researchers agree that formal classroom instruction of certain grammatical structures -that is, morphological inflections, function words, and syntactic word order- can be beneficial to students. The rationale for teaching grammar is multifaceted. First students are expected to be already literate and therefore have established expectation concerning language instruction. Grammar instruction can be beneficial because of the fact that it raises learners' consciousness concerning the differences and similarities of L1 and L2. In this respect, grammar instruction can be used as a "linguistic</w:t>
      </w:r>
    </w:p>
    <w:p w:rsidR="001B524E" w:rsidRDefault="001B524E" w:rsidP="003038E8">
      <w:pPr>
        <w:pStyle w:val="libNormal0"/>
      </w:pPr>
      <w:r>
        <w:lastRenderedPageBreak/>
        <w:t>map," with reference points of "rules of thumbs" to assist students as they explore the "topography" of the new language.</w:t>
      </w:r>
    </w:p>
    <w:p w:rsidR="001B524E" w:rsidRDefault="001B524E" w:rsidP="001B524E">
      <w:pPr>
        <w:pStyle w:val="libNormal"/>
      </w:pPr>
      <w:r>
        <w:t>However, we need to remember that grammatical structures by themselves are rather useless. Like road signs, grammatical structures take on meaning only if they are situated in a context and in connected discourse. Furthermore, Krashen (1982) reminds us that grammatical structures will become internalized only if the learners are placed in a situation in which they need to use the structures for communicative purposes. Consequently, an important role of the teacher is to create</w:t>
      </w:r>
    </w:p>
    <w:p w:rsidR="001B524E" w:rsidRDefault="001B524E" w:rsidP="001B524E">
      <w:pPr>
        <w:pStyle w:val="libNormal"/>
      </w:pPr>
      <w:r>
        <w:t>learning situations in which the students feel a need to master the grammar in order to comprehend and communicate in the target language. A detailed pedagogy scheme on how to teach and learn grammar is provided in a section that follows the presentation of the rules.</w:t>
      </w:r>
    </w:p>
    <w:p w:rsidR="00570B00" w:rsidRDefault="00570B00" w:rsidP="00B76E9D">
      <w:pPr>
        <w:pStyle w:val="libNormal"/>
      </w:pPr>
      <w:r>
        <w:br w:type="page"/>
      </w:r>
    </w:p>
    <w:p w:rsidR="00570B00" w:rsidRDefault="00570B00" w:rsidP="00D21579">
      <w:pPr>
        <w:pStyle w:val="Heading1Center"/>
      </w:pPr>
      <w:bookmarkStart w:id="1" w:name="_Toc411164328"/>
      <w:r w:rsidRPr="00570B00">
        <w:lastRenderedPageBreak/>
        <w:t>1. The Arabic Alphabet.</w:t>
      </w:r>
      <w:bookmarkEnd w:id="1"/>
    </w:p>
    <w:p w:rsidR="001B524E" w:rsidRDefault="001B524E" w:rsidP="001B524E">
      <w:pPr>
        <w:pStyle w:val="libNormal"/>
      </w:pPr>
      <w:r>
        <w:t xml:space="preserve">The Arabic sources, as long as they do not attribute the invention of the Arabic script to Adam or Ishmael, tell us that the script had been introduced either from South Arabia region or from Mesopotamia (Iraq). Ibn Al-Nadim, for example, said that the people of Al-Hira, the capital of the Lakhmid dynasty in the </w:t>
      </w:r>
      <w:smartTag w:uri="urn:schemas-microsoft-com:office:smarttags" w:element="place">
        <w:r>
          <w:t>Euphrates</w:t>
        </w:r>
      </w:smartTag>
      <w:r>
        <w:t xml:space="preserve"> valley, used a form of Syriac cursive script which had developed into the Arabic alphabet.</w:t>
      </w:r>
    </w:p>
    <w:p w:rsidR="001B524E" w:rsidRDefault="001B524E" w:rsidP="001B524E">
      <w:pPr>
        <w:pStyle w:val="libNormal"/>
      </w:pPr>
      <w:r>
        <w:t xml:space="preserve">Versteegh claims that the theory of Syriac origin has now been abandoned by most scholars. It seems much more likely to him that the Arabic alphabet is derived from a type of cursive Nabataean in </w:t>
      </w:r>
      <w:smartTag w:uri="urn:schemas-microsoft-com:office:smarttags" w:element="place">
        <w:smartTag w:uri="urn:schemas-microsoft-com:office:smarttags" w:element="City">
          <w:r>
            <w:t>Petra</w:t>
          </w:r>
        </w:smartTag>
        <w:r>
          <w:t xml:space="preserve">, </w:t>
        </w:r>
        <w:smartTag w:uri="urn:schemas-microsoft-com:office:smarttags" w:element="country-region">
          <w:r>
            <w:t>Jordan</w:t>
          </w:r>
        </w:smartTag>
      </w:smartTag>
      <w:r>
        <w:t xml:space="preserve">. In the Aramaic script, from which Nabataean writing ultimately derived, there are no ligatures between letters. But in the cursive forms of the Nabataean script most of the features that characterize the Arabic script already appear. Versteegh adds that the elaboration of an Arabic script for texts in Arabic took place as early as the second century CE. This would mean that the development of the Arabic script as it is used in pre-Islamic inscriptions occurred largely independently from the later developments in Nabataean epigraphic script. The most important internal development in Arabic script is the systematic elaboration of connections between letters within the word, and the system of different forms of the letters according to their position within the word. </w:t>
      </w:r>
    </w:p>
    <w:p w:rsidR="001B524E" w:rsidRDefault="001B524E" w:rsidP="001B524E">
      <w:pPr>
        <w:pStyle w:val="libNormal"/>
      </w:pPr>
      <w:r>
        <w:t>According to Siibawayh, the Arabic Alphabet is made of 29 letters, including 3 long vowels. He put them in the following order starting with the laryngeal and ending with</w:t>
      </w:r>
      <w:r>
        <w:rPr>
          <w:rFonts w:hint="cs"/>
          <w:rtl/>
        </w:rPr>
        <w:t xml:space="preserve"> </w:t>
      </w:r>
      <w:r>
        <w:t>labial, representing the place of articulation along the vocal tract.</w:t>
      </w:r>
    </w:p>
    <w:p w:rsidR="001B524E" w:rsidRDefault="001B524E" w:rsidP="00CC0D0B">
      <w:pPr>
        <w:pStyle w:val="libBold1"/>
        <w:rPr>
          <w:rtl/>
        </w:rPr>
      </w:pPr>
      <w:r>
        <w:rPr>
          <w:rFonts w:hint="cs"/>
          <w:rtl/>
        </w:rPr>
        <w:t xml:space="preserve">ء، ا، هـ ، ع ، ح ، غ ، خ ، </w:t>
      </w:r>
      <w:r>
        <w:rPr>
          <w:rFonts w:hint="cs"/>
          <w:rtl/>
          <w:lang w:bidi="ar-IQ"/>
        </w:rPr>
        <w:t>ك</w:t>
      </w:r>
      <w:r>
        <w:rPr>
          <w:rFonts w:hint="cs"/>
          <w:rtl/>
        </w:rPr>
        <w:t xml:space="preserve"> ، ق ، ض،</w:t>
      </w:r>
    </w:p>
    <w:p w:rsidR="001B524E" w:rsidRDefault="001B524E" w:rsidP="00CC0D0B">
      <w:pPr>
        <w:pStyle w:val="libBold1"/>
        <w:rPr>
          <w:rtl/>
        </w:rPr>
      </w:pPr>
      <w:r>
        <w:rPr>
          <w:rFonts w:hint="cs"/>
          <w:rtl/>
        </w:rPr>
        <w:t>ج ، ش ، ي ، ل ، ر ، ن ، ط ، د ، ت ، ص ،</w:t>
      </w:r>
    </w:p>
    <w:p w:rsidR="001B524E" w:rsidRDefault="001B524E" w:rsidP="00CC0D0B">
      <w:pPr>
        <w:pStyle w:val="libBold1"/>
        <w:rPr>
          <w:rtl/>
        </w:rPr>
      </w:pPr>
      <w:r>
        <w:rPr>
          <w:rFonts w:hint="cs"/>
          <w:rtl/>
        </w:rPr>
        <w:t xml:space="preserve">ز ، س ، ظ ، ذ ، ث ، ف ، ب ، م ، و </w:t>
      </w:r>
    </w:p>
    <w:p w:rsidR="001B524E" w:rsidRDefault="001B524E" w:rsidP="001B524E">
      <w:pPr>
        <w:pStyle w:val="libNormal"/>
      </w:pPr>
      <w:r>
        <w:t xml:space="preserve">Though Siibawayh listed 29 letters he concluded that in reality there were 35 sounds which are represented by those 29 letters. He explained that the recitation of the Quran and reading of poetry had necessitated the existance of those 6 additional sounds. The list included the 'light Nuun' </w:t>
      </w:r>
      <w:r w:rsidRPr="00CC0D0B">
        <w:rPr>
          <w:rStyle w:val="libBold1Char"/>
          <w:rFonts w:hint="cs"/>
          <w:rtl/>
        </w:rPr>
        <w:t xml:space="preserve"> النون الخفيفة</w:t>
      </w:r>
      <w:r>
        <w:t xml:space="preserve">, the 'medial Hamza' </w:t>
      </w:r>
      <w:r w:rsidRPr="00CC0D0B">
        <w:rPr>
          <w:rStyle w:val="libBold1Char"/>
          <w:rFonts w:hint="cs"/>
          <w:rtl/>
        </w:rPr>
        <w:t>الهمزة التي بين  بين</w:t>
      </w:r>
      <w:r>
        <w:rPr>
          <w:rFonts w:hint="cs"/>
          <w:rtl/>
        </w:rPr>
        <w:t xml:space="preserve"> </w:t>
      </w:r>
      <w:r>
        <w:t>, 'Alif al-'Imaala</w:t>
      </w:r>
      <w:r w:rsidRPr="00CC0D0B">
        <w:rPr>
          <w:rStyle w:val="libBold1Char"/>
          <w:rFonts w:hint="cs"/>
          <w:rtl/>
        </w:rPr>
        <w:t xml:space="preserve"> الالف التي تُمال إمالة شديدة </w:t>
      </w:r>
      <w:r>
        <w:rPr>
          <w:rFonts w:hint="cs"/>
          <w:rtl/>
        </w:rPr>
        <w:t xml:space="preserve"> </w:t>
      </w:r>
      <w:r>
        <w:t xml:space="preserve">,'the J-sounded Shiin </w:t>
      </w:r>
      <w:r w:rsidRPr="00CC0D0B">
        <w:rPr>
          <w:rStyle w:val="libBold1Char"/>
          <w:rFonts w:hint="cs"/>
          <w:rtl/>
        </w:rPr>
        <w:t xml:space="preserve">الشين التي کالجيم </w:t>
      </w:r>
      <w:r>
        <w:t xml:space="preserve">, the Z-sounded emphatic S' </w:t>
      </w:r>
      <w:r w:rsidRPr="00CC0D0B">
        <w:rPr>
          <w:rStyle w:val="libBold1Char"/>
          <w:rFonts w:hint="cs"/>
          <w:rtl/>
        </w:rPr>
        <w:t xml:space="preserve"> الصاد التي تکون کالزاي</w:t>
      </w:r>
      <w:r>
        <w:rPr>
          <w:rFonts w:hint="cs"/>
          <w:rtl/>
        </w:rPr>
        <w:t xml:space="preserve"> </w:t>
      </w:r>
      <w:r>
        <w:t xml:space="preserve">, 'the velarized 'Alif' </w:t>
      </w:r>
      <w:r w:rsidRPr="00CC0D0B">
        <w:rPr>
          <w:rStyle w:val="libBold1Char"/>
          <w:rFonts w:hint="cs"/>
          <w:rtl/>
        </w:rPr>
        <w:t xml:space="preserve">ألف التفخيم </w:t>
      </w:r>
      <w:r>
        <w:t xml:space="preserve">  in the language of Hijaaz in words like,  </w:t>
      </w:r>
      <w:r w:rsidRPr="00CC0D0B">
        <w:rPr>
          <w:rStyle w:val="libBold1Char"/>
          <w:rFonts w:hint="cs"/>
          <w:rtl/>
        </w:rPr>
        <w:t>الحياة والصلاة والزکاة</w:t>
      </w:r>
      <w:r>
        <w:t xml:space="preserve">. </w:t>
      </w:r>
    </w:p>
    <w:p w:rsidR="001B524E" w:rsidRDefault="001B524E" w:rsidP="001B524E">
      <w:pPr>
        <w:pStyle w:val="libNormal"/>
      </w:pPr>
      <w:r>
        <w:t>Siibawayh went on to say that he could trace 42 sounds but the additional 7 sounds were not favorable in the recitation of the Quran and reading of poetry. Therefore, they were of less significance since their use is only limited to oral communication.</w:t>
      </w:r>
    </w:p>
    <w:p w:rsidR="001B524E" w:rsidRDefault="001B524E" w:rsidP="001B524E">
      <w:pPr>
        <w:pStyle w:val="libNormal"/>
      </w:pPr>
      <w:r>
        <w:t>Al-Khalil Ibn Ahmed, who died in 791, grouped and put them in the following order:</w:t>
      </w:r>
    </w:p>
    <w:p w:rsidR="001B524E" w:rsidRDefault="001B524E" w:rsidP="00CC0D0B">
      <w:pPr>
        <w:pStyle w:val="libBold1"/>
      </w:pPr>
      <w:r>
        <w:rPr>
          <w:rFonts w:hint="cs"/>
          <w:rtl/>
        </w:rPr>
        <w:lastRenderedPageBreak/>
        <w:t xml:space="preserve">ع ح هـ خ غ ، ق </w:t>
      </w:r>
      <w:r>
        <w:rPr>
          <w:rFonts w:hint="cs"/>
          <w:rtl/>
          <w:lang w:bidi="ar-IQ"/>
        </w:rPr>
        <w:t>ك</w:t>
      </w:r>
      <w:r>
        <w:rPr>
          <w:rFonts w:hint="cs"/>
          <w:rtl/>
        </w:rPr>
        <w:t xml:space="preserve"> ، ج</w:t>
      </w:r>
      <w:r>
        <w:rPr>
          <w:rFonts w:hint="cs"/>
          <w:rtl/>
          <w:lang w:bidi="ar-IQ"/>
        </w:rPr>
        <w:t xml:space="preserve"> </w:t>
      </w:r>
      <w:r>
        <w:rPr>
          <w:rFonts w:hint="cs"/>
          <w:rtl/>
        </w:rPr>
        <w:t>ش</w:t>
      </w:r>
      <w:r>
        <w:rPr>
          <w:rFonts w:hint="cs"/>
          <w:rtl/>
          <w:lang w:bidi="ar-IQ"/>
        </w:rPr>
        <w:t xml:space="preserve"> </w:t>
      </w:r>
      <w:r>
        <w:rPr>
          <w:rFonts w:hint="cs"/>
          <w:rtl/>
        </w:rPr>
        <w:t>ض ، ص</w:t>
      </w:r>
      <w:r>
        <w:rPr>
          <w:rFonts w:hint="cs"/>
          <w:rtl/>
          <w:lang w:bidi="ar-IQ"/>
        </w:rPr>
        <w:t xml:space="preserve"> </w:t>
      </w:r>
      <w:r>
        <w:rPr>
          <w:rFonts w:hint="cs"/>
          <w:rtl/>
        </w:rPr>
        <w:t>س</w:t>
      </w:r>
      <w:r>
        <w:rPr>
          <w:rFonts w:hint="cs"/>
          <w:rtl/>
          <w:lang w:bidi="ar-IQ"/>
        </w:rPr>
        <w:t xml:space="preserve"> </w:t>
      </w:r>
      <w:r>
        <w:rPr>
          <w:rFonts w:hint="cs"/>
          <w:rtl/>
        </w:rPr>
        <w:t>ز ، ط د ت ، ظ ث ذ ، ر د ن ، ف ب م ، و ا ي ء</w:t>
      </w:r>
    </w:p>
    <w:p w:rsidR="001B524E" w:rsidRDefault="001B524E" w:rsidP="001B524E">
      <w:pPr>
        <w:pStyle w:val="libNormal"/>
      </w:pPr>
      <w:r>
        <w:t xml:space="preserve">The codification of the Qur'an was a crucial moment in the development of a written standard for the Arabic language. On a practical level, the writing-down of the holy text involved all kinds of decisions concerning the orthography of the Arabic script and elaboration of a number of conventions to make writing less ambiguous and more manageable than it had been in pre-Islamic </w:t>
      </w:r>
      <w:smartTag w:uri="urn:schemas-microsoft-com:office:smarttags" w:element="place">
        <w:r>
          <w:t>Arabia</w:t>
        </w:r>
      </w:smartTag>
      <w:r>
        <w:t xml:space="preserve">. </w:t>
      </w:r>
    </w:p>
    <w:p w:rsidR="001B524E" w:rsidRDefault="001B524E" w:rsidP="001B524E">
      <w:pPr>
        <w:pStyle w:val="libNormal"/>
      </w:pPr>
      <w:r>
        <w:t xml:space="preserve">Writing was not unknown in the peninsula in that period. But, for religious reasons, early Islamic sources emphasized the illiteracy of the Prophet Mohammed. The Prophet was </w:t>
      </w:r>
      <w:r w:rsidRPr="00CC0D0B">
        <w:rPr>
          <w:rStyle w:val="libBold1Char"/>
          <w:rFonts w:hint="cs"/>
          <w:rtl/>
        </w:rPr>
        <w:t>أُميّ</w:t>
      </w:r>
      <w:r>
        <w:t>, someone who could not read nor write, and this was what made the revelation of the Qur'an and his recitation of the text a miracle.</w:t>
      </w:r>
    </w:p>
    <w:p w:rsidR="001B524E" w:rsidRDefault="001B524E" w:rsidP="001B524E">
      <w:pPr>
        <w:pStyle w:val="libNormal"/>
      </w:pPr>
      <w:r>
        <w:t xml:space="preserve">There are clear indications that as early as the sixth century writing was fairly common in the urban centers of the peninsula, in Mekka and to a lesser degree in </w:t>
      </w:r>
      <w:smartTag w:uri="urn:schemas-microsoft-com:office:smarttags" w:element="City">
        <w:smartTag w:uri="urn:schemas-microsoft-com:office:smarttags" w:element="place">
          <w:r>
            <w:t>Medina</w:t>
          </w:r>
        </w:smartTag>
      </w:smartTag>
      <w:r>
        <w:t xml:space="preserve">. In the commercial society that was Mekka, businessmen must have had at their disposal various means of recording their transactions. There are references to treaties being written down and preserved in the Ka'ba in Mekka. Even the  </w:t>
      </w:r>
      <w:r w:rsidRPr="00CC0D0B">
        <w:rPr>
          <w:rStyle w:val="libBold1Char"/>
          <w:rFonts w:hint="cs"/>
          <w:rtl/>
        </w:rPr>
        <w:t>الرواة</w:t>
      </w:r>
      <w:r>
        <w:t xml:space="preserve"> , the transmitters of poetry, sometimes relied on written notes, although they recited the poems entrusted to them</w:t>
      </w:r>
      <w:r>
        <w:rPr>
          <w:rFonts w:hint="cs"/>
          <w:rtl/>
        </w:rPr>
        <w:t xml:space="preserve"> </w:t>
      </w:r>
      <w:r>
        <w:t>orally. In the Qur'an, we find reflection of a society in which writing for commercial purposes was well established. In the second sura we find, for instance, detailed stipulations on the settlement of debts that include the exact writing-down of the terms.</w:t>
      </w:r>
    </w:p>
    <w:p w:rsidR="001B524E" w:rsidRDefault="001B524E" w:rsidP="001B524E">
      <w:pPr>
        <w:pStyle w:val="libNormal"/>
      </w:pPr>
      <w:r>
        <w:t>In the biography of the Prophet, there are many references to his using scribes for his correspondence with Arab tribes and of writing treaties. In the accounts preserved by the historians, scribes and witnesses were mentioned and the Prophet signed those documents with his fingernail. Tradition has preserved the names of several scribes to whom Mohammed dictated messages, chief among them being Zayd Ibn Thabit.</w:t>
      </w:r>
    </w:p>
    <w:p w:rsidR="001B524E" w:rsidRDefault="001B524E" w:rsidP="001B524E">
      <w:pPr>
        <w:pStyle w:val="libNormal"/>
      </w:pPr>
      <w:r>
        <w:t>Just as Christian monks of the Middle Ages spent lifetimes writing and illuminating religious manuscripts, their Arab and Muslim forebears contemporaries devoted their lives to producing elegantly handwritten copies of the Quran. In lieu of pictorial representation, which was frowned upon, calligraphy became not</w:t>
      </w:r>
      <w:r>
        <w:rPr>
          <w:rFonts w:hint="cs"/>
          <w:rtl/>
        </w:rPr>
        <w:t xml:space="preserve"> </w:t>
      </w:r>
      <w:r>
        <w:t>only practical, but decorative, replacing design, painting and sculpture over a period of centuries. Later every caliph's court employed these artists to draw up official documents, design official signatures and write out diplomatic correspondence.</w:t>
      </w:r>
    </w:p>
    <w:p w:rsidR="001B524E" w:rsidRDefault="001B524E" w:rsidP="00570B00">
      <w:pPr>
        <w:pStyle w:val="libNormal"/>
      </w:pPr>
      <w:r>
        <w:t>The Arabs and Muslims of that time used interlaced geometric lines derivations from the Kufic style to adorn the walls of palaces and mosques, and the name of this style, arabesque, is a reminder of its cultural origins. Ara</w:t>
      </w:r>
      <w:r w:rsidR="00570B00">
        <w:t xml:space="preserve">bic calligraphy forms a primary </w:t>
      </w:r>
      <w:r>
        <w:t>ornamentation of the Moorish palace of Alhambra in Granada, other citadels and mosques of Moorish Spain speak eloquently of the golden ages of arabesque design and calligraphy.</w:t>
      </w:r>
    </w:p>
    <w:p w:rsidR="001B524E" w:rsidRDefault="001B524E" w:rsidP="001B524E">
      <w:pPr>
        <w:pStyle w:val="libNormal"/>
        <w:rPr>
          <w:rtl/>
        </w:rPr>
      </w:pPr>
      <w:r>
        <w:lastRenderedPageBreak/>
        <w:t>The tracery and flowing patterns of the arabesque style, of calligraphy itself, imply a deeper, symbolic meaning stemming from ancient mystic beliefs. The designs endlessly reproducing themselves in apparently confused entanglements, but in reality flowing an ingenious system, are interpreted as symbolic of the order of nature which in perpetual change always repeats its cycles. The meanders are said to represent the continuity of life, the circle is held to stand for eternity and the rosettes and palmettos of design for birth and maturity.</w:t>
      </w:r>
    </w:p>
    <w:p w:rsidR="00080AF8" w:rsidRDefault="001B524E" w:rsidP="001B524E">
      <w:pPr>
        <w:pStyle w:val="libNormal"/>
      </w:pPr>
      <w:r>
        <w:t>Calligraphers today play an integral role in the Arab and Muslim Worlds. They not only copy Quranic verses and design phrases to be incorporated into building tiles and mosques , but they write nearly all newspaper and magazine headlines. Modern Arabic lends itself to the art, with its fluid design and diacritical markings.</w:t>
      </w:r>
    </w:p>
    <w:p w:rsidR="001B524E" w:rsidRDefault="00080AF8" w:rsidP="000A4EB4">
      <w:pPr>
        <w:pStyle w:val="libNormal"/>
      </w:pPr>
      <w:r>
        <w:br w:type="page"/>
      </w:r>
    </w:p>
    <w:p w:rsidR="00080AF8" w:rsidRDefault="00080AF8" w:rsidP="00080AF8">
      <w:pPr>
        <w:pStyle w:val="Heading1Center"/>
      </w:pPr>
      <w:bookmarkStart w:id="2" w:name="_Toc411164329"/>
      <w:r w:rsidRPr="00080AF8">
        <w:lastRenderedPageBreak/>
        <w:t>2. The Arabic Consonatial System</w:t>
      </w:r>
      <w:bookmarkEnd w:id="2"/>
    </w:p>
    <w:p w:rsidR="00080AF8" w:rsidRPr="00080AF8" w:rsidRDefault="00080AF8" w:rsidP="00080AF8">
      <w:pPr>
        <w:pStyle w:val="libBold1"/>
      </w:pPr>
      <w:r w:rsidRPr="00080AF8">
        <w:t>The Arabic Consonatial System includes equal numbers of voiced versus voiceless, two nasals, three velarised, two lateral and one trill. Please note the following diagram:</w:t>
      </w:r>
    </w:p>
    <w:p w:rsidR="001B524E" w:rsidRPr="00CC0D0B" w:rsidRDefault="001B524E" w:rsidP="00CC0D0B">
      <w:pPr>
        <w:pStyle w:val="libBold1"/>
        <w:rPr>
          <w:rStyle w:val="libBold1Char"/>
        </w:rPr>
      </w:pPr>
      <w:r>
        <w:t xml:space="preserve">     </w:t>
      </w:r>
      <w:r w:rsidRPr="00CC0D0B">
        <w:rPr>
          <w:rStyle w:val="libBoldItalicUnderlineChar"/>
        </w:rPr>
        <w:t>Obstruents</w:t>
      </w:r>
      <w:r w:rsidRPr="00CC0D0B">
        <w:rPr>
          <w:rStyle w:val="libBold1Char"/>
          <w:rFonts w:hint="cs"/>
          <w:rtl/>
        </w:rPr>
        <w:tab/>
      </w:r>
      <w:r w:rsidRPr="00CC0D0B">
        <w:rPr>
          <w:rStyle w:val="libBold1Char"/>
        </w:rPr>
        <w:t>Sonorants (all voiced)</w:t>
      </w:r>
    </w:p>
    <w:p w:rsidR="001B524E" w:rsidRDefault="001B524E" w:rsidP="00B76E9D">
      <w:pPr>
        <w:pStyle w:val="libItalicUnderline"/>
        <w:rPr>
          <w:rtl/>
        </w:rPr>
      </w:pPr>
      <w:r w:rsidRPr="00510A91">
        <w:t>Unvelarized</w:t>
      </w:r>
      <w:r>
        <w:tab/>
        <w:t>V</w:t>
      </w:r>
      <w:r w:rsidRPr="00510A91">
        <w:t>elarized</w:t>
      </w:r>
    </w:p>
    <w:p w:rsidR="001B524E" w:rsidRDefault="001B524E" w:rsidP="001B524E">
      <w:pPr>
        <w:pStyle w:val="libNormal"/>
      </w:pPr>
      <w:r w:rsidRPr="00B76E9D">
        <w:rPr>
          <w:rStyle w:val="libUnderlineChar"/>
        </w:rPr>
        <w:t>Voiceless</w:t>
      </w:r>
      <w:r>
        <w:t xml:space="preserve">    </w:t>
      </w:r>
      <w:r w:rsidRPr="00B76E9D">
        <w:rPr>
          <w:rStyle w:val="libUnderlineChar"/>
        </w:rPr>
        <w:t>voiced</w:t>
      </w:r>
      <w:r>
        <w:tab/>
      </w:r>
      <w:r w:rsidRPr="00B76E9D">
        <w:rPr>
          <w:rStyle w:val="libUnderlineChar"/>
        </w:rPr>
        <w:t>voiceless</w:t>
      </w:r>
      <w:r>
        <w:t xml:space="preserve">  </w:t>
      </w:r>
      <w:r w:rsidRPr="00B76E9D">
        <w:rPr>
          <w:rStyle w:val="libUnderlineChar"/>
        </w:rPr>
        <w:t>voiced</w:t>
      </w:r>
      <w:r>
        <w:tab/>
      </w:r>
      <w:r w:rsidRPr="00B76E9D">
        <w:rPr>
          <w:rStyle w:val="libUnderlineChar"/>
        </w:rPr>
        <w:t>nasal</w:t>
      </w:r>
      <w:r>
        <w:t xml:space="preserve">        </w:t>
      </w:r>
      <w:r w:rsidRPr="00B76E9D">
        <w:rPr>
          <w:rStyle w:val="libUnderlineChar"/>
        </w:rPr>
        <w:t xml:space="preserve">lateral </w:t>
      </w:r>
      <w:r>
        <w:tab/>
      </w:r>
      <w:r w:rsidRPr="00B76E9D">
        <w:rPr>
          <w:rStyle w:val="libUnderlineChar"/>
        </w:rPr>
        <w:t>trill</w:t>
      </w:r>
    </w:p>
    <w:p w:rsidR="001B524E" w:rsidRPr="00CC0D0B" w:rsidRDefault="001B524E" w:rsidP="001B524E">
      <w:pPr>
        <w:pStyle w:val="libNormal"/>
        <w:rPr>
          <w:rStyle w:val="libBold1Char"/>
          <w:rtl/>
        </w:rPr>
      </w:pPr>
      <w:r>
        <w:t>labial</w:t>
      </w:r>
      <w:r>
        <w:rPr>
          <w:rFonts w:hint="cs"/>
          <w:rtl/>
        </w:rPr>
        <w:t xml:space="preserve">   </w:t>
      </w:r>
      <w:r>
        <w:tab/>
      </w:r>
      <w:r>
        <w:rPr>
          <w:rFonts w:hint="cs"/>
          <w:rtl/>
        </w:rPr>
        <w:t xml:space="preserve">  </w:t>
      </w:r>
      <w:r w:rsidRPr="00CC0D0B">
        <w:rPr>
          <w:rStyle w:val="libBold1Char"/>
          <w:rFonts w:hint="cs"/>
          <w:rtl/>
        </w:rPr>
        <w:t>ب</w:t>
      </w:r>
      <w:r>
        <w:rPr>
          <w:rFonts w:hint="cs"/>
          <w:rtl/>
        </w:rPr>
        <w:t xml:space="preserve">       </w:t>
      </w:r>
      <w:r w:rsidRPr="00CC0D0B">
        <w:rPr>
          <w:rStyle w:val="libBold1Char"/>
          <w:rFonts w:hint="cs"/>
          <w:rtl/>
        </w:rPr>
        <w:t>م</w:t>
      </w:r>
    </w:p>
    <w:p w:rsidR="001B524E" w:rsidRDefault="001B524E" w:rsidP="001B524E">
      <w:pPr>
        <w:pStyle w:val="libNormal"/>
        <w:rPr>
          <w:rtl/>
        </w:rPr>
      </w:pPr>
      <w:r>
        <w:t xml:space="preserve">labio-dental </w:t>
      </w:r>
      <w:r>
        <w:rPr>
          <w:rFonts w:hint="cs"/>
          <w:rtl/>
        </w:rPr>
        <w:tab/>
      </w:r>
      <w:r w:rsidRPr="00CC0D0B">
        <w:rPr>
          <w:rStyle w:val="libBold1Char"/>
          <w:rFonts w:hint="cs"/>
          <w:rtl/>
        </w:rPr>
        <w:t>ف</w:t>
      </w:r>
      <w:r>
        <w:rPr>
          <w:rFonts w:hint="cs"/>
          <w:rtl/>
        </w:rPr>
        <w:t xml:space="preserve"> </w:t>
      </w:r>
    </w:p>
    <w:p w:rsidR="001B524E" w:rsidRPr="00B76E9D" w:rsidRDefault="001B524E" w:rsidP="001B524E">
      <w:pPr>
        <w:pStyle w:val="libNormal"/>
        <w:rPr>
          <w:rStyle w:val="libUnderlineChar"/>
          <w:rtl/>
        </w:rPr>
      </w:pPr>
      <w:r>
        <w:t>interdental</w:t>
      </w:r>
      <w:r w:rsidRPr="00CC0D0B">
        <w:rPr>
          <w:rStyle w:val="libBold1Char"/>
          <w:rFonts w:hint="cs"/>
          <w:rtl/>
        </w:rPr>
        <w:t xml:space="preserve">ث      </w:t>
      </w:r>
      <w:r>
        <w:rPr>
          <w:rFonts w:hint="cs"/>
          <w:rtl/>
        </w:rPr>
        <w:t xml:space="preserve"> </w:t>
      </w:r>
      <w:r>
        <w:tab/>
      </w:r>
      <w:r w:rsidRPr="00CC0D0B">
        <w:rPr>
          <w:rStyle w:val="libBold1Char"/>
          <w:rFonts w:hint="cs"/>
          <w:rtl/>
        </w:rPr>
        <w:t xml:space="preserve">ذ </w:t>
      </w:r>
      <w:r w:rsidRPr="00417DA4">
        <w:rPr>
          <w:rFonts w:hint="cs"/>
          <w:rtl/>
        </w:rPr>
        <w:t xml:space="preserve">             </w:t>
      </w:r>
      <w:r>
        <w:rPr>
          <w:rFonts w:hint="cs"/>
          <w:rtl/>
        </w:rPr>
        <w:tab/>
      </w:r>
      <w:r w:rsidRPr="00CC0D0B">
        <w:rPr>
          <w:rStyle w:val="libBold1Char"/>
          <w:rFonts w:hint="cs"/>
          <w:rtl/>
        </w:rPr>
        <w:t>ظ</w:t>
      </w:r>
      <w:r>
        <w:tab/>
      </w:r>
    </w:p>
    <w:p w:rsidR="001B524E" w:rsidRPr="00CC0D0B" w:rsidRDefault="001B524E" w:rsidP="00CC0D0B">
      <w:pPr>
        <w:pStyle w:val="libNormal"/>
        <w:rPr>
          <w:rStyle w:val="libBold1Char"/>
        </w:rPr>
      </w:pPr>
      <w:r>
        <w:t>dento-alve.</w:t>
      </w:r>
      <w:r w:rsidRPr="00CC0D0B">
        <w:rPr>
          <w:rStyle w:val="libBold1Char"/>
          <w:rFonts w:hint="cs"/>
          <w:rtl/>
        </w:rPr>
        <w:t xml:space="preserve"> ر        ل             ن     ض     ص/ط     ز/د          س/ت   </w:t>
      </w:r>
      <w:r>
        <w:t>palatal</w:t>
      </w:r>
      <w:r w:rsidRPr="00CC0D0B">
        <w:rPr>
          <w:rStyle w:val="libBold1Char"/>
          <w:rFonts w:hint="cs"/>
          <w:rtl/>
        </w:rPr>
        <w:t>ش</w:t>
      </w:r>
      <w:r w:rsidRPr="00CC0D0B">
        <w:rPr>
          <w:rStyle w:val="libBold1Char"/>
        </w:rPr>
        <w:tab/>
      </w:r>
      <w:r w:rsidRPr="00CC0D0B">
        <w:rPr>
          <w:rStyle w:val="libBold1Char"/>
          <w:rFonts w:hint="cs"/>
          <w:rtl/>
        </w:rPr>
        <w:t xml:space="preserve">ج         </w:t>
      </w:r>
      <w:r w:rsidRPr="00CC0D0B">
        <w:rPr>
          <w:rStyle w:val="libBold1Char"/>
        </w:rPr>
        <w:tab/>
      </w:r>
      <w:r w:rsidRPr="00CC0D0B">
        <w:rPr>
          <w:rStyle w:val="libBold1Char"/>
          <w:rFonts w:hint="cs"/>
          <w:rtl/>
        </w:rPr>
        <w:t xml:space="preserve"> </w:t>
      </w:r>
    </w:p>
    <w:p w:rsidR="001B524E" w:rsidRPr="00CC0D0B" w:rsidRDefault="001B524E" w:rsidP="001B524E">
      <w:pPr>
        <w:pStyle w:val="libNormal"/>
        <w:rPr>
          <w:rStyle w:val="libBold1Char"/>
        </w:rPr>
      </w:pPr>
      <w:r>
        <w:t>velar</w:t>
      </w:r>
      <w:r w:rsidRPr="00CC0D0B">
        <w:rPr>
          <w:rStyle w:val="libBold1Char"/>
          <w:rFonts w:hint="cs"/>
          <w:rtl/>
        </w:rPr>
        <w:t xml:space="preserve"> ك</w:t>
      </w:r>
      <w:r w:rsidRPr="00CC0D0B">
        <w:rPr>
          <w:rStyle w:val="libBold1Char"/>
        </w:rPr>
        <w:tab/>
      </w:r>
    </w:p>
    <w:p w:rsidR="001B524E" w:rsidRPr="00CC0D0B" w:rsidRDefault="001B524E" w:rsidP="001B524E">
      <w:pPr>
        <w:pStyle w:val="libNormal"/>
        <w:rPr>
          <w:rStyle w:val="libBold1Char"/>
        </w:rPr>
      </w:pPr>
      <w:r>
        <w:t>uvular</w:t>
      </w:r>
      <w:r>
        <w:tab/>
      </w:r>
      <w:r w:rsidRPr="00CC0D0B">
        <w:rPr>
          <w:rStyle w:val="libBold1Char"/>
          <w:rFonts w:hint="cs"/>
          <w:rtl/>
        </w:rPr>
        <w:t xml:space="preserve">ق/خ      </w:t>
      </w:r>
      <w:r w:rsidRPr="00CC0D0B">
        <w:rPr>
          <w:rStyle w:val="libBold1Char"/>
        </w:rPr>
        <w:tab/>
      </w:r>
      <w:r w:rsidRPr="00CC0D0B">
        <w:rPr>
          <w:rStyle w:val="libBold1Char"/>
          <w:rFonts w:hint="cs"/>
          <w:rtl/>
        </w:rPr>
        <w:t xml:space="preserve">غ         </w:t>
      </w:r>
    </w:p>
    <w:p w:rsidR="001B524E" w:rsidRPr="00CC0D0B" w:rsidRDefault="001B524E" w:rsidP="001B524E">
      <w:pPr>
        <w:pStyle w:val="libNormal"/>
        <w:rPr>
          <w:rStyle w:val="libBold1Char"/>
          <w:rtl/>
        </w:rPr>
      </w:pPr>
      <w:r>
        <w:t>Pharyngal</w:t>
      </w:r>
      <w:r>
        <w:rPr>
          <w:rFonts w:hint="cs"/>
          <w:rtl/>
        </w:rPr>
        <w:tab/>
      </w:r>
      <w:r w:rsidRPr="00CC0D0B">
        <w:rPr>
          <w:rStyle w:val="libBold1Char"/>
          <w:rFonts w:hint="cs"/>
          <w:rtl/>
        </w:rPr>
        <w:t xml:space="preserve">ح ع </w:t>
      </w:r>
    </w:p>
    <w:p w:rsidR="00080AF8" w:rsidRDefault="001B524E" w:rsidP="001B524E">
      <w:pPr>
        <w:pStyle w:val="libNormal"/>
        <w:rPr>
          <w:rStyle w:val="libBold1Char"/>
        </w:rPr>
      </w:pPr>
      <w:r>
        <w:t>Laryng</w:t>
      </w:r>
      <w:r w:rsidRPr="00343F3D">
        <w:t>eal</w:t>
      </w:r>
      <w:r>
        <w:rPr>
          <w:rFonts w:hint="cs"/>
          <w:rtl/>
        </w:rPr>
        <w:tab/>
      </w:r>
      <w:r>
        <w:t xml:space="preserve">  </w:t>
      </w:r>
      <w:r w:rsidRPr="00CC0D0B">
        <w:rPr>
          <w:rStyle w:val="libBold1Char"/>
          <w:rFonts w:hint="cs"/>
          <w:rtl/>
        </w:rPr>
        <w:t>هـ/ء</w:t>
      </w:r>
      <w:r w:rsidR="00080AF8">
        <w:rPr>
          <w:rStyle w:val="libBold1Char"/>
        </w:rPr>
        <w:tab/>
      </w:r>
    </w:p>
    <w:p w:rsidR="001B524E" w:rsidRPr="00080AF8" w:rsidRDefault="00080AF8" w:rsidP="00595390">
      <w:pPr>
        <w:pStyle w:val="libNormal"/>
        <w:rPr>
          <w:rStyle w:val="libBold1Char"/>
        </w:rPr>
      </w:pPr>
      <w:r>
        <w:rPr>
          <w:rStyle w:val="libBold1Char"/>
        </w:rPr>
        <w:br w:type="page"/>
      </w:r>
    </w:p>
    <w:p w:rsidR="00570B00" w:rsidRDefault="00570B00" w:rsidP="00D21579">
      <w:pPr>
        <w:pStyle w:val="Heading1Center"/>
      </w:pPr>
      <w:bookmarkStart w:id="3" w:name="_Toc411164330"/>
      <w:r w:rsidRPr="00570B00">
        <w:lastRenderedPageBreak/>
        <w:t>3. One Direction Connectors</w:t>
      </w:r>
      <w:bookmarkEnd w:id="3"/>
    </w:p>
    <w:p w:rsidR="00080AF8" w:rsidRDefault="001B524E" w:rsidP="001B524E">
      <w:pPr>
        <w:pStyle w:val="libNormal"/>
      </w:pPr>
      <w:r>
        <w:t>Of the 29 letters that make the Arabic Alphabet only six connect to the proceeding letter. These</w:t>
      </w:r>
      <w:r>
        <w:rPr>
          <w:rFonts w:hint="cs"/>
          <w:rtl/>
        </w:rPr>
        <w:t xml:space="preserve"> </w:t>
      </w:r>
      <w:r>
        <w:t xml:space="preserve">include two long vowels </w:t>
      </w:r>
      <w:r w:rsidRPr="00CC0D0B">
        <w:rPr>
          <w:rStyle w:val="libBold1Char"/>
          <w:rFonts w:hint="cs"/>
          <w:rtl/>
        </w:rPr>
        <w:t>ا</w:t>
      </w:r>
      <w:r w:rsidRPr="00CC0D0B">
        <w:rPr>
          <w:rStyle w:val="libBold1Char"/>
        </w:rPr>
        <w:t xml:space="preserve"> </w:t>
      </w:r>
      <w:r>
        <w:t xml:space="preserve"> and </w:t>
      </w:r>
      <w:r w:rsidRPr="00CC0D0B">
        <w:rPr>
          <w:rStyle w:val="libBold1Char"/>
          <w:rFonts w:hint="cs"/>
          <w:rtl/>
        </w:rPr>
        <w:t>و</w:t>
      </w:r>
      <w:r w:rsidRPr="00CC0D0B">
        <w:rPr>
          <w:rStyle w:val="libBold1Char"/>
        </w:rPr>
        <w:t xml:space="preserve"> </w:t>
      </w:r>
      <w:r>
        <w:t xml:space="preserve">, and four consonants; </w:t>
      </w:r>
      <w:r w:rsidRPr="00CC0D0B">
        <w:rPr>
          <w:rStyle w:val="libBold1Char"/>
          <w:rFonts w:hint="cs"/>
          <w:rtl/>
        </w:rPr>
        <w:t>،</w:t>
      </w:r>
      <w:r>
        <w:rPr>
          <w:rFonts w:hint="cs"/>
          <w:rtl/>
        </w:rPr>
        <w:t xml:space="preserve">  </w:t>
      </w:r>
      <w:r w:rsidRPr="00CC0D0B">
        <w:rPr>
          <w:rStyle w:val="libBold1Char"/>
          <w:rFonts w:hint="cs"/>
          <w:rtl/>
        </w:rPr>
        <w:t>د</w:t>
      </w:r>
      <w:r w:rsidRPr="00CC0D0B">
        <w:rPr>
          <w:rStyle w:val="libBold1Char"/>
        </w:rPr>
        <w:t xml:space="preserve"> </w:t>
      </w:r>
      <w:r w:rsidRPr="00CC0D0B">
        <w:rPr>
          <w:rStyle w:val="libBold1Char"/>
          <w:rFonts w:hint="cs"/>
          <w:rtl/>
        </w:rPr>
        <w:t>، ذ</w:t>
      </w:r>
      <w:r w:rsidRPr="00CC0D0B">
        <w:rPr>
          <w:rStyle w:val="libBold1Char"/>
        </w:rPr>
        <w:t xml:space="preserve"> </w:t>
      </w:r>
      <w:r w:rsidRPr="00CC0D0B">
        <w:rPr>
          <w:rStyle w:val="libBold1Char"/>
          <w:rFonts w:hint="cs"/>
          <w:rtl/>
        </w:rPr>
        <w:t>ر</w:t>
      </w:r>
      <w:r w:rsidRPr="00CC0D0B">
        <w:rPr>
          <w:rStyle w:val="libBold1Char"/>
        </w:rPr>
        <w:t xml:space="preserve"> </w:t>
      </w:r>
      <w:r w:rsidRPr="00CC0D0B">
        <w:rPr>
          <w:rStyle w:val="libBold1Char"/>
          <w:rFonts w:hint="cs"/>
          <w:rtl/>
        </w:rPr>
        <w:t>،</w:t>
      </w:r>
      <w:r w:rsidRPr="00CC0D0B">
        <w:rPr>
          <w:rStyle w:val="libBold1Char"/>
        </w:rPr>
        <w:t xml:space="preserve"> </w:t>
      </w:r>
      <w:r w:rsidRPr="00CC0D0B">
        <w:rPr>
          <w:rStyle w:val="libBold1Char"/>
          <w:rFonts w:hint="cs"/>
          <w:rtl/>
        </w:rPr>
        <w:t>ز</w:t>
      </w:r>
      <w:r w:rsidRPr="00CC0D0B">
        <w:rPr>
          <w:rStyle w:val="libBold1Char"/>
        </w:rPr>
        <w:t xml:space="preserve"> </w:t>
      </w:r>
      <w:r>
        <w:t>. The rest connect to both sides.</w:t>
      </w:r>
    </w:p>
    <w:p w:rsidR="001B524E" w:rsidRPr="00080AF8" w:rsidRDefault="00080AF8" w:rsidP="00595390">
      <w:pPr>
        <w:pStyle w:val="libNormal"/>
      </w:pPr>
      <w:r>
        <w:br w:type="page"/>
      </w:r>
    </w:p>
    <w:p w:rsidR="00570B00" w:rsidRDefault="00570B00" w:rsidP="00D21579">
      <w:pPr>
        <w:pStyle w:val="Heading1Center"/>
      </w:pPr>
      <w:bookmarkStart w:id="4" w:name="_Toc411164331"/>
      <w:r w:rsidRPr="00570B00">
        <w:lastRenderedPageBreak/>
        <w:t>4. Emphatic Consonants</w:t>
      </w:r>
      <w:bookmarkEnd w:id="4"/>
    </w:p>
    <w:p w:rsidR="00080AF8" w:rsidRDefault="00570B00" w:rsidP="001B524E">
      <w:pPr>
        <w:pStyle w:val="libNormal"/>
      </w:pPr>
      <w:r w:rsidRPr="00570B00">
        <w:t xml:space="preserve">Emphatic Consonants </w:t>
      </w:r>
      <w:r w:rsidR="001B524E">
        <w:t xml:space="preserve">are a Semitic languages phenomenon. In Arabic there are four which include </w:t>
      </w:r>
      <w:r w:rsidR="001B524E" w:rsidRPr="00CC0D0B">
        <w:rPr>
          <w:rStyle w:val="libBold1Char"/>
          <w:rFonts w:hint="cs"/>
          <w:rtl/>
        </w:rPr>
        <w:t>ص</w:t>
      </w:r>
      <w:r w:rsidR="001B524E" w:rsidRPr="00CC0D0B">
        <w:rPr>
          <w:rStyle w:val="libBold1Char"/>
        </w:rPr>
        <w:t xml:space="preserve"> </w:t>
      </w:r>
      <w:r w:rsidR="001B524E" w:rsidRPr="00CC0D0B">
        <w:rPr>
          <w:rStyle w:val="libBold1Char"/>
          <w:rFonts w:hint="cs"/>
          <w:rtl/>
        </w:rPr>
        <w:t>،</w:t>
      </w:r>
      <w:r w:rsidR="001B524E" w:rsidRPr="00CC0D0B">
        <w:rPr>
          <w:rStyle w:val="libBold1Char"/>
        </w:rPr>
        <w:t xml:space="preserve"> </w:t>
      </w:r>
      <w:r w:rsidR="001B524E" w:rsidRPr="00CC0D0B">
        <w:rPr>
          <w:rStyle w:val="libBold1Char"/>
          <w:rFonts w:hint="cs"/>
          <w:rtl/>
        </w:rPr>
        <w:t>ط</w:t>
      </w:r>
      <w:r w:rsidR="001B524E" w:rsidRPr="00CC0D0B">
        <w:rPr>
          <w:rStyle w:val="libBold1Char"/>
        </w:rPr>
        <w:t xml:space="preserve"> </w:t>
      </w:r>
      <w:r w:rsidR="001B524E" w:rsidRPr="00CC0D0B">
        <w:rPr>
          <w:rStyle w:val="libBold1Char"/>
          <w:rFonts w:hint="cs"/>
          <w:rtl/>
        </w:rPr>
        <w:t>،</w:t>
      </w:r>
      <w:r w:rsidR="001B524E" w:rsidRPr="00CC0D0B">
        <w:rPr>
          <w:rStyle w:val="libBold1Char"/>
        </w:rPr>
        <w:t xml:space="preserve"> </w:t>
      </w:r>
      <w:r w:rsidR="001B524E" w:rsidRPr="00CC0D0B">
        <w:rPr>
          <w:rStyle w:val="libBold1Char"/>
          <w:rFonts w:hint="cs"/>
          <w:rtl/>
        </w:rPr>
        <w:t xml:space="preserve">ظ </w:t>
      </w:r>
      <w:r w:rsidR="001B524E" w:rsidRPr="00CC0D0B">
        <w:rPr>
          <w:rStyle w:val="libBold1Char"/>
        </w:rPr>
        <w:t xml:space="preserve"> </w:t>
      </w:r>
      <w:r w:rsidR="001B524E" w:rsidRPr="00CC0D0B">
        <w:rPr>
          <w:rStyle w:val="libBold1Char"/>
          <w:rFonts w:hint="cs"/>
          <w:rtl/>
        </w:rPr>
        <w:t xml:space="preserve"> ض ،</w:t>
      </w:r>
      <w:r w:rsidR="001B524E">
        <w:t>. These consonants are articulated by a process of velarization: the tip of the tongue is lowered, the root of the tongue is raised towards the soft palate (velum), and in the process the timbre of the neighboring vowels is shifted towards a posterior realization.</w:t>
      </w:r>
    </w:p>
    <w:p w:rsidR="001B524E" w:rsidRPr="00080AF8" w:rsidRDefault="00080AF8" w:rsidP="00595390">
      <w:pPr>
        <w:pStyle w:val="libNormal"/>
      </w:pPr>
      <w:r>
        <w:br w:type="page"/>
      </w:r>
    </w:p>
    <w:p w:rsidR="00570B00" w:rsidRDefault="00570B00" w:rsidP="00D21579">
      <w:pPr>
        <w:pStyle w:val="Heading1Center"/>
      </w:pPr>
      <w:bookmarkStart w:id="5" w:name="_Toc411164332"/>
      <w:r w:rsidRPr="00570B00">
        <w:lastRenderedPageBreak/>
        <w:t>5. Short Vowels in Arabic</w:t>
      </w:r>
      <w:bookmarkEnd w:id="5"/>
    </w:p>
    <w:p w:rsidR="001B524E" w:rsidRDefault="001B524E" w:rsidP="001B524E">
      <w:pPr>
        <w:pStyle w:val="libNormal"/>
      </w:pPr>
      <w:r>
        <w:t xml:space="preserve">The notation of the short vowels was a complicated problem. Abu Al-Aswad Al-Du'ali is credited with introduction of the system of colored dots in the writing system, and the terminology, "FatHa </w:t>
      </w:r>
      <w:r w:rsidRPr="00CC0D0B">
        <w:rPr>
          <w:rStyle w:val="libBold1Char"/>
          <w:rFonts w:hint="cs"/>
          <w:rtl/>
        </w:rPr>
        <w:t>-َ</w:t>
      </w:r>
      <w:r w:rsidRPr="00CC0D0B">
        <w:rPr>
          <w:rStyle w:val="libBold1Char"/>
        </w:rPr>
        <w:t xml:space="preserve"> </w:t>
      </w:r>
      <w:r>
        <w:t xml:space="preserve">, Dhamma </w:t>
      </w:r>
      <w:r w:rsidRPr="00CC0D0B">
        <w:rPr>
          <w:rStyle w:val="libBold1Char"/>
          <w:rFonts w:hint="cs"/>
          <w:rtl/>
        </w:rPr>
        <w:t>-ُ</w:t>
      </w:r>
      <w:r w:rsidRPr="00CC0D0B">
        <w:rPr>
          <w:rStyle w:val="libBold1Char"/>
        </w:rPr>
        <w:t xml:space="preserve"> </w:t>
      </w:r>
      <w:r>
        <w:t xml:space="preserve">, Kasra </w:t>
      </w:r>
      <w:r w:rsidRPr="00CC0D0B">
        <w:rPr>
          <w:rStyle w:val="libBold1Char"/>
          <w:rFonts w:hint="cs"/>
          <w:rtl/>
        </w:rPr>
        <w:t>-ِ</w:t>
      </w:r>
      <w:r>
        <w:t>.". But, a substantial improvement in the system of short vowels notation is usually attributed to the first lexicographer of the Arabic language, Al-Khalil Ibn Ahmed. He replaced the colored dots with specific shapes for the short vowels and the Shadda. With Al-Khalil's reform, the system of Arabic orthography was almost the same ever since.</w:t>
      </w:r>
    </w:p>
    <w:p w:rsidR="001B524E" w:rsidRDefault="001B524E" w:rsidP="00CC0D0B">
      <w:pPr>
        <w:pStyle w:val="libBold1"/>
      </w:pPr>
      <w:r>
        <w:t xml:space="preserve">When used at the end of a definite noun or adjective they indicate case. </w:t>
      </w:r>
    </w:p>
    <w:p w:rsidR="001B524E" w:rsidRDefault="00570B00" w:rsidP="001B524E">
      <w:pPr>
        <w:pStyle w:val="libNormal"/>
      </w:pPr>
      <w:r>
        <w:t xml:space="preserve"> </w:t>
      </w:r>
      <w:r w:rsidR="001B524E">
        <w:t xml:space="preserve">(a) </w:t>
      </w:r>
      <w:r w:rsidR="001B524E" w:rsidRPr="00CC0D0B">
        <w:rPr>
          <w:rStyle w:val="libBold1Char"/>
          <w:rFonts w:hint="cs"/>
          <w:rtl/>
        </w:rPr>
        <w:t>-ُ</w:t>
      </w:r>
      <w:r w:rsidR="001B524E" w:rsidRPr="00CC0D0B">
        <w:rPr>
          <w:rStyle w:val="libBold1Char"/>
        </w:rPr>
        <w:t xml:space="preserve"> </w:t>
      </w:r>
      <w:r w:rsidR="001B524E">
        <w:t xml:space="preserve">indicates Nominative case as in </w:t>
      </w:r>
      <w:r w:rsidR="001B524E" w:rsidRPr="00CC0D0B">
        <w:rPr>
          <w:rStyle w:val="libBold1Char"/>
          <w:rFonts w:hint="cs"/>
          <w:rtl/>
        </w:rPr>
        <w:t>الکتابُ</w:t>
      </w:r>
      <w:r w:rsidR="001B524E" w:rsidRPr="00CC0D0B">
        <w:rPr>
          <w:rStyle w:val="libBold1Char"/>
        </w:rPr>
        <w:t xml:space="preserve"> </w:t>
      </w:r>
    </w:p>
    <w:p w:rsidR="001B524E" w:rsidRDefault="001B524E" w:rsidP="001B524E">
      <w:pPr>
        <w:pStyle w:val="libNormal"/>
      </w:pPr>
      <w:r>
        <w:t xml:space="preserve">(b) </w:t>
      </w:r>
      <w:r w:rsidRPr="00CC0D0B">
        <w:rPr>
          <w:rStyle w:val="libBold1Char"/>
          <w:rFonts w:hint="cs"/>
          <w:rtl/>
        </w:rPr>
        <w:t>-َ</w:t>
      </w:r>
      <w:r w:rsidRPr="00CC0D0B">
        <w:rPr>
          <w:rStyle w:val="libBold1Char"/>
        </w:rPr>
        <w:t xml:space="preserve"> </w:t>
      </w:r>
      <w:r>
        <w:t xml:space="preserve">indicates Accusative case as in </w:t>
      </w:r>
      <w:r w:rsidRPr="00CC0D0B">
        <w:rPr>
          <w:rStyle w:val="libBold1Char"/>
          <w:rFonts w:hint="cs"/>
          <w:rtl/>
        </w:rPr>
        <w:t>الکتابَ</w:t>
      </w:r>
      <w:r w:rsidRPr="00CC0D0B">
        <w:rPr>
          <w:rStyle w:val="libBold1Char"/>
        </w:rPr>
        <w:t xml:space="preserve"> </w:t>
      </w:r>
    </w:p>
    <w:p w:rsidR="001B524E" w:rsidRDefault="001B524E" w:rsidP="001B524E">
      <w:pPr>
        <w:pStyle w:val="libNormal"/>
      </w:pPr>
      <w:r>
        <w:t xml:space="preserve">(c) </w:t>
      </w:r>
      <w:r w:rsidRPr="00CC0D0B">
        <w:rPr>
          <w:rStyle w:val="libBold1Char"/>
          <w:rFonts w:hint="cs"/>
          <w:rtl/>
        </w:rPr>
        <w:t>-ِ</w:t>
      </w:r>
      <w:r w:rsidRPr="00CC0D0B">
        <w:rPr>
          <w:rStyle w:val="libBold1Char"/>
        </w:rPr>
        <w:t xml:space="preserve"> </w:t>
      </w:r>
      <w:r>
        <w:t xml:space="preserve"> indicates Genitive case as in</w:t>
      </w:r>
      <w:r>
        <w:rPr>
          <w:rFonts w:hint="cs"/>
          <w:rtl/>
        </w:rPr>
        <w:t xml:space="preserve"> </w:t>
      </w:r>
      <w:r>
        <w:t xml:space="preserve">  </w:t>
      </w:r>
      <w:r>
        <w:rPr>
          <w:rFonts w:hint="cs"/>
          <w:rtl/>
        </w:rPr>
        <w:t xml:space="preserve">  </w:t>
      </w:r>
      <w:r w:rsidRPr="00CC0D0B">
        <w:rPr>
          <w:rStyle w:val="libBold1Char"/>
          <w:rFonts w:hint="cs"/>
          <w:rtl/>
        </w:rPr>
        <w:t>الکتابِ</w:t>
      </w:r>
      <w:r w:rsidRPr="00CC0D0B">
        <w:rPr>
          <w:rStyle w:val="libBold1Char"/>
        </w:rPr>
        <w:t xml:space="preserve"> </w:t>
      </w:r>
    </w:p>
    <w:p w:rsidR="00080AF8" w:rsidRPr="00595390" w:rsidRDefault="001B524E" w:rsidP="00080AF8">
      <w:pPr>
        <w:pStyle w:val="libNormal"/>
      </w:pPr>
      <w:r>
        <w:t>As you might have noticed, Siibawaih did not include the short vowels. Neither did he talk about the diphthongs which are created every time you have a short vowel proceeding the long vowels</w:t>
      </w:r>
      <w:r w:rsidRPr="00CC0D0B">
        <w:rPr>
          <w:rStyle w:val="libBold1Char"/>
        </w:rPr>
        <w:t xml:space="preserve"> </w:t>
      </w:r>
      <w:r w:rsidRPr="00CC0D0B">
        <w:rPr>
          <w:rStyle w:val="libBold1Char"/>
          <w:rFonts w:hint="cs"/>
          <w:rtl/>
        </w:rPr>
        <w:t xml:space="preserve"> و</w:t>
      </w:r>
      <w:r>
        <w:t>and</w:t>
      </w:r>
      <w:r w:rsidRPr="00CC0D0B">
        <w:rPr>
          <w:rStyle w:val="libBold1Char"/>
        </w:rPr>
        <w:t xml:space="preserve"> </w:t>
      </w:r>
      <w:r w:rsidRPr="00CC0D0B">
        <w:rPr>
          <w:rStyle w:val="libBold1Char"/>
          <w:rFonts w:hint="cs"/>
          <w:rtl/>
        </w:rPr>
        <w:t>ي</w:t>
      </w:r>
      <w:r w:rsidRPr="00CC0D0B">
        <w:rPr>
          <w:rStyle w:val="libBold1Char"/>
        </w:rPr>
        <w:t xml:space="preserve"> </w:t>
      </w:r>
      <w:r>
        <w:t>as in</w:t>
      </w:r>
      <w:r>
        <w:rPr>
          <w:rFonts w:hint="cs"/>
          <w:rtl/>
        </w:rPr>
        <w:t xml:space="preserve"> </w:t>
      </w:r>
      <w:r w:rsidRPr="00CC0D0B">
        <w:rPr>
          <w:rStyle w:val="libBold1Char"/>
          <w:rFonts w:hint="cs"/>
          <w:rtl/>
        </w:rPr>
        <w:t xml:space="preserve">يَوم  </w:t>
      </w:r>
      <w:r w:rsidRPr="00CC0D0B">
        <w:rPr>
          <w:rStyle w:val="libBold1Char"/>
        </w:rPr>
        <w:t xml:space="preserve"> </w:t>
      </w:r>
      <w:r w:rsidRPr="00CC0D0B">
        <w:rPr>
          <w:rStyle w:val="libBold1Char"/>
          <w:rFonts w:hint="cs"/>
          <w:rtl/>
        </w:rPr>
        <w:t>،</w:t>
      </w:r>
      <w:r w:rsidRPr="00CC0D0B">
        <w:rPr>
          <w:rStyle w:val="libBold1Char"/>
        </w:rPr>
        <w:t xml:space="preserve"> </w:t>
      </w:r>
      <w:r w:rsidRPr="00CC0D0B">
        <w:rPr>
          <w:rStyle w:val="libBold1Char"/>
          <w:rFonts w:hint="cs"/>
          <w:rtl/>
        </w:rPr>
        <w:t xml:space="preserve"> بَيت</w:t>
      </w:r>
    </w:p>
    <w:p w:rsidR="00080AF8" w:rsidRDefault="00080AF8" w:rsidP="00595390">
      <w:pPr>
        <w:pStyle w:val="libNormal"/>
      </w:pPr>
      <w:r>
        <w:br w:type="page"/>
      </w:r>
    </w:p>
    <w:p w:rsidR="00080AF8" w:rsidRDefault="00080AF8" w:rsidP="00080AF8">
      <w:pPr>
        <w:pStyle w:val="Heading1Center"/>
      </w:pPr>
      <w:bookmarkStart w:id="6" w:name="_Toc411164333"/>
      <w:r w:rsidRPr="00080AF8">
        <w:lastRenderedPageBreak/>
        <w:t>6. Nunation.</w:t>
      </w:r>
      <w:bookmarkEnd w:id="6"/>
    </w:p>
    <w:p w:rsidR="001B524E" w:rsidRDefault="001B524E" w:rsidP="001B524E">
      <w:pPr>
        <w:pStyle w:val="libNormal"/>
      </w:pPr>
      <w:r>
        <w:t>When a noun or an adjective is indefinite it carries Nunation, which is any of the short vowels plus /n/ sound.</w:t>
      </w:r>
    </w:p>
    <w:p w:rsidR="001B524E" w:rsidRDefault="001B524E" w:rsidP="001B524E">
      <w:pPr>
        <w:pStyle w:val="libNormal"/>
        <w:rPr>
          <w:rtl/>
        </w:rPr>
      </w:pPr>
      <w:r>
        <w:rPr>
          <w:rFonts w:hint="cs"/>
          <w:rtl/>
        </w:rPr>
        <w:t xml:space="preserve">  </w:t>
      </w:r>
      <w:r>
        <w:t>(a)</w:t>
      </w:r>
      <w:r>
        <w:rPr>
          <w:rFonts w:hint="cs"/>
          <w:rtl/>
        </w:rPr>
        <w:t xml:space="preserve"> </w:t>
      </w:r>
      <w:r w:rsidRPr="00CC0D0B">
        <w:rPr>
          <w:rStyle w:val="libBold1Char"/>
        </w:rPr>
        <w:t xml:space="preserve"> </w:t>
      </w:r>
      <w:r w:rsidRPr="00CC0D0B">
        <w:rPr>
          <w:rStyle w:val="libBold1Char"/>
          <w:rFonts w:hint="cs"/>
          <w:rtl/>
        </w:rPr>
        <w:t>-ٌٌ</w:t>
      </w:r>
      <w:r w:rsidRPr="00CC0D0B">
        <w:rPr>
          <w:rStyle w:val="libBold1Char"/>
        </w:rPr>
        <w:t xml:space="preserve"> </w:t>
      </w:r>
      <w:r>
        <w:t xml:space="preserve">indicates Nominative case as in  </w:t>
      </w:r>
      <w:r w:rsidRPr="00CC0D0B">
        <w:rPr>
          <w:rStyle w:val="libBold1Char"/>
          <w:rFonts w:hint="cs"/>
          <w:rtl/>
        </w:rPr>
        <w:t>استاذةٌ</w:t>
      </w:r>
    </w:p>
    <w:p w:rsidR="001B524E" w:rsidRDefault="001B524E" w:rsidP="001B524E">
      <w:pPr>
        <w:pStyle w:val="libNormal"/>
      </w:pPr>
      <w:r>
        <w:rPr>
          <w:rFonts w:hint="cs"/>
          <w:rtl/>
        </w:rPr>
        <w:t xml:space="preserve">  </w:t>
      </w:r>
      <w:r>
        <w:t>(b)</w:t>
      </w:r>
      <w:r w:rsidRPr="00CC0D0B">
        <w:rPr>
          <w:rStyle w:val="libBold1Char"/>
        </w:rPr>
        <w:t xml:space="preserve"> </w:t>
      </w:r>
      <w:r w:rsidRPr="00CC0D0B">
        <w:rPr>
          <w:rStyle w:val="libBold1Char"/>
          <w:rFonts w:hint="cs"/>
          <w:rtl/>
        </w:rPr>
        <w:t xml:space="preserve">-ً </w:t>
      </w:r>
      <w:r w:rsidRPr="00CC0D0B">
        <w:rPr>
          <w:rStyle w:val="libBold1Char"/>
        </w:rPr>
        <w:t xml:space="preserve"> </w:t>
      </w:r>
      <w:r>
        <w:t xml:space="preserve">indicates Accusative case as in  </w:t>
      </w:r>
      <w:r w:rsidRPr="00CC0D0B">
        <w:rPr>
          <w:rStyle w:val="libBold1Char"/>
          <w:rFonts w:hint="cs"/>
          <w:rtl/>
        </w:rPr>
        <w:t>استاذةً</w:t>
      </w:r>
    </w:p>
    <w:p w:rsidR="001B524E" w:rsidRDefault="001B524E" w:rsidP="001B524E">
      <w:pPr>
        <w:pStyle w:val="libNormal"/>
        <w:rPr>
          <w:rtl/>
        </w:rPr>
      </w:pPr>
      <w:r>
        <w:rPr>
          <w:rFonts w:hint="cs"/>
          <w:rtl/>
        </w:rPr>
        <w:t xml:space="preserve">    </w:t>
      </w:r>
      <w:r>
        <w:t>(c)</w:t>
      </w:r>
      <w:r>
        <w:rPr>
          <w:rFonts w:hint="cs"/>
          <w:rtl/>
        </w:rPr>
        <w:t xml:space="preserve"> </w:t>
      </w:r>
      <w:r w:rsidRPr="00CC0D0B">
        <w:rPr>
          <w:rStyle w:val="libBold1Char"/>
          <w:rFonts w:hint="cs"/>
          <w:rtl/>
        </w:rPr>
        <w:t xml:space="preserve">-ٍ  </w:t>
      </w:r>
      <w:r w:rsidRPr="00CC0D0B">
        <w:rPr>
          <w:rStyle w:val="libBold1Char"/>
        </w:rPr>
        <w:t xml:space="preserve"> </w:t>
      </w:r>
      <w:r>
        <w:t xml:space="preserve">indicates Genitive case as in </w:t>
      </w:r>
      <w:r>
        <w:tab/>
      </w:r>
      <w:r w:rsidRPr="00CC0D0B">
        <w:rPr>
          <w:rStyle w:val="libBold1Char"/>
        </w:rPr>
        <w:t xml:space="preserve"> </w:t>
      </w:r>
      <w:r w:rsidRPr="00CC0D0B">
        <w:rPr>
          <w:rStyle w:val="libBold1Char"/>
          <w:rFonts w:hint="cs"/>
          <w:rtl/>
        </w:rPr>
        <w:t>استاذةٍ</w:t>
      </w:r>
    </w:p>
    <w:p w:rsidR="00080AF8" w:rsidRDefault="001B524E" w:rsidP="001B524E">
      <w:pPr>
        <w:pStyle w:val="libNormal"/>
        <w:rPr>
          <w:rStyle w:val="libBold1Char"/>
          <w:rtl/>
        </w:rPr>
      </w:pPr>
      <w:r>
        <w:t xml:space="preserve">Please notice that the accusative Nunation  </w:t>
      </w:r>
      <w:r w:rsidRPr="00CC0D0B">
        <w:rPr>
          <w:rStyle w:val="libBold1Char"/>
          <w:rFonts w:hint="cs"/>
          <w:rtl/>
        </w:rPr>
        <w:t>-ً</w:t>
      </w:r>
      <w:r>
        <w:t xml:space="preserve">  is always written on ( </w:t>
      </w:r>
      <w:r w:rsidRPr="00CC0D0B">
        <w:rPr>
          <w:rStyle w:val="libBold1Char"/>
          <w:rFonts w:hint="cs"/>
          <w:rtl/>
        </w:rPr>
        <w:t>ا</w:t>
      </w:r>
      <w:r w:rsidRPr="00CC0D0B">
        <w:rPr>
          <w:rStyle w:val="libBold1Char"/>
        </w:rPr>
        <w:t xml:space="preserve"> ) </w:t>
      </w:r>
      <w:r>
        <w:t xml:space="preserve">as in </w:t>
      </w:r>
      <w:r w:rsidRPr="00CC0D0B">
        <w:rPr>
          <w:rStyle w:val="libBold1Char"/>
          <w:rFonts w:hint="cs"/>
          <w:rtl/>
        </w:rPr>
        <w:t>بيتاً</w:t>
      </w:r>
      <w:r>
        <w:t xml:space="preserve">. An exception to that is when the final consonant is either the feminine marker, Taa' MarbuTa </w:t>
      </w:r>
      <w:r w:rsidRPr="00CC0D0B">
        <w:rPr>
          <w:rStyle w:val="libBold1Char"/>
          <w:rFonts w:hint="cs"/>
          <w:rtl/>
        </w:rPr>
        <w:t>طالبة ً</w:t>
      </w:r>
      <w:r>
        <w:t xml:space="preserve">, or Hamza, </w:t>
      </w:r>
      <w:r w:rsidRPr="00CC0D0B">
        <w:rPr>
          <w:rStyle w:val="libBold1Char"/>
          <w:rFonts w:hint="cs"/>
          <w:rtl/>
        </w:rPr>
        <w:t xml:space="preserve">سماءً </w:t>
      </w:r>
    </w:p>
    <w:p w:rsidR="001B524E" w:rsidRPr="00080AF8" w:rsidRDefault="00080AF8" w:rsidP="00595390">
      <w:pPr>
        <w:pStyle w:val="libNormal"/>
        <w:rPr>
          <w:rStyle w:val="libBold1Char"/>
        </w:rPr>
      </w:pPr>
      <w:r>
        <w:rPr>
          <w:rStyle w:val="libBold1Char"/>
          <w:rtl/>
        </w:rPr>
        <w:br w:type="page"/>
      </w:r>
    </w:p>
    <w:p w:rsidR="00570B00" w:rsidRDefault="00570B00" w:rsidP="00D21579">
      <w:pPr>
        <w:pStyle w:val="Heading1Center"/>
      </w:pPr>
      <w:bookmarkStart w:id="7" w:name="_Toc411164334"/>
      <w:r w:rsidRPr="00570B00">
        <w:lastRenderedPageBreak/>
        <w:t>7. The Shadda</w:t>
      </w:r>
      <w:bookmarkEnd w:id="7"/>
    </w:p>
    <w:p w:rsidR="001B524E" w:rsidRDefault="00570B00" w:rsidP="001B524E">
      <w:pPr>
        <w:pStyle w:val="libNormal"/>
      </w:pPr>
      <w:r w:rsidRPr="00570B00">
        <w:t xml:space="preserve">The Shadda </w:t>
      </w:r>
      <w:r w:rsidR="001B524E">
        <w:t xml:space="preserve">is used when you have two identical consonants in a sequence, providing that the first has a </w:t>
      </w:r>
      <w:r w:rsidR="001B524E" w:rsidRPr="00CC0D0B">
        <w:rPr>
          <w:rStyle w:val="libBold1Char"/>
        </w:rPr>
        <w:t>Sukuun</w:t>
      </w:r>
      <w:r w:rsidR="001B524E">
        <w:t xml:space="preserve"> (zero vowel). </w:t>
      </w:r>
    </w:p>
    <w:p w:rsidR="00080AF8" w:rsidRDefault="001B524E" w:rsidP="001B524E">
      <w:pPr>
        <w:pStyle w:val="libNormal"/>
        <w:rPr>
          <w:rStyle w:val="libBold1Char"/>
          <w:rtl/>
        </w:rPr>
      </w:pPr>
      <w:r w:rsidRPr="00CC0D0B">
        <w:rPr>
          <w:rStyle w:val="libBold1Char"/>
          <w:rFonts w:hint="cs"/>
          <w:rtl/>
        </w:rPr>
        <w:t>دَرْرَسَ</w:t>
      </w:r>
      <w:r>
        <w:rPr>
          <w:rFonts w:hint="cs"/>
          <w:rtl/>
        </w:rPr>
        <w:t xml:space="preserve">     </w:t>
      </w:r>
      <w:r>
        <w:t xml:space="preserve"> </w:t>
      </w:r>
      <w:r>
        <w:rPr>
          <w:rFonts w:hint="cs"/>
          <w:rtl/>
        </w:rPr>
        <w:t xml:space="preserve">   </w:t>
      </w:r>
      <w:r>
        <w:t xml:space="preserve">is written as </w:t>
      </w:r>
      <w:r w:rsidRPr="00CC0D0B">
        <w:rPr>
          <w:rStyle w:val="libBold1Char"/>
        </w:rPr>
        <w:t xml:space="preserve"> </w:t>
      </w:r>
      <w:r w:rsidRPr="00CC0D0B">
        <w:rPr>
          <w:rStyle w:val="libBold1Char"/>
          <w:rFonts w:hint="cs"/>
          <w:rtl/>
        </w:rPr>
        <w:t>دَرَّسَ</w:t>
      </w:r>
    </w:p>
    <w:p w:rsidR="001B524E" w:rsidRPr="00080AF8" w:rsidRDefault="00080AF8" w:rsidP="00595390">
      <w:pPr>
        <w:pStyle w:val="libNormal"/>
        <w:rPr>
          <w:rStyle w:val="libBold1Char"/>
        </w:rPr>
      </w:pPr>
      <w:r>
        <w:rPr>
          <w:rStyle w:val="libBold1Char"/>
          <w:rtl/>
        </w:rPr>
        <w:br w:type="page"/>
      </w:r>
    </w:p>
    <w:p w:rsidR="00570B00" w:rsidRDefault="00570B00" w:rsidP="00D21579">
      <w:pPr>
        <w:pStyle w:val="Heading1Center"/>
      </w:pPr>
      <w:bookmarkStart w:id="8" w:name="_Toc411164335"/>
      <w:r w:rsidRPr="00570B00">
        <w:lastRenderedPageBreak/>
        <w:t>8. The Sun Letters.</w:t>
      </w:r>
      <w:bookmarkEnd w:id="8"/>
    </w:p>
    <w:p w:rsidR="001B524E" w:rsidRDefault="001B524E" w:rsidP="001B524E">
      <w:pPr>
        <w:pStyle w:val="libNormal"/>
      </w:pPr>
      <w:r>
        <w:t>Due to a Phonological rule, the /</w:t>
      </w:r>
      <w:r w:rsidRPr="00CC0D0B">
        <w:rPr>
          <w:rStyle w:val="libBold1Char"/>
          <w:rFonts w:hint="cs"/>
          <w:rtl/>
        </w:rPr>
        <w:t>ل</w:t>
      </w:r>
      <w:r>
        <w:t>/</w:t>
      </w:r>
      <w:r w:rsidRPr="00CC0D0B">
        <w:rPr>
          <w:rStyle w:val="libBold1Char"/>
        </w:rPr>
        <w:t xml:space="preserve"> </w:t>
      </w:r>
      <w:r>
        <w:t>sound of the definite article is assimilated by any of the following sun consonants. Therefore, you need to use Shadda to replace the assimilated /</w:t>
      </w:r>
      <w:r w:rsidRPr="00CC0D0B">
        <w:rPr>
          <w:rStyle w:val="libBold1Char"/>
          <w:rFonts w:hint="cs"/>
          <w:rtl/>
        </w:rPr>
        <w:t>ل</w:t>
      </w:r>
      <w:r>
        <w:t>/. The Sun Letters are:</w:t>
      </w:r>
    </w:p>
    <w:p w:rsidR="00080AF8" w:rsidRDefault="001B524E" w:rsidP="00CC0D0B">
      <w:pPr>
        <w:pStyle w:val="libBold1"/>
        <w:rPr>
          <w:rtl/>
        </w:rPr>
      </w:pPr>
      <w:r>
        <w:rPr>
          <w:rFonts w:hint="cs"/>
          <w:rtl/>
        </w:rPr>
        <w:t>ت ث د ذ ر ز س ش ص ض ط ظ ن   الدَّرسُ</w:t>
      </w:r>
    </w:p>
    <w:p w:rsidR="001B524E" w:rsidRDefault="00080AF8" w:rsidP="00080AF8">
      <w:pPr>
        <w:pStyle w:val="libNormal"/>
      </w:pPr>
      <w:r>
        <w:rPr>
          <w:rtl/>
        </w:rPr>
        <w:br w:type="page"/>
      </w:r>
    </w:p>
    <w:p w:rsidR="00570B00" w:rsidRDefault="00570B00" w:rsidP="00D21579">
      <w:pPr>
        <w:pStyle w:val="Heading1Center"/>
      </w:pPr>
      <w:bookmarkStart w:id="9" w:name="_Toc411164336"/>
      <w:r w:rsidRPr="00570B00">
        <w:lastRenderedPageBreak/>
        <w:t>9. The Moon Letters</w:t>
      </w:r>
      <w:bookmarkEnd w:id="9"/>
    </w:p>
    <w:p w:rsidR="001B524E" w:rsidRDefault="00570B00" w:rsidP="001B524E">
      <w:pPr>
        <w:pStyle w:val="libNormal"/>
      </w:pPr>
      <w:r w:rsidRPr="00570B00">
        <w:t xml:space="preserve">The Moon Letters </w:t>
      </w:r>
      <w:r w:rsidR="001B524E">
        <w:t>have the definite article fully pronounced. They are:</w:t>
      </w:r>
    </w:p>
    <w:p w:rsidR="00080AF8" w:rsidRDefault="001B524E" w:rsidP="00CC0D0B">
      <w:pPr>
        <w:pStyle w:val="libBold1"/>
        <w:rPr>
          <w:rtl/>
        </w:rPr>
      </w:pPr>
      <w:r>
        <w:rPr>
          <w:rFonts w:hint="cs"/>
          <w:rtl/>
        </w:rPr>
        <w:t xml:space="preserve">ب ج ح خ ع غ ف ق </w:t>
      </w:r>
      <w:r>
        <w:rPr>
          <w:rFonts w:hint="cs"/>
          <w:rtl/>
          <w:lang w:bidi="ar-IQ"/>
        </w:rPr>
        <w:t>ك</w:t>
      </w:r>
      <w:r>
        <w:rPr>
          <w:rFonts w:hint="cs"/>
          <w:rtl/>
        </w:rPr>
        <w:t xml:space="preserve"> ل م هـ      الکتابُ                 </w:t>
      </w:r>
    </w:p>
    <w:p w:rsidR="001B524E" w:rsidRDefault="00080AF8" w:rsidP="00080AF8">
      <w:pPr>
        <w:pStyle w:val="libNormal"/>
      </w:pPr>
      <w:r>
        <w:rPr>
          <w:rtl/>
        </w:rPr>
        <w:br w:type="page"/>
      </w:r>
    </w:p>
    <w:p w:rsidR="00570B00" w:rsidRDefault="00570B00" w:rsidP="00D21579">
      <w:pPr>
        <w:pStyle w:val="Heading1Center"/>
      </w:pPr>
      <w:bookmarkStart w:id="10" w:name="_Toc411164337"/>
      <w:r w:rsidRPr="00570B00">
        <w:lastRenderedPageBreak/>
        <w:t>10. Arabic Syntax.</w:t>
      </w:r>
      <w:bookmarkEnd w:id="10"/>
    </w:p>
    <w:p w:rsidR="00080AF8" w:rsidRDefault="001B524E" w:rsidP="001B524E">
      <w:pPr>
        <w:pStyle w:val="libNormal"/>
      </w:pPr>
      <w:r>
        <w:t xml:space="preserve">According to Siibawayh words are noun </w:t>
      </w:r>
      <w:r w:rsidRPr="00CC0D0B">
        <w:rPr>
          <w:rStyle w:val="libBold1Char"/>
          <w:rFonts w:hint="cs"/>
          <w:rtl/>
        </w:rPr>
        <w:t>إسم</w:t>
      </w:r>
      <w:r w:rsidRPr="00CC0D0B">
        <w:rPr>
          <w:rStyle w:val="libBold1Char"/>
        </w:rPr>
        <w:t xml:space="preserve"> </w:t>
      </w:r>
      <w:r>
        <w:t xml:space="preserve">, verb </w:t>
      </w:r>
      <w:r w:rsidRPr="00CC0D0B">
        <w:rPr>
          <w:rStyle w:val="libBold1Char"/>
          <w:rFonts w:hint="cs"/>
          <w:rtl/>
        </w:rPr>
        <w:t>فِعل</w:t>
      </w:r>
      <w:r w:rsidRPr="00CC0D0B">
        <w:rPr>
          <w:rStyle w:val="libBold1Char"/>
        </w:rPr>
        <w:t xml:space="preserve"> </w:t>
      </w:r>
      <w:r>
        <w:t xml:space="preserve">, or particle </w:t>
      </w:r>
      <w:r w:rsidRPr="00CC0D0B">
        <w:rPr>
          <w:rStyle w:val="libBold1Char"/>
          <w:rFonts w:hint="cs"/>
          <w:rtl/>
        </w:rPr>
        <w:t>حَرف</w:t>
      </w:r>
      <w:r w:rsidRPr="00CC0D0B">
        <w:rPr>
          <w:rStyle w:val="libBold1Char"/>
        </w:rPr>
        <w:t xml:space="preserve"> </w:t>
      </w:r>
      <w:r>
        <w:t xml:space="preserve">intended for items which are neither noun nor verb. The basic difference between the three parts is the declension, </w:t>
      </w:r>
      <w:r w:rsidRPr="00CC0D0B">
        <w:rPr>
          <w:rStyle w:val="libBold1Char"/>
          <w:rFonts w:hint="cs"/>
          <w:rtl/>
        </w:rPr>
        <w:t xml:space="preserve"> الأعراب</w:t>
      </w:r>
      <w:r>
        <w:t xml:space="preserve"> </w:t>
      </w:r>
      <w:r>
        <w:rPr>
          <w:rFonts w:hint="cs"/>
          <w:rtl/>
        </w:rPr>
        <w:t>.</w:t>
      </w:r>
      <w:r>
        <w:t>In principle, only nouns and their adjectives have case endings to indicate their syntactic function in a sentence. This classification remained intact throughout the history of the Arabic grammatical traditions. The noun category was defined either as a word with certain syntactic characteristics such as its combinability with the definite article or as a word denoting an essence. Unlike the definition of the noun in Western grammar, the Arabic noun category includes adjectives, pronouns and even a number of prepositions and adverbs. The category of the verb was defined as a word that denotes an action and could be combined with some particles. The particle category includes the remaining words, and their function is to assist other words in their semantic function in the sentence.</w:t>
      </w:r>
    </w:p>
    <w:p w:rsidR="001B524E" w:rsidRPr="00080AF8" w:rsidRDefault="00080AF8" w:rsidP="00595390">
      <w:pPr>
        <w:pStyle w:val="libNormal"/>
      </w:pPr>
      <w:r>
        <w:br w:type="page"/>
      </w:r>
    </w:p>
    <w:p w:rsidR="00570B00" w:rsidRDefault="00570B00" w:rsidP="00D21579">
      <w:pPr>
        <w:pStyle w:val="Heading1Center"/>
      </w:pPr>
      <w:bookmarkStart w:id="11" w:name="_Toc411164338"/>
      <w:r w:rsidRPr="00570B00">
        <w:lastRenderedPageBreak/>
        <w:t>11. The Definite Article in Arabic.</w:t>
      </w:r>
      <w:bookmarkEnd w:id="11"/>
    </w:p>
    <w:p w:rsidR="001B524E" w:rsidRDefault="001B524E" w:rsidP="001B524E">
      <w:pPr>
        <w:pStyle w:val="libNormal"/>
      </w:pPr>
      <w:r>
        <w:t>A noun or adjective is made definite by prefixing (</w:t>
      </w:r>
      <w:r w:rsidRPr="00CC0D0B">
        <w:rPr>
          <w:rStyle w:val="libBold1Char"/>
          <w:rFonts w:hint="cs"/>
          <w:rtl/>
        </w:rPr>
        <w:t>الـ</w:t>
      </w:r>
      <w:r>
        <w:t>) to it.</w:t>
      </w:r>
    </w:p>
    <w:p w:rsidR="001B524E" w:rsidRDefault="001B524E" w:rsidP="001B524E">
      <w:pPr>
        <w:pStyle w:val="libNormal"/>
      </w:pPr>
      <w:r w:rsidRPr="00CC0D0B">
        <w:rPr>
          <w:rStyle w:val="libBold1Char"/>
        </w:rPr>
        <w:t xml:space="preserve"> </w:t>
      </w:r>
      <w:r>
        <w:t xml:space="preserve">a.  an old house    </w:t>
      </w:r>
      <w:r>
        <w:tab/>
        <w:t xml:space="preserve"> </w:t>
      </w:r>
      <w:r w:rsidRPr="00CC0D0B">
        <w:rPr>
          <w:rStyle w:val="libBold1Char"/>
          <w:rFonts w:hint="cs"/>
          <w:rtl/>
        </w:rPr>
        <w:t>بيتٌ قديمٌ</w:t>
      </w:r>
    </w:p>
    <w:p w:rsidR="00080AF8" w:rsidRDefault="001B524E" w:rsidP="001B524E">
      <w:pPr>
        <w:pStyle w:val="libNormal"/>
        <w:rPr>
          <w:rStyle w:val="libBold1Char"/>
          <w:rtl/>
        </w:rPr>
      </w:pPr>
      <w:r w:rsidRPr="00CC0D0B">
        <w:rPr>
          <w:rStyle w:val="libBold1Char"/>
        </w:rPr>
        <w:t xml:space="preserve"> </w:t>
      </w:r>
      <w:r>
        <w:t xml:space="preserve">b. the old house  </w:t>
      </w:r>
      <w:r>
        <w:tab/>
      </w:r>
      <w:r w:rsidRPr="00CC0D0B">
        <w:rPr>
          <w:rStyle w:val="libBold1Char"/>
          <w:rFonts w:hint="cs"/>
          <w:rtl/>
        </w:rPr>
        <w:t>البيتُ قديمٌ</w:t>
      </w:r>
    </w:p>
    <w:p w:rsidR="001B524E" w:rsidRPr="00080AF8" w:rsidRDefault="00080AF8" w:rsidP="00595390">
      <w:pPr>
        <w:pStyle w:val="libNormal"/>
        <w:rPr>
          <w:rStyle w:val="libBold1Char"/>
        </w:rPr>
      </w:pPr>
      <w:r>
        <w:rPr>
          <w:rStyle w:val="libBold1Char"/>
          <w:rtl/>
        </w:rPr>
        <w:br w:type="page"/>
      </w:r>
    </w:p>
    <w:p w:rsidR="00570B00" w:rsidRDefault="00570B00" w:rsidP="00D21579">
      <w:pPr>
        <w:pStyle w:val="Heading1Center"/>
      </w:pPr>
      <w:bookmarkStart w:id="12" w:name="_Toc411164339"/>
      <w:r w:rsidRPr="00570B00">
        <w:lastRenderedPageBreak/>
        <w:t>12. The Arabic Morphology.</w:t>
      </w:r>
      <w:bookmarkEnd w:id="12"/>
    </w:p>
    <w:p w:rsidR="00080AF8" w:rsidRDefault="001B524E" w:rsidP="001B524E">
      <w:pPr>
        <w:pStyle w:val="libNormal"/>
      </w:pPr>
      <w:r>
        <w:t xml:space="preserve">At a very early date, the Arab grammarians invented a notation for the morphological patterns  </w:t>
      </w:r>
      <w:r w:rsidRPr="00CC0D0B">
        <w:rPr>
          <w:rStyle w:val="libBold1Char"/>
          <w:rFonts w:hint="cs"/>
          <w:rtl/>
        </w:rPr>
        <w:t>التصريف</w:t>
      </w:r>
      <w:r>
        <w:t xml:space="preserve"> , which represented the three root radicals </w:t>
      </w:r>
      <w:r w:rsidRPr="00CC0D0B">
        <w:rPr>
          <w:rStyle w:val="libBold1Char"/>
          <w:rFonts w:hint="cs"/>
          <w:rtl/>
        </w:rPr>
        <w:t>فعل</w:t>
      </w:r>
      <w:r>
        <w:t xml:space="preserve"> For those grammarians, the task of morphology was the breakdown of words into radical and auxiliary consonants </w:t>
      </w:r>
      <w:r w:rsidRPr="00CC0D0B">
        <w:rPr>
          <w:rStyle w:val="libBold1Char"/>
          <w:rFonts w:hint="cs"/>
          <w:rtl/>
        </w:rPr>
        <w:t>الزوائد</w:t>
      </w:r>
      <w:r>
        <w:t xml:space="preserve">. The grammarians set up methods to identify the radicals, of which the most important was </w:t>
      </w:r>
      <w:r w:rsidRPr="00CC0D0B">
        <w:rPr>
          <w:rStyle w:val="libBold1Char"/>
          <w:rFonts w:hint="cs"/>
          <w:rtl/>
        </w:rPr>
        <w:t>الاشتقاق</w:t>
      </w:r>
      <w:r>
        <w:t xml:space="preserve"> , the comparison of the form under scrutiny with morphologically-related words with the same semantic content. In line with the idea of the purity of the language, the semantic</w:t>
      </w:r>
      <w:r>
        <w:rPr>
          <w:rFonts w:hint="cs"/>
          <w:rtl/>
        </w:rPr>
        <w:t xml:space="preserve"> </w:t>
      </w:r>
      <w:r>
        <w:t>extension of an existing word was regarded as the most appropriate device for expansion of the lexicon. The model for this procedure was believed to have been given by the language of the Qur'an itself. Semantic extension became an accepted method of creating new terminology.</w:t>
      </w:r>
    </w:p>
    <w:p w:rsidR="001B524E" w:rsidRPr="00080AF8" w:rsidRDefault="00080AF8" w:rsidP="00595390">
      <w:pPr>
        <w:pStyle w:val="libNormal"/>
      </w:pPr>
      <w:r>
        <w:br w:type="page"/>
      </w:r>
    </w:p>
    <w:p w:rsidR="00570B00" w:rsidRDefault="00570B00" w:rsidP="00D21579">
      <w:pPr>
        <w:pStyle w:val="Heading1Center"/>
      </w:pPr>
      <w:bookmarkStart w:id="13" w:name="_Toc411164340"/>
      <w:r w:rsidRPr="00570B00">
        <w:lastRenderedPageBreak/>
        <w:t>13. The Feminine Marker.</w:t>
      </w:r>
      <w:bookmarkEnd w:id="13"/>
    </w:p>
    <w:p w:rsidR="001B524E" w:rsidRDefault="001B524E" w:rsidP="00570B00">
      <w:pPr>
        <w:pStyle w:val="libNormal"/>
      </w:pPr>
      <w:r>
        <w:t>As in many other languages, any Arabic noun/adjective has to be either masculine or feminine. With few exceptions, the general rule is to suffix the Taa' MarbuTa (</w:t>
      </w:r>
      <w:r w:rsidRPr="00CC0D0B">
        <w:rPr>
          <w:rStyle w:val="libBold1Char"/>
          <w:rFonts w:hint="cs"/>
          <w:rtl/>
        </w:rPr>
        <w:t>ـة/ة</w:t>
      </w:r>
      <w:r w:rsidRPr="00CC0D0B">
        <w:rPr>
          <w:rStyle w:val="libBold1Char"/>
        </w:rPr>
        <w:t xml:space="preserve">) </w:t>
      </w:r>
      <w:r>
        <w:t>to the masculine noun/adjective forms to derive the feminine ones. Examples are:</w:t>
      </w:r>
    </w:p>
    <w:p w:rsidR="001B524E" w:rsidRPr="00CC0D0B" w:rsidRDefault="001B524E" w:rsidP="001B524E">
      <w:pPr>
        <w:pStyle w:val="libNormal"/>
        <w:rPr>
          <w:rStyle w:val="libBold1Char"/>
          <w:rtl/>
        </w:rPr>
      </w:pPr>
      <w:r>
        <w:rPr>
          <w:rFonts w:hint="cs"/>
          <w:rtl/>
        </w:rPr>
        <w:t xml:space="preserve">    </w:t>
      </w:r>
      <w:r>
        <w:t xml:space="preserve">nouns  </w:t>
      </w:r>
      <w:r w:rsidRPr="00CC0D0B">
        <w:rPr>
          <w:rStyle w:val="libBold1Char"/>
          <w:rFonts w:hint="cs"/>
          <w:rtl/>
        </w:rPr>
        <w:t>استاذ/استاذة</w:t>
      </w:r>
      <w:r w:rsidRPr="00CC0D0B">
        <w:rPr>
          <w:rStyle w:val="libBold1Char"/>
        </w:rPr>
        <w:t xml:space="preserve"> </w:t>
      </w:r>
      <w:r w:rsidRPr="00CC0D0B">
        <w:rPr>
          <w:rStyle w:val="libBold1Char"/>
          <w:rFonts w:hint="cs"/>
          <w:rtl/>
        </w:rPr>
        <w:t>،</w:t>
      </w:r>
      <w:r w:rsidRPr="00CC0D0B">
        <w:rPr>
          <w:rStyle w:val="libBold1Char"/>
        </w:rPr>
        <w:t xml:space="preserve"> </w:t>
      </w:r>
      <w:r w:rsidRPr="00CC0D0B">
        <w:rPr>
          <w:rStyle w:val="libBold1Char"/>
          <w:rFonts w:hint="cs"/>
          <w:rtl/>
        </w:rPr>
        <w:t>مراسل/مراسلة</w:t>
      </w:r>
      <w:r w:rsidRPr="00CC0D0B">
        <w:rPr>
          <w:rStyle w:val="libBold1Char"/>
        </w:rPr>
        <w:t xml:space="preserve"> </w:t>
      </w:r>
      <w:r w:rsidRPr="00CC0D0B">
        <w:rPr>
          <w:rStyle w:val="libBold1Char"/>
          <w:rFonts w:hint="cs"/>
          <w:rtl/>
        </w:rPr>
        <w:t>،</w:t>
      </w:r>
      <w:r w:rsidRPr="00CC0D0B">
        <w:rPr>
          <w:rStyle w:val="libBold1Char"/>
        </w:rPr>
        <w:t xml:space="preserve"> </w:t>
      </w:r>
      <w:r w:rsidRPr="00CC0D0B">
        <w:rPr>
          <w:rStyle w:val="libBold1Char"/>
          <w:rFonts w:hint="cs"/>
          <w:rtl/>
        </w:rPr>
        <w:t>طالب/طالبة</w:t>
      </w:r>
    </w:p>
    <w:p w:rsidR="001B524E" w:rsidRPr="00CC0D0B" w:rsidRDefault="001B524E" w:rsidP="001B524E">
      <w:pPr>
        <w:pStyle w:val="libNormal"/>
        <w:rPr>
          <w:rStyle w:val="libBold1Char"/>
        </w:rPr>
      </w:pPr>
      <w:r>
        <w:t xml:space="preserve">adjectives  </w:t>
      </w:r>
      <w:r w:rsidRPr="00CC0D0B">
        <w:rPr>
          <w:rStyle w:val="libBold1Char"/>
          <w:rFonts w:hint="cs"/>
          <w:rtl/>
        </w:rPr>
        <w:t xml:space="preserve">قديم/قديمة، جميل/جميلة </w:t>
      </w:r>
      <w:r w:rsidRPr="00CC0D0B">
        <w:rPr>
          <w:rStyle w:val="libBold1Char"/>
        </w:rPr>
        <w:t xml:space="preserve"> </w:t>
      </w:r>
      <w:r w:rsidRPr="00CC0D0B">
        <w:rPr>
          <w:rStyle w:val="libBold1Char"/>
          <w:rFonts w:hint="cs"/>
          <w:rtl/>
        </w:rPr>
        <w:t>،</w:t>
      </w:r>
      <w:r w:rsidRPr="00CC0D0B">
        <w:rPr>
          <w:rStyle w:val="libBold1Char"/>
        </w:rPr>
        <w:t xml:space="preserve"> </w:t>
      </w:r>
      <w:r w:rsidRPr="00CC0D0B">
        <w:rPr>
          <w:rStyle w:val="libBold1Char"/>
          <w:rFonts w:hint="cs"/>
          <w:rtl/>
        </w:rPr>
        <w:t>جديد/جديدة</w:t>
      </w:r>
    </w:p>
    <w:p w:rsidR="001B524E" w:rsidRPr="00276955" w:rsidRDefault="001B524E" w:rsidP="001B524E">
      <w:pPr>
        <w:pStyle w:val="libNormal"/>
        <w:rPr>
          <w:rtl/>
        </w:rPr>
      </w:pPr>
      <w:r>
        <w:t>However, you need to remember that the Taa' Marbuta (</w:t>
      </w:r>
      <w:r w:rsidRPr="00CC0D0B">
        <w:rPr>
          <w:rStyle w:val="libBold1Char"/>
          <w:rFonts w:hint="cs"/>
          <w:rtl/>
        </w:rPr>
        <w:t>ـة/ة</w:t>
      </w:r>
      <w:r w:rsidRPr="00CC0D0B">
        <w:rPr>
          <w:rStyle w:val="libBold1Char"/>
        </w:rPr>
        <w:t xml:space="preserve">) </w:t>
      </w:r>
      <w:r>
        <w:t xml:space="preserve">is used in certain ancient Arabic male proper names such as: </w:t>
      </w:r>
    </w:p>
    <w:p w:rsidR="001B524E" w:rsidRDefault="001B524E" w:rsidP="00CC0D0B">
      <w:pPr>
        <w:pStyle w:val="libBold1"/>
      </w:pPr>
      <w:r>
        <w:rPr>
          <w:rFonts w:hint="cs"/>
          <w:rtl/>
        </w:rPr>
        <w:t>طلحة</w:t>
      </w:r>
      <w:r>
        <w:t xml:space="preserve"> </w:t>
      </w:r>
      <w:r>
        <w:rPr>
          <w:rFonts w:hint="cs"/>
          <w:rtl/>
        </w:rPr>
        <w:t>،</w:t>
      </w:r>
      <w:r>
        <w:t xml:space="preserve"> </w:t>
      </w:r>
      <w:r>
        <w:rPr>
          <w:rFonts w:hint="cs"/>
          <w:rtl/>
        </w:rPr>
        <w:t>معاوية</w:t>
      </w:r>
      <w:r>
        <w:t xml:space="preserve"> </w:t>
      </w:r>
      <w:r>
        <w:rPr>
          <w:rFonts w:hint="cs"/>
          <w:rtl/>
        </w:rPr>
        <w:t>،</w:t>
      </w:r>
      <w:r>
        <w:t xml:space="preserve"> </w:t>
      </w:r>
      <w:r>
        <w:rPr>
          <w:rFonts w:hint="cs"/>
          <w:rtl/>
        </w:rPr>
        <w:t>حمزة</w:t>
      </w:r>
    </w:p>
    <w:p w:rsidR="001B524E" w:rsidRDefault="001B524E" w:rsidP="00CC0D0B">
      <w:pPr>
        <w:pStyle w:val="libBold1"/>
      </w:pPr>
      <w:r>
        <w:t>Also, it is used on some broken plural patterns such as:</w:t>
      </w:r>
    </w:p>
    <w:p w:rsidR="00080AF8" w:rsidRDefault="001B524E" w:rsidP="001B524E">
      <w:pPr>
        <w:pStyle w:val="libNormal"/>
        <w:rPr>
          <w:rStyle w:val="libBold1Char"/>
          <w:rtl/>
        </w:rPr>
      </w:pPr>
      <w:r>
        <w:t xml:space="preserve"> (giant )</w:t>
      </w:r>
      <w:r w:rsidRPr="00CC0D0B">
        <w:rPr>
          <w:rStyle w:val="libBold1Char"/>
        </w:rPr>
        <w:t xml:space="preserve"> </w:t>
      </w:r>
      <w:r w:rsidRPr="00CC0D0B">
        <w:rPr>
          <w:rStyle w:val="libBold1Char"/>
          <w:rFonts w:hint="cs"/>
          <w:rtl/>
        </w:rPr>
        <w:t>عملاق/عمالقة</w:t>
      </w:r>
      <w:r w:rsidRPr="00CC0D0B">
        <w:rPr>
          <w:rStyle w:val="libBold1Char"/>
        </w:rPr>
        <w:t xml:space="preserve"> (</w:t>
      </w:r>
      <w:r>
        <w:t>professor/s)</w:t>
      </w:r>
      <w:r w:rsidRPr="00CC0D0B">
        <w:rPr>
          <w:rStyle w:val="libBold1Char"/>
        </w:rPr>
        <w:t xml:space="preserve"> </w:t>
      </w:r>
      <w:r w:rsidRPr="00CC0D0B">
        <w:rPr>
          <w:rStyle w:val="libBold1Char"/>
          <w:rFonts w:hint="cs"/>
          <w:rtl/>
        </w:rPr>
        <w:t>استاذ/استاذة</w:t>
      </w:r>
    </w:p>
    <w:p w:rsidR="001B524E" w:rsidRPr="00080AF8" w:rsidRDefault="00080AF8" w:rsidP="00595390">
      <w:pPr>
        <w:pStyle w:val="libNormal"/>
        <w:rPr>
          <w:rStyle w:val="libBold1Char"/>
        </w:rPr>
      </w:pPr>
      <w:r>
        <w:rPr>
          <w:rStyle w:val="libBold1Char"/>
          <w:rtl/>
        </w:rPr>
        <w:br w:type="page"/>
      </w:r>
    </w:p>
    <w:p w:rsidR="00570B00" w:rsidRDefault="00570B00" w:rsidP="00D21579">
      <w:pPr>
        <w:pStyle w:val="Heading1Center"/>
      </w:pPr>
      <w:bookmarkStart w:id="14" w:name="_Toc411164341"/>
      <w:r w:rsidRPr="00570B00">
        <w:lastRenderedPageBreak/>
        <w:t>14. The Personal pronouns</w:t>
      </w:r>
      <w:bookmarkEnd w:id="14"/>
    </w:p>
    <w:p w:rsidR="001B524E" w:rsidRPr="00CC0D0B" w:rsidRDefault="00570B00" w:rsidP="001B524E">
      <w:pPr>
        <w:pStyle w:val="libNormal"/>
        <w:rPr>
          <w:rStyle w:val="libBold1Char"/>
        </w:rPr>
      </w:pPr>
      <w:r w:rsidRPr="00570B00">
        <w:t xml:space="preserve">The Personal pronouns </w:t>
      </w:r>
      <w:r w:rsidR="001B524E">
        <w:t>are used to replace nouns. The following is a list of the singular (1-5) and plural forms (6-10):</w:t>
      </w:r>
    </w:p>
    <w:p w:rsidR="001B524E" w:rsidRDefault="001B524E" w:rsidP="00CC0D0B">
      <w:pPr>
        <w:pStyle w:val="libBold1"/>
      </w:pPr>
      <w:r>
        <w:rPr>
          <w:rFonts w:hint="cs"/>
          <w:rtl/>
        </w:rPr>
        <w:t xml:space="preserve"> . نحن</w:t>
      </w:r>
      <w:r>
        <w:t xml:space="preserve">6     </w:t>
      </w:r>
      <w:r>
        <w:rPr>
          <w:rFonts w:hint="cs"/>
          <w:rtl/>
        </w:rPr>
        <w:t>. انا</w:t>
      </w:r>
      <w:r>
        <w:t xml:space="preserve">1     </w:t>
      </w:r>
    </w:p>
    <w:p w:rsidR="001B524E" w:rsidRDefault="001B524E" w:rsidP="00CC0D0B">
      <w:pPr>
        <w:pStyle w:val="libBold1"/>
      </w:pPr>
      <w:r>
        <w:rPr>
          <w:rFonts w:hint="cs"/>
          <w:rtl/>
        </w:rPr>
        <w:t>.انتم</w:t>
      </w:r>
      <w:r>
        <w:t xml:space="preserve">7   </w:t>
      </w:r>
      <w:r>
        <w:rPr>
          <w:rFonts w:hint="cs"/>
          <w:rtl/>
        </w:rPr>
        <w:t>. انتَ</w:t>
      </w:r>
      <w:r>
        <w:t>2</w:t>
      </w:r>
    </w:p>
    <w:p w:rsidR="001B524E" w:rsidRDefault="001B524E" w:rsidP="00CC0D0B">
      <w:pPr>
        <w:pStyle w:val="libBold1"/>
      </w:pPr>
      <w:r>
        <w:rPr>
          <w:rFonts w:hint="cs"/>
          <w:rtl/>
        </w:rPr>
        <w:t xml:space="preserve">8.انتنََّ </w:t>
      </w:r>
      <w:r>
        <w:t xml:space="preserve">   </w:t>
      </w:r>
      <w:r>
        <w:rPr>
          <w:rFonts w:hint="cs"/>
          <w:rtl/>
        </w:rPr>
        <w:t>. انتِ</w:t>
      </w:r>
      <w:r>
        <w:t>3</w:t>
      </w:r>
    </w:p>
    <w:p w:rsidR="001B524E" w:rsidRDefault="001B524E" w:rsidP="00CC0D0B">
      <w:pPr>
        <w:pStyle w:val="libBold1"/>
      </w:pPr>
      <w:r>
        <w:rPr>
          <w:rFonts w:hint="cs"/>
          <w:rtl/>
        </w:rPr>
        <w:t>. هُم</w:t>
      </w:r>
      <w:r>
        <w:t xml:space="preserve"> 9     </w:t>
      </w:r>
      <w:r>
        <w:rPr>
          <w:rFonts w:hint="cs"/>
          <w:rtl/>
        </w:rPr>
        <w:t>. هو</w:t>
      </w:r>
      <w:r>
        <w:t>4</w:t>
      </w:r>
    </w:p>
    <w:p w:rsidR="00080AF8" w:rsidRDefault="001B524E" w:rsidP="00CC0D0B">
      <w:pPr>
        <w:pStyle w:val="libBold1"/>
      </w:pPr>
      <w:r>
        <w:rPr>
          <w:rFonts w:hint="cs"/>
          <w:rtl/>
        </w:rPr>
        <w:t>10. هُنَّ</w:t>
      </w:r>
      <w:r>
        <w:t xml:space="preserve">   </w:t>
      </w:r>
      <w:r>
        <w:rPr>
          <w:rFonts w:hint="cs"/>
          <w:rtl/>
        </w:rPr>
        <w:t>. هي</w:t>
      </w:r>
      <w:r>
        <w:t>5</w:t>
      </w:r>
    </w:p>
    <w:p w:rsidR="001B524E" w:rsidRDefault="00080AF8" w:rsidP="00080AF8">
      <w:pPr>
        <w:pStyle w:val="libNormal"/>
      </w:pPr>
      <w:r>
        <w:br w:type="page"/>
      </w:r>
    </w:p>
    <w:p w:rsidR="00570B00" w:rsidRDefault="00570B00" w:rsidP="00D21579">
      <w:pPr>
        <w:pStyle w:val="Heading1Center"/>
      </w:pPr>
      <w:bookmarkStart w:id="15" w:name="_Toc411164342"/>
      <w:r w:rsidRPr="00570B00">
        <w:lastRenderedPageBreak/>
        <w:t>15. All countries, towns, villages, etc.</w:t>
      </w:r>
      <w:bookmarkEnd w:id="15"/>
    </w:p>
    <w:p w:rsidR="001B524E" w:rsidRDefault="00570B00" w:rsidP="001B524E">
      <w:pPr>
        <w:pStyle w:val="libNormal"/>
      </w:pPr>
      <w:r w:rsidRPr="00570B00">
        <w:t xml:space="preserve">All countries, towns, villages, etc. </w:t>
      </w:r>
      <w:r w:rsidR="001B524E">
        <w:t>are treated as feminine. The exceptions to this rule are six Arab countries. These are:</w:t>
      </w:r>
    </w:p>
    <w:p w:rsidR="00080AF8" w:rsidRDefault="001B524E" w:rsidP="00CC0D0B">
      <w:pPr>
        <w:pStyle w:val="libBold1"/>
        <w:rPr>
          <w:rtl/>
        </w:rPr>
      </w:pPr>
      <w:r>
        <w:rPr>
          <w:rFonts w:hint="cs"/>
          <w:rtl/>
        </w:rPr>
        <w:t>الکويت</w:t>
      </w:r>
      <w:r>
        <w:t xml:space="preserve"> , </w:t>
      </w:r>
      <w:r>
        <w:rPr>
          <w:rFonts w:hint="cs"/>
          <w:rtl/>
        </w:rPr>
        <w:t>لُبنان</w:t>
      </w:r>
      <w:r>
        <w:t xml:space="preserve"> , </w:t>
      </w:r>
      <w:r>
        <w:rPr>
          <w:rFonts w:hint="cs"/>
          <w:rtl/>
        </w:rPr>
        <w:t>السودان</w:t>
      </w:r>
      <w:r>
        <w:t xml:space="preserve"> , </w:t>
      </w:r>
      <w:r>
        <w:rPr>
          <w:rFonts w:hint="cs"/>
          <w:rtl/>
        </w:rPr>
        <w:t>العراق</w:t>
      </w:r>
      <w:r>
        <w:t xml:space="preserve"> , </w:t>
      </w:r>
      <w:r>
        <w:rPr>
          <w:rFonts w:hint="cs"/>
          <w:rtl/>
        </w:rPr>
        <w:t>الأردُن</w:t>
      </w:r>
      <w:r>
        <w:t xml:space="preserve"> , </w:t>
      </w:r>
      <w:r>
        <w:rPr>
          <w:rFonts w:hint="cs"/>
          <w:rtl/>
        </w:rPr>
        <w:t>المغرب</w:t>
      </w:r>
    </w:p>
    <w:p w:rsidR="00080AF8" w:rsidRPr="00080AF8" w:rsidRDefault="00080AF8" w:rsidP="00080AF8">
      <w:pPr>
        <w:pStyle w:val="libNormal"/>
      </w:pPr>
      <w:r>
        <w:rPr>
          <w:rtl/>
        </w:rPr>
        <w:br w:type="page"/>
      </w:r>
    </w:p>
    <w:p w:rsidR="00570B00" w:rsidRDefault="00570B00" w:rsidP="00D21579">
      <w:pPr>
        <w:pStyle w:val="Heading1Center"/>
      </w:pPr>
      <w:bookmarkStart w:id="16" w:name="_Toc411164343"/>
      <w:r w:rsidRPr="00570B00">
        <w:lastRenderedPageBreak/>
        <w:t>16. Definiteness in Arabic.</w:t>
      </w:r>
      <w:bookmarkEnd w:id="16"/>
    </w:p>
    <w:p w:rsidR="001B524E" w:rsidRDefault="001B524E" w:rsidP="001B524E">
      <w:pPr>
        <w:pStyle w:val="libNormal"/>
      </w:pPr>
      <w:r>
        <w:t>As you might have noticed in the phrases in point #11 above, adjectives in Arabic usually follow nouns and agree with them in terms of number, gender, case, and definiteness/indefiniteness.</w:t>
      </w:r>
    </w:p>
    <w:p w:rsidR="001B524E" w:rsidRDefault="001B524E" w:rsidP="00CC0D0B">
      <w:pPr>
        <w:pStyle w:val="libBold1"/>
      </w:pPr>
      <w:r>
        <w:t xml:space="preserve">a. small book    </w:t>
      </w:r>
      <w:r>
        <w:rPr>
          <w:rFonts w:hint="cs"/>
          <w:rtl/>
        </w:rPr>
        <w:t>کتابٌ صغيرٌ</w:t>
      </w:r>
    </w:p>
    <w:p w:rsidR="001B524E" w:rsidRPr="00CC0D0B" w:rsidRDefault="001B524E" w:rsidP="00CC0D0B">
      <w:pPr>
        <w:pStyle w:val="libBold1"/>
        <w:rPr>
          <w:rStyle w:val="libBold1Char"/>
        </w:rPr>
      </w:pPr>
      <w:r>
        <w:t xml:space="preserve"> b. the small book </w:t>
      </w:r>
      <w:r>
        <w:tab/>
        <w:t xml:space="preserve"> </w:t>
      </w:r>
      <w:r w:rsidRPr="00CC0D0B">
        <w:rPr>
          <w:rStyle w:val="libBold1Char"/>
          <w:rFonts w:hint="cs"/>
          <w:rtl/>
        </w:rPr>
        <w:t>الکتابُ صغيرٌ</w:t>
      </w:r>
    </w:p>
    <w:p w:rsidR="001B524E" w:rsidRDefault="001B524E" w:rsidP="001B524E">
      <w:pPr>
        <w:pStyle w:val="libNormal"/>
      </w:pPr>
      <w:r>
        <w:t>If an adjective completely agrees with its noun in every aspect, then you have a phrase, as in examples (a) and (b) below. However, if a noun (subject) is definite and its adjective (predicate) is indefinite you have a sentence, as in (c).</w:t>
      </w:r>
    </w:p>
    <w:p w:rsidR="001B524E" w:rsidRDefault="001B524E" w:rsidP="00CC0D0B">
      <w:pPr>
        <w:pStyle w:val="libBold1"/>
      </w:pPr>
      <w:r w:rsidRPr="00CC0D0B">
        <w:t>(</w:t>
      </w:r>
      <w:r>
        <w:t xml:space="preserve">a) a new house                 </w:t>
      </w:r>
      <w:r>
        <w:rPr>
          <w:rFonts w:hint="cs"/>
          <w:rtl/>
        </w:rPr>
        <w:t>بيتٌ جديدٌ</w:t>
      </w:r>
    </w:p>
    <w:p w:rsidR="001B524E" w:rsidRDefault="001B524E" w:rsidP="00CC0D0B">
      <w:pPr>
        <w:pStyle w:val="libBold1"/>
      </w:pPr>
      <w:r>
        <w:t xml:space="preserve">(b) the new house          </w:t>
      </w:r>
      <w:r>
        <w:rPr>
          <w:rFonts w:hint="cs"/>
          <w:rtl/>
        </w:rPr>
        <w:t>البيتُ الجديدُ</w:t>
      </w:r>
      <w:r>
        <w:t xml:space="preserve"> </w:t>
      </w:r>
    </w:p>
    <w:p w:rsidR="00080AF8" w:rsidRDefault="001B524E" w:rsidP="00CC0D0B">
      <w:pPr>
        <w:pStyle w:val="libBold1"/>
        <w:rPr>
          <w:rStyle w:val="libBold1Char"/>
        </w:rPr>
      </w:pPr>
      <w:r>
        <w:t>(c) The house is new</w:t>
      </w:r>
      <w:r w:rsidRPr="00CC0D0B">
        <w:rPr>
          <w:rStyle w:val="libBold1Char"/>
          <w:rFonts w:hint="cs"/>
          <w:rtl/>
        </w:rPr>
        <w:t xml:space="preserve">البيتُ جديدٌ     </w:t>
      </w:r>
      <w:r>
        <w:rPr>
          <w:rFonts w:hint="cs"/>
          <w:rtl/>
        </w:rPr>
        <w:t xml:space="preserve"> </w:t>
      </w:r>
      <w:r w:rsidRPr="00CC0D0B">
        <w:rPr>
          <w:rStyle w:val="libBold1Char"/>
        </w:rPr>
        <w:t xml:space="preserve"> </w:t>
      </w:r>
    </w:p>
    <w:p w:rsidR="00595390" w:rsidRPr="00595390" w:rsidRDefault="00595390" w:rsidP="00595390">
      <w:pPr>
        <w:pStyle w:val="libNormal"/>
      </w:pPr>
      <w:r>
        <w:br w:type="page"/>
      </w:r>
    </w:p>
    <w:p w:rsidR="00570B00" w:rsidRDefault="00570B00" w:rsidP="00D21579">
      <w:pPr>
        <w:pStyle w:val="Heading1Center"/>
      </w:pPr>
      <w:bookmarkStart w:id="17" w:name="_Toc411164344"/>
      <w:r w:rsidRPr="00570B00">
        <w:lastRenderedPageBreak/>
        <w:t>17. The Nisba</w:t>
      </w:r>
      <w:bookmarkEnd w:id="17"/>
    </w:p>
    <w:p w:rsidR="001B524E" w:rsidRDefault="00570B00" w:rsidP="001B524E">
      <w:pPr>
        <w:pStyle w:val="libNormal"/>
      </w:pPr>
      <w:r w:rsidRPr="00FF65B0">
        <w:t xml:space="preserve">The Nisba </w:t>
      </w:r>
      <w:r w:rsidR="001B524E" w:rsidRPr="00FF65B0">
        <w:t>is an adjective that is created from a noun. The most common are those that refer to origin, nationality or country</w:t>
      </w:r>
      <w:r w:rsidR="001B524E">
        <w:t>. The main device for making such adjectives from nouns is to suffix  (</w:t>
      </w:r>
      <w:r w:rsidR="001B524E" w:rsidRPr="00CC0D0B">
        <w:rPr>
          <w:rStyle w:val="libBold1Char"/>
          <w:rFonts w:hint="cs"/>
          <w:rtl/>
        </w:rPr>
        <w:t>يٌّ</w:t>
      </w:r>
      <w:r w:rsidR="001B524E">
        <w:t xml:space="preserve">) for masculine and ( </w:t>
      </w:r>
      <w:r w:rsidR="001B524E" w:rsidRPr="00CC0D0B">
        <w:rPr>
          <w:rStyle w:val="libBold1Char"/>
          <w:rFonts w:hint="cs"/>
          <w:rtl/>
        </w:rPr>
        <w:t>يَّة ٌ</w:t>
      </w:r>
      <w:r w:rsidR="001B524E" w:rsidRPr="00CC0D0B">
        <w:rPr>
          <w:rStyle w:val="libBold1Char"/>
        </w:rPr>
        <w:t xml:space="preserve">) </w:t>
      </w:r>
      <w:r w:rsidR="001B524E">
        <w:t>for feminine to the noun. The noun must be first stripped off (a) the definite article,  (b) feminine suffix, or (c) final position long vowel.</w:t>
      </w:r>
    </w:p>
    <w:p w:rsidR="001B524E" w:rsidRDefault="001B524E" w:rsidP="001B524E">
      <w:pPr>
        <w:pStyle w:val="libNormal"/>
      </w:pPr>
      <w:r>
        <w:t xml:space="preserve">a. </w:t>
      </w:r>
      <w:r w:rsidRPr="00CC0D0B">
        <w:rPr>
          <w:rStyle w:val="libBold1Char"/>
          <w:rFonts w:hint="cs"/>
          <w:rtl/>
        </w:rPr>
        <w:t>عراقيَّة</w:t>
      </w:r>
      <w:r w:rsidRPr="00CC0D0B">
        <w:rPr>
          <w:rStyle w:val="libBold1Char"/>
        </w:rPr>
        <w:t xml:space="preserve"> </w:t>
      </w:r>
      <w:r w:rsidRPr="00CC0D0B">
        <w:rPr>
          <w:rStyle w:val="libBold1Char"/>
          <w:rFonts w:hint="cs"/>
          <w:rtl/>
        </w:rPr>
        <w:t>،</w:t>
      </w:r>
      <w:r w:rsidRPr="00CC0D0B">
        <w:rPr>
          <w:rStyle w:val="libBold1Char"/>
        </w:rPr>
        <w:t xml:space="preserve">  </w:t>
      </w:r>
      <w:r w:rsidRPr="00CC0D0B">
        <w:rPr>
          <w:rStyle w:val="libBold1Char"/>
          <w:rFonts w:hint="cs"/>
          <w:rtl/>
        </w:rPr>
        <w:t>عراقيٌّ</w:t>
      </w:r>
      <w:r w:rsidRPr="00CC0D0B">
        <w:rPr>
          <w:rStyle w:val="libBold1Char"/>
        </w:rPr>
        <w:t xml:space="preserve"> </w:t>
      </w:r>
      <w:r w:rsidRPr="00CC0D0B">
        <w:rPr>
          <w:rStyle w:val="libBold1Char"/>
          <w:rFonts w:hint="cs"/>
          <w:rtl/>
        </w:rPr>
        <w:t>،</w:t>
      </w:r>
      <w:r w:rsidRPr="00CC0D0B">
        <w:rPr>
          <w:rStyle w:val="libBold1Char"/>
        </w:rPr>
        <w:t xml:space="preserve"> (</w:t>
      </w:r>
      <w:r w:rsidRPr="00CC0D0B">
        <w:rPr>
          <w:rStyle w:val="libBold1Char"/>
          <w:rFonts w:hint="cs"/>
          <w:rtl/>
        </w:rPr>
        <w:t>العراق</w:t>
      </w:r>
      <w:r w:rsidRPr="00CC0D0B">
        <w:rPr>
          <w:rStyle w:val="libBold1Char"/>
        </w:rPr>
        <w:t>)</w:t>
      </w:r>
    </w:p>
    <w:p w:rsidR="001B524E" w:rsidRPr="00CC0D0B" w:rsidRDefault="001B524E" w:rsidP="001B524E">
      <w:pPr>
        <w:pStyle w:val="libNormal"/>
        <w:rPr>
          <w:rStyle w:val="libBold1Char"/>
        </w:rPr>
      </w:pPr>
      <w:r>
        <w:t xml:space="preserve">b. </w:t>
      </w:r>
      <w:r w:rsidRPr="00CC0D0B">
        <w:rPr>
          <w:rStyle w:val="libBold1Char"/>
          <w:rFonts w:hint="cs"/>
          <w:rtl/>
        </w:rPr>
        <w:t>سعوديَّة</w:t>
      </w:r>
      <w:r w:rsidRPr="00CC0D0B">
        <w:rPr>
          <w:rStyle w:val="libBold1Char"/>
        </w:rPr>
        <w:t xml:space="preserve"> </w:t>
      </w:r>
      <w:r w:rsidRPr="00CC0D0B">
        <w:rPr>
          <w:rStyle w:val="libBold1Char"/>
          <w:rFonts w:hint="cs"/>
          <w:rtl/>
        </w:rPr>
        <w:t>،</w:t>
      </w:r>
      <w:r w:rsidRPr="00CC0D0B">
        <w:rPr>
          <w:rStyle w:val="libBold1Char"/>
        </w:rPr>
        <w:t xml:space="preserve">  </w:t>
      </w:r>
      <w:r w:rsidRPr="00CC0D0B">
        <w:rPr>
          <w:rStyle w:val="libBold1Char"/>
          <w:rFonts w:hint="cs"/>
          <w:rtl/>
        </w:rPr>
        <w:t>سعوديٌّ</w:t>
      </w:r>
      <w:r w:rsidRPr="00CC0D0B">
        <w:rPr>
          <w:rStyle w:val="libBold1Char"/>
        </w:rPr>
        <w:t xml:space="preserve"> </w:t>
      </w:r>
      <w:r w:rsidRPr="00CC0D0B">
        <w:rPr>
          <w:rStyle w:val="libBold1Char"/>
          <w:rFonts w:hint="cs"/>
          <w:rtl/>
        </w:rPr>
        <w:t>،</w:t>
      </w:r>
      <w:r w:rsidRPr="00CC0D0B">
        <w:rPr>
          <w:rStyle w:val="libBold1Char"/>
        </w:rPr>
        <w:t xml:space="preserve"> (</w:t>
      </w:r>
      <w:r w:rsidRPr="00CC0D0B">
        <w:rPr>
          <w:rStyle w:val="libBold1Char"/>
          <w:rFonts w:hint="cs"/>
          <w:rtl/>
        </w:rPr>
        <w:t>السعودية</w:t>
      </w:r>
      <w:r w:rsidRPr="00CC0D0B">
        <w:rPr>
          <w:rStyle w:val="libBold1Char"/>
        </w:rPr>
        <w:t>)</w:t>
      </w:r>
    </w:p>
    <w:p w:rsidR="00080AF8" w:rsidRDefault="001B524E" w:rsidP="001B524E">
      <w:pPr>
        <w:pStyle w:val="libNormal"/>
        <w:rPr>
          <w:rStyle w:val="libBold1Char"/>
        </w:rPr>
      </w:pPr>
      <w:r>
        <w:t xml:space="preserve">c. </w:t>
      </w:r>
      <w:r w:rsidRPr="00CC0D0B">
        <w:rPr>
          <w:rStyle w:val="libBold1Char"/>
          <w:rFonts w:hint="cs"/>
          <w:rtl/>
        </w:rPr>
        <w:t>سوريَّة</w:t>
      </w:r>
      <w:r w:rsidRPr="00CC0D0B">
        <w:rPr>
          <w:rStyle w:val="libBold1Char"/>
        </w:rPr>
        <w:t xml:space="preserve"> </w:t>
      </w:r>
      <w:r w:rsidRPr="00CC0D0B">
        <w:rPr>
          <w:rStyle w:val="libBold1Char"/>
          <w:rFonts w:hint="cs"/>
          <w:rtl/>
        </w:rPr>
        <w:t>،</w:t>
      </w:r>
      <w:r w:rsidRPr="00CC0D0B">
        <w:rPr>
          <w:rStyle w:val="libBold1Char"/>
        </w:rPr>
        <w:t xml:space="preserve">  </w:t>
      </w:r>
      <w:r w:rsidRPr="00CC0D0B">
        <w:rPr>
          <w:rStyle w:val="libBold1Char"/>
          <w:rFonts w:hint="cs"/>
          <w:rtl/>
        </w:rPr>
        <w:t>سوريٌّ</w:t>
      </w:r>
      <w:r w:rsidRPr="00CC0D0B">
        <w:rPr>
          <w:rStyle w:val="libBold1Char"/>
        </w:rPr>
        <w:t xml:space="preserve"> </w:t>
      </w:r>
      <w:r w:rsidRPr="00CC0D0B">
        <w:rPr>
          <w:rStyle w:val="libBold1Char"/>
          <w:rFonts w:hint="cs"/>
          <w:rtl/>
        </w:rPr>
        <w:t>،</w:t>
      </w:r>
      <w:r w:rsidRPr="00CC0D0B">
        <w:rPr>
          <w:rStyle w:val="libBold1Char"/>
        </w:rPr>
        <w:t xml:space="preserve"> (</w:t>
      </w:r>
      <w:r w:rsidRPr="00CC0D0B">
        <w:rPr>
          <w:rStyle w:val="libBold1Char"/>
          <w:rFonts w:hint="cs"/>
          <w:rtl/>
        </w:rPr>
        <w:t>سوريا</w:t>
      </w:r>
      <w:r w:rsidRPr="00CC0D0B">
        <w:rPr>
          <w:rStyle w:val="libBold1Char"/>
        </w:rPr>
        <w:t>)</w:t>
      </w:r>
    </w:p>
    <w:p w:rsidR="001B524E" w:rsidRPr="00080AF8" w:rsidRDefault="00080AF8" w:rsidP="00595390">
      <w:pPr>
        <w:pStyle w:val="libNormal"/>
        <w:rPr>
          <w:rStyle w:val="libBold1Char"/>
        </w:rPr>
      </w:pPr>
      <w:r>
        <w:rPr>
          <w:rStyle w:val="libBold1Char"/>
        </w:rPr>
        <w:br w:type="page"/>
      </w:r>
    </w:p>
    <w:p w:rsidR="00621909" w:rsidRDefault="00621909" w:rsidP="00D21579">
      <w:pPr>
        <w:pStyle w:val="Heading1Center"/>
      </w:pPr>
      <w:bookmarkStart w:id="18" w:name="_Toc411164345"/>
      <w:r w:rsidRPr="00621909">
        <w:lastRenderedPageBreak/>
        <w:t>18. Long vowel to a Diphthong.</w:t>
      </w:r>
      <w:bookmarkEnd w:id="18"/>
    </w:p>
    <w:p w:rsidR="001B524E" w:rsidRDefault="001B524E" w:rsidP="001B524E">
      <w:pPr>
        <w:pStyle w:val="libNormal"/>
      </w:pPr>
      <w:r>
        <w:t xml:space="preserve">If any of the two long vowel </w:t>
      </w:r>
      <w:r w:rsidRPr="00CC0D0B">
        <w:rPr>
          <w:rStyle w:val="libBold1Char"/>
          <w:rFonts w:hint="cs"/>
          <w:rtl/>
        </w:rPr>
        <w:t>و</w:t>
      </w:r>
      <w:r w:rsidRPr="00CC0D0B">
        <w:rPr>
          <w:rStyle w:val="libBold1Char"/>
        </w:rPr>
        <w:t xml:space="preserve"> , </w:t>
      </w:r>
      <w:r w:rsidRPr="00CC0D0B">
        <w:rPr>
          <w:rStyle w:val="libBold1Char"/>
          <w:rFonts w:hint="cs"/>
          <w:rtl/>
        </w:rPr>
        <w:t>ا</w:t>
      </w:r>
      <w:r w:rsidRPr="00CC0D0B">
        <w:rPr>
          <w:rStyle w:val="libBold1Char"/>
        </w:rPr>
        <w:t xml:space="preserve"> </w:t>
      </w:r>
      <w:r w:rsidRPr="00CC0D0B">
        <w:rPr>
          <w:rStyle w:val="libBold1Char"/>
          <w:rFonts w:hint="cs"/>
          <w:rtl/>
        </w:rPr>
        <w:t xml:space="preserve"> </w:t>
      </w:r>
      <w:r>
        <w:t xml:space="preserve">is proceeded by the short vowel </w:t>
      </w:r>
      <w:r w:rsidRPr="00CC0D0B">
        <w:rPr>
          <w:rStyle w:val="libBold1Char"/>
          <w:rtl/>
        </w:rPr>
        <w:t>–</w:t>
      </w:r>
      <w:r w:rsidRPr="00CC0D0B">
        <w:rPr>
          <w:rStyle w:val="libBold1Char"/>
          <w:rFonts w:hint="cs"/>
          <w:rtl/>
        </w:rPr>
        <w:t xml:space="preserve">َ </w:t>
      </w:r>
      <w:r w:rsidRPr="00CC0D0B">
        <w:rPr>
          <w:rStyle w:val="libBold1Char"/>
        </w:rPr>
        <w:t xml:space="preserve"> </w:t>
      </w:r>
      <w:r>
        <w:t>, the long vowel changes its character to a diphthong:</w:t>
      </w:r>
    </w:p>
    <w:p w:rsidR="001B524E" w:rsidRDefault="001B524E" w:rsidP="001B524E">
      <w:pPr>
        <w:pStyle w:val="libNormal"/>
      </w:pPr>
      <w:r>
        <w:t xml:space="preserve">uu ---&gt;  ou  </w:t>
      </w:r>
      <w:r>
        <w:rPr>
          <w:rFonts w:hint="cs"/>
          <w:rtl/>
        </w:rPr>
        <w:t xml:space="preserve"> </w:t>
      </w:r>
      <w:r>
        <w:t xml:space="preserve"> </w:t>
      </w:r>
      <w:r w:rsidRPr="00CC0D0B">
        <w:rPr>
          <w:rStyle w:val="libBold1Char"/>
          <w:rFonts w:hint="cs"/>
          <w:rtl/>
        </w:rPr>
        <w:t>دَور</w:t>
      </w:r>
      <w:r w:rsidRPr="00CC0D0B">
        <w:rPr>
          <w:rStyle w:val="libBold1Char"/>
        </w:rPr>
        <w:t xml:space="preserve"> </w:t>
      </w:r>
      <w:r w:rsidRPr="00CC0D0B">
        <w:rPr>
          <w:rStyle w:val="libBold1Char"/>
          <w:rFonts w:hint="cs"/>
          <w:rtl/>
        </w:rPr>
        <w:t>،</w:t>
      </w:r>
      <w:r w:rsidRPr="00CC0D0B">
        <w:rPr>
          <w:rStyle w:val="libBold1Char"/>
        </w:rPr>
        <w:t xml:space="preserve"> </w:t>
      </w:r>
      <w:r w:rsidRPr="00CC0D0B">
        <w:rPr>
          <w:rStyle w:val="libBold1Char"/>
          <w:rFonts w:hint="cs"/>
          <w:rtl/>
        </w:rPr>
        <w:t>دور</w:t>
      </w:r>
      <w:r>
        <w:t xml:space="preserve">   </w:t>
      </w:r>
    </w:p>
    <w:p w:rsidR="00080AF8" w:rsidRDefault="001B524E" w:rsidP="001B524E">
      <w:pPr>
        <w:pStyle w:val="libNormal"/>
        <w:rPr>
          <w:rStyle w:val="libBold1Char"/>
          <w:rtl/>
        </w:rPr>
      </w:pPr>
      <w:r>
        <w:t xml:space="preserve"> ii   ---&gt;  ei</w:t>
      </w:r>
      <w:r>
        <w:rPr>
          <w:rFonts w:hint="cs"/>
          <w:rtl/>
        </w:rPr>
        <w:t xml:space="preserve">   </w:t>
      </w:r>
      <w:r w:rsidRPr="00CC0D0B">
        <w:rPr>
          <w:rStyle w:val="libBold1Char"/>
          <w:rFonts w:hint="cs"/>
          <w:rtl/>
        </w:rPr>
        <w:t xml:space="preserve">دَين   </w:t>
      </w:r>
      <w:r w:rsidRPr="00CC0D0B">
        <w:rPr>
          <w:rStyle w:val="libBold1Char"/>
        </w:rPr>
        <w:t xml:space="preserve"> </w:t>
      </w:r>
      <w:r w:rsidRPr="00CC0D0B">
        <w:rPr>
          <w:rStyle w:val="libBold1Char"/>
          <w:rFonts w:hint="cs"/>
          <w:rtl/>
        </w:rPr>
        <w:t>،</w:t>
      </w:r>
      <w:r w:rsidRPr="00CC0D0B">
        <w:rPr>
          <w:rStyle w:val="libBold1Char"/>
        </w:rPr>
        <w:t xml:space="preserve"> </w:t>
      </w:r>
      <w:r w:rsidRPr="00CC0D0B">
        <w:rPr>
          <w:rStyle w:val="libBold1Char"/>
          <w:rFonts w:hint="cs"/>
          <w:rtl/>
        </w:rPr>
        <w:t>دين</w:t>
      </w:r>
    </w:p>
    <w:p w:rsidR="001B524E" w:rsidRPr="00080AF8" w:rsidRDefault="00080AF8" w:rsidP="00595390">
      <w:pPr>
        <w:pStyle w:val="libNormal"/>
        <w:rPr>
          <w:rStyle w:val="libBold1Char"/>
        </w:rPr>
      </w:pPr>
      <w:r>
        <w:rPr>
          <w:rStyle w:val="libBold1Char"/>
          <w:rtl/>
        </w:rPr>
        <w:br w:type="page"/>
      </w:r>
    </w:p>
    <w:p w:rsidR="00621909" w:rsidRDefault="00621909" w:rsidP="00D21579">
      <w:pPr>
        <w:pStyle w:val="Heading1Center"/>
      </w:pPr>
      <w:bookmarkStart w:id="19" w:name="_Toc411164346"/>
      <w:r w:rsidRPr="00621909">
        <w:lastRenderedPageBreak/>
        <w:t>19. The Possessive pronouns</w:t>
      </w:r>
      <w:bookmarkEnd w:id="19"/>
    </w:p>
    <w:p w:rsidR="001B524E" w:rsidRDefault="00621909" w:rsidP="001B524E">
      <w:pPr>
        <w:pStyle w:val="libNormal"/>
      </w:pPr>
      <w:r w:rsidRPr="00621909">
        <w:t xml:space="preserve">The Possessive pronouns </w:t>
      </w:r>
      <w:r w:rsidR="001B524E">
        <w:t>are suffixed to nouns to express possession and, consequently, make them definite.</w:t>
      </w:r>
    </w:p>
    <w:p w:rsidR="001B524E" w:rsidRPr="00CC0D0B" w:rsidRDefault="001B524E" w:rsidP="001B524E">
      <w:pPr>
        <w:pStyle w:val="libNormal"/>
        <w:rPr>
          <w:rStyle w:val="libBold1Char"/>
        </w:rPr>
      </w:pPr>
      <w:r>
        <w:t xml:space="preserve">my house, your (f) house, our house    </w:t>
      </w:r>
      <w:r>
        <w:rPr>
          <w:rFonts w:hint="cs"/>
          <w:rtl/>
        </w:rPr>
        <w:t xml:space="preserve"> </w:t>
      </w:r>
      <w:r w:rsidRPr="00CC0D0B">
        <w:rPr>
          <w:rStyle w:val="libBold1Char"/>
          <w:rFonts w:hint="cs"/>
          <w:rtl/>
        </w:rPr>
        <w:t xml:space="preserve">، </w:t>
      </w:r>
      <w:r>
        <w:rPr>
          <w:rFonts w:hint="cs"/>
          <w:rtl/>
        </w:rPr>
        <w:t xml:space="preserve"> </w:t>
      </w:r>
      <w:r w:rsidRPr="00CC0D0B">
        <w:rPr>
          <w:rStyle w:val="libBold1Char"/>
          <w:rFonts w:hint="cs"/>
          <w:rtl/>
        </w:rPr>
        <w:t>بَيتي</w:t>
      </w:r>
      <w:r w:rsidRPr="00CC0D0B">
        <w:rPr>
          <w:rStyle w:val="libBold1Char"/>
        </w:rPr>
        <w:t xml:space="preserve"> </w:t>
      </w:r>
      <w:r w:rsidRPr="00CC0D0B">
        <w:rPr>
          <w:rStyle w:val="libBold1Char"/>
          <w:rFonts w:hint="cs"/>
          <w:rtl/>
        </w:rPr>
        <w:t xml:space="preserve">، بَيتُكِ </w:t>
      </w:r>
      <w:r w:rsidRPr="00CC0D0B">
        <w:rPr>
          <w:rStyle w:val="libBold1Char"/>
        </w:rPr>
        <w:t xml:space="preserve"> </w:t>
      </w:r>
      <w:r w:rsidRPr="00CC0D0B">
        <w:rPr>
          <w:rStyle w:val="libBold1Char"/>
          <w:rFonts w:hint="cs"/>
          <w:rtl/>
        </w:rPr>
        <w:t xml:space="preserve">   بَيتُنا</w:t>
      </w:r>
    </w:p>
    <w:p w:rsidR="001B524E" w:rsidRDefault="001B524E" w:rsidP="001B524E">
      <w:pPr>
        <w:pStyle w:val="libNormal"/>
      </w:pPr>
      <w:r>
        <w:t>The following is a list of the personal pronouns (singular 1-5 and plural 6-10), and their corresponding possessive ones:</w:t>
      </w:r>
    </w:p>
    <w:p w:rsidR="001B524E" w:rsidRDefault="001B524E" w:rsidP="00CC0D0B">
      <w:pPr>
        <w:pStyle w:val="libBold1"/>
        <w:rPr>
          <w:rtl/>
        </w:rPr>
      </w:pPr>
      <w:r>
        <w:rPr>
          <w:rFonts w:hint="cs"/>
          <w:rtl/>
        </w:rPr>
        <w:t xml:space="preserve">  6. نحن  ـنا</w:t>
      </w:r>
      <w:r>
        <w:tab/>
      </w:r>
      <w:r>
        <w:rPr>
          <w:rFonts w:hint="cs"/>
          <w:rtl/>
        </w:rPr>
        <w:t>1. انا    ـي</w:t>
      </w:r>
    </w:p>
    <w:p w:rsidR="001B524E" w:rsidRDefault="001B524E" w:rsidP="00CC0D0B">
      <w:pPr>
        <w:pStyle w:val="libBold1"/>
        <w:rPr>
          <w:rtl/>
          <w:lang w:bidi="ar-IQ"/>
        </w:rPr>
      </w:pPr>
      <w:r>
        <w:rPr>
          <w:rFonts w:hint="cs"/>
          <w:rtl/>
        </w:rPr>
        <w:t xml:space="preserve">2. انتَ  ـكَ          7. انتم   ـکم </w:t>
      </w:r>
    </w:p>
    <w:p w:rsidR="001B524E" w:rsidRDefault="001B524E" w:rsidP="00CC0D0B">
      <w:pPr>
        <w:pStyle w:val="libBold1"/>
        <w:rPr>
          <w:rtl/>
          <w:lang w:bidi="ar-IQ"/>
        </w:rPr>
      </w:pPr>
      <w:r>
        <w:rPr>
          <w:rFonts w:hint="cs"/>
          <w:rtl/>
          <w:lang w:bidi="ar-IQ"/>
        </w:rPr>
        <w:t>3. انتِ  ـكِ          8. انتنَّ  ـکنَّ</w:t>
      </w:r>
    </w:p>
    <w:p w:rsidR="001B524E" w:rsidRDefault="001B524E" w:rsidP="00CC0D0B">
      <w:pPr>
        <w:pStyle w:val="libBold1"/>
        <w:rPr>
          <w:rtl/>
          <w:lang w:bidi="ar-IQ"/>
        </w:rPr>
      </w:pPr>
      <w:r>
        <w:rPr>
          <w:rFonts w:hint="cs"/>
          <w:rtl/>
          <w:lang w:bidi="ar-IQ"/>
        </w:rPr>
        <w:t>4. هو    ـهُ          9. هم  ـهُم</w:t>
      </w:r>
    </w:p>
    <w:p w:rsidR="00080AF8" w:rsidRDefault="001B524E" w:rsidP="00CC0D0B">
      <w:pPr>
        <w:pStyle w:val="libBold1"/>
        <w:rPr>
          <w:rtl/>
          <w:lang w:bidi="ar-IQ"/>
        </w:rPr>
      </w:pPr>
      <w:r>
        <w:rPr>
          <w:rFonts w:hint="cs"/>
          <w:rtl/>
          <w:lang w:bidi="ar-IQ"/>
        </w:rPr>
        <w:t>5. هي   ـها         10. هنَّ   ـهنَّ</w:t>
      </w:r>
    </w:p>
    <w:p w:rsidR="001B524E" w:rsidRDefault="00080AF8" w:rsidP="00080AF8">
      <w:pPr>
        <w:pStyle w:val="libNormal"/>
      </w:pPr>
      <w:r>
        <w:rPr>
          <w:rtl/>
        </w:rPr>
        <w:br w:type="page"/>
      </w:r>
    </w:p>
    <w:p w:rsidR="00621909" w:rsidRDefault="00621909" w:rsidP="00D21579">
      <w:pPr>
        <w:pStyle w:val="Heading1Center"/>
      </w:pPr>
      <w:bookmarkStart w:id="20" w:name="_Toc411164347"/>
      <w:r w:rsidRPr="00621909">
        <w:lastRenderedPageBreak/>
        <w:t>20. Sentences in Arabic.</w:t>
      </w:r>
      <w:bookmarkEnd w:id="20"/>
    </w:p>
    <w:p w:rsidR="001B524E" w:rsidRDefault="001B524E" w:rsidP="001B524E">
      <w:pPr>
        <w:pStyle w:val="libNormal"/>
        <w:rPr>
          <w:rtl/>
        </w:rPr>
      </w:pPr>
      <w:r>
        <w:t>The closest</w:t>
      </w:r>
      <w:r w:rsidRPr="00CC0D0B">
        <w:rPr>
          <w:rStyle w:val="libBold1Char"/>
        </w:rPr>
        <w:t xml:space="preserve"> </w:t>
      </w:r>
      <w:r>
        <w:t xml:space="preserve">equivalent in Arabic grammar to the Western notion of a 'sentence' is </w:t>
      </w:r>
      <w:r w:rsidRPr="00CC0D0B">
        <w:rPr>
          <w:rStyle w:val="libBold1Char"/>
          <w:rFonts w:hint="cs"/>
          <w:rtl/>
        </w:rPr>
        <w:t xml:space="preserve"> جملة</w:t>
      </w:r>
      <w:r>
        <w:t xml:space="preserve">, a syntactically complete string of words that expresses a semantically complete message. In a sentence, there is always one head word that relays or determines the sentential functions resulting in markers in the form of case endings. According to the Western analysis of Arabic sentence structure , there are two </w:t>
      </w:r>
    </w:p>
    <w:p w:rsidR="001B524E" w:rsidRPr="00CC0D0B" w:rsidRDefault="001B524E" w:rsidP="001B524E">
      <w:pPr>
        <w:pStyle w:val="libNormal"/>
        <w:rPr>
          <w:rStyle w:val="libBold1Char"/>
        </w:rPr>
      </w:pPr>
      <w:r>
        <w:t>types of sentence: nominal and verbal. The Arab Grammarians differ and suggest three types.</w:t>
      </w:r>
    </w:p>
    <w:p w:rsidR="001B524E" w:rsidRPr="00CC0D0B" w:rsidRDefault="001B524E" w:rsidP="00CC0D0B">
      <w:pPr>
        <w:pStyle w:val="libAr"/>
      </w:pPr>
      <w:r>
        <w:t xml:space="preserve"> </w:t>
      </w:r>
    </w:p>
    <w:p w:rsidR="001B524E" w:rsidRDefault="001B524E" w:rsidP="00080AF8">
      <w:pPr>
        <w:pStyle w:val="libNormal"/>
      </w:pPr>
      <w:r w:rsidRPr="00CC0D0B">
        <w:t>(a)</w:t>
      </w:r>
      <w:r>
        <w:t xml:space="preserve"> </w:t>
      </w:r>
      <w:r>
        <w:rPr>
          <w:rFonts w:hint="cs"/>
          <w:rtl/>
        </w:rPr>
        <w:t xml:space="preserve"> الجملة الفعلية</w:t>
      </w:r>
      <w:r>
        <w:t xml:space="preserve"> The verbal sentence is the basic sentence. Its order is</w:t>
      </w:r>
      <w:r w:rsidRPr="00CC0D0B">
        <w:rPr>
          <w:rStyle w:val="libBold1Char"/>
        </w:rPr>
        <w:t xml:space="preserve"> (object)&lt;--- subject &lt;--- verb. </w:t>
      </w:r>
      <w:r>
        <w:t>In this type of sentence, a verb is marked by the gender of its subject.</w:t>
      </w:r>
    </w:p>
    <w:p w:rsidR="001B524E" w:rsidRDefault="001B524E" w:rsidP="001B524E">
      <w:pPr>
        <w:pStyle w:val="libNormal"/>
      </w:pPr>
      <w:r w:rsidRPr="00CC0D0B">
        <w:rPr>
          <w:rStyle w:val="libBold1Char"/>
        </w:rPr>
        <w:t xml:space="preserve">(b) </w:t>
      </w:r>
      <w:r w:rsidRPr="00CC0D0B">
        <w:rPr>
          <w:rStyle w:val="libBold1Char"/>
          <w:rFonts w:hint="cs"/>
          <w:rtl/>
        </w:rPr>
        <w:t xml:space="preserve"> الجملة الاسمية</w:t>
      </w:r>
      <w:r w:rsidRPr="00CC0D0B">
        <w:rPr>
          <w:rStyle w:val="libBold1Char"/>
        </w:rPr>
        <w:t xml:space="preserve"> </w:t>
      </w:r>
      <w:r>
        <w:t xml:space="preserve">The Nominal Sentence is where the subject takes an initial position for emphatic purposes, followed by the verb, </w:t>
      </w:r>
      <w:r w:rsidRPr="00CC0D0B">
        <w:rPr>
          <w:rStyle w:val="libBold1Char"/>
        </w:rPr>
        <w:t xml:space="preserve"> (object)&lt;--- </w:t>
      </w:r>
      <w:r>
        <w:t xml:space="preserve"> </w:t>
      </w:r>
      <w:r w:rsidRPr="00CC0D0B">
        <w:rPr>
          <w:rStyle w:val="libBold1Char"/>
        </w:rPr>
        <w:t>verb &lt;--- subject</w:t>
      </w:r>
      <w:r>
        <w:t>. Consequently, the verb is marked by the number and gender of its subject.</w:t>
      </w:r>
    </w:p>
    <w:p w:rsidR="00080AF8" w:rsidRDefault="001B524E" w:rsidP="001B524E">
      <w:pPr>
        <w:pStyle w:val="libNormal"/>
      </w:pPr>
      <w:r w:rsidRPr="00CC0D0B">
        <w:rPr>
          <w:rStyle w:val="libBold1Char"/>
        </w:rPr>
        <w:t xml:space="preserve">(c) </w:t>
      </w:r>
      <w:r w:rsidRPr="00CC0D0B">
        <w:rPr>
          <w:rStyle w:val="libBold1Char"/>
          <w:rFonts w:hint="cs"/>
          <w:rtl/>
        </w:rPr>
        <w:t xml:space="preserve"> جملة المبتدأ والخبر</w:t>
      </w:r>
      <w:r w:rsidRPr="00CC0D0B">
        <w:rPr>
          <w:rStyle w:val="libBold1Char"/>
        </w:rPr>
        <w:t xml:space="preserve"> </w:t>
      </w:r>
      <w:r>
        <w:t>The Equational Sentence is made of a subject and a predicate without any expressed verb. The verb "to</w:t>
      </w:r>
      <w:r>
        <w:rPr>
          <w:rFonts w:hint="cs"/>
          <w:rtl/>
        </w:rPr>
        <w:t xml:space="preserve"> </w:t>
      </w:r>
      <w:r>
        <w:t xml:space="preserve">be" is understood, </w:t>
      </w:r>
      <w:r w:rsidRPr="00CC0D0B">
        <w:rPr>
          <w:rStyle w:val="libBold1Char"/>
        </w:rPr>
        <w:t xml:space="preserve"> predicate&lt;--- subject</w:t>
      </w:r>
      <w:r>
        <w:t>. Both the subject and the predicate have to be in the nominative case.</w:t>
      </w:r>
    </w:p>
    <w:p w:rsidR="001B524E" w:rsidRPr="00080AF8" w:rsidRDefault="00080AF8" w:rsidP="00595390">
      <w:pPr>
        <w:pStyle w:val="libNormal"/>
      </w:pPr>
      <w:r>
        <w:br w:type="page"/>
      </w:r>
    </w:p>
    <w:p w:rsidR="00621909" w:rsidRDefault="00621909" w:rsidP="00D21579">
      <w:pPr>
        <w:pStyle w:val="Heading1Center"/>
      </w:pPr>
      <w:bookmarkStart w:id="21" w:name="_Toc411164348"/>
      <w:r w:rsidRPr="00621909">
        <w:lastRenderedPageBreak/>
        <w:t xml:space="preserve">21. The Vocative Particle </w:t>
      </w:r>
      <w:r w:rsidRPr="00621909">
        <w:rPr>
          <w:rFonts w:hint="eastAsia"/>
          <w:rtl/>
        </w:rPr>
        <w:t>يا</w:t>
      </w:r>
      <w:bookmarkEnd w:id="21"/>
      <w:r w:rsidRPr="00621909">
        <w:t xml:space="preserve">  </w:t>
      </w:r>
    </w:p>
    <w:p w:rsidR="001B524E" w:rsidRDefault="00621909" w:rsidP="001B524E">
      <w:pPr>
        <w:pStyle w:val="libNormal"/>
      </w:pPr>
      <w:r w:rsidRPr="00621909">
        <w:t xml:space="preserve">The Vocative Particle </w:t>
      </w:r>
      <w:r w:rsidRPr="00621909">
        <w:rPr>
          <w:rFonts w:hint="eastAsia"/>
          <w:rtl/>
        </w:rPr>
        <w:t>يا</w:t>
      </w:r>
      <w:r w:rsidRPr="00621909">
        <w:t xml:space="preserve">  </w:t>
      </w:r>
      <w:r w:rsidR="001B524E">
        <w:t>is limited for use with people only. The noun it is used with becomes definite, and therefore would carry a short vowel, not Nunation.</w:t>
      </w:r>
    </w:p>
    <w:p w:rsidR="00080AF8" w:rsidRDefault="001B524E" w:rsidP="001B524E">
      <w:pPr>
        <w:pStyle w:val="libNormal"/>
      </w:pPr>
      <w:r w:rsidRPr="00CC0D0B">
        <w:rPr>
          <w:rStyle w:val="libBold1Char"/>
          <w:rFonts w:hint="cs"/>
          <w:rtl/>
        </w:rPr>
        <w:t xml:space="preserve"> يا استاذ ُ!</w:t>
      </w:r>
      <w:r>
        <w:t xml:space="preserve">  O, professor!</w:t>
      </w:r>
    </w:p>
    <w:p w:rsidR="001B524E" w:rsidRPr="00080AF8" w:rsidRDefault="00080AF8" w:rsidP="00595390">
      <w:pPr>
        <w:pStyle w:val="libNormal"/>
      </w:pPr>
      <w:r>
        <w:br w:type="page"/>
      </w:r>
    </w:p>
    <w:p w:rsidR="00621909" w:rsidRDefault="00621909" w:rsidP="00D21579">
      <w:pPr>
        <w:pStyle w:val="Heading1Center"/>
      </w:pPr>
      <w:bookmarkStart w:id="22" w:name="_Toc411164349"/>
      <w:r w:rsidRPr="00621909">
        <w:lastRenderedPageBreak/>
        <w:t xml:space="preserve">22. Idaafa  </w:t>
      </w:r>
      <w:r w:rsidRPr="00621909">
        <w:rPr>
          <w:rFonts w:hint="eastAsia"/>
          <w:rtl/>
        </w:rPr>
        <w:t>الاضافة</w:t>
      </w:r>
      <w:bookmarkEnd w:id="22"/>
    </w:p>
    <w:p w:rsidR="001B524E" w:rsidRDefault="001B524E" w:rsidP="001B524E">
      <w:pPr>
        <w:pStyle w:val="libNormal"/>
      </w:pPr>
      <w:r>
        <w:t xml:space="preserve">The Idaafa structure is usually made of two or more nouns that are semantically related and in a sequence. Sometimes it sounds like a sort of "possessive" relationship, where English could use "of" or "'s" .The first term of the Idaafa might be in any case and </w:t>
      </w:r>
      <w:r w:rsidRPr="00B76E9D">
        <w:rPr>
          <w:rStyle w:val="libUnderlineChar"/>
        </w:rPr>
        <w:t>should not</w:t>
      </w:r>
      <w:r>
        <w:t xml:space="preserve"> take Nunation or a definite article. The Second term of the Idaafa, on the other hand, is always in the genitive case and may take Nunation or a definite article.</w:t>
      </w:r>
    </w:p>
    <w:p w:rsidR="001B524E" w:rsidRDefault="001B524E" w:rsidP="00CC0D0B">
      <w:pPr>
        <w:pStyle w:val="libBold1"/>
        <w:rPr>
          <w:rtl/>
        </w:rPr>
      </w:pPr>
      <w:r>
        <w:t>the language professor</w:t>
      </w:r>
      <w:r>
        <w:rPr>
          <w:rFonts w:hint="cs"/>
          <w:rtl/>
        </w:rPr>
        <w:t>:</w:t>
      </w:r>
      <w:r>
        <w:t xml:space="preserve"> </w:t>
      </w:r>
    </w:p>
    <w:p w:rsidR="001B524E" w:rsidRDefault="001B524E" w:rsidP="00CC0D0B">
      <w:pPr>
        <w:pStyle w:val="libBold1"/>
      </w:pPr>
      <w:r>
        <w:rPr>
          <w:rFonts w:hint="cs"/>
          <w:rtl/>
        </w:rPr>
        <w:t>استاذ ُ اللغةِ    ،    استاذ َ اللغةِ   ،   استاذِ اللغةِ</w:t>
      </w:r>
    </w:p>
    <w:p w:rsidR="001B524E" w:rsidRDefault="001B524E" w:rsidP="00CC0D0B">
      <w:pPr>
        <w:pStyle w:val="libBold1"/>
        <w:rPr>
          <w:rtl/>
        </w:rPr>
      </w:pPr>
      <w:r>
        <w:t xml:space="preserve"> a language professor</w:t>
      </w:r>
      <w:r>
        <w:rPr>
          <w:rFonts w:hint="cs"/>
          <w:rtl/>
        </w:rPr>
        <w:t>:</w:t>
      </w:r>
      <w:r>
        <w:t xml:space="preserve">   </w:t>
      </w:r>
    </w:p>
    <w:p w:rsidR="001B524E" w:rsidRDefault="001B524E" w:rsidP="00CC0D0B">
      <w:pPr>
        <w:pStyle w:val="libBold1"/>
        <w:rPr>
          <w:rtl/>
        </w:rPr>
      </w:pPr>
      <w:r>
        <w:rPr>
          <w:rFonts w:hint="cs"/>
          <w:rtl/>
        </w:rPr>
        <w:t>استاذ ُ لغةٍ      ،    استاذ َ لغةٍ     ،   استاذ ِ لغةٍ</w:t>
      </w:r>
    </w:p>
    <w:p w:rsidR="00080AF8" w:rsidRDefault="001B524E" w:rsidP="00CC0D0B">
      <w:pPr>
        <w:pStyle w:val="libBoldItalic"/>
      </w:pPr>
      <w:r>
        <w:t>If you encounter a cluster of nouns, then you should try to find out if it is an Idaafa structure.</w:t>
      </w:r>
    </w:p>
    <w:p w:rsidR="001B524E" w:rsidRPr="00080AF8" w:rsidRDefault="00080AF8" w:rsidP="00595390">
      <w:pPr>
        <w:pStyle w:val="libNormal"/>
      </w:pPr>
      <w:r>
        <w:br w:type="page"/>
      </w:r>
    </w:p>
    <w:p w:rsidR="00621909" w:rsidRDefault="00621909" w:rsidP="00D21579">
      <w:pPr>
        <w:pStyle w:val="Heading1Center"/>
      </w:pPr>
      <w:bookmarkStart w:id="23" w:name="_Toc411164350"/>
      <w:r w:rsidRPr="00621909">
        <w:lastRenderedPageBreak/>
        <w:t>23. The Simple Idaafa</w:t>
      </w:r>
      <w:bookmarkEnd w:id="23"/>
    </w:p>
    <w:p w:rsidR="001B524E" w:rsidRDefault="00621909" w:rsidP="001B524E">
      <w:pPr>
        <w:pStyle w:val="libNormal"/>
      </w:pPr>
      <w:r w:rsidRPr="00621909">
        <w:t xml:space="preserve">The Simple Idaafa </w:t>
      </w:r>
      <w:r w:rsidR="001B524E">
        <w:t>is made of two nouns. The Complex Idaafa is made of 3 or more. As expected, such sequences will create a Syntactical Environment where some nouns will play double grammatical functions.</w:t>
      </w:r>
    </w:p>
    <w:p w:rsidR="001B524E" w:rsidRDefault="001B524E" w:rsidP="00CC0D0B">
      <w:pPr>
        <w:pStyle w:val="libBold1"/>
      </w:pPr>
      <w:r>
        <w:rPr>
          <w:rFonts w:hint="cs"/>
          <w:rtl/>
        </w:rPr>
        <w:t xml:space="preserve"> </w:t>
      </w:r>
      <w:r>
        <w:t>a. the university building</w:t>
      </w:r>
      <w:r>
        <w:tab/>
      </w:r>
      <w:r w:rsidRPr="00CC0D0B">
        <w:rPr>
          <w:rFonts w:hint="cs"/>
          <w:rtl/>
        </w:rPr>
        <w:t>بناءُ الجامعة</w:t>
      </w:r>
      <w:r>
        <w:rPr>
          <w:rFonts w:hint="cs"/>
          <w:rtl/>
        </w:rPr>
        <w:t>ِ</w:t>
      </w:r>
    </w:p>
    <w:p w:rsidR="00080AF8" w:rsidRDefault="001B524E" w:rsidP="00CC0D0B">
      <w:pPr>
        <w:pStyle w:val="libBold1"/>
        <w:rPr>
          <w:rStyle w:val="libBold1Char"/>
        </w:rPr>
      </w:pPr>
      <w:r>
        <w:t xml:space="preserve">  b. the door of the university building  </w:t>
      </w:r>
      <w:r w:rsidRPr="00CC0D0B">
        <w:rPr>
          <w:rStyle w:val="libBold1Char"/>
          <w:rFonts w:hint="cs"/>
          <w:rtl/>
        </w:rPr>
        <w:t xml:space="preserve">بابُ بناءِ الجامعةِ          </w:t>
      </w:r>
    </w:p>
    <w:p w:rsidR="00595390" w:rsidRPr="00595390" w:rsidRDefault="00595390" w:rsidP="00595390">
      <w:pPr>
        <w:pStyle w:val="libNormal"/>
        <w:rPr>
          <w:rtl/>
        </w:rPr>
      </w:pPr>
      <w:r>
        <w:br w:type="page"/>
      </w:r>
    </w:p>
    <w:p w:rsidR="00621909" w:rsidRDefault="00621909" w:rsidP="00D21579">
      <w:pPr>
        <w:pStyle w:val="Heading1Center"/>
      </w:pPr>
      <w:bookmarkStart w:id="24" w:name="_Toc411164351"/>
      <w:r w:rsidRPr="00621909">
        <w:lastRenderedPageBreak/>
        <w:t>24. The Diptotes</w:t>
      </w:r>
      <w:bookmarkEnd w:id="24"/>
    </w:p>
    <w:p w:rsidR="001B524E" w:rsidRDefault="00621909" w:rsidP="001B524E">
      <w:pPr>
        <w:pStyle w:val="libNormal"/>
      </w:pPr>
      <w:r w:rsidRPr="00621909">
        <w:t xml:space="preserve">The Diptotes </w:t>
      </w:r>
      <w:r w:rsidR="001B524E">
        <w:t>is a category of proper names of individuals, countries, cities, and towns. These nouns share the following characteristics:</w:t>
      </w:r>
    </w:p>
    <w:p w:rsidR="001B524E" w:rsidRDefault="001B524E" w:rsidP="001B524E">
      <w:pPr>
        <w:pStyle w:val="libNormal"/>
      </w:pPr>
      <w:r>
        <w:t>a. They do not take the definite article.</w:t>
      </w:r>
    </w:p>
    <w:p w:rsidR="001B524E" w:rsidRDefault="001B524E" w:rsidP="001B524E">
      <w:pPr>
        <w:pStyle w:val="libNormal"/>
      </w:pPr>
      <w:r>
        <w:t xml:space="preserve">b. In spite of the absence of the definite article, they do not </w:t>
      </w:r>
      <w:r>
        <w:tab/>
        <w:t>take Nunation.</w:t>
      </w:r>
    </w:p>
    <w:p w:rsidR="001B524E" w:rsidRDefault="001B524E" w:rsidP="001B524E">
      <w:pPr>
        <w:pStyle w:val="libNormal"/>
        <w:rPr>
          <w:rtl/>
        </w:rPr>
      </w:pPr>
      <w:r>
        <w:t xml:space="preserve">c. In the genitive case they take the accusative case marker </w:t>
      </w:r>
      <w:r>
        <w:tab/>
        <w:t>instead.</w:t>
      </w:r>
    </w:p>
    <w:p w:rsidR="001B524E" w:rsidRPr="00CC0D0B" w:rsidRDefault="001B524E" w:rsidP="001B524E">
      <w:pPr>
        <w:pStyle w:val="libNormal"/>
        <w:rPr>
          <w:rStyle w:val="libBold1Char"/>
        </w:rPr>
      </w:pPr>
      <w:r>
        <w:t xml:space="preserve"> a. Omer's hobbies  </w:t>
      </w:r>
      <w:r>
        <w:tab/>
        <w:t xml:space="preserve"> </w:t>
      </w:r>
      <w:r w:rsidRPr="00CC0D0B">
        <w:rPr>
          <w:rStyle w:val="libBold1Char"/>
          <w:rFonts w:hint="cs"/>
          <w:rtl/>
        </w:rPr>
        <w:t>هواياتُ عمرَ</w:t>
      </w:r>
    </w:p>
    <w:p w:rsidR="00080AF8" w:rsidRDefault="001B524E" w:rsidP="001B524E">
      <w:pPr>
        <w:pStyle w:val="libNormal"/>
        <w:rPr>
          <w:rStyle w:val="libBold1Char"/>
          <w:rtl/>
        </w:rPr>
      </w:pPr>
      <w:r>
        <w:t xml:space="preserve"> b. from </w:t>
      </w:r>
      <w:smartTag w:uri="urn:schemas-microsoft-com:office:smarttags" w:element="City">
        <w:smartTag w:uri="urn:schemas-microsoft-com:office:smarttags" w:element="place">
          <w:r>
            <w:t>Baghdad</w:t>
          </w:r>
        </w:smartTag>
      </w:smartTag>
      <w:r>
        <w:t xml:space="preserve">   </w:t>
      </w:r>
      <w:r>
        <w:tab/>
      </w:r>
      <w:r w:rsidRPr="00CC0D0B">
        <w:rPr>
          <w:rStyle w:val="libBold1Char"/>
          <w:rFonts w:hint="cs"/>
          <w:rtl/>
        </w:rPr>
        <w:t xml:space="preserve">من بغدادَ     </w:t>
      </w:r>
    </w:p>
    <w:p w:rsidR="001B524E" w:rsidRPr="00080AF8" w:rsidRDefault="00080AF8" w:rsidP="00595390">
      <w:pPr>
        <w:pStyle w:val="libNormal"/>
        <w:rPr>
          <w:rStyle w:val="libBold1Char"/>
        </w:rPr>
      </w:pPr>
      <w:r>
        <w:rPr>
          <w:rStyle w:val="libBold1Char"/>
          <w:rtl/>
        </w:rPr>
        <w:br w:type="page"/>
      </w:r>
    </w:p>
    <w:p w:rsidR="00621909" w:rsidRDefault="00621909" w:rsidP="00D21579">
      <w:pPr>
        <w:pStyle w:val="Heading1Center"/>
      </w:pPr>
      <w:bookmarkStart w:id="25" w:name="_Toc411164352"/>
      <w:r w:rsidRPr="00621909">
        <w:lastRenderedPageBreak/>
        <w:t>25. Demonstrative Pronouns.</w:t>
      </w:r>
      <w:bookmarkEnd w:id="25"/>
    </w:p>
    <w:p w:rsidR="001B524E" w:rsidRDefault="001B524E" w:rsidP="001B524E">
      <w:pPr>
        <w:pStyle w:val="libNormal"/>
      </w:pPr>
      <w:r>
        <w:t>The use of</w:t>
      </w:r>
      <w:r w:rsidRPr="00CC0D0B">
        <w:rPr>
          <w:rStyle w:val="libBold1Char"/>
        </w:rPr>
        <w:t xml:space="preserve"> </w:t>
      </w:r>
      <w:r>
        <w:t>"this/that &amp; these/those"</w:t>
      </w:r>
      <w:r w:rsidRPr="00CC0D0B">
        <w:rPr>
          <w:rStyle w:val="libBold1Char"/>
        </w:rPr>
        <w:t xml:space="preserve"> </w:t>
      </w:r>
      <w:r>
        <w:t>in Arabic is determined by the number and gender of the noun/adjective they introduce.</w:t>
      </w:r>
    </w:p>
    <w:p w:rsidR="001B524E" w:rsidRPr="00CC0D0B" w:rsidRDefault="001B524E" w:rsidP="001B524E">
      <w:pPr>
        <w:pStyle w:val="libNormal"/>
        <w:rPr>
          <w:rStyle w:val="libBold1Char"/>
        </w:rPr>
      </w:pPr>
      <w:r>
        <w:t>a. Singulars are</w:t>
      </w:r>
      <w:r>
        <w:tab/>
      </w:r>
      <w:r w:rsidRPr="00CC0D0B">
        <w:rPr>
          <w:rStyle w:val="libBold1Char"/>
        </w:rPr>
        <w:t>(f)</w:t>
      </w:r>
      <w:r>
        <w:t xml:space="preserve">  </w:t>
      </w:r>
      <w:r w:rsidRPr="00CC0D0B">
        <w:rPr>
          <w:rStyle w:val="libBold1Char"/>
          <w:rFonts w:hint="cs"/>
          <w:rtl/>
        </w:rPr>
        <w:t xml:space="preserve"> هذهِ</w:t>
      </w:r>
      <w:r w:rsidRPr="00CC0D0B">
        <w:rPr>
          <w:rStyle w:val="libBold1Char"/>
        </w:rPr>
        <w:t xml:space="preserve"> </w:t>
      </w:r>
      <w:r w:rsidRPr="00CC0D0B">
        <w:rPr>
          <w:rStyle w:val="libBold1Char"/>
          <w:rFonts w:hint="cs"/>
          <w:rtl/>
        </w:rPr>
        <w:t>،</w:t>
      </w:r>
      <w:r w:rsidRPr="00CC0D0B">
        <w:rPr>
          <w:rStyle w:val="libBold1Char"/>
        </w:rPr>
        <w:t xml:space="preserve"> (f)</w:t>
      </w:r>
      <w:r>
        <w:t xml:space="preserve"> </w:t>
      </w:r>
      <w:r w:rsidRPr="00CC0D0B">
        <w:rPr>
          <w:rStyle w:val="libBold1Char"/>
          <w:rFonts w:hint="eastAsia"/>
          <w:rtl/>
        </w:rPr>
        <w:t>،</w:t>
      </w:r>
      <w:r w:rsidRPr="00CC0D0B">
        <w:rPr>
          <w:rStyle w:val="libBold1Char"/>
          <w:rFonts w:hint="cs"/>
          <w:rtl/>
        </w:rPr>
        <w:t xml:space="preserve"> هذا  ،</w:t>
      </w:r>
      <w:r>
        <w:rPr>
          <w:rFonts w:hint="cs"/>
          <w:rtl/>
        </w:rPr>
        <w:t xml:space="preserve">  </w:t>
      </w:r>
      <w:r w:rsidRPr="00CC0D0B">
        <w:rPr>
          <w:rStyle w:val="libBold1Char"/>
          <w:rFonts w:hint="cs"/>
          <w:rtl/>
        </w:rPr>
        <w:t xml:space="preserve">  تلك  </w:t>
      </w:r>
      <w:r w:rsidRPr="00CC0D0B">
        <w:rPr>
          <w:rStyle w:val="libBold1Char"/>
        </w:rPr>
        <w:t xml:space="preserve"> </w:t>
      </w:r>
      <w:r w:rsidRPr="00CC0D0B">
        <w:rPr>
          <w:rStyle w:val="libBold1Char"/>
          <w:rFonts w:hint="cs"/>
          <w:rtl/>
        </w:rPr>
        <w:t xml:space="preserve">  ذلكَ</w:t>
      </w:r>
    </w:p>
    <w:p w:rsidR="00080AF8" w:rsidRDefault="001B524E" w:rsidP="00CC0D0B">
      <w:pPr>
        <w:pStyle w:val="libNormal"/>
      </w:pPr>
      <w:r>
        <w:t>b. Plurals are</w:t>
      </w:r>
      <w:r>
        <w:tab/>
      </w:r>
      <w:r w:rsidRPr="00CC0D0B">
        <w:rPr>
          <w:rStyle w:val="libBold1Char"/>
          <w:rFonts w:hint="cs"/>
          <w:rtl/>
        </w:rPr>
        <w:t xml:space="preserve"> هؤلاءِ  ، أولئكَ         </w:t>
      </w:r>
      <w:r w:rsidRPr="00CC0D0B">
        <w:rPr>
          <w:rStyle w:val="libBold1Char"/>
        </w:rPr>
        <w:t xml:space="preserve"> (</w:t>
      </w:r>
      <w:r>
        <w:t>no gender distinction)</w:t>
      </w:r>
    </w:p>
    <w:p w:rsidR="001B524E" w:rsidRPr="00080AF8" w:rsidRDefault="00080AF8" w:rsidP="00595390">
      <w:pPr>
        <w:pStyle w:val="libNormal"/>
      </w:pPr>
      <w:r>
        <w:br w:type="page"/>
      </w:r>
    </w:p>
    <w:p w:rsidR="00621909" w:rsidRDefault="00621909" w:rsidP="00D21579">
      <w:pPr>
        <w:pStyle w:val="Heading1Center"/>
      </w:pPr>
      <w:bookmarkStart w:id="26" w:name="_Toc411164353"/>
      <w:r w:rsidRPr="00621909">
        <w:lastRenderedPageBreak/>
        <w:t>26. The Equational Sentences.</w:t>
      </w:r>
      <w:bookmarkEnd w:id="26"/>
    </w:p>
    <w:p w:rsidR="001B524E" w:rsidRDefault="001B524E" w:rsidP="001B524E">
      <w:pPr>
        <w:pStyle w:val="libNormal"/>
      </w:pPr>
      <w:r>
        <w:t xml:space="preserve">As indicated earlier, an equational sentence in Arabic is a sentence without a verb. It consists of two parts, a subject and a predicate. The subject could be (a) a demonstrative pronoun, (b) a personal pronoun, or (c) a noun, while the predicate may be either of these, as well as (c) an adjective, (d) an adverb, or (e) a prepositional phrase. </w:t>
      </w:r>
    </w:p>
    <w:p w:rsidR="001B524E" w:rsidRPr="00CC0D0B" w:rsidRDefault="001B524E" w:rsidP="001B524E">
      <w:pPr>
        <w:pStyle w:val="libNormal"/>
        <w:rPr>
          <w:rStyle w:val="libBold1Char"/>
        </w:rPr>
      </w:pPr>
      <w:r>
        <w:t xml:space="preserve">(a) a subject demonstrative pronoun      </w:t>
      </w:r>
      <w:r>
        <w:rPr>
          <w:rFonts w:hint="cs"/>
          <w:rtl/>
        </w:rPr>
        <w:t xml:space="preserve">      .</w:t>
      </w:r>
      <w:r>
        <w:t xml:space="preserve"> </w:t>
      </w:r>
      <w:r w:rsidRPr="00B76E9D">
        <w:rPr>
          <w:rStyle w:val="libUnderlineChar"/>
          <w:rFonts w:hint="cs"/>
          <w:rtl/>
        </w:rPr>
        <w:t>هذهِ</w:t>
      </w:r>
      <w:r w:rsidRPr="00CC0D0B">
        <w:rPr>
          <w:rStyle w:val="libBold1Char"/>
          <w:rFonts w:hint="cs"/>
          <w:rtl/>
        </w:rPr>
        <w:t xml:space="preserve"> کليَّة ٌ</w:t>
      </w:r>
    </w:p>
    <w:p w:rsidR="001B524E" w:rsidRPr="00CC0D0B" w:rsidRDefault="001B524E" w:rsidP="001B524E">
      <w:pPr>
        <w:pStyle w:val="libNormal"/>
        <w:rPr>
          <w:rStyle w:val="libBold1Char"/>
        </w:rPr>
      </w:pPr>
      <w:r>
        <w:t xml:space="preserve">(b) a subject personal pronoun             </w:t>
      </w:r>
      <w:r>
        <w:rPr>
          <w:rFonts w:hint="cs"/>
          <w:rtl/>
        </w:rPr>
        <w:t xml:space="preserve">     </w:t>
      </w:r>
      <w:r>
        <w:t xml:space="preserve">  </w:t>
      </w:r>
      <w:r>
        <w:rPr>
          <w:rFonts w:hint="cs"/>
          <w:rtl/>
        </w:rPr>
        <w:t>.</w:t>
      </w:r>
      <w:r>
        <w:t xml:space="preserve">  </w:t>
      </w:r>
      <w:r w:rsidRPr="00B76E9D">
        <w:rPr>
          <w:rStyle w:val="libUnderlineChar"/>
          <w:rFonts w:hint="cs"/>
          <w:rtl/>
        </w:rPr>
        <w:t>أنا</w:t>
      </w:r>
      <w:r w:rsidRPr="00CC0D0B">
        <w:rPr>
          <w:rStyle w:val="libBold1Char"/>
          <w:rFonts w:hint="cs"/>
          <w:rtl/>
        </w:rPr>
        <w:t xml:space="preserve"> محمدٌ</w:t>
      </w:r>
    </w:p>
    <w:p w:rsidR="001B524E" w:rsidRPr="00B76E9D" w:rsidRDefault="001B524E" w:rsidP="001B524E">
      <w:pPr>
        <w:pStyle w:val="libNormal"/>
        <w:rPr>
          <w:rStyle w:val="libUnderlineChar"/>
        </w:rPr>
      </w:pPr>
      <w:r w:rsidRPr="00CC0D0B">
        <w:t>(</w:t>
      </w:r>
      <w:r>
        <w:t xml:space="preserve">c) a subject noun                       </w:t>
      </w:r>
      <w:r w:rsidRPr="00B76E9D">
        <w:rPr>
          <w:rStyle w:val="libUnderlineChar"/>
          <w:rFonts w:hint="cs"/>
          <w:rtl/>
        </w:rPr>
        <w:t>الاستاذ</w:t>
      </w:r>
      <w:r w:rsidRPr="00CC0D0B">
        <w:rPr>
          <w:rStyle w:val="libBold1Char"/>
          <w:rFonts w:hint="cs"/>
          <w:rtl/>
        </w:rPr>
        <w:t xml:space="preserve"> ُ في الصفِّ.</w:t>
      </w:r>
    </w:p>
    <w:p w:rsidR="001B524E" w:rsidRPr="00CC0D0B" w:rsidRDefault="001B524E" w:rsidP="001B524E">
      <w:pPr>
        <w:pStyle w:val="libNormal"/>
        <w:rPr>
          <w:rStyle w:val="libBold1Char"/>
          <w:rtl/>
        </w:rPr>
      </w:pPr>
      <w:r>
        <w:t xml:space="preserve">(a) a predicate personal pronoun      </w:t>
      </w:r>
      <w:r>
        <w:rPr>
          <w:rFonts w:hint="cs"/>
          <w:rtl/>
        </w:rPr>
        <w:t xml:space="preserve">      </w:t>
      </w:r>
      <w:r>
        <w:t xml:space="preserve"> </w:t>
      </w:r>
      <w:r w:rsidRPr="00CC0D0B">
        <w:rPr>
          <w:rStyle w:val="libBold1Char"/>
        </w:rPr>
        <w:t xml:space="preserve"> </w:t>
      </w:r>
      <w:r w:rsidRPr="00CC0D0B">
        <w:rPr>
          <w:rStyle w:val="libBold1Char"/>
          <w:rFonts w:hint="cs"/>
          <w:rtl/>
        </w:rPr>
        <w:t xml:space="preserve">الاستاذ ُ </w:t>
      </w:r>
      <w:r w:rsidRPr="00B76E9D">
        <w:rPr>
          <w:rStyle w:val="libUnderlineChar"/>
          <w:rFonts w:hint="cs"/>
          <w:rtl/>
        </w:rPr>
        <w:t>أنا</w:t>
      </w:r>
      <w:r w:rsidRPr="00CC0D0B">
        <w:rPr>
          <w:rStyle w:val="libBold1Char"/>
          <w:rFonts w:hint="cs"/>
          <w:rtl/>
        </w:rPr>
        <w:t>.</w:t>
      </w:r>
    </w:p>
    <w:p w:rsidR="001B524E" w:rsidRPr="00CC0D0B" w:rsidRDefault="001B524E" w:rsidP="001B524E">
      <w:pPr>
        <w:pStyle w:val="libNormal"/>
        <w:rPr>
          <w:rStyle w:val="libBold1Char"/>
        </w:rPr>
      </w:pPr>
      <w:r>
        <w:t xml:space="preserve">(b) a predicate noun                   </w:t>
      </w:r>
      <w:r>
        <w:rPr>
          <w:rFonts w:hint="cs"/>
          <w:rtl/>
        </w:rPr>
        <w:t xml:space="preserve">     </w:t>
      </w:r>
      <w:r>
        <w:t xml:space="preserve">   </w:t>
      </w:r>
      <w:r>
        <w:rPr>
          <w:rFonts w:hint="cs"/>
          <w:rtl/>
        </w:rPr>
        <w:t>.</w:t>
      </w:r>
      <w:r>
        <w:t xml:space="preserve">  </w:t>
      </w:r>
      <w:r w:rsidRPr="00CC0D0B">
        <w:rPr>
          <w:rStyle w:val="libBold1Char"/>
          <w:rFonts w:hint="cs"/>
          <w:rtl/>
        </w:rPr>
        <w:t xml:space="preserve">الاستاذ ُ </w:t>
      </w:r>
      <w:r w:rsidRPr="00B76E9D">
        <w:rPr>
          <w:rStyle w:val="libUnderlineChar"/>
          <w:rFonts w:hint="cs"/>
          <w:rtl/>
        </w:rPr>
        <w:t>محمدّ</w:t>
      </w:r>
      <w:r w:rsidRPr="00CC0D0B">
        <w:rPr>
          <w:rStyle w:val="libBold1Char"/>
          <w:rFonts w:hint="cs"/>
          <w:rtl/>
        </w:rPr>
        <w:t>ٌ</w:t>
      </w:r>
    </w:p>
    <w:p w:rsidR="001B524E" w:rsidRPr="00CC0D0B" w:rsidRDefault="001B524E" w:rsidP="001B524E">
      <w:pPr>
        <w:pStyle w:val="libNormal"/>
        <w:rPr>
          <w:rStyle w:val="libBold1Char"/>
          <w:rtl/>
        </w:rPr>
      </w:pPr>
      <w:r>
        <w:t>(c) a predicate indefinite adjective</w:t>
      </w:r>
      <w:r>
        <w:rPr>
          <w:rFonts w:hint="cs"/>
          <w:rtl/>
        </w:rPr>
        <w:t xml:space="preserve">     </w:t>
      </w:r>
      <w:r>
        <w:t xml:space="preserve"> </w:t>
      </w:r>
      <w:r w:rsidRPr="00CC0D0B">
        <w:rPr>
          <w:rStyle w:val="libBold1Char"/>
          <w:rFonts w:hint="cs"/>
          <w:rtl/>
        </w:rPr>
        <w:t xml:space="preserve"> الاستاذ ُ </w:t>
      </w:r>
      <w:r w:rsidRPr="00B76E9D">
        <w:rPr>
          <w:rStyle w:val="libUnderlineChar"/>
          <w:rFonts w:hint="cs"/>
          <w:rtl/>
        </w:rPr>
        <w:t>جديدٌ</w:t>
      </w:r>
      <w:r w:rsidRPr="00CC0D0B">
        <w:rPr>
          <w:rStyle w:val="libBold1Char"/>
          <w:rFonts w:hint="cs"/>
          <w:rtl/>
        </w:rPr>
        <w:t xml:space="preserve"> .</w:t>
      </w:r>
    </w:p>
    <w:p w:rsidR="001B524E" w:rsidRDefault="001B524E" w:rsidP="00CC0D0B">
      <w:pPr>
        <w:pStyle w:val="libBold1"/>
      </w:pPr>
      <w:r w:rsidRPr="004F4574">
        <w:t>(</w:t>
      </w:r>
      <w:r>
        <w:t xml:space="preserve">d) a predicate adverb                     </w:t>
      </w:r>
      <w:r>
        <w:rPr>
          <w:rFonts w:hint="cs"/>
          <w:rtl/>
        </w:rPr>
        <w:t xml:space="preserve">   </w:t>
      </w:r>
      <w:r>
        <w:t xml:space="preserve"> </w:t>
      </w:r>
      <w:r w:rsidRPr="00CC0D0B">
        <w:rPr>
          <w:rFonts w:hint="cs"/>
          <w:rtl/>
        </w:rPr>
        <w:t xml:space="preserve">الاستاذ ُ </w:t>
      </w:r>
      <w:r w:rsidRPr="00CC0D0B">
        <w:rPr>
          <w:rStyle w:val="libBoldItalicUnderlineChar"/>
          <w:rFonts w:hint="cs"/>
          <w:rtl/>
        </w:rPr>
        <w:t>هناكَ</w:t>
      </w:r>
      <w:r w:rsidRPr="001251A8">
        <w:rPr>
          <w:rFonts w:hint="cs"/>
          <w:rtl/>
        </w:rPr>
        <w:t>.</w:t>
      </w:r>
      <w:r w:rsidRPr="002072CC">
        <w:rPr>
          <w:rFonts w:hint="cs"/>
          <w:rtl/>
        </w:rPr>
        <w:t xml:space="preserve"> </w:t>
      </w:r>
    </w:p>
    <w:p w:rsidR="001B524E" w:rsidRPr="00CC0D0B" w:rsidRDefault="001B524E" w:rsidP="00CC0D0B">
      <w:pPr>
        <w:pStyle w:val="libBold1"/>
        <w:rPr>
          <w:rStyle w:val="libBold1Char"/>
        </w:rPr>
      </w:pPr>
      <w:r>
        <w:t xml:space="preserve"> </w:t>
      </w:r>
      <w:r w:rsidRPr="004F4574">
        <w:t>(</w:t>
      </w:r>
      <w:r>
        <w:t xml:space="preserve">e) a predicate prep. phrase   </w:t>
      </w:r>
      <w:r>
        <w:rPr>
          <w:rFonts w:hint="cs"/>
          <w:rtl/>
        </w:rPr>
        <w:t xml:space="preserve">      </w:t>
      </w:r>
      <w:r>
        <w:t xml:space="preserve"> </w:t>
      </w:r>
      <w:r w:rsidRPr="00CC0D0B">
        <w:rPr>
          <w:rStyle w:val="libBold1Char"/>
          <w:rFonts w:hint="cs"/>
          <w:rtl/>
        </w:rPr>
        <w:t xml:space="preserve">الاستاذ ُ </w:t>
      </w:r>
      <w:r w:rsidRPr="00CC0D0B">
        <w:rPr>
          <w:rStyle w:val="libBoldItalicUnderlineChar"/>
          <w:rFonts w:hint="cs"/>
          <w:rtl/>
        </w:rPr>
        <w:t>فِي المکتبِ.</w:t>
      </w:r>
      <w:r w:rsidRPr="00CC0D0B">
        <w:rPr>
          <w:rStyle w:val="libBold1Char"/>
          <w:rFonts w:hint="cs"/>
          <w:rtl/>
        </w:rPr>
        <w:t xml:space="preserve"> </w:t>
      </w:r>
    </w:p>
    <w:p w:rsidR="001B524E" w:rsidRDefault="001B524E" w:rsidP="001B524E">
      <w:pPr>
        <w:pStyle w:val="libNormal"/>
        <w:rPr>
          <w:rtl/>
        </w:rPr>
      </w:pPr>
      <w:r w:rsidRPr="00B76E9D">
        <w:rPr>
          <w:rStyle w:val="libItalicUnderlineChar"/>
        </w:rPr>
        <w:t xml:space="preserve"> A pronoun of separation </w:t>
      </w:r>
      <w:r>
        <w:t>could be added in example (b) above, where both the subject and the predicate are nouns.</w:t>
      </w:r>
    </w:p>
    <w:p w:rsidR="00080AF8" w:rsidRDefault="001B524E" w:rsidP="001B524E">
      <w:pPr>
        <w:pStyle w:val="libNormal"/>
        <w:rPr>
          <w:rStyle w:val="libBold1Char"/>
          <w:rtl/>
        </w:rPr>
      </w:pPr>
      <w:r w:rsidRPr="00CC0D0B">
        <w:rPr>
          <w:rStyle w:val="libBold1Char"/>
          <w:rFonts w:hint="cs"/>
          <w:rtl/>
        </w:rPr>
        <w:t xml:space="preserve">الاستاذ ُ هو </w:t>
      </w:r>
      <w:r w:rsidRPr="00B76E9D">
        <w:rPr>
          <w:rStyle w:val="libUnderlineChar"/>
          <w:rFonts w:hint="cs"/>
          <w:rtl/>
        </w:rPr>
        <w:t>محمدّ</w:t>
      </w:r>
      <w:r w:rsidRPr="00CC0D0B">
        <w:rPr>
          <w:rStyle w:val="libBold1Char"/>
          <w:rFonts w:hint="cs"/>
          <w:rtl/>
        </w:rPr>
        <w:t>ٌ.</w:t>
      </w:r>
    </w:p>
    <w:p w:rsidR="001B524E" w:rsidRPr="00080AF8" w:rsidRDefault="00080AF8" w:rsidP="00595390">
      <w:pPr>
        <w:pStyle w:val="libNormal"/>
        <w:rPr>
          <w:rStyle w:val="libBold1Char"/>
          <w:rtl/>
        </w:rPr>
      </w:pPr>
      <w:r>
        <w:rPr>
          <w:rStyle w:val="libBold1Char"/>
          <w:rtl/>
        </w:rPr>
        <w:br w:type="page"/>
      </w:r>
    </w:p>
    <w:p w:rsidR="00621909" w:rsidRDefault="00621909" w:rsidP="00D21579">
      <w:pPr>
        <w:pStyle w:val="Heading1Center"/>
      </w:pPr>
      <w:bookmarkStart w:id="27" w:name="_Toc411164354"/>
      <w:r w:rsidRPr="00621909">
        <w:lastRenderedPageBreak/>
        <w:t xml:space="preserve">27. Interrogative Particles.  </w:t>
      </w:r>
      <w:r w:rsidRPr="00621909">
        <w:rPr>
          <w:rFonts w:hint="eastAsia"/>
          <w:rtl/>
        </w:rPr>
        <w:t>أ</w:t>
      </w:r>
      <w:r w:rsidRPr="00621909">
        <w:rPr>
          <w:rtl/>
        </w:rPr>
        <w:t xml:space="preserve"> / </w:t>
      </w:r>
      <w:r w:rsidRPr="00621909">
        <w:rPr>
          <w:rFonts w:hint="eastAsia"/>
          <w:rtl/>
        </w:rPr>
        <w:t>هل</w:t>
      </w:r>
      <w:bookmarkEnd w:id="27"/>
    </w:p>
    <w:p w:rsidR="001B524E" w:rsidRDefault="00621909" w:rsidP="001B524E">
      <w:pPr>
        <w:pStyle w:val="libNormal"/>
      </w:pPr>
      <w:r w:rsidRPr="00621909">
        <w:t xml:space="preserve">Interrogative Particles.  </w:t>
      </w:r>
      <w:r w:rsidRPr="00621909">
        <w:rPr>
          <w:rFonts w:hint="eastAsia"/>
          <w:rtl/>
        </w:rPr>
        <w:t>أ</w:t>
      </w:r>
      <w:r w:rsidRPr="00621909">
        <w:rPr>
          <w:rtl/>
        </w:rPr>
        <w:t xml:space="preserve"> / </w:t>
      </w:r>
      <w:r w:rsidRPr="00621909">
        <w:rPr>
          <w:rFonts w:hint="eastAsia"/>
          <w:rtl/>
        </w:rPr>
        <w:t>هل</w:t>
      </w:r>
      <w:r w:rsidRPr="00621909">
        <w:t xml:space="preserve"> </w:t>
      </w:r>
      <w:r w:rsidR="001B524E">
        <w:t>are interrogative particles which are used to introduce questions that may be answered with either Yes or No.</w:t>
      </w:r>
    </w:p>
    <w:p w:rsidR="001B524E" w:rsidRDefault="001B524E" w:rsidP="00CC0D0B">
      <w:pPr>
        <w:pStyle w:val="libBold1"/>
      </w:pPr>
      <w:r>
        <w:rPr>
          <w:rFonts w:hint="cs"/>
          <w:rtl/>
        </w:rPr>
        <w:t xml:space="preserve">أ ؟هل هذا مکتبٌ؟    </w:t>
      </w:r>
    </w:p>
    <w:p w:rsidR="001B524E" w:rsidRDefault="001B524E" w:rsidP="001B524E">
      <w:pPr>
        <w:pStyle w:val="libNormal"/>
      </w:pPr>
      <w:r>
        <w:rPr>
          <w:rFonts w:hint="cs"/>
          <w:rtl/>
        </w:rPr>
        <w:t xml:space="preserve">               </w:t>
      </w:r>
      <w:r>
        <w:t>Is this an office?</w:t>
      </w:r>
    </w:p>
    <w:p w:rsidR="001B524E" w:rsidRDefault="001B524E" w:rsidP="001B524E">
      <w:pPr>
        <w:pStyle w:val="libNormal"/>
      </w:pPr>
      <w:r>
        <w:t xml:space="preserve">There is some phonological restriction on the use of </w:t>
      </w:r>
      <w:r w:rsidRPr="00CC0D0B">
        <w:rPr>
          <w:rStyle w:val="libBold1Char"/>
          <w:rFonts w:hint="cs"/>
          <w:rtl/>
        </w:rPr>
        <w:t xml:space="preserve"> أ</w:t>
      </w:r>
      <w:r w:rsidRPr="00CC0D0B">
        <w:rPr>
          <w:rStyle w:val="libBold1Char"/>
        </w:rPr>
        <w:t xml:space="preserve"> </w:t>
      </w:r>
      <w:r>
        <w:t>when the following word starts with a Hamza, such as:</w:t>
      </w:r>
    </w:p>
    <w:p w:rsidR="001B524E" w:rsidRDefault="001B524E" w:rsidP="00CC0D0B">
      <w:pPr>
        <w:pStyle w:val="libBold1"/>
      </w:pPr>
      <w:r>
        <w:rPr>
          <w:rFonts w:hint="cs"/>
          <w:rtl/>
        </w:rPr>
        <w:t xml:space="preserve">أأنتَ جديدٌ هنا؟          </w:t>
      </w:r>
    </w:p>
    <w:p w:rsidR="001B524E" w:rsidRDefault="001B524E" w:rsidP="00080AF8">
      <w:pPr>
        <w:pStyle w:val="libBold1"/>
        <w:rPr>
          <w:rtl/>
        </w:rPr>
      </w:pPr>
      <w:r>
        <w:t xml:space="preserve">It is better, in fact easier phonetically, to use </w:t>
      </w:r>
      <w:r>
        <w:rPr>
          <w:rFonts w:hint="cs"/>
          <w:rtl/>
        </w:rPr>
        <w:t>هل</w:t>
      </w:r>
    </w:p>
    <w:p w:rsidR="00080AF8" w:rsidRDefault="001B524E" w:rsidP="00CC0D0B">
      <w:pPr>
        <w:pStyle w:val="libBold1"/>
        <w:rPr>
          <w:rtl/>
        </w:rPr>
      </w:pPr>
      <w:r>
        <w:rPr>
          <w:rFonts w:hint="cs"/>
          <w:rtl/>
        </w:rPr>
        <w:t xml:space="preserve">هل أنتَ جديدٌ هنا؟         </w:t>
      </w:r>
    </w:p>
    <w:p w:rsidR="001B524E" w:rsidRDefault="00080AF8" w:rsidP="00080AF8">
      <w:pPr>
        <w:pStyle w:val="libNormal"/>
      </w:pPr>
      <w:r>
        <w:rPr>
          <w:rtl/>
        </w:rPr>
        <w:br w:type="page"/>
      </w:r>
    </w:p>
    <w:p w:rsidR="00621909" w:rsidRDefault="00621909" w:rsidP="00D21579">
      <w:pPr>
        <w:pStyle w:val="Heading1Center"/>
      </w:pPr>
      <w:bookmarkStart w:id="28" w:name="_Toc411164355"/>
      <w:r w:rsidRPr="00621909">
        <w:lastRenderedPageBreak/>
        <w:t>28. Indefinite Noun Subject.</w:t>
      </w:r>
      <w:bookmarkEnd w:id="28"/>
    </w:p>
    <w:p w:rsidR="001B524E" w:rsidRDefault="001B524E" w:rsidP="001B524E">
      <w:pPr>
        <w:pStyle w:val="libNormal"/>
        <w:rPr>
          <w:rtl/>
        </w:rPr>
      </w:pPr>
      <w:r>
        <w:t>You cannot start a sentence in Arabic with an indefinite noun subject. Under such circumstances, the subject needs to be moved inside the sentence and, therefore, will take the predicate position, not its syntactical function.</w:t>
      </w:r>
    </w:p>
    <w:p w:rsidR="001B524E" w:rsidRDefault="001B524E" w:rsidP="00CC0D0B">
      <w:pPr>
        <w:pStyle w:val="libBold1"/>
        <w:rPr>
          <w:rtl/>
        </w:rPr>
      </w:pPr>
      <w:r>
        <w:rPr>
          <w:rFonts w:hint="cs"/>
          <w:rtl/>
        </w:rPr>
        <w:t xml:space="preserve">في الصفِّ طالباتٌ مصرياتٌ. </w:t>
      </w:r>
    </w:p>
    <w:p w:rsidR="00080AF8" w:rsidRDefault="001B524E" w:rsidP="00CC0D0B">
      <w:pPr>
        <w:pStyle w:val="libBold1"/>
      </w:pPr>
      <w:r>
        <w:t>There are Egyptian students (f) in the classroom.</w:t>
      </w:r>
    </w:p>
    <w:p w:rsidR="001B524E" w:rsidRDefault="00080AF8" w:rsidP="00080AF8">
      <w:pPr>
        <w:pStyle w:val="libNormal"/>
        <w:rPr>
          <w:rtl/>
        </w:rPr>
      </w:pPr>
      <w:r>
        <w:br w:type="page"/>
      </w:r>
    </w:p>
    <w:p w:rsidR="00621909" w:rsidRDefault="00621909" w:rsidP="00D21579">
      <w:pPr>
        <w:pStyle w:val="Heading1Center"/>
      </w:pPr>
      <w:bookmarkStart w:id="29" w:name="_Toc411164356"/>
      <w:r w:rsidRPr="00621909">
        <w:lastRenderedPageBreak/>
        <w:t>29. Negating Equational Sentences.</w:t>
      </w:r>
      <w:bookmarkEnd w:id="29"/>
    </w:p>
    <w:p w:rsidR="001B524E" w:rsidRPr="00621909" w:rsidRDefault="001B524E" w:rsidP="00621909">
      <w:pPr>
        <w:pStyle w:val="libNormal"/>
      </w:pPr>
      <w:r w:rsidRPr="00621909">
        <w:t xml:space="preserve">This type of Arabic sentence is negated by using </w:t>
      </w:r>
      <w:r w:rsidRPr="00B76E9D">
        <w:rPr>
          <w:rFonts w:hint="cs"/>
          <w:rtl/>
        </w:rPr>
        <w:t xml:space="preserve"> ليسَ</w:t>
      </w:r>
      <w:r w:rsidRPr="00621909">
        <w:t>. Remember that the predicate noun or adjective has to be in the accuasative case.</w:t>
      </w:r>
    </w:p>
    <w:p w:rsidR="00080AF8" w:rsidRDefault="001B524E" w:rsidP="001B524E">
      <w:pPr>
        <w:pStyle w:val="libNormal"/>
        <w:rPr>
          <w:rStyle w:val="libBold1Char"/>
        </w:rPr>
      </w:pPr>
      <w:r>
        <w:t xml:space="preserve">The professor is not Egyptian.         </w:t>
      </w:r>
      <w:r w:rsidRPr="00CC0D0B">
        <w:rPr>
          <w:rStyle w:val="libBold1Char"/>
          <w:rFonts w:hint="cs"/>
          <w:rtl/>
        </w:rPr>
        <w:t>ليسَ الاستاذ ُ مصريَّاً.</w:t>
      </w:r>
      <w:r w:rsidRPr="00CC0D0B">
        <w:rPr>
          <w:rStyle w:val="libBold1Char"/>
        </w:rPr>
        <w:t xml:space="preserve"> </w:t>
      </w:r>
    </w:p>
    <w:p w:rsidR="001B524E" w:rsidRPr="00080AF8" w:rsidRDefault="00080AF8" w:rsidP="00595390">
      <w:pPr>
        <w:pStyle w:val="libNormal"/>
        <w:rPr>
          <w:rStyle w:val="libBold1Char"/>
        </w:rPr>
      </w:pPr>
      <w:r>
        <w:rPr>
          <w:rStyle w:val="libBold1Char"/>
        </w:rPr>
        <w:br w:type="page"/>
      </w:r>
    </w:p>
    <w:p w:rsidR="00621909" w:rsidRDefault="00621909" w:rsidP="00D21579">
      <w:pPr>
        <w:pStyle w:val="Heading1Center"/>
      </w:pPr>
      <w:bookmarkStart w:id="30" w:name="_Toc411164357"/>
      <w:r w:rsidRPr="00621909">
        <w:lastRenderedPageBreak/>
        <w:t>30. The Subject markers</w:t>
      </w:r>
      <w:bookmarkEnd w:id="30"/>
    </w:p>
    <w:p w:rsidR="001B524E" w:rsidRDefault="00621909" w:rsidP="001B524E">
      <w:pPr>
        <w:pStyle w:val="libNormal"/>
      </w:pPr>
      <w:r w:rsidRPr="00621909">
        <w:t xml:space="preserve">The Subject markers </w:t>
      </w:r>
      <w:r w:rsidR="001B524E">
        <w:t xml:space="preserve">for verbs in the past tense are suffixed to the verb stem in order to demonstrate subject/verb agreement. </w:t>
      </w:r>
    </w:p>
    <w:p w:rsidR="001B524E" w:rsidRDefault="001B524E" w:rsidP="001B524E">
      <w:pPr>
        <w:pStyle w:val="libNormal"/>
      </w:pPr>
      <w:r>
        <w:t>They are:</w:t>
      </w:r>
    </w:p>
    <w:p w:rsidR="001B524E" w:rsidRDefault="001B524E" w:rsidP="00CC0D0B">
      <w:pPr>
        <w:pStyle w:val="libBold1"/>
        <w:rPr>
          <w:rtl/>
        </w:rPr>
      </w:pPr>
      <w:r>
        <w:rPr>
          <w:rFonts w:hint="cs"/>
          <w:rtl/>
        </w:rPr>
        <w:t>هو (-َ) ، هي (ـَت</w:t>
      </w:r>
      <w:r>
        <w:rPr>
          <w:rFonts w:hint="cs"/>
          <w:rtl/>
          <w:lang w:bidi="ar-IQ"/>
        </w:rPr>
        <w:t>ْ</w:t>
      </w:r>
      <w:r>
        <w:rPr>
          <w:rFonts w:hint="cs"/>
          <w:rtl/>
        </w:rPr>
        <w:t>) ، أنتَ  (ـ</w:t>
      </w:r>
      <w:r>
        <w:rPr>
          <w:rFonts w:hint="cs"/>
          <w:rtl/>
          <w:lang w:bidi="ar-IQ"/>
        </w:rPr>
        <w:t>ْ</w:t>
      </w:r>
      <w:r>
        <w:rPr>
          <w:rFonts w:hint="cs"/>
          <w:rtl/>
        </w:rPr>
        <w:t xml:space="preserve">تَ)  </w:t>
      </w:r>
      <w:r w:rsidRPr="007C0A41">
        <w:rPr>
          <w:rFonts w:hint="eastAsia"/>
          <w:rtl/>
        </w:rPr>
        <w:t>،</w:t>
      </w:r>
      <w:r w:rsidRPr="007C0A41">
        <w:rPr>
          <w:rtl/>
        </w:rPr>
        <w:t xml:space="preserve"> </w:t>
      </w:r>
      <w:r w:rsidRPr="007C0A41">
        <w:rPr>
          <w:rFonts w:hint="eastAsia"/>
          <w:rtl/>
        </w:rPr>
        <w:t>أنتِ</w:t>
      </w:r>
      <w:r w:rsidRPr="007C0A41">
        <w:rPr>
          <w:rtl/>
        </w:rPr>
        <w:t xml:space="preserve"> (</w:t>
      </w:r>
      <w:r w:rsidRPr="007C0A41">
        <w:rPr>
          <w:rFonts w:hint="eastAsia"/>
          <w:rtl/>
        </w:rPr>
        <w:t>ـْتِ</w:t>
      </w:r>
      <w:r w:rsidRPr="007C0A41">
        <w:rPr>
          <w:rtl/>
        </w:rPr>
        <w:t xml:space="preserve">) </w:t>
      </w:r>
      <w:r w:rsidRPr="007C0A41">
        <w:rPr>
          <w:rFonts w:hint="eastAsia"/>
          <w:rtl/>
        </w:rPr>
        <w:t>،</w:t>
      </w:r>
      <w:r w:rsidRPr="007C0A41">
        <w:rPr>
          <w:rtl/>
        </w:rPr>
        <w:t xml:space="preserve"> </w:t>
      </w:r>
      <w:r w:rsidRPr="007C0A41">
        <w:rPr>
          <w:rFonts w:hint="eastAsia"/>
          <w:rtl/>
        </w:rPr>
        <w:t>أنا</w:t>
      </w:r>
      <w:r w:rsidRPr="007C0A41">
        <w:rPr>
          <w:rtl/>
        </w:rPr>
        <w:t xml:space="preserve"> (</w:t>
      </w:r>
      <w:r w:rsidRPr="007C0A41">
        <w:rPr>
          <w:rFonts w:hint="eastAsia"/>
          <w:rtl/>
        </w:rPr>
        <w:t>ـْتُ</w:t>
      </w:r>
      <w:r>
        <w:rPr>
          <w:rFonts w:hint="cs"/>
          <w:rtl/>
        </w:rPr>
        <w:t>)</w:t>
      </w:r>
    </w:p>
    <w:p w:rsidR="001B524E" w:rsidRDefault="001B524E" w:rsidP="00CC0D0B">
      <w:pPr>
        <w:pStyle w:val="libBold1"/>
        <w:rPr>
          <w:rtl/>
        </w:rPr>
      </w:pPr>
      <w:r>
        <w:rPr>
          <w:rFonts w:hint="cs"/>
          <w:rtl/>
        </w:rPr>
        <w:t>هُم  (ـوا) ، هنَّ (-</w:t>
      </w:r>
      <w:r>
        <w:rPr>
          <w:rFonts w:hint="cs"/>
          <w:rtl/>
          <w:lang w:bidi="ar-IQ"/>
        </w:rPr>
        <w:t>ْ</w:t>
      </w:r>
      <w:r>
        <w:rPr>
          <w:rFonts w:hint="cs"/>
          <w:rtl/>
        </w:rPr>
        <w:t>نَ) ، أنتم (ـ</w:t>
      </w:r>
      <w:r>
        <w:rPr>
          <w:rFonts w:hint="cs"/>
          <w:rtl/>
          <w:lang w:bidi="ar-IQ"/>
        </w:rPr>
        <w:t>ْ</w:t>
      </w:r>
      <w:r>
        <w:rPr>
          <w:rFonts w:hint="cs"/>
          <w:rtl/>
        </w:rPr>
        <w:t>تُم) ، أنتُنَّ (</w:t>
      </w:r>
      <w:r>
        <w:rPr>
          <w:rFonts w:hint="cs"/>
          <w:rtl/>
          <w:lang w:bidi="ar-IQ"/>
        </w:rPr>
        <w:t>ـْ</w:t>
      </w:r>
      <w:r>
        <w:rPr>
          <w:rFonts w:hint="cs"/>
          <w:rtl/>
        </w:rPr>
        <w:t>ـتُنَّ) ، نحنُ (</w:t>
      </w:r>
      <w:r>
        <w:rPr>
          <w:rFonts w:hint="cs"/>
          <w:rtl/>
          <w:lang w:bidi="ar-IQ"/>
        </w:rPr>
        <w:t>ـْ</w:t>
      </w:r>
      <w:r>
        <w:rPr>
          <w:rFonts w:hint="cs"/>
          <w:rtl/>
        </w:rPr>
        <w:t>ـنا)</w:t>
      </w:r>
    </w:p>
    <w:p w:rsidR="001B524E" w:rsidRDefault="001B524E" w:rsidP="00CC0D0B">
      <w:pPr>
        <w:pStyle w:val="libBold1"/>
      </w:pPr>
      <w:r w:rsidRPr="00CC0D0B">
        <w:rPr>
          <w:rStyle w:val="libBold1Char"/>
        </w:rPr>
        <w:t>31. The Different Forms of</w:t>
      </w:r>
      <w:r>
        <w:t xml:space="preserve">  </w:t>
      </w:r>
      <w:r w:rsidRPr="00CC0D0B">
        <w:rPr>
          <w:rFonts w:hint="cs"/>
          <w:rtl/>
        </w:rPr>
        <w:t>ليسَ</w:t>
      </w:r>
      <w:r>
        <w:t xml:space="preserve"> . When subject pronouns are attached to </w:t>
      </w:r>
      <w:r w:rsidRPr="00CC0D0B">
        <w:rPr>
          <w:rFonts w:hint="cs"/>
          <w:rtl/>
        </w:rPr>
        <w:t>ليسَ</w:t>
      </w:r>
      <w:r>
        <w:t>, it will take the following forms:</w:t>
      </w:r>
    </w:p>
    <w:p w:rsidR="001B524E" w:rsidRDefault="001B524E" w:rsidP="00CC0D0B">
      <w:pPr>
        <w:pStyle w:val="libBold1"/>
        <w:rPr>
          <w:rtl/>
        </w:rPr>
      </w:pPr>
      <w:r>
        <w:rPr>
          <w:rFonts w:hint="cs"/>
          <w:rtl/>
        </w:rPr>
        <w:t>أنا    لستُ              نحنُ    لسنا</w:t>
      </w:r>
    </w:p>
    <w:p w:rsidR="001B524E" w:rsidRDefault="001B524E" w:rsidP="00CC0D0B">
      <w:pPr>
        <w:pStyle w:val="libBold1"/>
        <w:rPr>
          <w:rtl/>
        </w:rPr>
      </w:pPr>
      <w:r>
        <w:rPr>
          <w:rFonts w:hint="cs"/>
          <w:rtl/>
        </w:rPr>
        <w:t>أنتَ  لستَ              أنتم     لستُم</w:t>
      </w:r>
    </w:p>
    <w:p w:rsidR="001B524E" w:rsidRDefault="001B524E" w:rsidP="00CC0D0B">
      <w:pPr>
        <w:pStyle w:val="libBold1"/>
        <w:rPr>
          <w:rtl/>
        </w:rPr>
      </w:pPr>
      <w:r>
        <w:rPr>
          <w:rFonts w:hint="cs"/>
          <w:rtl/>
        </w:rPr>
        <w:t>أنتِ  لستِ              أنتُنَّ    لستُنَّ</w:t>
      </w:r>
    </w:p>
    <w:p w:rsidR="001B524E" w:rsidRDefault="001B524E" w:rsidP="00CC0D0B">
      <w:pPr>
        <w:pStyle w:val="libBold1"/>
        <w:rPr>
          <w:rtl/>
        </w:rPr>
      </w:pPr>
      <w:r>
        <w:rPr>
          <w:rFonts w:hint="cs"/>
          <w:rtl/>
        </w:rPr>
        <w:t xml:space="preserve">هو   ليسَ             </w:t>
      </w:r>
      <w:r>
        <w:rPr>
          <w:rFonts w:hint="cs"/>
          <w:rtl/>
          <w:lang w:bidi="ar-IQ"/>
        </w:rPr>
        <w:t xml:space="preserve"> </w:t>
      </w:r>
      <w:r>
        <w:rPr>
          <w:rFonts w:hint="cs"/>
          <w:rtl/>
        </w:rPr>
        <w:t xml:space="preserve"> هم   </w:t>
      </w:r>
      <w:r>
        <w:rPr>
          <w:rFonts w:hint="cs"/>
          <w:rtl/>
          <w:lang w:bidi="ar-IQ"/>
        </w:rPr>
        <w:t xml:space="preserve"> </w:t>
      </w:r>
      <w:r>
        <w:rPr>
          <w:rFonts w:hint="cs"/>
          <w:rtl/>
        </w:rPr>
        <w:t xml:space="preserve">  ليسوا</w:t>
      </w:r>
    </w:p>
    <w:p w:rsidR="00080AF8" w:rsidRDefault="001B524E" w:rsidP="00CC0D0B">
      <w:pPr>
        <w:pStyle w:val="libBold1"/>
        <w:rPr>
          <w:rtl/>
        </w:rPr>
      </w:pPr>
      <w:r>
        <w:rPr>
          <w:rFonts w:hint="cs"/>
          <w:rtl/>
        </w:rPr>
        <w:t>هي  ليسَت</w:t>
      </w:r>
      <w:r>
        <w:rPr>
          <w:rFonts w:hint="cs"/>
          <w:rtl/>
          <w:lang w:bidi="ar-IQ"/>
        </w:rPr>
        <w:t>ْ</w:t>
      </w:r>
      <w:r>
        <w:rPr>
          <w:rFonts w:hint="cs"/>
          <w:rtl/>
        </w:rPr>
        <w:t xml:space="preserve">            </w:t>
      </w:r>
      <w:r>
        <w:rPr>
          <w:rFonts w:hint="cs"/>
          <w:rtl/>
          <w:lang w:bidi="ar-IQ"/>
        </w:rPr>
        <w:t xml:space="preserve"> </w:t>
      </w:r>
      <w:r>
        <w:rPr>
          <w:rFonts w:hint="cs"/>
          <w:rtl/>
        </w:rPr>
        <w:t xml:space="preserve"> هُنَّ  </w:t>
      </w:r>
      <w:r>
        <w:rPr>
          <w:rFonts w:hint="cs"/>
          <w:rtl/>
          <w:lang w:bidi="ar-IQ"/>
        </w:rPr>
        <w:t xml:space="preserve"> </w:t>
      </w:r>
      <w:r>
        <w:rPr>
          <w:rFonts w:hint="cs"/>
          <w:rtl/>
        </w:rPr>
        <w:t xml:space="preserve">  لسنَ</w:t>
      </w:r>
    </w:p>
    <w:p w:rsidR="001B524E" w:rsidRDefault="00080AF8" w:rsidP="00080AF8">
      <w:pPr>
        <w:pStyle w:val="libNormal"/>
      </w:pPr>
      <w:r>
        <w:rPr>
          <w:rtl/>
        </w:rPr>
        <w:br w:type="page"/>
      </w:r>
    </w:p>
    <w:p w:rsidR="00621909" w:rsidRDefault="00621909" w:rsidP="00D21579">
      <w:pPr>
        <w:pStyle w:val="Heading1Center"/>
      </w:pPr>
      <w:bookmarkStart w:id="31" w:name="_Toc411164358"/>
      <w:r w:rsidRPr="00621909">
        <w:lastRenderedPageBreak/>
        <w:t xml:space="preserve">32. Interrogative Particles </w:t>
      </w:r>
      <w:r w:rsidRPr="00621909">
        <w:rPr>
          <w:rFonts w:hint="eastAsia"/>
          <w:rtl/>
        </w:rPr>
        <w:t>أ</w:t>
      </w:r>
      <w:r w:rsidRPr="00621909">
        <w:rPr>
          <w:rtl/>
        </w:rPr>
        <w:t xml:space="preserve"> / </w:t>
      </w:r>
      <w:r w:rsidRPr="00621909">
        <w:rPr>
          <w:rFonts w:hint="eastAsia"/>
          <w:rtl/>
        </w:rPr>
        <w:t>هل</w:t>
      </w:r>
      <w:r w:rsidRPr="00621909">
        <w:t xml:space="preserve">  (revisited).</w:t>
      </w:r>
      <w:bookmarkEnd w:id="31"/>
    </w:p>
    <w:p w:rsidR="001B524E" w:rsidRDefault="001B524E" w:rsidP="00621909">
      <w:pPr>
        <w:pStyle w:val="libNormal"/>
      </w:pPr>
      <w:r>
        <w:t xml:space="preserve">The Arabic language does not tolerate the use of </w:t>
      </w:r>
      <w:r w:rsidRPr="00CC0D0B">
        <w:rPr>
          <w:rFonts w:hint="cs"/>
          <w:rtl/>
        </w:rPr>
        <w:t xml:space="preserve"> هل </w:t>
      </w:r>
      <w:r w:rsidRPr="00CC0D0B">
        <w:t xml:space="preserve"> </w:t>
      </w:r>
      <w:r>
        <w:t xml:space="preserve">with any form of  </w:t>
      </w:r>
      <w:r w:rsidRPr="00CC0D0B">
        <w:rPr>
          <w:rFonts w:hint="cs"/>
          <w:rtl/>
        </w:rPr>
        <w:t xml:space="preserve"> ليسَ</w:t>
      </w:r>
      <w:r>
        <w:t xml:space="preserve">  in order to make a question. You have to stick with </w:t>
      </w:r>
      <w:r>
        <w:rPr>
          <w:rFonts w:hint="cs"/>
          <w:rtl/>
        </w:rPr>
        <w:t>. أ</w:t>
      </w:r>
    </w:p>
    <w:p w:rsidR="001B524E" w:rsidRDefault="001B524E" w:rsidP="00CC0D0B">
      <w:pPr>
        <w:pStyle w:val="libBold1"/>
      </w:pPr>
      <w:r>
        <w:rPr>
          <w:rFonts w:hint="cs"/>
          <w:rtl/>
        </w:rPr>
        <w:t>أليسَ الطالبُ في المکتبةِ؟</w:t>
      </w:r>
    </w:p>
    <w:p w:rsidR="00080AF8" w:rsidRDefault="001B524E" w:rsidP="001B524E">
      <w:pPr>
        <w:pStyle w:val="libNormal"/>
      </w:pPr>
      <w:r>
        <w:t xml:space="preserve">Isn't the student (m) in the library? </w:t>
      </w:r>
    </w:p>
    <w:p w:rsidR="001B524E" w:rsidRPr="00080AF8" w:rsidRDefault="00080AF8" w:rsidP="00595390">
      <w:pPr>
        <w:pStyle w:val="libNormal"/>
      </w:pPr>
      <w:r>
        <w:br w:type="page"/>
      </w:r>
    </w:p>
    <w:p w:rsidR="00621909" w:rsidRDefault="00621909" w:rsidP="00D21579">
      <w:pPr>
        <w:pStyle w:val="Heading1Center"/>
      </w:pPr>
      <w:bookmarkStart w:id="32" w:name="_Toc411164359"/>
      <w:r w:rsidRPr="00621909">
        <w:lastRenderedPageBreak/>
        <w:t>33. The Idaafa (revisited).</w:t>
      </w:r>
      <w:bookmarkEnd w:id="32"/>
    </w:p>
    <w:p w:rsidR="001B524E" w:rsidRDefault="001B524E" w:rsidP="001B524E">
      <w:pPr>
        <w:pStyle w:val="libNormal"/>
      </w:pPr>
      <w:r>
        <w:t xml:space="preserve">Arabic grammar does not allow anything to be placed between the first and second term of Idaafa except for a demonstrative pronoun. Therefore, </w:t>
      </w:r>
    </w:p>
    <w:p w:rsidR="001B524E" w:rsidRPr="00CC0D0B" w:rsidRDefault="001B524E" w:rsidP="001B524E">
      <w:pPr>
        <w:pStyle w:val="libNormal"/>
        <w:rPr>
          <w:rStyle w:val="libBold1Char"/>
        </w:rPr>
      </w:pPr>
      <w:r>
        <w:t xml:space="preserve">(a) the student’s book     </w:t>
      </w:r>
      <w:r>
        <w:rPr>
          <w:rFonts w:hint="cs"/>
          <w:rtl/>
        </w:rPr>
        <w:t xml:space="preserve">       </w:t>
      </w:r>
      <w:r w:rsidRPr="00CC0D0B">
        <w:t xml:space="preserve">   </w:t>
      </w:r>
      <w:r w:rsidRPr="00CC0D0B">
        <w:rPr>
          <w:rStyle w:val="libBold1Char"/>
          <w:rFonts w:hint="cs"/>
          <w:rtl/>
        </w:rPr>
        <w:t>کتابُ الطالبةِ</w:t>
      </w:r>
    </w:p>
    <w:p w:rsidR="001B524E" w:rsidRDefault="001B524E" w:rsidP="001B524E">
      <w:pPr>
        <w:pStyle w:val="libNormal"/>
      </w:pPr>
      <w:r>
        <w:t xml:space="preserve">is correct and </w:t>
      </w:r>
    </w:p>
    <w:p w:rsidR="001B524E" w:rsidRPr="00CC0D0B" w:rsidRDefault="001B524E" w:rsidP="001B524E">
      <w:pPr>
        <w:pStyle w:val="libNormal"/>
        <w:rPr>
          <w:rStyle w:val="libBold1Char"/>
        </w:rPr>
      </w:pPr>
      <w:r>
        <w:t xml:space="preserve">(b) this student’s book       </w:t>
      </w:r>
      <w:r w:rsidRPr="00CC0D0B">
        <w:rPr>
          <w:rStyle w:val="libBold1Char"/>
          <w:rFonts w:hint="cs"/>
          <w:rtl/>
        </w:rPr>
        <w:t>کتابُ هذهِ الطالبةِ</w:t>
      </w:r>
    </w:p>
    <w:p w:rsidR="001B524E" w:rsidRDefault="001B524E" w:rsidP="001B524E">
      <w:pPr>
        <w:pStyle w:val="libNormal"/>
        <w:rPr>
          <w:rtl/>
        </w:rPr>
      </w:pPr>
      <w:r>
        <w:t xml:space="preserve">is also correct.  But, </w:t>
      </w:r>
    </w:p>
    <w:p w:rsidR="001B524E" w:rsidRPr="00CC0D0B" w:rsidRDefault="001B524E" w:rsidP="001B524E">
      <w:pPr>
        <w:pStyle w:val="libNormal"/>
        <w:rPr>
          <w:rStyle w:val="libBold1Char"/>
        </w:rPr>
      </w:pPr>
      <w:r>
        <w:t>(c)</w:t>
      </w:r>
      <w:r w:rsidRPr="00CC0D0B">
        <w:rPr>
          <w:rStyle w:val="libBold1Char"/>
          <w:rFonts w:hint="cs"/>
          <w:rtl/>
        </w:rPr>
        <w:t>کتابُها الطالبة</w:t>
      </w:r>
      <w:r>
        <w:rPr>
          <w:rFonts w:hint="cs"/>
          <w:rtl/>
        </w:rPr>
        <w:t>ِ</w:t>
      </w:r>
    </w:p>
    <w:p w:rsidR="00080AF8" w:rsidRDefault="001B524E" w:rsidP="001B524E">
      <w:pPr>
        <w:pStyle w:val="libNormal"/>
      </w:pPr>
      <w:r>
        <w:t>is incorrect due to the fact that the possessive</w:t>
      </w:r>
      <w:r w:rsidRPr="00CC0D0B">
        <w:rPr>
          <w:rStyle w:val="libBold1Char"/>
        </w:rPr>
        <w:t xml:space="preserve"> </w:t>
      </w:r>
      <w:r>
        <w:t xml:space="preserve">pronoun ( </w:t>
      </w:r>
      <w:r w:rsidRPr="00CC0D0B">
        <w:rPr>
          <w:rStyle w:val="libBold1Char"/>
          <w:rFonts w:hint="cs"/>
          <w:rtl/>
        </w:rPr>
        <w:t>ـها</w:t>
      </w:r>
      <w:r>
        <w:t xml:space="preserve"> ) is inserted between the first and second terms of</w:t>
      </w:r>
      <w:r>
        <w:rPr>
          <w:rFonts w:hint="cs"/>
          <w:rtl/>
        </w:rPr>
        <w:t xml:space="preserve"> </w:t>
      </w:r>
      <w:r>
        <w:t>Idaafa.</w:t>
      </w:r>
    </w:p>
    <w:p w:rsidR="001B524E" w:rsidRPr="00080AF8" w:rsidRDefault="00080AF8" w:rsidP="00595390">
      <w:pPr>
        <w:pStyle w:val="libNormal"/>
      </w:pPr>
      <w:r>
        <w:br w:type="page"/>
      </w:r>
    </w:p>
    <w:p w:rsidR="00621909" w:rsidRDefault="00621909" w:rsidP="00D21579">
      <w:pPr>
        <w:pStyle w:val="Heading1Center"/>
      </w:pPr>
      <w:bookmarkStart w:id="33" w:name="_Toc411164360"/>
      <w:r w:rsidRPr="00621909">
        <w:lastRenderedPageBreak/>
        <w:t>34. Verb-Subject Agreement.</w:t>
      </w:r>
      <w:bookmarkEnd w:id="33"/>
    </w:p>
    <w:p w:rsidR="001B524E" w:rsidRDefault="001B524E" w:rsidP="001B524E">
      <w:pPr>
        <w:pStyle w:val="libNormal"/>
      </w:pPr>
      <w:r>
        <w:t>A verb that proceeds its subject is marked by gender only. If it follows its subject it should be marked by both number and gender.</w:t>
      </w:r>
    </w:p>
    <w:p w:rsidR="001B524E" w:rsidRPr="00CC0D0B" w:rsidRDefault="001B524E" w:rsidP="001B524E">
      <w:pPr>
        <w:pStyle w:val="libNormal"/>
        <w:rPr>
          <w:rStyle w:val="libBold1Char"/>
        </w:rPr>
      </w:pPr>
      <w:r>
        <w:t>The students (f) went to the dorm.</w:t>
      </w:r>
      <w:r w:rsidRPr="00CC0D0B">
        <w:rPr>
          <w:rStyle w:val="libBold1Char"/>
        </w:rPr>
        <w:t xml:space="preserve">  </w:t>
      </w:r>
      <w:r w:rsidRPr="00CC0D0B">
        <w:rPr>
          <w:rStyle w:val="libBold1Char"/>
          <w:rFonts w:hint="cs"/>
          <w:rtl/>
        </w:rPr>
        <w:t xml:space="preserve">ذهبتِ الطالباتُ الی السکن ِ. </w:t>
      </w:r>
      <w:r>
        <w:t xml:space="preserve">  </w:t>
      </w:r>
    </w:p>
    <w:p w:rsidR="001B524E" w:rsidRPr="00CC0D0B" w:rsidRDefault="001B524E" w:rsidP="001B524E">
      <w:pPr>
        <w:pStyle w:val="libNormal"/>
        <w:rPr>
          <w:rStyle w:val="libBold1Char"/>
        </w:rPr>
      </w:pPr>
      <w:r>
        <w:t>The students (f) went to the dorm.</w:t>
      </w:r>
      <w:r w:rsidRPr="00CC0D0B">
        <w:rPr>
          <w:rStyle w:val="libBold1Char"/>
        </w:rPr>
        <w:t xml:space="preserve">   </w:t>
      </w:r>
      <w:r w:rsidRPr="00CC0D0B">
        <w:rPr>
          <w:rStyle w:val="libBold1Char"/>
          <w:rFonts w:hint="cs"/>
          <w:rtl/>
        </w:rPr>
        <w:t xml:space="preserve">الطالباتُ ذهبنَ الی السکن ِ. </w:t>
      </w:r>
    </w:p>
    <w:p w:rsidR="00621909" w:rsidRDefault="00621909" w:rsidP="00D21579">
      <w:pPr>
        <w:pStyle w:val="Heading1Center"/>
      </w:pPr>
      <w:bookmarkStart w:id="34" w:name="_Toc411164361"/>
      <w:r w:rsidRPr="00621909">
        <w:t>35. A Transitive Verb</w:t>
      </w:r>
      <w:bookmarkEnd w:id="34"/>
    </w:p>
    <w:p w:rsidR="001B524E" w:rsidRDefault="001B524E" w:rsidP="001B524E">
      <w:pPr>
        <w:pStyle w:val="libNormal"/>
      </w:pPr>
      <w:r>
        <w:t xml:space="preserve"> (a) requires  an object; intransitive (b) does not.</w:t>
      </w:r>
    </w:p>
    <w:p w:rsidR="001B524E" w:rsidRPr="00CC0D0B" w:rsidRDefault="001B524E" w:rsidP="001B524E">
      <w:pPr>
        <w:pStyle w:val="libNormal"/>
        <w:rPr>
          <w:rStyle w:val="libBold1Char"/>
        </w:rPr>
      </w:pPr>
      <w:r>
        <w:t xml:space="preserve">a. I ate an apple.                            </w:t>
      </w:r>
      <w:r>
        <w:rPr>
          <w:rFonts w:hint="cs"/>
          <w:rtl/>
        </w:rPr>
        <w:t xml:space="preserve">    </w:t>
      </w:r>
      <w:r>
        <w:t xml:space="preserve">      </w:t>
      </w:r>
      <w:r w:rsidRPr="00CC0D0B">
        <w:rPr>
          <w:rStyle w:val="libBold1Char"/>
          <w:rFonts w:hint="cs"/>
          <w:rtl/>
        </w:rPr>
        <w:t>أکلتُ تُفاحة ً.</w:t>
      </w:r>
      <w:r w:rsidRPr="00CC0D0B">
        <w:rPr>
          <w:rStyle w:val="libBold1Char"/>
        </w:rPr>
        <w:t xml:space="preserve"> </w:t>
      </w:r>
    </w:p>
    <w:p w:rsidR="00080AF8" w:rsidRDefault="001B524E" w:rsidP="001B524E">
      <w:pPr>
        <w:pStyle w:val="libNormal"/>
        <w:rPr>
          <w:rStyle w:val="libBold1Char"/>
        </w:rPr>
      </w:pPr>
      <w:r>
        <w:t xml:space="preserve">b. I went to the university.         </w:t>
      </w:r>
      <w:r w:rsidRPr="00CC0D0B">
        <w:rPr>
          <w:rStyle w:val="libBold1Char"/>
          <w:rFonts w:hint="cs"/>
          <w:rtl/>
        </w:rPr>
        <w:t>ذهبتُ إلی الجامعةِ.</w:t>
      </w:r>
      <w:r w:rsidRPr="00CC0D0B">
        <w:rPr>
          <w:rStyle w:val="libBold1Char"/>
        </w:rPr>
        <w:t xml:space="preserve"> </w:t>
      </w:r>
    </w:p>
    <w:p w:rsidR="001B524E" w:rsidRPr="00080AF8" w:rsidRDefault="00080AF8" w:rsidP="00595390">
      <w:pPr>
        <w:pStyle w:val="libNormal"/>
      </w:pPr>
      <w:r>
        <w:rPr>
          <w:rStyle w:val="libBold1Char"/>
        </w:rPr>
        <w:br w:type="page"/>
      </w:r>
    </w:p>
    <w:p w:rsidR="00621909" w:rsidRDefault="00621909" w:rsidP="00D21579">
      <w:pPr>
        <w:pStyle w:val="Heading1Center"/>
      </w:pPr>
      <w:bookmarkStart w:id="35" w:name="_Toc411164362"/>
      <w:r w:rsidRPr="00621909">
        <w:lastRenderedPageBreak/>
        <w:t>36. Helping Vowels</w:t>
      </w:r>
      <w:bookmarkEnd w:id="35"/>
    </w:p>
    <w:p w:rsidR="001B524E" w:rsidRDefault="00621909" w:rsidP="00621909">
      <w:pPr>
        <w:pStyle w:val="libNormal"/>
      </w:pPr>
      <w:r w:rsidRPr="00621909">
        <w:t xml:space="preserve">Helping Vowels </w:t>
      </w:r>
      <w:r w:rsidR="001B524E">
        <w:t>replace the Zero Vowel when the following word starts with Hamza. Therefore, an environment for using a helping vowel will be created every time one uses a definite article. The purpose of this Phonological Rule is to provide a smooth transition from one word to the next. Generally speaking, this transition is governed by the following rules.</w:t>
      </w:r>
    </w:p>
    <w:p w:rsidR="001B524E" w:rsidRDefault="001B524E" w:rsidP="001B524E">
      <w:pPr>
        <w:pStyle w:val="libNormal"/>
      </w:pPr>
      <w:r>
        <w:t xml:space="preserve">    a. If the proceeding vowel is FatHa the helping vowel is Kasra. </w:t>
      </w:r>
    </w:p>
    <w:p w:rsidR="001B524E" w:rsidRDefault="001B524E" w:rsidP="00CC0D0B">
      <w:pPr>
        <w:pStyle w:val="libBold1"/>
      </w:pPr>
      <w:r>
        <w:t xml:space="preserve">Is the book new?    </w:t>
      </w:r>
      <w:r>
        <w:rPr>
          <w:rFonts w:hint="cs"/>
          <w:rtl/>
        </w:rPr>
        <w:t>(هَل</w:t>
      </w:r>
      <w:r>
        <w:rPr>
          <w:rFonts w:hint="cs"/>
          <w:rtl/>
          <w:lang w:bidi="ar-IQ"/>
        </w:rPr>
        <w:t>ْ</w:t>
      </w:r>
      <w:r>
        <w:rPr>
          <w:rFonts w:hint="cs"/>
          <w:rtl/>
        </w:rPr>
        <w:t xml:space="preserve"> ) هَل ِ الکتابُ جديدٌ؟</w:t>
      </w:r>
    </w:p>
    <w:p w:rsidR="001B524E" w:rsidRDefault="001B524E" w:rsidP="00CC0D0B">
      <w:pPr>
        <w:pStyle w:val="libBold1"/>
        <w:rPr>
          <w:rtl/>
        </w:rPr>
      </w:pPr>
    </w:p>
    <w:p w:rsidR="001B524E" w:rsidRDefault="001B524E" w:rsidP="001B524E">
      <w:pPr>
        <w:pStyle w:val="libNormal"/>
      </w:pPr>
      <w:r>
        <w:t>b.</w:t>
      </w:r>
      <w:r w:rsidRPr="00CC0D0B">
        <w:rPr>
          <w:rStyle w:val="libBold1Char"/>
        </w:rPr>
        <w:t xml:space="preserve"> </w:t>
      </w:r>
      <w:r>
        <w:t xml:space="preserve">If the proceeding vowel is Kasra, the helping vowel is FatHa. </w:t>
      </w:r>
    </w:p>
    <w:p w:rsidR="001B524E" w:rsidRDefault="001B524E" w:rsidP="00080AF8">
      <w:pPr>
        <w:pStyle w:val="libBold1"/>
        <w:rPr>
          <w:rtl/>
        </w:rPr>
      </w:pPr>
      <w:r>
        <w:t xml:space="preserve">This pencil is from the office.     </w:t>
      </w:r>
      <w:r w:rsidRPr="00C34633">
        <w:rPr>
          <w:rFonts w:hint="cs"/>
          <w:rtl/>
        </w:rPr>
        <w:t xml:space="preserve">مِنَ المکتَبِ.  </w:t>
      </w:r>
      <w:r w:rsidRPr="00C34633">
        <w:t xml:space="preserve"> </w:t>
      </w:r>
      <w:r w:rsidRPr="00C34633">
        <w:rPr>
          <w:rFonts w:hint="cs"/>
          <w:rtl/>
          <w:lang w:bidi="ar-IQ"/>
        </w:rPr>
        <w:t xml:space="preserve"> </w:t>
      </w:r>
      <w:r>
        <w:rPr>
          <w:rFonts w:hint="cs"/>
          <w:rtl/>
          <w:lang w:bidi="ar-IQ"/>
        </w:rPr>
        <w:t>هذا القلمُ (مِنْ)</w:t>
      </w:r>
    </w:p>
    <w:p w:rsidR="001B524E" w:rsidRDefault="001B524E" w:rsidP="001B524E">
      <w:pPr>
        <w:pStyle w:val="libNormal"/>
      </w:pPr>
      <w:r>
        <w:t>c. If the proceeding vowel is Dhamma, the helping vowel is Dhamma.</w:t>
      </w:r>
    </w:p>
    <w:p w:rsidR="001B524E" w:rsidRDefault="001B524E" w:rsidP="00CC0D0B">
      <w:pPr>
        <w:pStyle w:val="libBold1"/>
      </w:pPr>
      <w:r>
        <w:rPr>
          <w:rFonts w:hint="cs"/>
          <w:rtl/>
        </w:rPr>
        <w:t xml:space="preserve">لماذا (قابَلتـُمْ) قابَلتـُمُ المديرَةَ؟                                       </w:t>
      </w:r>
    </w:p>
    <w:p w:rsidR="00080AF8" w:rsidRDefault="001B524E" w:rsidP="001B524E">
      <w:pPr>
        <w:pStyle w:val="libNormal"/>
      </w:pPr>
      <w:r>
        <w:rPr>
          <w:rFonts w:hint="cs"/>
          <w:rtl/>
          <w:lang w:bidi="ar-IQ"/>
        </w:rPr>
        <w:t xml:space="preserve">                     </w:t>
      </w:r>
      <w:r>
        <w:t xml:space="preserve">Why did you (m, pl) meet the </w:t>
      </w:r>
      <w:r>
        <w:rPr>
          <w:lang w:bidi="ar-IQ"/>
        </w:rPr>
        <w:t>director</w:t>
      </w:r>
      <w:r>
        <w:t xml:space="preserve"> (f)?</w:t>
      </w:r>
    </w:p>
    <w:p w:rsidR="001B524E" w:rsidRPr="00080AF8" w:rsidRDefault="00080AF8" w:rsidP="00595390">
      <w:pPr>
        <w:pStyle w:val="libNormal"/>
      </w:pPr>
      <w:r>
        <w:br w:type="page"/>
      </w:r>
    </w:p>
    <w:p w:rsidR="00621909" w:rsidRDefault="00621909" w:rsidP="00D21579">
      <w:pPr>
        <w:pStyle w:val="Heading1Center"/>
      </w:pPr>
      <w:bookmarkStart w:id="36" w:name="_Toc411164363"/>
      <w:r w:rsidRPr="00621909">
        <w:lastRenderedPageBreak/>
        <w:t>37. Object Pronouns.</w:t>
      </w:r>
      <w:bookmarkEnd w:id="36"/>
    </w:p>
    <w:p w:rsidR="001B524E" w:rsidRDefault="001B524E" w:rsidP="001B524E">
      <w:pPr>
        <w:pStyle w:val="libNormal"/>
        <w:rPr>
          <w:rtl/>
        </w:rPr>
      </w:pPr>
      <w:r>
        <w:t>You remember what was mentioned earlier that possessive pronouns are suffixed to nouns. Now, I would like to remind you that object pronouns are suffixed to the verbs. Please, notice the difference of the pronouns in the following sentences:</w:t>
      </w:r>
    </w:p>
    <w:p w:rsidR="001B524E" w:rsidRPr="00CC0D0B" w:rsidRDefault="001B524E" w:rsidP="001B524E">
      <w:pPr>
        <w:pStyle w:val="libNormal"/>
        <w:rPr>
          <w:rStyle w:val="libBold1Char"/>
        </w:rPr>
      </w:pPr>
      <w:r>
        <w:t xml:space="preserve">a. (Possessive Pronoun) </w:t>
      </w:r>
      <w:r>
        <w:tab/>
      </w:r>
      <w:r w:rsidRPr="00CC0D0B">
        <w:rPr>
          <w:rStyle w:val="libBold1Char"/>
          <w:rFonts w:hint="cs"/>
          <w:rtl/>
        </w:rPr>
        <w:t>کتابُها علی الطاولةِ.</w:t>
      </w:r>
    </w:p>
    <w:p w:rsidR="00080AF8" w:rsidRDefault="001B524E" w:rsidP="00080AF8">
      <w:pPr>
        <w:pStyle w:val="libNormal"/>
        <w:rPr>
          <w:rtl/>
        </w:rPr>
      </w:pPr>
      <w:r>
        <w:t>b. (Object Pronoun)</w:t>
      </w:r>
      <w:r>
        <w:rPr>
          <w:rFonts w:hint="cs"/>
          <w:rtl/>
        </w:rPr>
        <w:t>شاهدتُها في السوقِ.</w:t>
      </w:r>
    </w:p>
    <w:p w:rsidR="001B524E" w:rsidRPr="00080AF8" w:rsidRDefault="00080AF8" w:rsidP="00595390">
      <w:pPr>
        <w:pStyle w:val="libNormal"/>
        <w:rPr>
          <w:rtl/>
        </w:rPr>
      </w:pPr>
      <w:r>
        <w:rPr>
          <w:rtl/>
        </w:rPr>
        <w:br w:type="page"/>
      </w:r>
    </w:p>
    <w:p w:rsidR="00621909" w:rsidRDefault="00621909" w:rsidP="00D21579">
      <w:pPr>
        <w:pStyle w:val="Heading1Center"/>
      </w:pPr>
      <w:bookmarkStart w:id="37" w:name="_Toc411164364"/>
      <w:r w:rsidRPr="00621909">
        <w:lastRenderedPageBreak/>
        <w:t xml:space="preserve">38. The word </w:t>
      </w:r>
      <w:r w:rsidRPr="00621909">
        <w:rPr>
          <w:rFonts w:hint="eastAsia"/>
          <w:rtl/>
        </w:rPr>
        <w:t>ما</w:t>
      </w:r>
      <w:bookmarkEnd w:id="37"/>
    </w:p>
    <w:p w:rsidR="001B524E" w:rsidRDefault="00621909" w:rsidP="00621909">
      <w:pPr>
        <w:pStyle w:val="libNormal"/>
      </w:pPr>
      <w:r w:rsidRPr="00621909">
        <w:t xml:space="preserve">The word </w:t>
      </w:r>
      <w:r w:rsidRPr="00621909">
        <w:rPr>
          <w:rFonts w:hint="eastAsia"/>
          <w:rtl/>
        </w:rPr>
        <w:t>ما</w:t>
      </w:r>
      <w:r w:rsidRPr="00621909">
        <w:t xml:space="preserve"> </w:t>
      </w:r>
      <w:r w:rsidR="001B524E">
        <w:t>has different meanings, depending on the context. It could mean "what," and in this case you are expected to have a demonstarative pronoun or a definite noun following it.</w:t>
      </w:r>
    </w:p>
    <w:p w:rsidR="001B524E" w:rsidRPr="00CC0D0B" w:rsidRDefault="001B524E" w:rsidP="001B524E">
      <w:pPr>
        <w:pStyle w:val="libNormal"/>
        <w:rPr>
          <w:rStyle w:val="libBold1Char"/>
        </w:rPr>
      </w:pPr>
      <w:r>
        <w:t>What is this?</w:t>
      </w:r>
      <w:r>
        <w:tab/>
      </w:r>
      <w:r w:rsidRPr="00CC0D0B">
        <w:rPr>
          <w:rStyle w:val="libBold1Char"/>
          <w:rFonts w:hint="cs"/>
          <w:rtl/>
        </w:rPr>
        <w:t>ما هذا؟</w:t>
      </w:r>
    </w:p>
    <w:p w:rsidR="001B524E" w:rsidRDefault="001B524E" w:rsidP="001B524E">
      <w:pPr>
        <w:pStyle w:val="libNormal"/>
        <w:rPr>
          <w:rtl/>
        </w:rPr>
      </w:pPr>
      <w:r>
        <w:rPr>
          <w:rFonts w:hint="cs"/>
          <w:rtl/>
        </w:rPr>
        <w:t xml:space="preserve">                   </w:t>
      </w:r>
      <w:r>
        <w:t xml:space="preserve">What is his job?                      </w:t>
      </w:r>
      <w:r w:rsidRPr="00CC0D0B">
        <w:rPr>
          <w:rStyle w:val="libBold1Char"/>
          <w:rFonts w:hint="cs"/>
          <w:rtl/>
        </w:rPr>
        <w:t>ما عملـُهُ؟</w:t>
      </w:r>
    </w:p>
    <w:p w:rsidR="001B524E" w:rsidRPr="00CC3211" w:rsidRDefault="001B524E" w:rsidP="001B524E">
      <w:pPr>
        <w:pStyle w:val="libNormal"/>
      </w:pPr>
      <w:r w:rsidRPr="00CC3211">
        <w:t>When the question word</w:t>
      </w:r>
      <w:r w:rsidRPr="00CC0D0B">
        <w:rPr>
          <w:rStyle w:val="libBold1Char"/>
        </w:rPr>
        <w:t xml:space="preserve"> </w:t>
      </w:r>
      <w:r w:rsidRPr="00CC0D0B">
        <w:rPr>
          <w:rStyle w:val="libBold1Char"/>
          <w:rFonts w:hint="cs"/>
          <w:rtl/>
        </w:rPr>
        <w:t xml:space="preserve"> ما</w:t>
      </w:r>
      <w:r w:rsidRPr="00CC3211">
        <w:t xml:space="preserve"> is followed by a verb in the past tense, it changes its own function to a negation particle.</w:t>
      </w:r>
    </w:p>
    <w:p w:rsidR="00080AF8" w:rsidRDefault="001B524E" w:rsidP="001B524E">
      <w:pPr>
        <w:pStyle w:val="libNormal"/>
        <w:rPr>
          <w:rStyle w:val="libBold1Char"/>
          <w:rtl/>
        </w:rPr>
      </w:pPr>
      <w:r>
        <w:t xml:space="preserve">I did not eat at this restaurant.  </w:t>
      </w:r>
      <w:r w:rsidRPr="00CC0D0B">
        <w:rPr>
          <w:rStyle w:val="libBold1Char"/>
          <w:rFonts w:hint="cs"/>
          <w:rtl/>
        </w:rPr>
        <w:t xml:space="preserve">ما أکلتُ في هذا المطعم. </w:t>
      </w:r>
    </w:p>
    <w:p w:rsidR="001B524E" w:rsidRPr="00080AF8" w:rsidRDefault="00080AF8" w:rsidP="00595390">
      <w:pPr>
        <w:pStyle w:val="libNormal"/>
        <w:rPr>
          <w:rStyle w:val="libBold1Char"/>
        </w:rPr>
      </w:pPr>
      <w:r>
        <w:rPr>
          <w:rStyle w:val="libBold1Char"/>
          <w:rtl/>
        </w:rPr>
        <w:br w:type="page"/>
      </w:r>
    </w:p>
    <w:p w:rsidR="00621909" w:rsidRDefault="00621909" w:rsidP="00D21579">
      <w:pPr>
        <w:pStyle w:val="Heading1Center"/>
      </w:pPr>
      <w:bookmarkStart w:id="38" w:name="_Toc411164365"/>
      <w:r w:rsidRPr="00621909">
        <w:lastRenderedPageBreak/>
        <w:t>39. The Cluster Buster.</w:t>
      </w:r>
      <w:bookmarkEnd w:id="38"/>
    </w:p>
    <w:p w:rsidR="001B524E" w:rsidRDefault="001B524E" w:rsidP="001B524E">
      <w:pPr>
        <w:pStyle w:val="libNormal"/>
        <w:rPr>
          <w:rtl/>
        </w:rPr>
      </w:pPr>
      <w:r>
        <w:t>Generally speaking, Arabic does not tolerate three or more consonant clusters. The common practice to deal with such a phonological environment is to insert a short or long vowel in between. We mentioned earlier the use of the short helping vowel. A good example for the use of a long vowel is when we have an attached object pronoun for transitive verbs which have</w:t>
      </w:r>
      <w:r w:rsidRPr="00CC0D0B">
        <w:rPr>
          <w:rStyle w:val="libBold1Char"/>
        </w:rPr>
        <w:t xml:space="preserve"> </w:t>
      </w:r>
      <w:r w:rsidRPr="00CC0D0B">
        <w:rPr>
          <w:rStyle w:val="libBold1Char"/>
          <w:rFonts w:hint="cs"/>
          <w:rtl/>
        </w:rPr>
        <w:t>أنتم</w:t>
      </w:r>
      <w:r>
        <w:t xml:space="preserve">  as a subject. Notice the use of the long vowel ( </w:t>
      </w:r>
      <w:r w:rsidRPr="00CC0D0B">
        <w:rPr>
          <w:rStyle w:val="libBold1Char"/>
          <w:rFonts w:hint="cs"/>
          <w:rtl/>
        </w:rPr>
        <w:t>و</w:t>
      </w:r>
      <w:r>
        <w:t xml:space="preserve"> ) to break the cluster in the following sentences:</w:t>
      </w:r>
    </w:p>
    <w:p w:rsidR="001B524E" w:rsidRDefault="001B524E" w:rsidP="00CC0D0B">
      <w:pPr>
        <w:pStyle w:val="libBold1"/>
      </w:pPr>
      <w:r>
        <w:rPr>
          <w:rFonts w:hint="cs"/>
          <w:rtl/>
        </w:rPr>
        <w:t>شاهدتـُموها في السوق ِ.</w:t>
      </w:r>
    </w:p>
    <w:p w:rsidR="001B524E" w:rsidRDefault="001B524E" w:rsidP="001B524E">
      <w:pPr>
        <w:pStyle w:val="libNormal"/>
      </w:pPr>
      <w:r>
        <w:t>You (mp) saw her in the market.</w:t>
      </w:r>
    </w:p>
    <w:p w:rsidR="001B524E" w:rsidRDefault="001B524E" w:rsidP="00CC0D0B">
      <w:pPr>
        <w:pStyle w:val="libBold1"/>
        <w:rPr>
          <w:rtl/>
        </w:rPr>
      </w:pPr>
      <w:r>
        <w:rPr>
          <w:rFonts w:hint="cs"/>
          <w:rtl/>
        </w:rPr>
        <w:t>قابلتـُمونا في المقهی.</w:t>
      </w:r>
    </w:p>
    <w:p w:rsidR="001B524E" w:rsidRDefault="001B524E" w:rsidP="00CC0D0B">
      <w:pPr>
        <w:pStyle w:val="libBold1"/>
      </w:pPr>
      <w:r>
        <w:t>You (mp) met us in the cafe.</w:t>
      </w:r>
    </w:p>
    <w:p w:rsidR="001B524E" w:rsidRDefault="001B524E" w:rsidP="00CC0D0B">
      <w:pPr>
        <w:pStyle w:val="libBold1"/>
      </w:pPr>
      <w:r>
        <w:rPr>
          <w:rFonts w:hint="cs"/>
          <w:rtl/>
        </w:rPr>
        <w:t>علمتـُموهُ العربية َ.</w:t>
      </w:r>
    </w:p>
    <w:p w:rsidR="00080AF8" w:rsidRDefault="001B524E" w:rsidP="001B524E">
      <w:pPr>
        <w:pStyle w:val="libNormal"/>
      </w:pPr>
      <w:r>
        <w:t>You (mp) taught him Arabic.</w:t>
      </w:r>
    </w:p>
    <w:p w:rsidR="001B524E" w:rsidRPr="00080AF8" w:rsidRDefault="00080AF8" w:rsidP="00595390">
      <w:pPr>
        <w:pStyle w:val="libNormal"/>
      </w:pPr>
      <w:r>
        <w:br w:type="page"/>
      </w:r>
    </w:p>
    <w:p w:rsidR="00621909" w:rsidRDefault="00621909" w:rsidP="00D21579">
      <w:pPr>
        <w:pStyle w:val="Heading1Center"/>
      </w:pPr>
      <w:bookmarkStart w:id="39" w:name="_Toc411164366"/>
      <w:r w:rsidRPr="00621909">
        <w:lastRenderedPageBreak/>
        <w:t>40. Negation of Past Tense Verbs.</w:t>
      </w:r>
      <w:bookmarkEnd w:id="39"/>
    </w:p>
    <w:p w:rsidR="001B524E" w:rsidRDefault="001B524E" w:rsidP="001B524E">
      <w:pPr>
        <w:pStyle w:val="libNormal"/>
      </w:pPr>
      <w:r>
        <w:t xml:space="preserve">There are two methods to negate the verbs in past tense. The easy way is by using </w:t>
      </w:r>
      <w:r w:rsidRPr="00CC0D0B">
        <w:rPr>
          <w:rStyle w:val="libBold1Char"/>
          <w:rFonts w:hint="cs"/>
          <w:rtl/>
        </w:rPr>
        <w:t>ما</w:t>
      </w:r>
      <w:r w:rsidRPr="00CC0D0B">
        <w:rPr>
          <w:rStyle w:val="libBold1Char"/>
        </w:rPr>
        <w:t xml:space="preserve"> </w:t>
      </w:r>
      <w:r>
        <w:t xml:space="preserve">before the verb. The other is to use the negation particle </w:t>
      </w:r>
      <w:r w:rsidRPr="00CC0D0B">
        <w:rPr>
          <w:rStyle w:val="libBold1Char"/>
          <w:rFonts w:hint="cs"/>
          <w:rtl/>
        </w:rPr>
        <w:t>لم</w:t>
      </w:r>
      <w:r w:rsidRPr="00CC0D0B">
        <w:rPr>
          <w:rStyle w:val="libBold1Char"/>
        </w:rPr>
        <w:t>¸</w:t>
      </w:r>
      <w:r>
        <w:t xml:space="preserve"> followed by the jussive form of the verb. </w:t>
      </w:r>
    </w:p>
    <w:p w:rsidR="001B524E" w:rsidRDefault="001B524E" w:rsidP="00CC0D0B">
      <w:pPr>
        <w:pStyle w:val="libBold1"/>
      </w:pPr>
      <w:r>
        <w:t xml:space="preserve">We didn’t watch/see this movie. </w:t>
      </w:r>
      <w:r>
        <w:tab/>
        <w:t xml:space="preserve"> </w:t>
      </w:r>
      <w:r>
        <w:rPr>
          <w:rFonts w:hint="cs"/>
          <w:rtl/>
        </w:rPr>
        <w:t>ما شاهَدنا هذا الفلمَ.</w:t>
      </w:r>
    </w:p>
    <w:p w:rsidR="00080AF8" w:rsidRDefault="001B524E" w:rsidP="00CC0D0B">
      <w:pPr>
        <w:pStyle w:val="libBold1"/>
        <w:rPr>
          <w:rtl/>
        </w:rPr>
      </w:pPr>
      <w:r>
        <w:rPr>
          <w:rFonts w:hint="cs"/>
          <w:rtl/>
        </w:rPr>
        <w:t>لم نُشاهِد</w:t>
      </w:r>
      <w:r>
        <w:rPr>
          <w:rFonts w:hint="cs"/>
          <w:rtl/>
          <w:lang w:bidi="ar-IQ"/>
        </w:rPr>
        <w:t>ْ</w:t>
      </w:r>
      <w:r>
        <w:rPr>
          <w:rFonts w:hint="cs"/>
          <w:rtl/>
        </w:rPr>
        <w:t xml:space="preserve"> هذا الفلمَ.</w:t>
      </w:r>
    </w:p>
    <w:p w:rsidR="001B524E" w:rsidRDefault="00080AF8" w:rsidP="00080AF8">
      <w:pPr>
        <w:pStyle w:val="libNormal"/>
      </w:pPr>
      <w:r>
        <w:rPr>
          <w:rtl/>
        </w:rPr>
        <w:br w:type="page"/>
      </w:r>
    </w:p>
    <w:p w:rsidR="00621909" w:rsidRDefault="00621909" w:rsidP="00D21579">
      <w:pPr>
        <w:pStyle w:val="Heading1Center"/>
      </w:pPr>
      <w:bookmarkStart w:id="40" w:name="_Toc411164367"/>
      <w:r w:rsidRPr="00621909">
        <w:lastRenderedPageBreak/>
        <w:t xml:space="preserve">41.  </w:t>
      </w:r>
      <w:r w:rsidRPr="00621909">
        <w:rPr>
          <w:rFonts w:hint="eastAsia"/>
          <w:rtl/>
        </w:rPr>
        <w:t>هُنا</w:t>
      </w:r>
      <w:r w:rsidRPr="00621909">
        <w:rPr>
          <w:rtl/>
        </w:rPr>
        <w:t xml:space="preserve"> / </w:t>
      </w:r>
      <w:r w:rsidRPr="00621909">
        <w:rPr>
          <w:rFonts w:hint="eastAsia"/>
          <w:rtl/>
        </w:rPr>
        <w:t>هُناكَ</w:t>
      </w:r>
      <w:bookmarkEnd w:id="40"/>
    </w:p>
    <w:p w:rsidR="001B524E" w:rsidRDefault="00621909" w:rsidP="001B524E">
      <w:pPr>
        <w:pStyle w:val="libNormal"/>
      </w:pPr>
      <w:r w:rsidRPr="00621909">
        <w:rPr>
          <w:rFonts w:hint="eastAsia"/>
          <w:rtl/>
        </w:rPr>
        <w:t>هُنا</w:t>
      </w:r>
      <w:r w:rsidRPr="00621909">
        <w:rPr>
          <w:rtl/>
        </w:rPr>
        <w:t xml:space="preserve"> / </w:t>
      </w:r>
      <w:r w:rsidRPr="00621909">
        <w:rPr>
          <w:rFonts w:hint="eastAsia"/>
          <w:rtl/>
        </w:rPr>
        <w:t>هُناكَ</w:t>
      </w:r>
      <w:r w:rsidRPr="00621909">
        <w:t xml:space="preserve"> </w:t>
      </w:r>
      <w:r w:rsidR="001B524E">
        <w:t>are nouns that can also be used as adverbs.</w:t>
      </w:r>
    </w:p>
    <w:p w:rsidR="001B524E" w:rsidRPr="00CC0D0B" w:rsidRDefault="001B524E" w:rsidP="001B524E">
      <w:pPr>
        <w:pStyle w:val="libNormal"/>
        <w:rPr>
          <w:rStyle w:val="libBold1Char"/>
        </w:rPr>
      </w:pPr>
      <w:r>
        <w:t xml:space="preserve">(a) There is a student (f) in the classroom.  </w:t>
      </w:r>
      <w:r w:rsidRPr="00CC0D0B">
        <w:rPr>
          <w:rStyle w:val="libBold1Char"/>
          <w:rFonts w:hint="cs"/>
          <w:rtl/>
        </w:rPr>
        <w:t>هُناكَ طالبة ٌ في الصفِّ.</w:t>
      </w:r>
    </w:p>
    <w:p w:rsidR="00080AF8" w:rsidRDefault="001B524E" w:rsidP="00CC0D0B">
      <w:pPr>
        <w:pStyle w:val="libNormal"/>
      </w:pPr>
      <w:r>
        <w:t>(b) The new book is here.</w:t>
      </w:r>
      <w:r>
        <w:tab/>
        <w:t xml:space="preserve"> </w:t>
      </w:r>
      <w:r>
        <w:rPr>
          <w:rFonts w:hint="cs"/>
          <w:rtl/>
        </w:rPr>
        <w:t xml:space="preserve">الکتابُ الجديدُ هُنا.   </w:t>
      </w:r>
      <w:r>
        <w:t xml:space="preserve"> </w:t>
      </w:r>
    </w:p>
    <w:p w:rsidR="001B524E" w:rsidRPr="00080AF8" w:rsidRDefault="00080AF8" w:rsidP="00595390">
      <w:pPr>
        <w:pStyle w:val="libNormal"/>
        <w:rPr>
          <w:rtl/>
        </w:rPr>
      </w:pPr>
      <w:r>
        <w:br w:type="page"/>
      </w:r>
    </w:p>
    <w:p w:rsidR="00621909" w:rsidRDefault="00621909" w:rsidP="00D21579">
      <w:pPr>
        <w:pStyle w:val="Heading1Center"/>
      </w:pPr>
      <w:bookmarkStart w:id="41" w:name="_Toc411164368"/>
      <w:r w:rsidRPr="00621909">
        <w:lastRenderedPageBreak/>
        <w:t xml:space="preserve">42.  </w:t>
      </w:r>
      <w:r w:rsidRPr="00621909">
        <w:rPr>
          <w:rFonts w:hint="eastAsia"/>
          <w:rtl/>
        </w:rPr>
        <w:t>کُلُّ</w:t>
      </w:r>
      <w:bookmarkEnd w:id="41"/>
    </w:p>
    <w:p w:rsidR="001B524E" w:rsidRDefault="00621909" w:rsidP="00CC0D0B">
      <w:pPr>
        <w:pStyle w:val="libNormal"/>
      </w:pPr>
      <w:r w:rsidRPr="00621909">
        <w:rPr>
          <w:rFonts w:hint="eastAsia"/>
          <w:rtl/>
        </w:rPr>
        <w:t>کُلُّ</w:t>
      </w:r>
      <w:r w:rsidRPr="00621909">
        <w:t xml:space="preserve">  </w:t>
      </w:r>
      <w:r w:rsidR="001B524E">
        <w:t xml:space="preserve">is a noun that will be a first term of Idaafa and could mean "every/each" if it is followed by a singular indefinite noun. If the singular noun is definite, </w:t>
      </w:r>
      <w:r w:rsidR="001B524E">
        <w:rPr>
          <w:rFonts w:hint="cs"/>
          <w:rtl/>
        </w:rPr>
        <w:t>کُلُّ</w:t>
      </w:r>
      <w:r w:rsidR="001B524E">
        <w:t xml:space="preserve"> </w:t>
      </w:r>
      <w:r w:rsidR="001B524E">
        <w:rPr>
          <w:rFonts w:hint="cs"/>
          <w:rtl/>
        </w:rPr>
        <w:t xml:space="preserve"> </w:t>
      </w:r>
      <w:r w:rsidR="001B524E">
        <w:t xml:space="preserve">would mean "all/whole". If it is used after a noun, then it should carry its corresponding pronoun suffix and its function becomes emphatic. </w:t>
      </w:r>
    </w:p>
    <w:p w:rsidR="001B524E" w:rsidRPr="00CC0D0B" w:rsidRDefault="001B524E" w:rsidP="001B524E">
      <w:pPr>
        <w:pStyle w:val="libNormal"/>
        <w:rPr>
          <w:rStyle w:val="libBold1Char"/>
        </w:rPr>
      </w:pPr>
      <w:r>
        <w:t xml:space="preserve">a. I read every book!     </w:t>
      </w:r>
      <w:r w:rsidRPr="00CC0D0B">
        <w:rPr>
          <w:rStyle w:val="libBold1Char"/>
          <w:rFonts w:hint="cs"/>
          <w:rtl/>
        </w:rPr>
        <w:t xml:space="preserve">قرأتُ کُلَّ کتابٍ.                      </w:t>
      </w:r>
    </w:p>
    <w:p w:rsidR="001B524E" w:rsidRPr="00CC0D0B" w:rsidRDefault="001B524E" w:rsidP="001B524E">
      <w:pPr>
        <w:pStyle w:val="libNormal"/>
        <w:rPr>
          <w:rStyle w:val="libBold1Char"/>
          <w:rtl/>
        </w:rPr>
      </w:pPr>
      <w:r>
        <w:t xml:space="preserve">b. I read the whole book. </w:t>
      </w:r>
      <w:r>
        <w:tab/>
        <w:t xml:space="preserve"> </w:t>
      </w:r>
      <w:r w:rsidRPr="00CC0D0B">
        <w:rPr>
          <w:rStyle w:val="libBold1Char"/>
          <w:rFonts w:hint="cs"/>
          <w:rtl/>
        </w:rPr>
        <w:t xml:space="preserve">قرأتُ کُلَّ الکتابِ.                     </w:t>
      </w:r>
    </w:p>
    <w:p w:rsidR="001B524E" w:rsidRDefault="001B524E" w:rsidP="00CC0D0B">
      <w:pPr>
        <w:pStyle w:val="libBold1"/>
      </w:pPr>
      <w:r>
        <w:rPr>
          <w:rFonts w:hint="cs"/>
          <w:rtl/>
        </w:rPr>
        <w:t xml:space="preserve"> </w:t>
      </w:r>
      <w:r>
        <w:t>c. I read the book, all of it.</w:t>
      </w:r>
      <w:r>
        <w:tab/>
        <w:t xml:space="preserve"> </w:t>
      </w:r>
      <w:r>
        <w:rPr>
          <w:rFonts w:hint="cs"/>
          <w:rtl/>
        </w:rPr>
        <w:t xml:space="preserve">قرأتُ الکتابَ کـُلـَّهُ                    </w:t>
      </w:r>
    </w:p>
    <w:p w:rsidR="001B524E" w:rsidRDefault="001B524E" w:rsidP="00CC0D0B">
      <w:pPr>
        <w:pStyle w:val="libBold1"/>
      </w:pPr>
      <w:r>
        <w:t>However, if</w:t>
      </w:r>
      <w:r w:rsidRPr="00CC0D0B">
        <w:rPr>
          <w:rStyle w:val="libBold1Char"/>
        </w:rPr>
        <w:t xml:space="preserve"> </w:t>
      </w:r>
      <w:r w:rsidRPr="00CC0D0B">
        <w:rPr>
          <w:rStyle w:val="libBold1Char"/>
          <w:rFonts w:hint="cs"/>
          <w:rtl/>
        </w:rPr>
        <w:t xml:space="preserve"> کـُلُّ</w:t>
      </w:r>
      <w:r w:rsidRPr="00CC0D0B">
        <w:rPr>
          <w:rStyle w:val="libBold1Char"/>
        </w:rPr>
        <w:t xml:space="preserve"> </w:t>
      </w:r>
      <w:r>
        <w:t>is followed by a plural noun, that noun should be definite and both create Idaafa. Check the following sentences:</w:t>
      </w:r>
    </w:p>
    <w:p w:rsidR="001B524E" w:rsidRDefault="001B524E" w:rsidP="00CC0D0B">
      <w:pPr>
        <w:pStyle w:val="libBold1"/>
      </w:pPr>
      <w:r>
        <w:rPr>
          <w:rFonts w:hint="cs"/>
          <w:rtl/>
        </w:rPr>
        <w:t>حضرَ کلُّ الموظفينَ</w:t>
      </w:r>
    </w:p>
    <w:p w:rsidR="001B524E" w:rsidRDefault="001B524E" w:rsidP="001B524E">
      <w:pPr>
        <w:pStyle w:val="libNormal"/>
      </w:pPr>
      <w:r>
        <w:t>All the employees (m) came.</w:t>
      </w:r>
    </w:p>
    <w:p w:rsidR="001B524E" w:rsidRDefault="001B524E" w:rsidP="00CC0D0B">
      <w:pPr>
        <w:pStyle w:val="libBold1"/>
      </w:pPr>
      <w:r>
        <w:rPr>
          <w:rFonts w:hint="cs"/>
          <w:rtl/>
        </w:rPr>
        <w:t>حضرَ کلُّ موظفي المکتبِ.</w:t>
      </w:r>
    </w:p>
    <w:p w:rsidR="00080AF8" w:rsidRDefault="001B524E" w:rsidP="001B524E">
      <w:pPr>
        <w:pStyle w:val="libNormal"/>
      </w:pPr>
      <w:r>
        <w:t>All the office employees (m) came.</w:t>
      </w:r>
    </w:p>
    <w:p w:rsidR="001B524E" w:rsidRPr="00080AF8" w:rsidRDefault="00080AF8" w:rsidP="00595390">
      <w:pPr>
        <w:pStyle w:val="libNormal"/>
      </w:pPr>
      <w:r>
        <w:br w:type="page"/>
      </w:r>
    </w:p>
    <w:p w:rsidR="00621909" w:rsidRDefault="00621909" w:rsidP="00D21579">
      <w:pPr>
        <w:pStyle w:val="Heading1Center"/>
      </w:pPr>
      <w:bookmarkStart w:id="42" w:name="_Toc411164369"/>
      <w:r w:rsidRPr="00621909">
        <w:lastRenderedPageBreak/>
        <w:t xml:space="preserve">43. The conjunction (  </w:t>
      </w:r>
      <w:r w:rsidRPr="00621909">
        <w:rPr>
          <w:rFonts w:hint="eastAsia"/>
          <w:rtl/>
        </w:rPr>
        <w:t>و</w:t>
      </w:r>
      <w:r w:rsidRPr="00621909">
        <w:t>)</w:t>
      </w:r>
      <w:bookmarkEnd w:id="42"/>
    </w:p>
    <w:p w:rsidR="001B524E" w:rsidRDefault="00621909" w:rsidP="001B524E">
      <w:pPr>
        <w:pStyle w:val="libNormal"/>
      </w:pPr>
      <w:r w:rsidRPr="00621909">
        <w:t xml:space="preserve">The conjunction (  </w:t>
      </w:r>
      <w:r w:rsidRPr="00621909">
        <w:rPr>
          <w:rFonts w:hint="eastAsia"/>
          <w:rtl/>
        </w:rPr>
        <w:t>و</w:t>
      </w:r>
      <w:r w:rsidRPr="00621909">
        <w:t xml:space="preserve">) </w:t>
      </w:r>
      <w:r w:rsidR="001B524E">
        <w:t xml:space="preserve">changes to </w:t>
      </w:r>
      <w:r w:rsidR="001B524E" w:rsidRPr="00CC0D0B">
        <w:rPr>
          <w:rStyle w:val="libBold1Char"/>
        </w:rPr>
        <w:t>(</w:t>
      </w:r>
      <w:r w:rsidR="001B524E">
        <w:t xml:space="preserve"> </w:t>
      </w:r>
      <w:r w:rsidR="001B524E" w:rsidRPr="00CC0D0B">
        <w:rPr>
          <w:rStyle w:val="libBold1Char"/>
          <w:rFonts w:hint="cs"/>
          <w:rtl/>
        </w:rPr>
        <w:t>أو</w:t>
      </w:r>
      <w:r w:rsidR="001B524E" w:rsidRPr="00CC0D0B">
        <w:rPr>
          <w:rStyle w:val="libBold1Char"/>
        </w:rPr>
        <w:t xml:space="preserve"> ) </w:t>
      </w:r>
      <w:r w:rsidR="001B524E">
        <w:t xml:space="preserve">when the sentence is negated. </w:t>
      </w:r>
    </w:p>
    <w:p w:rsidR="001B524E" w:rsidRDefault="001B524E" w:rsidP="00CC0D0B">
      <w:pPr>
        <w:pStyle w:val="libBold1"/>
      </w:pPr>
      <w:r>
        <w:t xml:space="preserve">I like coffee and tea.           </w:t>
      </w:r>
      <w:r>
        <w:rPr>
          <w:rFonts w:hint="cs"/>
          <w:rtl/>
        </w:rPr>
        <w:t xml:space="preserve">          </w:t>
      </w:r>
      <w:r>
        <w:t xml:space="preserve"> </w:t>
      </w:r>
      <w:r>
        <w:rPr>
          <w:rFonts w:hint="cs"/>
          <w:rtl/>
        </w:rPr>
        <w:t>أحِبُّ القهوةَ والشايَ.</w:t>
      </w:r>
    </w:p>
    <w:p w:rsidR="001B524E" w:rsidRPr="00CC0D0B" w:rsidRDefault="001B524E" w:rsidP="00CC0D0B">
      <w:pPr>
        <w:pStyle w:val="libBold1"/>
        <w:rPr>
          <w:rStyle w:val="libBold1Char"/>
        </w:rPr>
      </w:pPr>
      <w:r>
        <w:t>Neither do I like coffee nor tea</w:t>
      </w:r>
      <w:r w:rsidRPr="00CC0D0B">
        <w:rPr>
          <w:rStyle w:val="libBold1Char"/>
          <w:rFonts w:hint="cs"/>
          <w:rtl/>
        </w:rPr>
        <w:t>لا أحِبُّ القهوةَ أوالشايَ.      .</w:t>
      </w:r>
    </w:p>
    <w:p w:rsidR="00621909" w:rsidRDefault="00621909" w:rsidP="00D21579">
      <w:pPr>
        <w:pStyle w:val="Heading1Center"/>
      </w:pPr>
      <w:bookmarkStart w:id="43" w:name="_Toc411164370"/>
      <w:r w:rsidRPr="00621909">
        <w:t>44. Definite</w:t>
      </w:r>
      <w:r>
        <w:t>ness in Arabic (Revisited)</w:t>
      </w:r>
      <w:bookmarkEnd w:id="43"/>
    </w:p>
    <w:p w:rsidR="001B524E" w:rsidRDefault="001B524E" w:rsidP="001B524E">
      <w:pPr>
        <w:pStyle w:val="libNormal"/>
      </w:pPr>
      <w:r>
        <w:t xml:space="preserve">You should know by </w:t>
      </w:r>
    </w:p>
    <w:p w:rsidR="001B524E" w:rsidRDefault="001B524E" w:rsidP="001B524E">
      <w:pPr>
        <w:pStyle w:val="libNormal"/>
      </w:pPr>
      <w:r>
        <w:t>now that a noun or an adjective in Arabic is made definite by one of the following methods:</w:t>
      </w:r>
    </w:p>
    <w:p w:rsidR="001B524E" w:rsidRDefault="001B524E" w:rsidP="001B524E">
      <w:pPr>
        <w:pStyle w:val="libNormal"/>
      </w:pPr>
      <w:r>
        <w:t>a. a definite article</w:t>
      </w:r>
    </w:p>
    <w:p w:rsidR="001B524E" w:rsidRDefault="001B524E" w:rsidP="001B524E">
      <w:pPr>
        <w:pStyle w:val="libNormal"/>
      </w:pPr>
      <w:r>
        <w:t xml:space="preserve">b. following the vocative particle </w:t>
      </w:r>
    </w:p>
    <w:p w:rsidR="001B524E" w:rsidRDefault="001B524E" w:rsidP="001B524E">
      <w:pPr>
        <w:pStyle w:val="libNormal"/>
      </w:pPr>
      <w:r>
        <w:t>c. a possessive pronoun</w:t>
      </w:r>
    </w:p>
    <w:p w:rsidR="00080AF8" w:rsidRDefault="001B524E" w:rsidP="001B524E">
      <w:pPr>
        <w:pStyle w:val="libNormal"/>
      </w:pPr>
      <w:r>
        <w:t>d. by relating it to a definite noun in Idaafa structure</w:t>
      </w:r>
    </w:p>
    <w:p w:rsidR="001B524E" w:rsidRPr="00080AF8" w:rsidRDefault="00080AF8" w:rsidP="00595390">
      <w:pPr>
        <w:pStyle w:val="libNormal"/>
      </w:pPr>
      <w:r>
        <w:br w:type="page"/>
      </w:r>
    </w:p>
    <w:p w:rsidR="00621909" w:rsidRDefault="00621909" w:rsidP="00D21579">
      <w:pPr>
        <w:pStyle w:val="Heading1Center"/>
      </w:pPr>
      <w:bookmarkStart w:id="44" w:name="_Toc411164371"/>
      <w:r>
        <w:lastRenderedPageBreak/>
        <w:t>45. Emphasis/Contrast</w:t>
      </w:r>
      <w:bookmarkEnd w:id="44"/>
    </w:p>
    <w:p w:rsidR="001B524E" w:rsidRDefault="001B524E" w:rsidP="001B524E">
      <w:pPr>
        <w:pStyle w:val="libNormal"/>
      </w:pPr>
      <w:r>
        <w:t xml:space="preserve">Since verb form indicates the person, </w:t>
      </w:r>
    </w:p>
    <w:p w:rsidR="001B524E" w:rsidRDefault="001B524E" w:rsidP="001B524E">
      <w:pPr>
        <w:pStyle w:val="libNormal"/>
      </w:pPr>
      <w:r>
        <w:t>gender, and number of the subject any use of a subject pronoun is considered redundant. If, however, you want to emphasize or contrast two objects Arabic allows you to use the subject pronoun in such a linguistic environment.</w:t>
      </w:r>
    </w:p>
    <w:p w:rsidR="001B524E" w:rsidRDefault="001B524E" w:rsidP="00CC0D0B">
      <w:pPr>
        <w:pStyle w:val="libBold1"/>
      </w:pPr>
      <w:r>
        <w:rPr>
          <w:rFonts w:hint="cs"/>
          <w:rtl/>
        </w:rPr>
        <w:t>أنا ذهبتُ إلی المکتبةِ وهُم ذهبوا إلی المطعم ِ.</w:t>
      </w:r>
    </w:p>
    <w:p w:rsidR="00080AF8" w:rsidRDefault="001B524E" w:rsidP="00CC0D0B">
      <w:pPr>
        <w:pStyle w:val="libBold1"/>
      </w:pPr>
      <w:r>
        <w:t>I went to the library and they went to the restaurant.</w:t>
      </w:r>
    </w:p>
    <w:p w:rsidR="001B524E" w:rsidRDefault="00080AF8" w:rsidP="00080AF8">
      <w:pPr>
        <w:pStyle w:val="libNormal"/>
        <w:rPr>
          <w:rtl/>
        </w:rPr>
      </w:pPr>
      <w:r>
        <w:br w:type="page"/>
      </w:r>
    </w:p>
    <w:p w:rsidR="00621909" w:rsidRDefault="00621909" w:rsidP="00D21579">
      <w:pPr>
        <w:pStyle w:val="Heading1Center"/>
      </w:pPr>
      <w:bookmarkStart w:id="45" w:name="_Toc411164372"/>
      <w:r w:rsidRPr="00621909">
        <w:lastRenderedPageBreak/>
        <w:t>46. The Defacto Case of the Noun and Adjective</w:t>
      </w:r>
      <w:bookmarkEnd w:id="45"/>
    </w:p>
    <w:p w:rsidR="001B524E" w:rsidRDefault="00621909" w:rsidP="00621909">
      <w:pPr>
        <w:pStyle w:val="libNormal"/>
      </w:pPr>
      <w:r w:rsidRPr="00621909">
        <w:t xml:space="preserve">The Defacto Case of the Noun and Adjective </w:t>
      </w:r>
      <w:r w:rsidR="001B524E">
        <w:t>in Arabic</w:t>
      </w:r>
      <w:r w:rsidR="001B524E" w:rsidRPr="00CC0D0B">
        <w:rPr>
          <w:rStyle w:val="libBold1Char"/>
        </w:rPr>
        <w:t xml:space="preserve"> </w:t>
      </w:r>
      <w:r w:rsidR="001B524E">
        <w:t xml:space="preserve">is </w:t>
      </w:r>
      <w:r w:rsidR="001B524E" w:rsidRPr="00CC0D0B">
        <w:rPr>
          <w:rStyle w:val="libBold1Char"/>
        </w:rPr>
        <w:t>Nominative.</w:t>
      </w:r>
      <w:r w:rsidR="001B524E">
        <w:t xml:space="preserve"> A noun case is changed to </w:t>
      </w:r>
      <w:r w:rsidR="001B524E" w:rsidRPr="00CC0D0B">
        <w:rPr>
          <w:rStyle w:val="libBold1Char"/>
        </w:rPr>
        <w:t>accusative</w:t>
      </w:r>
      <w:r w:rsidR="001B524E">
        <w:t xml:space="preserve"> if it becomes an object of a verb (There are other cases where a noun should carry the accusative case marker. Check Kaana &amp; Inna points). A noun is said to be in the </w:t>
      </w:r>
      <w:r w:rsidR="001B524E" w:rsidRPr="00CC0D0B">
        <w:rPr>
          <w:rStyle w:val="libBold1Char"/>
        </w:rPr>
        <w:t>genitive</w:t>
      </w:r>
      <w:r w:rsidR="001B524E">
        <w:t xml:space="preserve"> case if it follows a preposition</w:t>
      </w:r>
    </w:p>
    <w:p w:rsidR="001B524E" w:rsidRDefault="001B524E" w:rsidP="001B524E">
      <w:pPr>
        <w:pStyle w:val="libNormal"/>
      </w:pPr>
      <w:r>
        <w:t>or it is a second term of Idaafa. No matter what is the case of the noun, the adjective will follow, marked by the same case.</w:t>
      </w:r>
    </w:p>
    <w:p w:rsidR="001B524E" w:rsidRPr="00CC0D0B" w:rsidRDefault="001B524E" w:rsidP="001B524E">
      <w:pPr>
        <w:pStyle w:val="libNormal"/>
        <w:rPr>
          <w:rStyle w:val="libBold1Char"/>
        </w:rPr>
      </w:pPr>
      <w:r>
        <w:t xml:space="preserve">The Egyptian man is in his house.       </w:t>
      </w:r>
      <w:r>
        <w:rPr>
          <w:rFonts w:hint="cs"/>
          <w:rtl/>
        </w:rPr>
        <w:t xml:space="preserve">  </w:t>
      </w:r>
      <w:r>
        <w:t xml:space="preserve">  </w:t>
      </w:r>
      <w:r w:rsidRPr="00CC0D0B">
        <w:rPr>
          <w:rStyle w:val="libBold1Char"/>
          <w:rFonts w:hint="cs"/>
          <w:rtl/>
        </w:rPr>
        <w:t>الرجُلُ المِصريُّ في بَيِتِهِ.</w:t>
      </w:r>
    </w:p>
    <w:p w:rsidR="001B524E" w:rsidRPr="00CC0D0B" w:rsidRDefault="001B524E" w:rsidP="001B524E">
      <w:pPr>
        <w:pStyle w:val="libNormal"/>
        <w:rPr>
          <w:rStyle w:val="libBold1Char"/>
        </w:rPr>
      </w:pPr>
      <w:r>
        <w:t xml:space="preserve">I saw the Egyptian man.                  </w:t>
      </w:r>
      <w:r>
        <w:rPr>
          <w:rFonts w:hint="cs"/>
          <w:rtl/>
        </w:rPr>
        <w:t xml:space="preserve">    </w:t>
      </w:r>
      <w:r>
        <w:t xml:space="preserve">   </w:t>
      </w:r>
      <w:r w:rsidRPr="00CC0D0B">
        <w:rPr>
          <w:rStyle w:val="libBold1Char"/>
          <w:rFonts w:hint="cs"/>
          <w:rtl/>
        </w:rPr>
        <w:t>شاهدتُ الرجُلَ المصريَّ.</w:t>
      </w:r>
    </w:p>
    <w:p w:rsidR="00080AF8" w:rsidRDefault="001B524E" w:rsidP="001B524E">
      <w:pPr>
        <w:pStyle w:val="libNormal"/>
        <w:rPr>
          <w:rStyle w:val="libBold1Char"/>
          <w:rtl/>
        </w:rPr>
      </w:pPr>
      <w:r>
        <w:t xml:space="preserve">I said hello to the Egyptian man.   </w:t>
      </w:r>
      <w:r w:rsidRPr="00CC0D0B">
        <w:rPr>
          <w:rStyle w:val="libBold1Char"/>
          <w:rFonts w:hint="cs"/>
          <w:rtl/>
        </w:rPr>
        <w:t>سلـَّمتُ علی الرجُل ِ المصريِّ.</w:t>
      </w:r>
    </w:p>
    <w:p w:rsidR="001B524E" w:rsidRPr="00080AF8" w:rsidRDefault="00080AF8" w:rsidP="00595390">
      <w:pPr>
        <w:pStyle w:val="libNormal"/>
        <w:rPr>
          <w:rStyle w:val="libBold1Char"/>
        </w:rPr>
      </w:pPr>
      <w:r>
        <w:rPr>
          <w:rStyle w:val="libBold1Char"/>
          <w:rtl/>
        </w:rPr>
        <w:br w:type="page"/>
      </w:r>
    </w:p>
    <w:p w:rsidR="00621909" w:rsidRDefault="00621909" w:rsidP="00D21579">
      <w:pPr>
        <w:pStyle w:val="Heading1Center"/>
      </w:pPr>
      <w:bookmarkStart w:id="46" w:name="_Toc411164373"/>
      <w:r w:rsidRPr="00621909">
        <w:lastRenderedPageBreak/>
        <w:t xml:space="preserve">47. </w:t>
      </w:r>
      <w:r w:rsidRPr="00621909">
        <w:rPr>
          <w:rFonts w:hint="eastAsia"/>
          <w:rtl/>
        </w:rPr>
        <w:t>لِماذا</w:t>
      </w:r>
      <w:r w:rsidRPr="00621909">
        <w:t xml:space="preserve"> (why)</w:t>
      </w:r>
      <w:bookmarkEnd w:id="46"/>
    </w:p>
    <w:p w:rsidR="001B524E" w:rsidRDefault="00621909" w:rsidP="001B524E">
      <w:pPr>
        <w:pStyle w:val="libNormal"/>
      </w:pPr>
      <w:r w:rsidRPr="00621909">
        <w:rPr>
          <w:rFonts w:hint="eastAsia"/>
          <w:rtl/>
        </w:rPr>
        <w:t>لِماذا</w:t>
      </w:r>
      <w:r w:rsidRPr="00621909">
        <w:t xml:space="preserve"> (why) </w:t>
      </w:r>
      <w:r w:rsidR="001B524E">
        <w:t>has to be followed by a verb because it asks about action/activity (verbs usually express those).</w:t>
      </w:r>
    </w:p>
    <w:p w:rsidR="00080AF8" w:rsidRDefault="001B524E" w:rsidP="001B524E">
      <w:pPr>
        <w:pStyle w:val="libNormal"/>
        <w:rPr>
          <w:rStyle w:val="libBold1Char"/>
          <w:rtl/>
        </w:rPr>
      </w:pPr>
      <w:r>
        <w:t xml:space="preserve">Why did you (m) go back to the room?    </w:t>
      </w:r>
      <w:r w:rsidRPr="00CC0D0B">
        <w:rPr>
          <w:rStyle w:val="libBold1Char"/>
          <w:rFonts w:hint="cs"/>
          <w:rtl/>
        </w:rPr>
        <w:t>لِماذا رجعتُ إلی الغرفةِ؟</w:t>
      </w:r>
    </w:p>
    <w:p w:rsidR="001B524E" w:rsidRPr="00080AF8" w:rsidRDefault="00080AF8" w:rsidP="00595390">
      <w:pPr>
        <w:pStyle w:val="libNormal"/>
      </w:pPr>
      <w:r>
        <w:rPr>
          <w:rStyle w:val="libBold1Char"/>
          <w:rtl/>
        </w:rPr>
        <w:br w:type="page"/>
      </w:r>
    </w:p>
    <w:p w:rsidR="00621909" w:rsidRDefault="00621909" w:rsidP="00D21579">
      <w:pPr>
        <w:pStyle w:val="Heading1Center"/>
      </w:pPr>
      <w:bookmarkStart w:id="47" w:name="_Toc411164374"/>
      <w:r w:rsidRPr="00621909">
        <w:lastRenderedPageBreak/>
        <w:t xml:space="preserve">48. When it means “how many,” </w:t>
      </w:r>
      <w:r w:rsidRPr="00621909">
        <w:rPr>
          <w:rFonts w:hint="eastAsia"/>
          <w:rtl/>
        </w:rPr>
        <w:t>کَم</w:t>
      </w:r>
      <w:bookmarkEnd w:id="47"/>
      <w:r w:rsidRPr="00621909">
        <w:t xml:space="preserve">   </w:t>
      </w:r>
    </w:p>
    <w:p w:rsidR="001B524E" w:rsidRDefault="00621909" w:rsidP="001B524E">
      <w:pPr>
        <w:pStyle w:val="libNormal"/>
      </w:pPr>
      <w:r w:rsidRPr="00621909">
        <w:t xml:space="preserve">When it means “how many,” </w:t>
      </w:r>
      <w:r w:rsidRPr="00621909">
        <w:rPr>
          <w:rFonts w:hint="eastAsia"/>
          <w:rtl/>
        </w:rPr>
        <w:t>کَم</w:t>
      </w:r>
      <w:r w:rsidRPr="00621909">
        <w:t xml:space="preserve">   </w:t>
      </w:r>
      <w:r w:rsidR="001B524E">
        <w:t>has to be followed by an indefinite noun, in the accusative case</w:t>
      </w:r>
      <w:r w:rsidR="001B524E">
        <w:rPr>
          <w:rFonts w:hint="cs"/>
          <w:rtl/>
        </w:rPr>
        <w:t>.</w:t>
      </w:r>
      <w:r w:rsidR="001B524E">
        <w:t xml:space="preserve"> Unlike English, it has to be singular. Arab grammarians call it a particle of "The Accusative of Distinction," or </w:t>
      </w:r>
      <w:r w:rsidR="001B524E" w:rsidRPr="00CC0D0B">
        <w:rPr>
          <w:rStyle w:val="libBold1Char"/>
          <w:rFonts w:hint="cs"/>
          <w:rtl/>
        </w:rPr>
        <w:t>تَمييز</w:t>
      </w:r>
      <w:r w:rsidR="001B524E">
        <w:t>.</w:t>
      </w:r>
    </w:p>
    <w:p w:rsidR="00080AF8" w:rsidRDefault="001B524E" w:rsidP="001B524E">
      <w:pPr>
        <w:pStyle w:val="libNormal"/>
        <w:rPr>
          <w:rStyle w:val="libBold1Char"/>
          <w:rtl/>
        </w:rPr>
      </w:pPr>
      <w:r>
        <w:t xml:space="preserve">How many students are there in the class?     </w:t>
      </w:r>
      <w:r w:rsidRPr="00CC0D0B">
        <w:rPr>
          <w:rStyle w:val="libBold1Char"/>
          <w:rFonts w:hint="cs"/>
          <w:rtl/>
        </w:rPr>
        <w:t>کم طالِباً في الصفِّ؟</w:t>
      </w:r>
    </w:p>
    <w:p w:rsidR="001B524E" w:rsidRPr="00080AF8" w:rsidRDefault="00080AF8" w:rsidP="00595390">
      <w:pPr>
        <w:pStyle w:val="libNormal"/>
        <w:rPr>
          <w:rStyle w:val="libBold1Char"/>
        </w:rPr>
      </w:pPr>
      <w:r>
        <w:rPr>
          <w:rStyle w:val="libBold1Char"/>
          <w:rtl/>
        </w:rPr>
        <w:br w:type="page"/>
      </w:r>
    </w:p>
    <w:p w:rsidR="00621909" w:rsidRDefault="00621909" w:rsidP="00D21579">
      <w:pPr>
        <w:pStyle w:val="Heading1Center"/>
      </w:pPr>
      <w:bookmarkStart w:id="48" w:name="_Toc411164375"/>
      <w:r w:rsidRPr="00621909">
        <w:lastRenderedPageBreak/>
        <w:t>49. Numbers</w:t>
      </w:r>
      <w:bookmarkEnd w:id="48"/>
    </w:p>
    <w:p w:rsidR="001B524E" w:rsidRDefault="00621909" w:rsidP="001B524E">
      <w:pPr>
        <w:pStyle w:val="libNormal"/>
      </w:pPr>
      <w:r w:rsidRPr="00621909">
        <w:t xml:space="preserve">Numbers </w:t>
      </w:r>
      <w:r w:rsidR="001B524E">
        <w:t xml:space="preserve">that proceed nouns should take the opposite gender </w:t>
      </w:r>
    </w:p>
    <w:p w:rsidR="001B524E" w:rsidRDefault="001B524E" w:rsidP="001B524E">
      <w:pPr>
        <w:pStyle w:val="libNormal"/>
      </w:pPr>
      <w:r>
        <w:t>of those nouns. Furthermore, they should carry the marker that is determined by their grammatical function in the sentence. The noun itself has to be in the genitive case because this combination will create an Idaafa.</w:t>
      </w:r>
    </w:p>
    <w:p w:rsidR="001B524E" w:rsidRPr="00CC0D0B" w:rsidRDefault="001B524E" w:rsidP="001B524E">
      <w:pPr>
        <w:pStyle w:val="libNormal"/>
        <w:rPr>
          <w:rStyle w:val="libBold1Char"/>
        </w:rPr>
      </w:pPr>
      <w:r>
        <w:t>a. I met five students (f).</w:t>
      </w:r>
      <w:r w:rsidRPr="00CC0D0B">
        <w:rPr>
          <w:rStyle w:val="libBold1Char"/>
        </w:rPr>
        <w:t xml:space="preserve"> </w:t>
      </w:r>
      <w:r w:rsidRPr="00CC0D0B">
        <w:rPr>
          <w:rStyle w:val="libBold1Char"/>
          <w:rFonts w:hint="cs"/>
          <w:rtl/>
        </w:rPr>
        <w:t xml:space="preserve">قابلتُ خَمسَ طالباتٍ.   </w:t>
      </w:r>
    </w:p>
    <w:p w:rsidR="00080AF8" w:rsidRDefault="001B524E" w:rsidP="001B524E">
      <w:pPr>
        <w:pStyle w:val="libNormal"/>
        <w:rPr>
          <w:rStyle w:val="libBold1Char"/>
        </w:rPr>
      </w:pPr>
      <w:r>
        <w:t xml:space="preserve">b. Five students (m) came. </w:t>
      </w:r>
      <w:r w:rsidRPr="00CC0D0B">
        <w:rPr>
          <w:rStyle w:val="libBold1Char"/>
          <w:rFonts w:hint="cs"/>
          <w:rtl/>
        </w:rPr>
        <w:t xml:space="preserve">خَمسَةُ طلابٍ. </w:t>
      </w:r>
      <w:r>
        <w:rPr>
          <w:rFonts w:hint="cs"/>
          <w:rtl/>
        </w:rPr>
        <w:t xml:space="preserve"> </w:t>
      </w:r>
      <w:r>
        <w:t xml:space="preserve"> </w:t>
      </w:r>
      <w:r w:rsidRPr="00CC0D0B">
        <w:rPr>
          <w:rStyle w:val="libBold1Char"/>
          <w:rFonts w:hint="cs"/>
          <w:rtl/>
        </w:rPr>
        <w:t>حضَرَ</w:t>
      </w:r>
      <w:r w:rsidRPr="00CC0D0B">
        <w:rPr>
          <w:rStyle w:val="libBold1Char"/>
        </w:rPr>
        <w:t xml:space="preserve"> </w:t>
      </w:r>
    </w:p>
    <w:p w:rsidR="001B524E" w:rsidRPr="00080AF8" w:rsidRDefault="00080AF8" w:rsidP="00595390">
      <w:pPr>
        <w:pStyle w:val="libNormal"/>
        <w:rPr>
          <w:rStyle w:val="libBold1Char"/>
        </w:rPr>
      </w:pPr>
      <w:r>
        <w:rPr>
          <w:rStyle w:val="libBold1Char"/>
        </w:rPr>
        <w:br w:type="page"/>
      </w:r>
    </w:p>
    <w:p w:rsidR="00621909" w:rsidRDefault="00621909" w:rsidP="00D21579">
      <w:pPr>
        <w:pStyle w:val="Heading1Center"/>
      </w:pPr>
      <w:bookmarkStart w:id="49" w:name="_Toc411164376"/>
      <w:r>
        <w:lastRenderedPageBreak/>
        <w:t>50. Plurals</w:t>
      </w:r>
      <w:bookmarkEnd w:id="49"/>
    </w:p>
    <w:p w:rsidR="001B524E" w:rsidRDefault="001B524E" w:rsidP="001B524E">
      <w:pPr>
        <w:pStyle w:val="libNormal"/>
      </w:pPr>
      <w:r>
        <w:t>There are three types of plural in Arabic:</w:t>
      </w:r>
    </w:p>
    <w:p w:rsidR="001B524E" w:rsidRDefault="001B524E" w:rsidP="001B524E">
      <w:pPr>
        <w:pStyle w:val="libNormal"/>
      </w:pPr>
      <w:r>
        <w:t>a. The Masculine Sound plural is created by</w:t>
      </w:r>
      <w:r w:rsidRPr="00CC0D0B">
        <w:rPr>
          <w:rStyle w:val="libBold1Char"/>
        </w:rPr>
        <w:t xml:space="preserve"> ( </w:t>
      </w:r>
      <w:r w:rsidRPr="00CC0D0B">
        <w:rPr>
          <w:rStyle w:val="libBold1Char"/>
          <w:rFonts w:hint="cs"/>
          <w:rtl/>
        </w:rPr>
        <w:t>ونَ</w:t>
      </w:r>
      <w:r w:rsidRPr="00CC0D0B">
        <w:rPr>
          <w:rStyle w:val="libBold1Char"/>
        </w:rPr>
        <w:t xml:space="preserve"> )</w:t>
      </w:r>
      <w:r>
        <w:t xml:space="preserve"> suffixed to the noun in the nominative case, and (</w:t>
      </w:r>
      <w:r w:rsidRPr="00CC0D0B">
        <w:rPr>
          <w:rStyle w:val="libBold1Char"/>
        </w:rPr>
        <w:t xml:space="preserve"> </w:t>
      </w:r>
      <w:r w:rsidRPr="00CC0D0B">
        <w:rPr>
          <w:rStyle w:val="libBold1Char"/>
          <w:rFonts w:hint="cs"/>
          <w:rtl/>
        </w:rPr>
        <w:t xml:space="preserve"> ينَ</w:t>
      </w:r>
      <w:r w:rsidRPr="00CC0D0B">
        <w:rPr>
          <w:rStyle w:val="libBold1Char"/>
        </w:rPr>
        <w:t>)</w:t>
      </w:r>
      <w:r>
        <w:t xml:space="preserve"> in both genitive and accusative cases.</w:t>
      </w:r>
    </w:p>
    <w:p w:rsidR="001B524E" w:rsidRDefault="001B524E" w:rsidP="001B524E">
      <w:pPr>
        <w:pStyle w:val="libNormal"/>
      </w:pPr>
      <w:r>
        <w:t>teachers (m)</w:t>
      </w:r>
      <w:r w:rsidRPr="00CC0D0B">
        <w:rPr>
          <w:rStyle w:val="libBold1Char"/>
        </w:rPr>
        <w:t xml:space="preserve">          </w:t>
      </w:r>
      <w:r w:rsidRPr="00CC0D0B">
        <w:rPr>
          <w:rStyle w:val="libBold1Char"/>
          <w:rFonts w:hint="cs"/>
          <w:rtl/>
        </w:rPr>
        <w:t>مُدرِّسونَ  ، مُدرِّسينَ  ،  مُدرِّسينَ</w:t>
      </w:r>
    </w:p>
    <w:p w:rsidR="001B524E" w:rsidRDefault="001B524E" w:rsidP="001B524E">
      <w:pPr>
        <w:pStyle w:val="libNormal"/>
      </w:pPr>
      <w:r>
        <w:t xml:space="preserve">b. The Feminine sound plural is created by dropping the Taa’ MarbuuTa and replacing it with </w:t>
      </w:r>
      <w:r w:rsidRPr="00CC0D0B">
        <w:rPr>
          <w:rStyle w:val="libBold1Char"/>
        </w:rPr>
        <w:t xml:space="preserve">( </w:t>
      </w:r>
      <w:r w:rsidRPr="00CC0D0B">
        <w:rPr>
          <w:rStyle w:val="libBold1Char"/>
          <w:rFonts w:hint="cs"/>
          <w:rtl/>
        </w:rPr>
        <w:t xml:space="preserve"> اتٌ</w:t>
      </w:r>
      <w:r w:rsidRPr="00CC0D0B">
        <w:rPr>
          <w:rStyle w:val="libBold1Char"/>
        </w:rPr>
        <w:t>)</w:t>
      </w:r>
      <w:r>
        <w:t xml:space="preserve"> for the nominative case and </w:t>
      </w:r>
      <w:r w:rsidRPr="00CC0D0B">
        <w:rPr>
          <w:rStyle w:val="libBold1Char"/>
        </w:rPr>
        <w:t>(</w:t>
      </w:r>
      <w:r>
        <w:t xml:space="preserve"> </w:t>
      </w:r>
      <w:r w:rsidRPr="00CC0D0B">
        <w:rPr>
          <w:rStyle w:val="libBold1Char"/>
          <w:rFonts w:hint="cs"/>
          <w:rtl/>
        </w:rPr>
        <w:t>اتٍ</w:t>
      </w:r>
      <w:r w:rsidRPr="00CC0D0B">
        <w:rPr>
          <w:rStyle w:val="libBold1Char"/>
        </w:rPr>
        <w:t xml:space="preserve"> ) </w:t>
      </w:r>
      <w:r>
        <w:t>for the accusative &amp; genitive cases.</w:t>
      </w:r>
    </w:p>
    <w:p w:rsidR="001B524E" w:rsidRDefault="001B524E" w:rsidP="001B524E">
      <w:pPr>
        <w:pStyle w:val="libNormal"/>
      </w:pPr>
      <w:r>
        <w:t xml:space="preserve">teachers                     </w:t>
      </w:r>
      <w:r w:rsidRPr="00CC0D0B">
        <w:rPr>
          <w:rStyle w:val="libBold1Char"/>
          <w:rFonts w:hint="cs"/>
          <w:rtl/>
        </w:rPr>
        <w:t>مُدرِّساتٌ  ، مُدرِّساتٍ  ، مُدرِّساتٍ</w:t>
      </w:r>
    </w:p>
    <w:p w:rsidR="001B524E" w:rsidRDefault="001B524E" w:rsidP="001B524E">
      <w:pPr>
        <w:pStyle w:val="libNormal"/>
      </w:pPr>
      <w:r>
        <w:t xml:space="preserve">c. The Broken plural is an irregular form. Even though several nouns may </w:t>
      </w:r>
      <w:r>
        <w:rPr>
          <w:rFonts w:hint="cs"/>
          <w:rtl/>
        </w:rPr>
        <w:tab/>
      </w:r>
      <w:r>
        <w:t>exhibit the same "broken" pattern, one has to learn the words individually.</w:t>
      </w:r>
    </w:p>
    <w:p w:rsidR="00080AF8" w:rsidRDefault="001B524E" w:rsidP="001B524E">
      <w:pPr>
        <w:pStyle w:val="libNormal"/>
        <w:rPr>
          <w:rStyle w:val="libBold1Char"/>
          <w:rtl/>
        </w:rPr>
      </w:pPr>
      <w:r>
        <w:t>dog(s),  cat(s)</w:t>
      </w:r>
      <w:r w:rsidRPr="00CC0D0B">
        <w:rPr>
          <w:rStyle w:val="libBold1Char"/>
        </w:rPr>
        <w:t xml:space="preserve">        </w:t>
      </w:r>
      <w:r w:rsidRPr="00CC0D0B">
        <w:rPr>
          <w:rStyle w:val="libBold1Char"/>
          <w:rFonts w:hint="cs"/>
          <w:rtl/>
        </w:rPr>
        <w:t>کلبٌ / کِلابٌ   ،  قِطـٌّ / قِططـٌّ</w:t>
      </w:r>
    </w:p>
    <w:p w:rsidR="001B524E" w:rsidRPr="00080AF8" w:rsidRDefault="00080AF8" w:rsidP="00595390">
      <w:pPr>
        <w:pStyle w:val="libNormal"/>
        <w:rPr>
          <w:rStyle w:val="libBold1Char"/>
        </w:rPr>
      </w:pPr>
      <w:r>
        <w:rPr>
          <w:rStyle w:val="libBold1Char"/>
          <w:rtl/>
        </w:rPr>
        <w:br w:type="page"/>
      </w:r>
    </w:p>
    <w:p w:rsidR="00621909" w:rsidRDefault="00621909" w:rsidP="00D21579">
      <w:pPr>
        <w:pStyle w:val="Heading1Center"/>
      </w:pPr>
      <w:bookmarkStart w:id="50" w:name="_Toc411164377"/>
      <w:r>
        <w:lastRenderedPageBreak/>
        <w:t>51. Numbers (Revisited)</w:t>
      </w:r>
      <w:bookmarkEnd w:id="50"/>
    </w:p>
    <w:p w:rsidR="001B524E" w:rsidRDefault="001B524E" w:rsidP="001B524E">
      <w:pPr>
        <w:pStyle w:val="libNormal"/>
      </w:pPr>
      <w:r>
        <w:t xml:space="preserve">It was mentioned earlier that numbers that proceed nouns should take the opposite gender of those nouns. An additional rule which you need to consider is that unlike English, the noun has to be in plural only between 3-10. After that the noun has to be singular in the accusative case. This is another example of </w:t>
      </w:r>
      <w:r w:rsidRPr="00CC0D0B">
        <w:rPr>
          <w:rStyle w:val="libBold1Char"/>
          <w:rFonts w:hint="cs"/>
          <w:rtl/>
        </w:rPr>
        <w:t xml:space="preserve">     تمييز</w:t>
      </w:r>
      <w:r>
        <w:t xml:space="preserve"> </w:t>
      </w:r>
      <w:r>
        <w:rPr>
          <w:rFonts w:hint="cs"/>
          <w:rtl/>
        </w:rPr>
        <w:t xml:space="preserve">  </w:t>
      </w:r>
      <w:r>
        <w:t>"accusative of distinction."</w:t>
      </w:r>
    </w:p>
    <w:p w:rsidR="001B524E" w:rsidRPr="00CC0D0B" w:rsidRDefault="001B524E" w:rsidP="001B524E">
      <w:pPr>
        <w:pStyle w:val="libNormal"/>
        <w:rPr>
          <w:rStyle w:val="libBold1Char"/>
        </w:rPr>
      </w:pPr>
      <w:r w:rsidRPr="00CC0D0B">
        <w:rPr>
          <w:rStyle w:val="libBold1Char"/>
          <w:rFonts w:hint="cs"/>
          <w:rtl/>
        </w:rPr>
        <w:t xml:space="preserve">إشتريتُ خمسة َ عَشرَ </w:t>
      </w:r>
      <w:r w:rsidRPr="00B76E9D">
        <w:rPr>
          <w:rStyle w:val="libUnderlineChar"/>
          <w:rFonts w:hint="cs"/>
          <w:rtl/>
        </w:rPr>
        <w:t>قلماً</w:t>
      </w:r>
      <w:r w:rsidRPr="00CC0D0B">
        <w:rPr>
          <w:rStyle w:val="libBold1Char"/>
          <w:rFonts w:hint="cs"/>
          <w:rtl/>
        </w:rPr>
        <w:t>.</w:t>
      </w:r>
    </w:p>
    <w:p w:rsidR="00080AF8" w:rsidRDefault="001B524E" w:rsidP="001B524E">
      <w:pPr>
        <w:pStyle w:val="libNormal"/>
      </w:pPr>
      <w:r>
        <w:t>I bought fifteen pencils.</w:t>
      </w:r>
    </w:p>
    <w:p w:rsidR="001B524E" w:rsidRPr="00080AF8" w:rsidRDefault="00080AF8" w:rsidP="00595390">
      <w:pPr>
        <w:pStyle w:val="libNormal"/>
        <w:rPr>
          <w:rtl/>
        </w:rPr>
      </w:pPr>
      <w:r>
        <w:br w:type="page"/>
      </w:r>
    </w:p>
    <w:p w:rsidR="00621909" w:rsidRDefault="00621909" w:rsidP="00D21579">
      <w:pPr>
        <w:pStyle w:val="Heading1Center"/>
        <w:rPr>
          <w:rtl/>
        </w:rPr>
      </w:pPr>
      <w:bookmarkStart w:id="51" w:name="_Toc411164378"/>
      <w:r w:rsidRPr="00621909">
        <w:lastRenderedPageBreak/>
        <w:t xml:space="preserve">52.  </w:t>
      </w:r>
      <w:r w:rsidRPr="00621909">
        <w:rPr>
          <w:rFonts w:hint="eastAsia"/>
          <w:rtl/>
        </w:rPr>
        <w:t>أيَّـة</w:t>
      </w:r>
      <w:r>
        <w:rPr>
          <w:rFonts w:hint="cs"/>
          <w:rtl/>
        </w:rPr>
        <w:t>ُ</w:t>
      </w:r>
      <w:r w:rsidRPr="00621909">
        <w:rPr>
          <w:rtl/>
        </w:rPr>
        <w:t xml:space="preserve"> / </w:t>
      </w:r>
      <w:r w:rsidRPr="00621909">
        <w:rPr>
          <w:rFonts w:hint="eastAsia"/>
          <w:rtl/>
        </w:rPr>
        <w:t>أيُّ</w:t>
      </w:r>
      <w:bookmarkEnd w:id="51"/>
    </w:p>
    <w:p w:rsidR="001B524E" w:rsidRDefault="00621909" w:rsidP="00621909">
      <w:pPr>
        <w:pStyle w:val="libNormal"/>
        <w:rPr>
          <w:rtl/>
        </w:rPr>
      </w:pPr>
      <w:r w:rsidRPr="00621909">
        <w:rPr>
          <w:rFonts w:hint="eastAsia"/>
          <w:rtl/>
        </w:rPr>
        <w:t>أيَّـة</w:t>
      </w:r>
      <w:r>
        <w:rPr>
          <w:rFonts w:hint="cs"/>
          <w:rtl/>
          <w:lang w:bidi="fa-IR"/>
        </w:rPr>
        <w:t>ُ</w:t>
      </w:r>
      <w:r w:rsidRPr="00621909">
        <w:rPr>
          <w:rtl/>
        </w:rPr>
        <w:t xml:space="preserve"> / </w:t>
      </w:r>
      <w:r w:rsidRPr="00621909">
        <w:rPr>
          <w:rFonts w:hint="eastAsia"/>
          <w:rtl/>
        </w:rPr>
        <w:t>أيُّ</w:t>
      </w:r>
      <w:r w:rsidRPr="00621909">
        <w:t xml:space="preserve"> </w:t>
      </w:r>
      <w:r w:rsidR="001B524E">
        <w:t xml:space="preserve">both mean “which” (as a question word). The first is used for masculine while the second is used for feminine. The noun which follows either one of them has to be in the genitive case. The implication is that the two nouns create Idaafa. Please notice that </w:t>
      </w:r>
      <w:r w:rsidR="001B524E" w:rsidRPr="00CC0D0B">
        <w:rPr>
          <w:rStyle w:val="libBold1Char"/>
          <w:rFonts w:hint="cs"/>
          <w:rtl/>
        </w:rPr>
        <w:t>أيَّـة ُ / أيُّ</w:t>
      </w:r>
      <w:r w:rsidR="001B524E">
        <w:t xml:space="preserve"> carry the vowel of the original case of the noun you ask about.</w:t>
      </w:r>
    </w:p>
    <w:p w:rsidR="001B524E" w:rsidRDefault="001B524E" w:rsidP="00CC0D0B">
      <w:pPr>
        <w:pStyle w:val="libBold1"/>
      </w:pPr>
      <w:r>
        <w:rPr>
          <w:rFonts w:hint="cs"/>
          <w:rtl/>
        </w:rPr>
        <w:t>أيَّـة ُ مَجلـَّةٍ هذهِ؟</w:t>
      </w:r>
    </w:p>
    <w:p w:rsidR="001B524E" w:rsidRDefault="001B524E" w:rsidP="00820BD2">
      <w:pPr>
        <w:pStyle w:val="libNormal"/>
      </w:pPr>
      <w:r>
        <w:t xml:space="preserve">a. Which magazine </w:t>
      </w:r>
      <w:r w:rsidRPr="00CC0D0B">
        <w:rPr>
          <w:rStyle w:val="libBold1Char"/>
        </w:rPr>
        <w:t>(subject-nominative)</w:t>
      </w:r>
      <w:r>
        <w:t xml:space="preserve"> is this?</w:t>
      </w:r>
    </w:p>
    <w:p w:rsidR="001B524E" w:rsidRDefault="001B524E" w:rsidP="00CC0D0B">
      <w:pPr>
        <w:pStyle w:val="libBold1"/>
      </w:pPr>
      <w:r>
        <w:rPr>
          <w:rFonts w:hint="cs"/>
          <w:rtl/>
        </w:rPr>
        <w:t>أيَّ طالبٍ شاهدتِ؟</w:t>
      </w:r>
    </w:p>
    <w:p w:rsidR="001B524E" w:rsidRDefault="001B524E" w:rsidP="001B524E">
      <w:pPr>
        <w:pStyle w:val="libNormal"/>
      </w:pPr>
      <w:r>
        <w:t xml:space="preserve">b. Which student (m) </w:t>
      </w:r>
      <w:r w:rsidRPr="00CC0D0B">
        <w:rPr>
          <w:rStyle w:val="libBold1Char"/>
        </w:rPr>
        <w:t>(object-accusative)</w:t>
      </w:r>
      <w:r>
        <w:t xml:space="preserve"> did you (f) see?</w:t>
      </w:r>
    </w:p>
    <w:p w:rsidR="001B524E" w:rsidRDefault="001B524E" w:rsidP="00CC0D0B">
      <w:pPr>
        <w:pStyle w:val="libBold1"/>
      </w:pPr>
      <w:r>
        <w:rPr>
          <w:rFonts w:hint="cs"/>
          <w:rtl/>
        </w:rPr>
        <w:t>إلی أيـَّةِ مدينةٍ سافرتَ؟</w:t>
      </w:r>
    </w:p>
    <w:p w:rsidR="00080AF8" w:rsidRDefault="001B524E" w:rsidP="001B524E">
      <w:pPr>
        <w:pStyle w:val="libNormal"/>
      </w:pPr>
      <w:r>
        <w:t xml:space="preserve">c. To which city </w:t>
      </w:r>
      <w:r w:rsidRPr="00CC0D0B">
        <w:rPr>
          <w:rStyle w:val="libBold1Char"/>
        </w:rPr>
        <w:t>(object of a prep.-genitive)</w:t>
      </w:r>
      <w:r>
        <w:t xml:space="preserve"> did you travel?</w:t>
      </w:r>
    </w:p>
    <w:p w:rsidR="001B524E" w:rsidRPr="00080AF8" w:rsidRDefault="00080AF8" w:rsidP="00595390">
      <w:pPr>
        <w:pStyle w:val="libNormal"/>
      </w:pPr>
      <w:r>
        <w:br w:type="page"/>
      </w:r>
    </w:p>
    <w:p w:rsidR="00820BD2" w:rsidRDefault="00820BD2" w:rsidP="00D21579">
      <w:pPr>
        <w:pStyle w:val="Heading1Center"/>
        <w:rPr>
          <w:rtl/>
        </w:rPr>
      </w:pPr>
      <w:bookmarkStart w:id="52" w:name="_Toc411164379"/>
      <w:r>
        <w:lastRenderedPageBreak/>
        <w:t>53. Verb Object Pronouns</w:t>
      </w:r>
      <w:bookmarkEnd w:id="52"/>
    </w:p>
    <w:p w:rsidR="001B524E" w:rsidRDefault="001B524E" w:rsidP="001B524E">
      <w:pPr>
        <w:pStyle w:val="libNormal"/>
      </w:pPr>
      <w:r>
        <w:t xml:space="preserve">We mentioned earlier that object pronouns are suffixed to the transitive verbs. </w:t>
      </w:r>
    </w:p>
    <w:p w:rsidR="001B524E" w:rsidRPr="00CC0D0B" w:rsidRDefault="001B524E" w:rsidP="001B524E">
      <w:pPr>
        <w:pStyle w:val="libNormal"/>
        <w:rPr>
          <w:rStyle w:val="libBold1Char"/>
        </w:rPr>
      </w:pPr>
      <w:r w:rsidRPr="00CC0D0B">
        <w:rPr>
          <w:rStyle w:val="libBold1Char"/>
          <w:rFonts w:hint="cs"/>
          <w:rtl/>
        </w:rPr>
        <w:t>شاهدَ</w:t>
      </w:r>
      <w:r w:rsidRPr="00B76E9D">
        <w:rPr>
          <w:rStyle w:val="libUnderlineChar"/>
          <w:rFonts w:hint="cs"/>
          <w:rtl/>
        </w:rPr>
        <w:t>ها</w:t>
      </w:r>
      <w:r w:rsidRPr="00CC0D0B">
        <w:rPr>
          <w:rStyle w:val="libBold1Char"/>
          <w:rFonts w:hint="cs"/>
          <w:rtl/>
        </w:rPr>
        <w:t xml:space="preserve"> في مَحطةِ القطاراتِ.</w:t>
      </w:r>
    </w:p>
    <w:p w:rsidR="00080AF8" w:rsidRDefault="001B524E" w:rsidP="001B524E">
      <w:pPr>
        <w:pStyle w:val="libNormal"/>
      </w:pPr>
      <w:r>
        <w:t xml:space="preserve">He saw </w:t>
      </w:r>
      <w:r w:rsidRPr="00B76E9D">
        <w:rPr>
          <w:rStyle w:val="libUnderlineChar"/>
        </w:rPr>
        <w:t>her</w:t>
      </w:r>
      <w:r>
        <w:t xml:space="preserve"> at the train station.</w:t>
      </w:r>
    </w:p>
    <w:p w:rsidR="001B524E" w:rsidRPr="00080AF8" w:rsidRDefault="00080AF8" w:rsidP="00595390">
      <w:pPr>
        <w:pStyle w:val="libNormal"/>
      </w:pPr>
      <w:r>
        <w:br w:type="page"/>
      </w:r>
    </w:p>
    <w:p w:rsidR="00820BD2" w:rsidRDefault="00820BD2" w:rsidP="00D21579">
      <w:pPr>
        <w:pStyle w:val="Heading1Center"/>
        <w:rPr>
          <w:rtl/>
        </w:rPr>
      </w:pPr>
      <w:bookmarkStart w:id="53" w:name="_Toc411164380"/>
      <w:r w:rsidRPr="00820BD2">
        <w:lastRenderedPageBreak/>
        <w:t xml:space="preserve">54. </w:t>
      </w:r>
      <w:r>
        <w:t>Object Pronouns of Prepositions</w:t>
      </w:r>
      <w:bookmarkEnd w:id="53"/>
    </w:p>
    <w:p w:rsidR="001B524E" w:rsidRDefault="001B524E" w:rsidP="001B524E">
      <w:pPr>
        <w:pStyle w:val="libNormal"/>
      </w:pPr>
      <w:r>
        <w:t xml:space="preserve">The object pronouns for transitive verbs are the same for the intransitive verbs which take prepositions. An exception to this is the object pronoun for the first person, </w:t>
      </w:r>
      <w:r>
        <w:rPr>
          <w:rFonts w:hint="cs"/>
          <w:rtl/>
        </w:rPr>
        <w:t xml:space="preserve">  </w:t>
      </w:r>
      <w:r w:rsidRPr="00CC0D0B">
        <w:rPr>
          <w:rStyle w:val="libBold1Char"/>
          <w:rFonts w:hint="cs"/>
          <w:rtl/>
        </w:rPr>
        <w:t xml:space="preserve">أنا </w:t>
      </w:r>
      <w:r>
        <w:t xml:space="preserve">, which becomes </w:t>
      </w:r>
      <w:r w:rsidRPr="00CC0D0B">
        <w:rPr>
          <w:rStyle w:val="libBold1Char"/>
        </w:rPr>
        <w:t>(</w:t>
      </w:r>
      <w:r w:rsidRPr="00CC0D0B">
        <w:rPr>
          <w:rStyle w:val="libBold1Char"/>
          <w:rFonts w:hint="cs"/>
          <w:rtl/>
        </w:rPr>
        <w:t>ي</w:t>
      </w:r>
      <w:r w:rsidRPr="00CC0D0B">
        <w:rPr>
          <w:rStyle w:val="libBold1Char"/>
        </w:rPr>
        <w:t xml:space="preserve">) </w:t>
      </w:r>
      <w:r>
        <w:t xml:space="preserve">for some prepositions. </w:t>
      </w:r>
    </w:p>
    <w:p w:rsidR="001B524E" w:rsidRDefault="001B524E" w:rsidP="00CC0D0B">
      <w:pPr>
        <w:pStyle w:val="libBold1"/>
      </w:pPr>
      <w:r>
        <w:rPr>
          <w:rFonts w:hint="cs"/>
          <w:rtl/>
        </w:rPr>
        <w:t>ذهَبَت</w:t>
      </w:r>
      <w:r>
        <w:rPr>
          <w:rFonts w:hint="cs"/>
          <w:rtl/>
          <w:lang w:bidi="ar-IQ"/>
        </w:rPr>
        <w:t>ْ</w:t>
      </w:r>
      <w:r>
        <w:rPr>
          <w:rFonts w:hint="cs"/>
          <w:rtl/>
        </w:rPr>
        <w:t xml:space="preserve"> معي إلی السوق ِ.</w:t>
      </w:r>
    </w:p>
    <w:p w:rsidR="001B524E" w:rsidRDefault="001B524E" w:rsidP="001B524E">
      <w:pPr>
        <w:pStyle w:val="libNormal"/>
      </w:pPr>
      <w:r>
        <w:t xml:space="preserve">She went with me to the market. </w:t>
      </w:r>
    </w:p>
    <w:p w:rsidR="001B524E" w:rsidRDefault="001B524E" w:rsidP="001B524E">
      <w:pPr>
        <w:pStyle w:val="libNormal"/>
      </w:pPr>
      <w:r>
        <w:t xml:space="preserve">Please remember that the object pronouns in such linguistic environment are attached to prepositions, </w:t>
      </w:r>
      <w:r w:rsidRPr="00CC0D0B">
        <w:rPr>
          <w:rStyle w:val="libBold1Char"/>
        </w:rPr>
        <w:t>not the verbs</w:t>
      </w:r>
      <w:r>
        <w:t>.</w:t>
      </w:r>
    </w:p>
    <w:p w:rsidR="001B524E" w:rsidRDefault="001B524E" w:rsidP="001B524E">
      <w:pPr>
        <w:pStyle w:val="libNormal"/>
      </w:pPr>
      <w:r>
        <w:t xml:space="preserve">The list of verb and preposition object pronouns suffixes includes the following: </w:t>
      </w:r>
    </w:p>
    <w:p w:rsidR="001B524E" w:rsidRPr="00B76E9D" w:rsidRDefault="001B524E" w:rsidP="001B524E">
      <w:pPr>
        <w:pStyle w:val="libNormal"/>
        <w:rPr>
          <w:rStyle w:val="libUnderlineChar"/>
        </w:rPr>
      </w:pPr>
      <w:r w:rsidRPr="00CC0D0B">
        <w:t xml:space="preserve">   </w:t>
      </w:r>
      <w:r w:rsidRPr="00B76E9D">
        <w:rPr>
          <w:rStyle w:val="libUnderlineChar"/>
        </w:rPr>
        <w:t xml:space="preserve">Object </w:t>
      </w:r>
      <w:r w:rsidRPr="00CC0D0B">
        <w:t xml:space="preserve">    </w:t>
      </w:r>
      <w:r w:rsidRPr="00B76E9D">
        <w:rPr>
          <w:rStyle w:val="libUnderlineChar"/>
        </w:rPr>
        <w:t>Subject</w:t>
      </w:r>
      <w:r w:rsidRPr="00CC0D0B">
        <w:t xml:space="preserve">    </w:t>
      </w:r>
      <w:r w:rsidRPr="00B76E9D">
        <w:rPr>
          <w:rStyle w:val="libUnderlineChar"/>
        </w:rPr>
        <w:t>Independent</w:t>
      </w:r>
    </w:p>
    <w:p w:rsidR="001B524E" w:rsidRDefault="001B524E" w:rsidP="00CC0D0B">
      <w:pPr>
        <w:pStyle w:val="libAr"/>
      </w:pPr>
      <w:r w:rsidRPr="00BE41F4">
        <w:rPr>
          <w:rFonts w:hint="cs"/>
          <w:rtl/>
        </w:rPr>
        <w:t>1. أنا</w:t>
      </w:r>
      <w:r>
        <w:rPr>
          <w:rFonts w:hint="cs"/>
          <w:rtl/>
        </w:rPr>
        <w:t xml:space="preserve">      </w:t>
      </w:r>
      <w:r>
        <w:rPr>
          <w:rFonts w:hint="cs"/>
          <w:rtl/>
          <w:lang w:bidi="ar-IQ"/>
        </w:rPr>
        <w:t xml:space="preserve">  </w:t>
      </w:r>
      <w:r>
        <w:rPr>
          <w:rFonts w:hint="cs"/>
          <w:rtl/>
        </w:rPr>
        <w:t xml:space="preserve">    ـتُ      </w:t>
      </w:r>
      <w:r>
        <w:rPr>
          <w:rFonts w:hint="cs"/>
          <w:rtl/>
          <w:lang w:bidi="ar-IQ"/>
        </w:rPr>
        <w:t xml:space="preserve"> </w:t>
      </w:r>
      <w:r>
        <w:rPr>
          <w:rFonts w:hint="cs"/>
          <w:rtl/>
        </w:rPr>
        <w:t xml:space="preserve">   ـني / (ي) </w:t>
      </w:r>
      <w:r>
        <w:t xml:space="preserve">  </w:t>
      </w:r>
    </w:p>
    <w:p w:rsidR="001B524E" w:rsidRDefault="001B524E" w:rsidP="00080AF8">
      <w:pPr>
        <w:pStyle w:val="libAr"/>
        <w:rPr>
          <w:rtl/>
        </w:rPr>
      </w:pPr>
      <w:r>
        <w:t xml:space="preserve"> </w:t>
      </w:r>
      <w:r>
        <w:rPr>
          <w:rFonts w:hint="cs"/>
          <w:rtl/>
        </w:rPr>
        <w:t xml:space="preserve">2. أنتَ     </w:t>
      </w:r>
      <w:r>
        <w:rPr>
          <w:rFonts w:hint="cs"/>
          <w:rtl/>
          <w:lang w:bidi="ar-IQ"/>
        </w:rPr>
        <w:t xml:space="preserve">   </w:t>
      </w:r>
      <w:r>
        <w:rPr>
          <w:rFonts w:hint="cs"/>
          <w:rtl/>
        </w:rPr>
        <w:t xml:space="preserve">  ـتَ       </w:t>
      </w:r>
      <w:r>
        <w:rPr>
          <w:rFonts w:hint="cs"/>
          <w:rtl/>
          <w:lang w:bidi="ar-IQ"/>
        </w:rPr>
        <w:t xml:space="preserve"> </w:t>
      </w:r>
      <w:r>
        <w:rPr>
          <w:rFonts w:hint="cs"/>
          <w:rtl/>
        </w:rPr>
        <w:t xml:space="preserve">  ـ</w:t>
      </w:r>
      <w:r>
        <w:rPr>
          <w:rFonts w:hint="cs"/>
          <w:rtl/>
          <w:lang w:bidi="ar-IQ"/>
        </w:rPr>
        <w:t>ك</w:t>
      </w:r>
      <w:r>
        <w:rPr>
          <w:rFonts w:hint="cs"/>
          <w:rtl/>
        </w:rPr>
        <w:t>َ</w:t>
      </w:r>
    </w:p>
    <w:p w:rsidR="001B524E" w:rsidRDefault="001B524E" w:rsidP="00080AF8">
      <w:pPr>
        <w:pStyle w:val="libAr"/>
        <w:rPr>
          <w:rtl/>
        </w:rPr>
      </w:pPr>
      <w:r>
        <w:rPr>
          <w:rFonts w:hint="cs"/>
          <w:rtl/>
        </w:rPr>
        <w:t xml:space="preserve">3. إنتِ    </w:t>
      </w:r>
      <w:r>
        <w:rPr>
          <w:rFonts w:hint="cs"/>
          <w:rtl/>
          <w:lang w:bidi="ar-IQ"/>
        </w:rPr>
        <w:t xml:space="preserve">   </w:t>
      </w:r>
      <w:r>
        <w:rPr>
          <w:rFonts w:hint="cs"/>
          <w:rtl/>
        </w:rPr>
        <w:t xml:space="preserve">   ـتِ       </w:t>
      </w:r>
      <w:r>
        <w:rPr>
          <w:rFonts w:hint="cs"/>
          <w:rtl/>
          <w:lang w:bidi="ar-IQ"/>
        </w:rPr>
        <w:t xml:space="preserve"> </w:t>
      </w:r>
      <w:r>
        <w:rPr>
          <w:rFonts w:hint="cs"/>
          <w:rtl/>
        </w:rPr>
        <w:t xml:space="preserve">  ـ</w:t>
      </w:r>
      <w:r>
        <w:rPr>
          <w:rFonts w:hint="cs"/>
          <w:rtl/>
          <w:lang w:bidi="ar-IQ"/>
        </w:rPr>
        <w:t>ك</w:t>
      </w:r>
      <w:r>
        <w:rPr>
          <w:rFonts w:hint="cs"/>
          <w:rtl/>
        </w:rPr>
        <w:t>ِ</w:t>
      </w:r>
    </w:p>
    <w:p w:rsidR="001B524E" w:rsidRDefault="001B524E" w:rsidP="00080AF8">
      <w:pPr>
        <w:pStyle w:val="libAr"/>
        <w:rPr>
          <w:rtl/>
        </w:rPr>
      </w:pPr>
      <w:r>
        <w:rPr>
          <w:rFonts w:hint="cs"/>
          <w:rtl/>
        </w:rPr>
        <w:t xml:space="preserve">4. هو     </w:t>
      </w:r>
      <w:r>
        <w:rPr>
          <w:rFonts w:hint="cs"/>
          <w:rtl/>
          <w:lang w:bidi="ar-IQ"/>
        </w:rPr>
        <w:t xml:space="preserve">  </w:t>
      </w:r>
      <w:r>
        <w:rPr>
          <w:rFonts w:hint="cs"/>
          <w:rtl/>
        </w:rPr>
        <w:t xml:space="preserve"> </w:t>
      </w:r>
      <w:r>
        <w:rPr>
          <w:rFonts w:hint="cs"/>
          <w:rtl/>
          <w:lang w:bidi="ar-IQ"/>
        </w:rPr>
        <w:t xml:space="preserve"> </w:t>
      </w:r>
      <w:r>
        <w:rPr>
          <w:rFonts w:hint="cs"/>
          <w:rtl/>
        </w:rPr>
        <w:t xml:space="preserve">   -َ        </w:t>
      </w:r>
      <w:r>
        <w:rPr>
          <w:rFonts w:hint="cs"/>
          <w:rtl/>
          <w:lang w:bidi="ar-IQ"/>
        </w:rPr>
        <w:t xml:space="preserve"> </w:t>
      </w:r>
      <w:r>
        <w:rPr>
          <w:rFonts w:hint="cs"/>
          <w:rtl/>
        </w:rPr>
        <w:t xml:space="preserve">   ـهُ</w:t>
      </w:r>
    </w:p>
    <w:p w:rsidR="001B524E" w:rsidRDefault="001B524E" w:rsidP="00080AF8">
      <w:pPr>
        <w:pStyle w:val="libAr"/>
      </w:pPr>
      <w:r>
        <w:rPr>
          <w:rFonts w:hint="cs"/>
          <w:rtl/>
        </w:rPr>
        <w:t xml:space="preserve">5. هي     </w:t>
      </w:r>
      <w:r>
        <w:rPr>
          <w:rFonts w:hint="cs"/>
          <w:rtl/>
          <w:lang w:bidi="ar-IQ"/>
        </w:rPr>
        <w:t xml:space="preserve">   </w:t>
      </w:r>
      <w:r>
        <w:rPr>
          <w:rFonts w:hint="cs"/>
          <w:rtl/>
        </w:rPr>
        <w:t xml:space="preserve">   ـت</w:t>
      </w:r>
      <w:r>
        <w:rPr>
          <w:rFonts w:hint="cs"/>
          <w:rtl/>
          <w:lang w:bidi="ar-IQ"/>
        </w:rPr>
        <w:t>ْ</w:t>
      </w:r>
      <w:r>
        <w:rPr>
          <w:rFonts w:hint="cs"/>
          <w:rtl/>
        </w:rPr>
        <w:t xml:space="preserve">       </w:t>
      </w:r>
      <w:r>
        <w:rPr>
          <w:rFonts w:hint="cs"/>
          <w:rtl/>
          <w:lang w:bidi="ar-IQ"/>
        </w:rPr>
        <w:t xml:space="preserve"> </w:t>
      </w:r>
      <w:r>
        <w:rPr>
          <w:rFonts w:hint="cs"/>
          <w:rtl/>
        </w:rPr>
        <w:t xml:space="preserve">  ـها</w:t>
      </w:r>
    </w:p>
    <w:p w:rsidR="001B524E" w:rsidRDefault="001B524E" w:rsidP="00080AF8">
      <w:pPr>
        <w:pStyle w:val="libAr"/>
        <w:rPr>
          <w:rtl/>
        </w:rPr>
      </w:pPr>
      <w:r>
        <w:rPr>
          <w:rFonts w:hint="cs"/>
          <w:rtl/>
        </w:rPr>
        <w:t>6. نحن          ـنا           ـنا</w:t>
      </w:r>
    </w:p>
    <w:p w:rsidR="001B524E" w:rsidRDefault="001B524E" w:rsidP="00080AF8">
      <w:pPr>
        <w:pStyle w:val="libAr"/>
        <w:rPr>
          <w:rtl/>
        </w:rPr>
      </w:pPr>
      <w:r>
        <w:rPr>
          <w:rFonts w:hint="cs"/>
          <w:rtl/>
        </w:rPr>
        <w:t>7. أنتم           ـتُم          ـکُم</w:t>
      </w:r>
    </w:p>
    <w:p w:rsidR="001B524E" w:rsidRDefault="001B524E" w:rsidP="00080AF8">
      <w:pPr>
        <w:pStyle w:val="libAr"/>
        <w:rPr>
          <w:rtl/>
        </w:rPr>
      </w:pPr>
      <w:r>
        <w:rPr>
          <w:rFonts w:hint="cs"/>
          <w:rtl/>
        </w:rPr>
        <w:t>8. أنتُنَّ          ـتُنَّ          ـکُنَّ</w:t>
      </w:r>
    </w:p>
    <w:p w:rsidR="001B524E" w:rsidRDefault="001B524E" w:rsidP="00080AF8">
      <w:pPr>
        <w:pStyle w:val="libAr"/>
        <w:rPr>
          <w:rtl/>
        </w:rPr>
      </w:pPr>
      <w:r>
        <w:rPr>
          <w:rFonts w:hint="cs"/>
          <w:rtl/>
        </w:rPr>
        <w:t>9. هُم           ـوا           ـهُم</w:t>
      </w:r>
    </w:p>
    <w:p w:rsidR="00080AF8" w:rsidRDefault="001B524E" w:rsidP="00080AF8">
      <w:pPr>
        <w:pStyle w:val="libAr"/>
        <w:rPr>
          <w:rtl/>
        </w:rPr>
      </w:pPr>
      <w:r>
        <w:rPr>
          <w:rFonts w:hint="cs"/>
          <w:rtl/>
        </w:rPr>
        <w:t>10. هُنَّ        ـنَ            ـهُنَّ</w:t>
      </w:r>
    </w:p>
    <w:p w:rsidR="001B524E" w:rsidRPr="00080AF8" w:rsidRDefault="00080AF8" w:rsidP="00595390">
      <w:pPr>
        <w:pStyle w:val="libNormal"/>
        <w:rPr>
          <w:rFonts w:eastAsia="Calibri"/>
          <w:rtl/>
        </w:rPr>
      </w:pPr>
      <w:r>
        <w:rPr>
          <w:rtl/>
        </w:rPr>
        <w:br w:type="page"/>
      </w:r>
    </w:p>
    <w:p w:rsidR="00820BD2" w:rsidRDefault="00820BD2" w:rsidP="00D21579">
      <w:pPr>
        <w:pStyle w:val="Heading1Center"/>
        <w:rPr>
          <w:rtl/>
        </w:rPr>
      </w:pPr>
      <w:bookmarkStart w:id="54" w:name="_Toc411164381"/>
      <w:r w:rsidRPr="00820BD2">
        <w:lastRenderedPageBreak/>
        <w:t>55. Prepositions</w:t>
      </w:r>
      <w:bookmarkEnd w:id="54"/>
    </w:p>
    <w:p w:rsidR="001B524E" w:rsidRDefault="00820BD2" w:rsidP="001B524E">
      <w:pPr>
        <w:pStyle w:val="libNormal"/>
      </w:pPr>
      <w:r>
        <w:t>W</w:t>
      </w:r>
      <w:r w:rsidR="001B524E">
        <w:t xml:space="preserve">hich end with Alif MaQsura, </w:t>
      </w:r>
      <w:r w:rsidR="001B524E" w:rsidRPr="00CC0D0B">
        <w:rPr>
          <w:rStyle w:val="libBold1Char"/>
        </w:rPr>
        <w:t>(</w:t>
      </w:r>
      <w:r w:rsidR="001B524E" w:rsidRPr="00CC0D0B">
        <w:rPr>
          <w:rStyle w:val="libBold1Char"/>
          <w:rFonts w:hint="cs"/>
          <w:rtl/>
        </w:rPr>
        <w:t>ی</w:t>
      </w:r>
      <w:r w:rsidR="001B524E" w:rsidRPr="00CC0D0B">
        <w:rPr>
          <w:rStyle w:val="libBold1Char"/>
        </w:rPr>
        <w:t>)</w:t>
      </w:r>
      <w:r w:rsidR="001B524E">
        <w:t xml:space="preserve"> will reclaim their original (</w:t>
      </w:r>
      <w:r w:rsidR="001B524E" w:rsidRPr="00CC0D0B">
        <w:rPr>
          <w:rStyle w:val="libBold1Char"/>
          <w:rFonts w:hint="cs"/>
          <w:rtl/>
        </w:rPr>
        <w:t>ي</w:t>
      </w:r>
      <w:r w:rsidR="001B524E">
        <w:t xml:space="preserve"> ) form when any object pronoun is attached to them. Check the following example:</w:t>
      </w:r>
      <w:r w:rsidR="001B524E" w:rsidRPr="00CC0D0B">
        <w:rPr>
          <w:rStyle w:val="libBold1Char"/>
        </w:rPr>
        <w:t xml:space="preserve"> </w:t>
      </w:r>
    </w:p>
    <w:p w:rsidR="001B524E" w:rsidRDefault="001B524E" w:rsidP="00CC0D0B">
      <w:pPr>
        <w:pStyle w:val="libBold1"/>
      </w:pPr>
      <w:r>
        <w:rPr>
          <w:rFonts w:hint="cs"/>
          <w:rtl/>
        </w:rPr>
        <w:t>سَلـَّمَ عليها عندما شاهدَها في مَحطةِ القطاراتِ.</w:t>
      </w:r>
    </w:p>
    <w:p w:rsidR="00080AF8" w:rsidRDefault="001B524E" w:rsidP="001B524E">
      <w:pPr>
        <w:pStyle w:val="libNormal"/>
      </w:pPr>
      <w:r>
        <w:t>He greeted her when he saw her at the train station.</w:t>
      </w:r>
    </w:p>
    <w:p w:rsidR="001B524E" w:rsidRPr="00080AF8" w:rsidRDefault="00080AF8" w:rsidP="00595390">
      <w:pPr>
        <w:pStyle w:val="libNormal"/>
      </w:pPr>
      <w:r>
        <w:br w:type="page"/>
      </w:r>
    </w:p>
    <w:p w:rsidR="00820BD2" w:rsidRDefault="00820BD2" w:rsidP="00D21579">
      <w:pPr>
        <w:pStyle w:val="Heading1Center"/>
      </w:pPr>
      <w:bookmarkStart w:id="55" w:name="_Toc411164382"/>
      <w:r w:rsidRPr="00820BD2">
        <w:lastRenderedPageBreak/>
        <w:t>56. Feminine Sound Plurals</w:t>
      </w:r>
      <w:bookmarkEnd w:id="55"/>
    </w:p>
    <w:p w:rsidR="001B524E" w:rsidRDefault="00820BD2" w:rsidP="001B524E">
      <w:pPr>
        <w:pStyle w:val="libNormal"/>
        <w:rPr>
          <w:rtl/>
        </w:rPr>
      </w:pPr>
      <w:r w:rsidRPr="00820BD2">
        <w:t xml:space="preserve">Feminine Sound Plurals </w:t>
      </w:r>
      <w:r w:rsidR="001B524E">
        <w:t>take the genitive marker for the accusative case.</w:t>
      </w:r>
    </w:p>
    <w:p w:rsidR="001B524E" w:rsidRDefault="001B524E" w:rsidP="00CC0D0B">
      <w:pPr>
        <w:pStyle w:val="libBold1"/>
      </w:pPr>
      <w:r>
        <w:rPr>
          <w:rFonts w:hint="cs"/>
          <w:rtl/>
        </w:rPr>
        <w:t>شاهدنا الطالباتِ في مَکتبِ البريدِ.</w:t>
      </w:r>
    </w:p>
    <w:p w:rsidR="00080AF8" w:rsidRDefault="001B524E" w:rsidP="001B524E">
      <w:pPr>
        <w:pStyle w:val="libNormal"/>
      </w:pPr>
      <w:r>
        <w:t>We saw the students (f) at the post office.</w:t>
      </w:r>
    </w:p>
    <w:p w:rsidR="001B524E" w:rsidRPr="00080AF8" w:rsidRDefault="00080AF8" w:rsidP="00595390">
      <w:pPr>
        <w:pStyle w:val="libNormal"/>
      </w:pPr>
      <w:r>
        <w:br w:type="page"/>
      </w:r>
    </w:p>
    <w:p w:rsidR="00820BD2" w:rsidRDefault="00820BD2" w:rsidP="00D21579">
      <w:pPr>
        <w:pStyle w:val="Heading1Center"/>
      </w:pPr>
      <w:bookmarkStart w:id="56" w:name="_Toc411164383"/>
      <w:r w:rsidRPr="00820BD2">
        <w:lastRenderedPageBreak/>
        <w:t>57. The Roots.</w:t>
      </w:r>
      <w:bookmarkEnd w:id="56"/>
    </w:p>
    <w:p w:rsidR="00080AF8" w:rsidRDefault="001B524E" w:rsidP="001B524E">
      <w:pPr>
        <w:pStyle w:val="libNormal"/>
      </w:pPr>
      <w:r>
        <w:t xml:space="preserve">Most Arabic words can be attributed to some 3-letter root, where radicals are referred to by means of a prototypical root, </w:t>
      </w:r>
      <w:r w:rsidRPr="00CC0D0B">
        <w:rPr>
          <w:rStyle w:val="libBold1Char"/>
          <w:rFonts w:hint="cs"/>
          <w:rtl/>
        </w:rPr>
        <w:t xml:space="preserve"> فَعَلَ</w:t>
      </w:r>
      <w:r>
        <w:t xml:space="preserve">. </w:t>
      </w:r>
      <w:r w:rsidRPr="00CC0D0B">
        <w:rPr>
          <w:rStyle w:val="libBold1Char"/>
          <w:rFonts w:hint="cs"/>
          <w:rtl/>
        </w:rPr>
        <w:t>ف</w:t>
      </w:r>
      <w:r w:rsidRPr="00CC0D0B">
        <w:rPr>
          <w:rStyle w:val="libBold1Char"/>
        </w:rPr>
        <w:t xml:space="preserve"> </w:t>
      </w:r>
      <w:r>
        <w:t xml:space="preserve">stands for the first radical, </w:t>
      </w:r>
      <w:r w:rsidRPr="00CC0D0B">
        <w:rPr>
          <w:rStyle w:val="libBold1Char"/>
          <w:rFonts w:hint="cs"/>
          <w:rtl/>
        </w:rPr>
        <w:t>ع</w:t>
      </w:r>
      <w:r w:rsidRPr="00CC0D0B">
        <w:rPr>
          <w:rStyle w:val="libBold1Char"/>
        </w:rPr>
        <w:t xml:space="preserve"> </w:t>
      </w:r>
      <w:r>
        <w:t xml:space="preserve">for the second, and </w:t>
      </w:r>
      <w:r w:rsidRPr="00CC0D0B">
        <w:rPr>
          <w:rStyle w:val="libBold1Char"/>
          <w:rFonts w:hint="cs"/>
          <w:rtl/>
        </w:rPr>
        <w:t>ل</w:t>
      </w:r>
      <w:r w:rsidRPr="00CC0D0B">
        <w:rPr>
          <w:rStyle w:val="libBold1Char"/>
        </w:rPr>
        <w:t xml:space="preserve"> </w:t>
      </w:r>
      <w:r>
        <w:t>for the third. This 3-letter root form is the entry you need to use when you want to check out any word in any Arabic dictionary. You should know by now how to dissect words in order to get to that root. Mainly, you need to drop off any gender and number markers of the noun/adjective. In case of the verbs, you need to drop off any subject, tense, and mood markers.</w:t>
      </w:r>
    </w:p>
    <w:p w:rsidR="001B524E" w:rsidRPr="00080AF8" w:rsidRDefault="00080AF8" w:rsidP="00595390">
      <w:pPr>
        <w:pStyle w:val="libNormal"/>
      </w:pPr>
      <w:r>
        <w:br w:type="page"/>
      </w:r>
    </w:p>
    <w:p w:rsidR="00820BD2" w:rsidRDefault="00820BD2" w:rsidP="00D21579">
      <w:pPr>
        <w:pStyle w:val="Heading1Center"/>
      </w:pPr>
      <w:bookmarkStart w:id="57" w:name="_Toc411164384"/>
      <w:r w:rsidRPr="00820BD2">
        <w:lastRenderedPageBreak/>
        <w:t>58. The Verb Form Numbers</w:t>
      </w:r>
      <w:bookmarkEnd w:id="57"/>
    </w:p>
    <w:p w:rsidR="001B524E" w:rsidRDefault="00820BD2" w:rsidP="001B524E">
      <w:pPr>
        <w:pStyle w:val="libNormal"/>
      </w:pPr>
      <w:r w:rsidRPr="00820BD2">
        <w:t xml:space="preserve">The Verb Form Numbers </w:t>
      </w:r>
      <w:r w:rsidR="001B524E">
        <w:t>system is quite old, going back to the earliest European Arabic grammars such as that of Guillaume Postal, Paris, ca. 1538 and Pedro de Alcala' ca. 1613. Their order of</w:t>
      </w:r>
      <w:r w:rsidR="001B524E">
        <w:rPr>
          <w:rFonts w:hint="cs"/>
          <w:rtl/>
        </w:rPr>
        <w:t xml:space="preserve"> </w:t>
      </w:r>
      <w:r w:rsidR="001B524E">
        <w:t xml:space="preserve">numbering is the same as that which we are familiar with today. Another grammar was published in </w:t>
      </w:r>
      <w:smartTag w:uri="urn:schemas-microsoft-com:office:smarttags" w:element="City">
        <w:smartTag w:uri="urn:schemas-microsoft-com:office:smarttags" w:element="place">
          <w:r w:rsidR="001B524E">
            <w:t>Rome</w:t>
          </w:r>
        </w:smartTag>
      </w:smartTag>
      <w:r w:rsidR="001B524E">
        <w:t xml:space="preserve"> ca. 1622 which uses the numbering system but has forms II and IV switched. Erpenius' grammar was only superseded in 1810 by the grammar of De Sacy, who used the same system which has been in vogue ever since. Incidentally, the numbering system was also used in older grammars of Hebrew, but seems to have fallen out of usage.</w:t>
      </w:r>
    </w:p>
    <w:p w:rsidR="001B524E" w:rsidRDefault="001B524E" w:rsidP="001B524E">
      <w:pPr>
        <w:pStyle w:val="libNormal"/>
      </w:pPr>
      <w:r>
        <w:t xml:space="preserve">The system, an extremely useful mnemonic device is not entirely unrelated to the traditional work of </w:t>
      </w:r>
      <w:r w:rsidRPr="00CC0D0B">
        <w:rPr>
          <w:rStyle w:val="libBold1Char"/>
          <w:rFonts w:hint="cs"/>
          <w:rtl/>
        </w:rPr>
        <w:t>صَرف</w:t>
      </w:r>
      <w:r>
        <w:t xml:space="preserve">, for it follows the order of </w:t>
      </w:r>
      <w:r w:rsidRPr="00CC0D0B">
        <w:rPr>
          <w:rStyle w:val="libBold1Char"/>
          <w:rFonts w:hint="cs"/>
          <w:rtl/>
        </w:rPr>
        <w:t xml:space="preserve"> المجرَّد</w:t>
      </w:r>
      <w:r>
        <w:t xml:space="preserve"> and </w:t>
      </w:r>
      <w:r w:rsidRPr="00CC0D0B">
        <w:rPr>
          <w:rStyle w:val="libBold1Char"/>
          <w:rFonts w:hint="cs"/>
          <w:rtl/>
        </w:rPr>
        <w:t xml:space="preserve">المزيد </w:t>
      </w:r>
      <w:r>
        <w:t xml:space="preserve"> </w:t>
      </w:r>
      <w:r>
        <w:rPr>
          <w:rFonts w:hint="cs"/>
          <w:rtl/>
        </w:rPr>
        <w:t xml:space="preserve"> .</w:t>
      </w:r>
      <w:r>
        <w:t xml:space="preserve">The use of numbering, however, is the Latin, European innovation which might have been a claque on some aspect of the study of Latin grammar. At the very least, it is well known that Latin grammar traditionally numbers the different classes of conjugation. De Sacy is careful to make clear in his presentation the verb forms that they fall into groups of </w:t>
      </w:r>
    </w:p>
    <w:p w:rsidR="001B524E" w:rsidRDefault="001B524E" w:rsidP="00CC0D0B">
      <w:pPr>
        <w:pStyle w:val="libBold1"/>
      </w:pPr>
      <w:r>
        <w:t xml:space="preserve"> </w:t>
      </w:r>
      <w:r>
        <w:rPr>
          <w:rFonts w:hint="cs"/>
          <w:rtl/>
        </w:rPr>
        <w:t>المزيد بحرف ، المزيد بحرفين، المزيد بثبلثةِ حُروف</w:t>
      </w:r>
    </w:p>
    <w:p w:rsidR="001B524E" w:rsidRDefault="001B524E" w:rsidP="001B524E">
      <w:pPr>
        <w:pStyle w:val="libNormal"/>
        <w:rPr>
          <w:rtl/>
        </w:rPr>
      </w:pPr>
      <w:r>
        <w:t>Most verbs in Arabic can be classified into ten forms. These forms are:</w:t>
      </w:r>
    </w:p>
    <w:p w:rsidR="001B524E" w:rsidRDefault="001B524E" w:rsidP="00CC0D0B">
      <w:pPr>
        <w:pStyle w:val="libBold1"/>
        <w:rPr>
          <w:rtl/>
        </w:rPr>
      </w:pPr>
      <w:r>
        <w:rPr>
          <w:rFonts w:hint="cs"/>
          <w:rtl/>
        </w:rPr>
        <w:t>1. فَعَلَ     دَرَسَ                     6. تَفاعَلَ      تَراسَلَ</w:t>
      </w:r>
    </w:p>
    <w:p w:rsidR="001B524E" w:rsidRDefault="001B524E" w:rsidP="00CC0D0B">
      <w:pPr>
        <w:pStyle w:val="libBold1"/>
        <w:rPr>
          <w:rtl/>
        </w:rPr>
      </w:pPr>
      <w:r>
        <w:rPr>
          <w:rFonts w:hint="cs"/>
          <w:rtl/>
        </w:rPr>
        <w:t>2. فَعَّلَ    دَرَّسَ                      7. إنفَعَلَ       إنقَلـَبَ</w:t>
      </w:r>
    </w:p>
    <w:p w:rsidR="001B524E" w:rsidRDefault="001B524E" w:rsidP="00CC0D0B">
      <w:pPr>
        <w:pStyle w:val="libBold1"/>
        <w:rPr>
          <w:rtl/>
        </w:rPr>
      </w:pPr>
      <w:r>
        <w:rPr>
          <w:rFonts w:hint="cs"/>
          <w:rtl/>
        </w:rPr>
        <w:t>3. فاعَلَ   شاهَدَ                      8. إفتَعَلَ       إرتَفَعَ</w:t>
      </w:r>
    </w:p>
    <w:p w:rsidR="001B524E" w:rsidRDefault="001B524E" w:rsidP="00CC0D0B">
      <w:pPr>
        <w:pStyle w:val="libBold1"/>
        <w:rPr>
          <w:rtl/>
        </w:rPr>
      </w:pPr>
      <w:r>
        <w:rPr>
          <w:rFonts w:hint="cs"/>
          <w:rtl/>
        </w:rPr>
        <w:t>4. أفعَلَ    أقبَلَ                       9. إفعَلَّ        إحمَرَّ</w:t>
      </w:r>
    </w:p>
    <w:p w:rsidR="001B524E" w:rsidRDefault="001B524E" w:rsidP="00CC0D0B">
      <w:pPr>
        <w:pStyle w:val="libBold1"/>
        <w:rPr>
          <w:rtl/>
        </w:rPr>
      </w:pPr>
      <w:r>
        <w:rPr>
          <w:rFonts w:hint="cs"/>
          <w:rtl/>
        </w:rPr>
        <w:t>5. تَفَعَّلَ    تَحَدَّثَ                    10. إستَفعَلَ  إستَخدَمَ</w:t>
      </w:r>
    </w:p>
    <w:p w:rsidR="001B524E" w:rsidRPr="00CC0D0B" w:rsidRDefault="001B524E" w:rsidP="001B524E">
      <w:pPr>
        <w:pStyle w:val="libNormal"/>
        <w:rPr>
          <w:rStyle w:val="libBold1Char"/>
        </w:rPr>
      </w:pPr>
      <w:r>
        <w:t>Furthermore, each transitive pattern has an automatic passive counterpart where the stem short vowel Ftha and Kasra are replaced by Dhamma and Kasra.</w:t>
      </w:r>
    </w:p>
    <w:p w:rsidR="001B524E" w:rsidRDefault="001B524E" w:rsidP="00CC0D0B">
      <w:pPr>
        <w:pStyle w:val="libItalic"/>
      </w:pPr>
      <w:r>
        <w:t>To learn more about these forms, please check the computer program ARAFORM. You will find it and other programs at the following website:</w:t>
      </w:r>
    </w:p>
    <w:p w:rsidR="00080AF8" w:rsidRDefault="001B524E" w:rsidP="00CC0D0B">
      <w:pPr>
        <w:pStyle w:val="libBold1"/>
      </w:pPr>
      <w:r>
        <w:t>www.mtholyoke.edu/courses/mjiyad/</w:t>
      </w:r>
    </w:p>
    <w:p w:rsidR="001B524E" w:rsidRDefault="00080AF8" w:rsidP="00080AF8">
      <w:pPr>
        <w:pStyle w:val="libNormal"/>
      </w:pPr>
      <w:r>
        <w:br w:type="page"/>
      </w:r>
    </w:p>
    <w:p w:rsidR="00820BD2" w:rsidRDefault="00820BD2" w:rsidP="00D21579">
      <w:pPr>
        <w:pStyle w:val="Heading1Center"/>
      </w:pPr>
      <w:bookmarkStart w:id="58" w:name="_Toc411164385"/>
      <w:r w:rsidRPr="00820BD2">
        <w:lastRenderedPageBreak/>
        <w:t>59. The Phonological</w:t>
      </w:r>
      <w:r>
        <w:t xml:space="preserve"> Environment for Form VIII Verb</w:t>
      </w:r>
      <w:bookmarkEnd w:id="58"/>
    </w:p>
    <w:p w:rsidR="001B524E" w:rsidRDefault="001B524E" w:rsidP="00820BD2">
      <w:pPr>
        <w:pStyle w:val="libNormal"/>
      </w:pPr>
      <w:r>
        <w:t xml:space="preserve">Thecharacteristic feature of Form VIII is the reflexive affix  / </w:t>
      </w:r>
      <w:r w:rsidRPr="00CC0D0B">
        <w:rPr>
          <w:rStyle w:val="libBold1Char"/>
          <w:rFonts w:hint="cs"/>
          <w:rtl/>
        </w:rPr>
        <w:t xml:space="preserve"> ـتـَ</w:t>
      </w:r>
      <w:r w:rsidRPr="00CC0D0B">
        <w:rPr>
          <w:rStyle w:val="libBold1Char"/>
        </w:rPr>
        <w:t xml:space="preserve"> </w:t>
      </w:r>
      <w:r>
        <w:t xml:space="preserve">/ which is inserted after the first radical of the root. That / </w:t>
      </w:r>
      <w:r w:rsidRPr="00CC0D0B">
        <w:rPr>
          <w:rStyle w:val="libBold1Char"/>
          <w:rFonts w:hint="cs"/>
          <w:rtl/>
        </w:rPr>
        <w:t xml:space="preserve"> ـتـَ</w:t>
      </w:r>
      <w:r w:rsidRPr="00CC0D0B">
        <w:rPr>
          <w:rStyle w:val="libBold1Char"/>
        </w:rPr>
        <w:t xml:space="preserve"> </w:t>
      </w:r>
      <w:r>
        <w:t xml:space="preserve">/ will create the environment for a phonological rule of assimilation that applies itself if the first radical is a dental stop or fricative. The result is that the inserted / </w:t>
      </w:r>
      <w:r w:rsidRPr="00CC0D0B">
        <w:rPr>
          <w:rStyle w:val="libBold1Char"/>
          <w:rFonts w:hint="cs"/>
          <w:rtl/>
        </w:rPr>
        <w:t xml:space="preserve"> ـتـَ</w:t>
      </w:r>
      <w:r>
        <w:t xml:space="preserve"> / is assimilated. Involved here are the following consonants:</w:t>
      </w:r>
    </w:p>
    <w:p w:rsidR="001B524E" w:rsidRDefault="001B524E" w:rsidP="00CC0D0B">
      <w:pPr>
        <w:pStyle w:val="libBold1"/>
      </w:pPr>
      <w:r w:rsidRPr="00B00DC4">
        <w:rPr>
          <w:rFonts w:hint="cs"/>
          <w:rtl/>
        </w:rPr>
        <w:t xml:space="preserve">ت ث د ذ ز ص ض ط ظ </w:t>
      </w:r>
    </w:p>
    <w:p w:rsidR="001B524E" w:rsidRDefault="001B524E" w:rsidP="001B524E">
      <w:pPr>
        <w:pStyle w:val="libNormal"/>
      </w:pPr>
      <w:r>
        <w:t>Compare the following examples:</w:t>
      </w:r>
    </w:p>
    <w:p w:rsidR="001B524E" w:rsidRPr="00CC0D0B" w:rsidRDefault="001B524E" w:rsidP="001B524E">
      <w:pPr>
        <w:pStyle w:val="libNormal"/>
        <w:rPr>
          <w:rStyle w:val="libBold1Char"/>
          <w:rtl/>
        </w:rPr>
      </w:pPr>
      <w:r>
        <w:t xml:space="preserve">(a) a fully pronounced  / </w:t>
      </w:r>
      <w:r w:rsidRPr="00CC0D0B">
        <w:rPr>
          <w:rStyle w:val="libBold1Char"/>
          <w:rFonts w:hint="cs"/>
          <w:rtl/>
        </w:rPr>
        <w:t xml:space="preserve"> ـتـَ</w:t>
      </w:r>
      <w:r w:rsidRPr="00CC0D0B">
        <w:rPr>
          <w:rStyle w:val="libBold1Char"/>
        </w:rPr>
        <w:t xml:space="preserve"> </w:t>
      </w:r>
      <w:r>
        <w:t xml:space="preserve">/                </w:t>
      </w:r>
      <w:r>
        <w:rPr>
          <w:rFonts w:hint="cs"/>
          <w:rtl/>
        </w:rPr>
        <w:t xml:space="preserve">                        </w:t>
      </w:r>
      <w:r>
        <w:t xml:space="preserve">             </w:t>
      </w:r>
      <w:r w:rsidRPr="00CC0D0B">
        <w:rPr>
          <w:rStyle w:val="libBold1Char"/>
          <w:rFonts w:hint="cs"/>
          <w:rtl/>
        </w:rPr>
        <w:t>جَمَعَ     إجتَمَعَ</w:t>
      </w:r>
    </w:p>
    <w:p w:rsidR="001B524E" w:rsidRPr="00CC0D0B" w:rsidRDefault="001B524E" w:rsidP="001B524E">
      <w:pPr>
        <w:pStyle w:val="libNormal"/>
        <w:rPr>
          <w:rStyle w:val="libBold1Char"/>
        </w:rPr>
      </w:pPr>
      <w:r>
        <w:t>(b) a fully assimilated</w:t>
      </w:r>
      <w:r>
        <w:rPr>
          <w:rFonts w:hint="cs"/>
          <w:rtl/>
        </w:rPr>
        <w:t xml:space="preserve"> </w:t>
      </w:r>
      <w:r>
        <w:t xml:space="preserve"> / </w:t>
      </w:r>
      <w:r w:rsidRPr="00CC0D0B">
        <w:rPr>
          <w:rStyle w:val="libBold1Char"/>
          <w:rFonts w:hint="cs"/>
          <w:rtl/>
        </w:rPr>
        <w:t xml:space="preserve"> ـتـَ</w:t>
      </w:r>
      <w:r w:rsidRPr="00CC0D0B">
        <w:rPr>
          <w:rStyle w:val="libBold1Char"/>
        </w:rPr>
        <w:t xml:space="preserve"> </w:t>
      </w:r>
      <w:r>
        <w:t xml:space="preserve">/ </w:t>
      </w:r>
      <w:r>
        <w:rPr>
          <w:rFonts w:hint="cs"/>
          <w:rtl/>
        </w:rPr>
        <w:t xml:space="preserve">                         </w:t>
      </w:r>
      <w:r>
        <w:t xml:space="preserve"> </w:t>
      </w:r>
      <w:r w:rsidRPr="00CC0D0B">
        <w:rPr>
          <w:rStyle w:val="libBold1Char"/>
          <w:rFonts w:hint="cs"/>
          <w:rtl/>
        </w:rPr>
        <w:t>زادَ - إزدادَ    ،  دَعا - إدَّعی</w:t>
      </w:r>
    </w:p>
    <w:p w:rsidR="001B524E" w:rsidRDefault="001B524E" w:rsidP="001B524E">
      <w:pPr>
        <w:pStyle w:val="libNormal"/>
      </w:pPr>
      <w:r>
        <w:t>Luckily, Arabic does not have many verbs of this type. However, you need to remember the three following related phonological rules:</w:t>
      </w:r>
    </w:p>
    <w:p w:rsidR="001B524E" w:rsidRPr="00CC0D0B" w:rsidRDefault="001B524E" w:rsidP="001B524E">
      <w:pPr>
        <w:pStyle w:val="libNormal"/>
        <w:rPr>
          <w:rStyle w:val="libBold1Char"/>
        </w:rPr>
      </w:pPr>
      <w:r w:rsidRPr="00CC0D0B">
        <w:rPr>
          <w:rStyle w:val="libBold1Char"/>
        </w:rPr>
        <w:t xml:space="preserve">(1). </w:t>
      </w:r>
      <w:r>
        <w:t xml:space="preserve">After the emphatic consonants  </w:t>
      </w:r>
      <w:r w:rsidRPr="00CC0D0B">
        <w:rPr>
          <w:rStyle w:val="libBold1Char"/>
          <w:rFonts w:hint="cs"/>
          <w:rtl/>
        </w:rPr>
        <w:t>ص ض ط</w:t>
      </w:r>
      <w:r w:rsidRPr="00CC0D0B">
        <w:rPr>
          <w:rStyle w:val="libBold1Char"/>
        </w:rPr>
        <w:t xml:space="preserve"> </w:t>
      </w:r>
      <w:r>
        <w:t xml:space="preserve">the inserted / </w:t>
      </w:r>
      <w:r w:rsidRPr="00CC0D0B">
        <w:rPr>
          <w:rStyle w:val="libBold1Char"/>
          <w:rFonts w:hint="cs"/>
          <w:rtl/>
        </w:rPr>
        <w:t xml:space="preserve"> ـتـَ</w:t>
      </w:r>
      <w:r w:rsidRPr="00CC0D0B">
        <w:rPr>
          <w:rStyle w:val="libBold1Char"/>
        </w:rPr>
        <w:t xml:space="preserve"> </w:t>
      </w:r>
      <w:r>
        <w:t xml:space="preserve">/ becomes emphatic </w:t>
      </w:r>
      <w:r w:rsidRPr="00CC0D0B">
        <w:rPr>
          <w:rStyle w:val="libBold1Char"/>
          <w:rFonts w:hint="cs"/>
          <w:rtl/>
        </w:rPr>
        <w:t>ط</w:t>
      </w:r>
      <w:r>
        <w:t>,</w:t>
      </w:r>
      <w:r w:rsidRPr="00CC0D0B">
        <w:rPr>
          <w:rStyle w:val="libBold1Char"/>
        </w:rPr>
        <w:t xml:space="preserve"> </w:t>
      </w:r>
      <w:r>
        <w:t xml:space="preserve">as in  </w:t>
      </w:r>
      <w:r w:rsidRPr="00CC0D0B">
        <w:rPr>
          <w:rStyle w:val="libBold1Char"/>
          <w:rFonts w:hint="cs"/>
          <w:rtl/>
        </w:rPr>
        <w:t>صَدَمَ - إصطدَمَ</w:t>
      </w:r>
    </w:p>
    <w:p w:rsidR="001B524E" w:rsidRPr="00CC0D0B" w:rsidRDefault="001B524E" w:rsidP="001B524E">
      <w:pPr>
        <w:pStyle w:val="libNormal"/>
        <w:rPr>
          <w:rStyle w:val="libBold1Char"/>
        </w:rPr>
      </w:pPr>
      <w:r w:rsidRPr="00CC0D0B">
        <w:rPr>
          <w:rStyle w:val="libBold1Char"/>
        </w:rPr>
        <w:t xml:space="preserve">(2). </w:t>
      </w:r>
      <w:r>
        <w:t>After the fricatives</w:t>
      </w:r>
      <w:r w:rsidRPr="00CC0D0B">
        <w:rPr>
          <w:rStyle w:val="libBold1Char"/>
        </w:rPr>
        <w:t xml:space="preserve"> </w:t>
      </w:r>
      <w:r w:rsidRPr="00CC0D0B">
        <w:rPr>
          <w:rStyle w:val="libBold1Char"/>
          <w:rFonts w:hint="cs"/>
          <w:rtl/>
        </w:rPr>
        <w:t>ت ظ</w:t>
      </w:r>
      <w:r w:rsidRPr="00CC0D0B">
        <w:rPr>
          <w:rStyle w:val="libBold1Char"/>
        </w:rPr>
        <w:t xml:space="preserve"> </w:t>
      </w:r>
      <w:r>
        <w:t>there is a complete assimilation and the resultant double consonant is written with Shadda, as in</w:t>
      </w:r>
      <w:r w:rsidRPr="00CC0D0B">
        <w:rPr>
          <w:rStyle w:val="libBold1Char"/>
          <w:rFonts w:hint="cs"/>
          <w:rtl/>
        </w:rPr>
        <w:t xml:space="preserve">   ظَلـَمَ </w:t>
      </w:r>
      <w:r w:rsidRPr="00CC0D0B">
        <w:rPr>
          <w:rStyle w:val="libBold1Char"/>
          <w:rtl/>
        </w:rPr>
        <w:t>–</w:t>
      </w:r>
      <w:r w:rsidRPr="00CC0D0B">
        <w:rPr>
          <w:rStyle w:val="libBold1Char"/>
          <w:rFonts w:hint="cs"/>
          <w:rtl/>
        </w:rPr>
        <w:t xml:space="preserve"> إظـَّلـَمَ    </w:t>
      </w:r>
    </w:p>
    <w:p w:rsidR="001B524E" w:rsidRDefault="001B524E" w:rsidP="001B524E">
      <w:pPr>
        <w:pStyle w:val="libNormal"/>
      </w:pPr>
      <w:r w:rsidRPr="00CC0D0B">
        <w:rPr>
          <w:rStyle w:val="libBold1Char"/>
        </w:rPr>
        <w:t xml:space="preserve">(3). </w:t>
      </w:r>
      <w:r>
        <w:t xml:space="preserve">If the first radical of the verb is </w:t>
      </w:r>
      <w:r w:rsidRPr="00CC0D0B">
        <w:rPr>
          <w:rStyle w:val="libBold1Char"/>
        </w:rPr>
        <w:t>(</w:t>
      </w:r>
      <w:r>
        <w:t xml:space="preserve"> </w:t>
      </w:r>
      <w:r w:rsidRPr="00CC0D0B">
        <w:rPr>
          <w:rStyle w:val="libBold1Char"/>
          <w:rFonts w:hint="cs"/>
          <w:rtl/>
        </w:rPr>
        <w:t>و</w:t>
      </w:r>
      <w:r w:rsidRPr="00CC0D0B">
        <w:rPr>
          <w:rStyle w:val="libBold1Char"/>
        </w:rPr>
        <w:t xml:space="preserve">) </w:t>
      </w:r>
      <w:r>
        <w:t xml:space="preserve">as in  </w:t>
      </w:r>
      <w:r w:rsidRPr="00CC0D0B">
        <w:rPr>
          <w:rStyle w:val="libBold1Char"/>
          <w:rFonts w:hint="cs"/>
          <w:rtl/>
        </w:rPr>
        <w:t xml:space="preserve"> وَصَلَ</w:t>
      </w:r>
      <w:r>
        <w:t xml:space="preserve"> , the </w:t>
      </w:r>
      <w:r w:rsidRPr="00CC0D0B">
        <w:rPr>
          <w:rStyle w:val="libBold1Char"/>
        </w:rPr>
        <w:t>(</w:t>
      </w:r>
      <w:r>
        <w:t xml:space="preserve"> </w:t>
      </w:r>
      <w:r w:rsidRPr="00CC0D0B">
        <w:rPr>
          <w:rStyle w:val="libBold1Char"/>
          <w:rFonts w:hint="cs"/>
          <w:rtl/>
        </w:rPr>
        <w:t>و</w:t>
      </w:r>
      <w:r w:rsidRPr="00CC0D0B">
        <w:rPr>
          <w:rStyle w:val="libBold1Char"/>
        </w:rPr>
        <w:t xml:space="preserve">) </w:t>
      </w:r>
      <w:r>
        <w:t xml:space="preserve">will be completely assimilated by the inserted  / </w:t>
      </w:r>
      <w:r w:rsidRPr="00CC0D0B">
        <w:rPr>
          <w:rStyle w:val="libBold1Char"/>
          <w:rFonts w:hint="cs"/>
          <w:rtl/>
        </w:rPr>
        <w:t xml:space="preserve"> ـتـَ</w:t>
      </w:r>
      <w:r w:rsidRPr="00CC0D0B">
        <w:rPr>
          <w:rStyle w:val="libBold1Char"/>
        </w:rPr>
        <w:t xml:space="preserve"> </w:t>
      </w:r>
      <w:r>
        <w:t>/, and thus the use of the Shadda would be required. Consider the following example:</w:t>
      </w:r>
    </w:p>
    <w:p w:rsidR="00080AF8" w:rsidRDefault="001B524E" w:rsidP="00CC0D0B">
      <w:pPr>
        <w:pStyle w:val="libBold1"/>
        <w:rPr>
          <w:rtl/>
        </w:rPr>
      </w:pPr>
      <w:r>
        <w:t xml:space="preserve"> </w:t>
      </w:r>
      <w:r>
        <w:rPr>
          <w:rFonts w:hint="cs"/>
          <w:rtl/>
        </w:rPr>
        <w:t xml:space="preserve">وَصَلَ </w:t>
      </w:r>
      <w:r>
        <w:rPr>
          <w:rtl/>
        </w:rPr>
        <w:t>–</w:t>
      </w:r>
      <w:r>
        <w:rPr>
          <w:rFonts w:hint="cs"/>
          <w:rtl/>
        </w:rPr>
        <w:t xml:space="preserve"> إتـَّصَلَ</w:t>
      </w:r>
    </w:p>
    <w:p w:rsidR="001B524E" w:rsidRDefault="00080AF8" w:rsidP="00080AF8">
      <w:pPr>
        <w:pStyle w:val="libNormal"/>
      </w:pPr>
      <w:r>
        <w:rPr>
          <w:rtl/>
        </w:rPr>
        <w:br w:type="page"/>
      </w:r>
    </w:p>
    <w:p w:rsidR="00820BD2" w:rsidRDefault="00820BD2" w:rsidP="00D21579">
      <w:pPr>
        <w:pStyle w:val="Heading1Center"/>
      </w:pPr>
      <w:bookmarkStart w:id="59" w:name="_Toc411164386"/>
      <w:r w:rsidRPr="00820BD2">
        <w:lastRenderedPageBreak/>
        <w:t>60. Non-human Plurals</w:t>
      </w:r>
      <w:bookmarkEnd w:id="59"/>
    </w:p>
    <w:p w:rsidR="001B524E" w:rsidRDefault="00820BD2" w:rsidP="001B524E">
      <w:pPr>
        <w:pStyle w:val="libNormal"/>
      </w:pPr>
      <w:r w:rsidRPr="00820BD2">
        <w:t xml:space="preserve">Non-human Plurals </w:t>
      </w:r>
      <w:r w:rsidR="001B524E">
        <w:t xml:space="preserve">are treated as feminine singular in terms </w:t>
      </w:r>
    </w:p>
    <w:p w:rsidR="001B524E" w:rsidRDefault="001B524E" w:rsidP="001B524E">
      <w:pPr>
        <w:pStyle w:val="libNormal"/>
      </w:pPr>
      <w:r>
        <w:t>of adjective, pronoun, and subject-verb agreement.</w:t>
      </w:r>
    </w:p>
    <w:p w:rsidR="001B524E" w:rsidRDefault="001B524E" w:rsidP="00CC0D0B">
      <w:pPr>
        <w:pStyle w:val="libBold1"/>
      </w:pPr>
      <w:r>
        <w:rPr>
          <w:rFonts w:hint="cs"/>
          <w:rtl/>
        </w:rPr>
        <w:t>السيَّاراتُ جديدةٌ. هي جميلة ٌ أيضاً.</w:t>
      </w:r>
    </w:p>
    <w:p w:rsidR="001B524E" w:rsidRDefault="001B524E" w:rsidP="001B524E">
      <w:pPr>
        <w:pStyle w:val="libNormal"/>
      </w:pPr>
      <w:r>
        <w:t>The cars are new. They are pretty, too.</w:t>
      </w:r>
    </w:p>
    <w:p w:rsidR="001B524E" w:rsidRDefault="001B524E" w:rsidP="001B524E">
      <w:pPr>
        <w:pStyle w:val="libNormal"/>
      </w:pPr>
      <w:r w:rsidRPr="00CC0D0B">
        <w:rPr>
          <w:rStyle w:val="libBold1Char"/>
        </w:rPr>
        <w:t xml:space="preserve">61. Multiples of 10 do not show gender distinction. </w:t>
      </w:r>
      <w:r>
        <w:t>Consider the following sentence:</w:t>
      </w:r>
    </w:p>
    <w:p w:rsidR="001B524E" w:rsidRDefault="001B524E" w:rsidP="00CC0D0B">
      <w:pPr>
        <w:pStyle w:val="libBold1"/>
      </w:pPr>
      <w:r>
        <w:rPr>
          <w:rFonts w:hint="cs"/>
          <w:rtl/>
        </w:rPr>
        <w:t>کتبتُ عشرينَ رسالة ً وقرأتُ عشرينَ کتاباً.</w:t>
      </w:r>
    </w:p>
    <w:p w:rsidR="00595390" w:rsidRDefault="001B524E" w:rsidP="001B524E">
      <w:pPr>
        <w:pStyle w:val="libNormal"/>
      </w:pPr>
      <w:r>
        <w:t>I wrote twenty letters and I read twenty books.</w:t>
      </w:r>
    </w:p>
    <w:p w:rsidR="00080AF8" w:rsidRPr="00595390" w:rsidRDefault="00595390" w:rsidP="00595390">
      <w:pPr>
        <w:pStyle w:val="libNormal"/>
      </w:pPr>
      <w:r>
        <w:br w:type="page"/>
      </w:r>
    </w:p>
    <w:p w:rsidR="00820BD2" w:rsidRDefault="00820BD2" w:rsidP="00D21579">
      <w:pPr>
        <w:pStyle w:val="Heading1Center"/>
      </w:pPr>
      <w:bookmarkStart w:id="60" w:name="_Toc411164387"/>
      <w:r w:rsidRPr="00820BD2">
        <w:lastRenderedPageBreak/>
        <w:t xml:space="preserve">62. The Conjunction  </w:t>
      </w:r>
      <w:r w:rsidRPr="00820BD2">
        <w:rPr>
          <w:rFonts w:hint="eastAsia"/>
          <w:rtl/>
        </w:rPr>
        <w:t>لکنَّ</w:t>
      </w:r>
      <w:bookmarkEnd w:id="60"/>
    </w:p>
    <w:p w:rsidR="001B524E" w:rsidRDefault="00820BD2" w:rsidP="001B524E">
      <w:pPr>
        <w:pStyle w:val="libNormal"/>
        <w:rPr>
          <w:rtl/>
        </w:rPr>
      </w:pPr>
      <w:r w:rsidRPr="00820BD2">
        <w:t xml:space="preserve">The Conjunction  </w:t>
      </w:r>
      <w:r w:rsidRPr="00820BD2">
        <w:rPr>
          <w:rFonts w:hint="eastAsia"/>
          <w:rtl/>
        </w:rPr>
        <w:t>لکنَّ</w:t>
      </w:r>
      <w:r w:rsidRPr="00820BD2">
        <w:t xml:space="preserve"> </w:t>
      </w:r>
      <w:r w:rsidR="001B524E">
        <w:t xml:space="preserve">is usually followed by a noun or a pronoun suffix in the accusative case. On the other hand, </w:t>
      </w:r>
      <w:r w:rsidR="001B524E" w:rsidRPr="00CC0D0B">
        <w:rPr>
          <w:rStyle w:val="libBold1Char"/>
          <w:rFonts w:hint="cs"/>
          <w:rtl/>
        </w:rPr>
        <w:t xml:space="preserve"> لکنْ</w:t>
      </w:r>
      <w:r w:rsidR="001B524E" w:rsidRPr="00CC0D0B">
        <w:rPr>
          <w:rStyle w:val="libBold1Char"/>
        </w:rPr>
        <w:t xml:space="preserve"> </w:t>
      </w:r>
      <w:r w:rsidR="001B524E">
        <w:t>tolerates the use of verbs after it. Both are used to make compound sentences and mean "but."</w:t>
      </w:r>
    </w:p>
    <w:p w:rsidR="001B524E" w:rsidRPr="00CC0D0B" w:rsidRDefault="001B524E" w:rsidP="001B524E">
      <w:pPr>
        <w:pStyle w:val="libNormal"/>
        <w:rPr>
          <w:rStyle w:val="libBold1Char"/>
          <w:rtl/>
        </w:rPr>
      </w:pPr>
      <w:r w:rsidRPr="00CC0D0B">
        <w:rPr>
          <w:rStyle w:val="libBold1Char"/>
          <w:rFonts w:hint="cs"/>
          <w:rtl/>
        </w:rPr>
        <w:t>لا أحبُّ القهوةَ لکنْ أحِبُّ الحليبَ.</w:t>
      </w:r>
    </w:p>
    <w:p w:rsidR="001B524E" w:rsidRDefault="001B524E" w:rsidP="001B524E">
      <w:pPr>
        <w:pStyle w:val="libNormal"/>
        <w:rPr>
          <w:rtl/>
        </w:rPr>
      </w:pPr>
      <w:r>
        <w:t>I don’t like coffee but I like milk.</w:t>
      </w:r>
    </w:p>
    <w:p w:rsidR="001B524E" w:rsidRDefault="001B524E" w:rsidP="00CC0D0B">
      <w:pPr>
        <w:pStyle w:val="libBold1"/>
        <w:rPr>
          <w:rtl/>
          <w:lang w:bidi="ar-IQ"/>
        </w:rPr>
      </w:pPr>
      <w:r w:rsidRPr="00E63538">
        <w:rPr>
          <w:rFonts w:hint="cs"/>
          <w:rtl/>
        </w:rPr>
        <w:t>البرنامجُ</w:t>
      </w:r>
      <w:r>
        <w:rPr>
          <w:rFonts w:hint="cs"/>
          <w:rtl/>
        </w:rPr>
        <w:t xml:space="preserve"> جميلٌ لکنـَّهُ طويلٌ.</w:t>
      </w:r>
    </w:p>
    <w:p w:rsidR="00595390" w:rsidRDefault="001B524E" w:rsidP="001B524E">
      <w:pPr>
        <w:pStyle w:val="libNormal"/>
      </w:pPr>
      <w:r>
        <w:t>The program is beautiful but it is long.</w:t>
      </w:r>
    </w:p>
    <w:p w:rsidR="00080AF8" w:rsidRPr="00595390" w:rsidRDefault="00595390" w:rsidP="00595390">
      <w:pPr>
        <w:pStyle w:val="libNormal"/>
      </w:pPr>
      <w:r>
        <w:br w:type="page"/>
      </w:r>
    </w:p>
    <w:p w:rsidR="00820BD2" w:rsidRDefault="00820BD2" w:rsidP="00D21579">
      <w:pPr>
        <w:pStyle w:val="Heading1Center"/>
      </w:pPr>
      <w:bookmarkStart w:id="61" w:name="_Toc411164388"/>
      <w:r w:rsidRPr="00820BD2">
        <w:lastRenderedPageBreak/>
        <w:t>63. The Singular Subject and its mood markers</w:t>
      </w:r>
      <w:bookmarkEnd w:id="61"/>
    </w:p>
    <w:p w:rsidR="001B524E" w:rsidRDefault="00820BD2" w:rsidP="001B524E">
      <w:pPr>
        <w:pStyle w:val="libNormal"/>
        <w:rPr>
          <w:rtl/>
        </w:rPr>
      </w:pPr>
      <w:r w:rsidRPr="00820BD2">
        <w:t xml:space="preserve">The Singular Subject and its mood markers </w:t>
      </w:r>
      <w:r w:rsidR="001B524E">
        <w:t>for verbs in the present tense are prefixed and suffixed to the verb stem. This is necessary to demonstrate subject/verb agreement. These singular markers are:</w:t>
      </w:r>
    </w:p>
    <w:p w:rsidR="001B524E" w:rsidRPr="00CC0D0B" w:rsidRDefault="001B524E" w:rsidP="001B524E">
      <w:pPr>
        <w:pStyle w:val="libNormal"/>
        <w:rPr>
          <w:rStyle w:val="libBold1Char"/>
          <w:rtl/>
        </w:rPr>
      </w:pPr>
      <w:r w:rsidRPr="00B76E9D">
        <w:rPr>
          <w:rStyle w:val="libUnderlineChar"/>
          <w:rFonts w:hint="cs"/>
          <w:rtl/>
        </w:rPr>
        <w:t>أنا</w:t>
      </w:r>
      <w:r w:rsidRPr="00CC0D0B">
        <w:rPr>
          <w:rStyle w:val="libBold1Char"/>
          <w:rFonts w:hint="cs"/>
          <w:rtl/>
        </w:rPr>
        <w:t xml:space="preserve">           </w:t>
      </w:r>
      <w:r w:rsidRPr="00B76E9D">
        <w:rPr>
          <w:rStyle w:val="libUnderlineChar"/>
          <w:rFonts w:hint="cs"/>
          <w:rtl/>
        </w:rPr>
        <w:t xml:space="preserve">أنتِ </w:t>
      </w:r>
      <w:r w:rsidRPr="00CC0D0B">
        <w:rPr>
          <w:rStyle w:val="libBold1Char"/>
          <w:rFonts w:hint="cs"/>
          <w:rtl/>
        </w:rPr>
        <w:t xml:space="preserve">           </w:t>
      </w:r>
      <w:r w:rsidRPr="00B76E9D">
        <w:rPr>
          <w:rStyle w:val="libUnderlineChar"/>
          <w:rFonts w:hint="cs"/>
          <w:rtl/>
        </w:rPr>
        <w:t>أنتَ</w:t>
      </w:r>
      <w:r w:rsidRPr="00CC0D0B">
        <w:rPr>
          <w:rStyle w:val="libBold1Char"/>
          <w:rFonts w:hint="cs"/>
          <w:rtl/>
        </w:rPr>
        <w:t xml:space="preserve">           </w:t>
      </w:r>
      <w:r w:rsidRPr="00B76E9D">
        <w:rPr>
          <w:rStyle w:val="libUnderlineChar"/>
          <w:rFonts w:hint="cs"/>
          <w:rtl/>
        </w:rPr>
        <w:t>هي</w:t>
      </w:r>
      <w:r w:rsidRPr="00CC0D0B">
        <w:rPr>
          <w:rStyle w:val="libBold1Char"/>
          <w:rFonts w:hint="cs"/>
          <w:rtl/>
        </w:rPr>
        <w:t xml:space="preserve">           </w:t>
      </w:r>
      <w:r w:rsidRPr="00B76E9D">
        <w:rPr>
          <w:rStyle w:val="libUnderlineChar"/>
          <w:rFonts w:hint="cs"/>
          <w:rtl/>
        </w:rPr>
        <w:t>هو</w:t>
      </w:r>
    </w:p>
    <w:p w:rsidR="001B524E" w:rsidRPr="00CC0D0B" w:rsidRDefault="001B524E" w:rsidP="001B524E">
      <w:pPr>
        <w:pStyle w:val="libNormal"/>
        <w:rPr>
          <w:rStyle w:val="libBold1Char"/>
          <w:rtl/>
        </w:rPr>
      </w:pPr>
      <w:r>
        <w:t xml:space="preserve">Subject markers </w:t>
      </w:r>
      <w:r w:rsidRPr="00CC0D0B">
        <w:rPr>
          <w:rStyle w:val="libBold1Char"/>
          <w:rFonts w:hint="cs"/>
          <w:rtl/>
        </w:rPr>
        <w:t xml:space="preserve">أ             تـَ ...ـيـ        تـَ               تـَ             تـَ              </w:t>
      </w:r>
    </w:p>
    <w:p w:rsidR="00080AF8" w:rsidRDefault="001B524E" w:rsidP="001B524E">
      <w:pPr>
        <w:pStyle w:val="libNormal"/>
        <w:rPr>
          <w:rStyle w:val="libBold1Char"/>
          <w:rtl/>
        </w:rPr>
      </w:pPr>
      <w:r>
        <w:t xml:space="preserve">Mood markers </w:t>
      </w:r>
      <w:r>
        <w:tab/>
        <w:t xml:space="preserve">  </w:t>
      </w:r>
      <w:r w:rsidRPr="00CC0D0B">
        <w:rPr>
          <w:rStyle w:val="libBold1Char"/>
          <w:rFonts w:hint="cs"/>
          <w:rtl/>
        </w:rPr>
        <w:t xml:space="preserve"> -ُ            ـنَ              -ُ                -ُ            -ُ                </w:t>
      </w:r>
    </w:p>
    <w:p w:rsidR="001B524E" w:rsidRPr="00080AF8" w:rsidRDefault="00080AF8" w:rsidP="00595390">
      <w:pPr>
        <w:pStyle w:val="libNormal"/>
        <w:rPr>
          <w:rStyle w:val="libBold1Char"/>
        </w:rPr>
      </w:pPr>
      <w:r>
        <w:rPr>
          <w:rStyle w:val="libBold1Char"/>
          <w:rtl/>
        </w:rPr>
        <w:br w:type="page"/>
      </w:r>
    </w:p>
    <w:p w:rsidR="00820BD2" w:rsidRDefault="00820BD2" w:rsidP="00D21579">
      <w:pPr>
        <w:pStyle w:val="Heading1Center"/>
      </w:pPr>
      <w:bookmarkStart w:id="62" w:name="_Toc411164389"/>
      <w:r w:rsidRPr="00820BD2">
        <w:lastRenderedPageBreak/>
        <w:t>64. The Plural Subject and mood markers.</w:t>
      </w:r>
      <w:bookmarkEnd w:id="62"/>
    </w:p>
    <w:p w:rsidR="001B524E" w:rsidRDefault="001B524E" w:rsidP="001B524E">
      <w:pPr>
        <w:pStyle w:val="libNormal"/>
        <w:rPr>
          <w:rtl/>
        </w:rPr>
      </w:pPr>
      <w:r>
        <w:t>It was mentioned above that for verbs in the present tense subject and mood markers are prefixed and suffixed to the verb stem in order to demonstrate subject/verb agreement. The same is true with plural markers, which are:</w:t>
      </w:r>
    </w:p>
    <w:p w:rsidR="001B524E" w:rsidRPr="00CC0D0B" w:rsidRDefault="001B524E" w:rsidP="001B524E">
      <w:pPr>
        <w:pStyle w:val="libNormal"/>
        <w:rPr>
          <w:rStyle w:val="libBold1Char"/>
        </w:rPr>
      </w:pPr>
      <w:r w:rsidRPr="00800B5A">
        <w:rPr>
          <w:rFonts w:hint="cs"/>
          <w:rtl/>
        </w:rPr>
        <w:t xml:space="preserve">   </w:t>
      </w:r>
      <w:r w:rsidRPr="00B76E9D">
        <w:rPr>
          <w:rStyle w:val="libUnderlineChar"/>
          <w:rFonts w:hint="cs"/>
          <w:rtl/>
        </w:rPr>
        <w:t xml:space="preserve"> أنتـُم </w:t>
      </w:r>
      <w:r w:rsidRPr="00CC0D0B">
        <w:rPr>
          <w:rStyle w:val="libBold1Char"/>
          <w:rFonts w:hint="cs"/>
          <w:rtl/>
        </w:rPr>
        <w:t xml:space="preserve">       </w:t>
      </w:r>
      <w:r w:rsidRPr="00B76E9D">
        <w:rPr>
          <w:rStyle w:val="libUnderlineChar"/>
          <w:rFonts w:hint="cs"/>
          <w:rtl/>
        </w:rPr>
        <w:t xml:space="preserve">هُنَّ </w:t>
      </w:r>
      <w:r w:rsidRPr="00CC0D0B">
        <w:rPr>
          <w:rStyle w:val="libBold1Char"/>
          <w:rFonts w:hint="cs"/>
          <w:rtl/>
        </w:rPr>
        <w:t xml:space="preserve">        </w:t>
      </w:r>
      <w:r w:rsidRPr="00B76E9D">
        <w:rPr>
          <w:rStyle w:val="libUnderlineChar"/>
          <w:rFonts w:hint="cs"/>
          <w:rtl/>
        </w:rPr>
        <w:t>هُم</w:t>
      </w:r>
      <w:r w:rsidRPr="00CC0D0B">
        <w:rPr>
          <w:rStyle w:val="libBold1Char"/>
          <w:rFonts w:hint="cs"/>
          <w:rtl/>
        </w:rPr>
        <w:t xml:space="preserve"> </w:t>
      </w:r>
      <w:r>
        <w:t xml:space="preserve"> </w:t>
      </w:r>
      <w:r>
        <w:tab/>
      </w:r>
      <w:r w:rsidRPr="00B76E9D">
        <w:rPr>
          <w:rStyle w:val="libUnderlineChar"/>
          <w:rFonts w:hint="cs"/>
          <w:rtl/>
        </w:rPr>
        <w:t>أنتـُنَّ نحنُ</w:t>
      </w:r>
    </w:p>
    <w:p w:rsidR="001B524E" w:rsidRPr="00CC0D0B" w:rsidRDefault="001B524E" w:rsidP="001B524E">
      <w:pPr>
        <w:pStyle w:val="libNormal"/>
        <w:rPr>
          <w:rStyle w:val="libBold1Char"/>
          <w:rtl/>
        </w:rPr>
      </w:pPr>
      <w:r w:rsidRPr="000A498B">
        <w:t>Subject marker</w:t>
      </w:r>
      <w:r w:rsidRPr="00CC0D0B">
        <w:rPr>
          <w:rStyle w:val="libBold1Char"/>
        </w:rPr>
        <w:t xml:space="preserve">      </w:t>
      </w:r>
      <w:r w:rsidRPr="00CC0D0B">
        <w:rPr>
          <w:rStyle w:val="libBold1Char"/>
          <w:rFonts w:hint="cs"/>
          <w:rtl/>
        </w:rPr>
        <w:t xml:space="preserve">نـَ            تـَ ..ـْنَ         تـَ ...و     يـَ ..ـنَ      يَـ ... </w:t>
      </w:r>
      <w:r w:rsidRPr="00CC0D0B">
        <w:rPr>
          <w:rStyle w:val="libBold1Char"/>
        </w:rPr>
        <w:t xml:space="preserve"> </w:t>
      </w:r>
    </w:p>
    <w:p w:rsidR="00080AF8" w:rsidRDefault="001B524E" w:rsidP="001B524E">
      <w:pPr>
        <w:pStyle w:val="libNormal"/>
        <w:rPr>
          <w:rStyle w:val="libBold1Char"/>
        </w:rPr>
      </w:pPr>
      <w:r>
        <w:t>Mood markers</w:t>
      </w:r>
      <w:r>
        <w:rPr>
          <w:rFonts w:hint="cs"/>
          <w:rtl/>
        </w:rPr>
        <w:t xml:space="preserve">        </w:t>
      </w:r>
      <w:r w:rsidRPr="00CC0D0B">
        <w:rPr>
          <w:rStyle w:val="libBold1Char"/>
          <w:rFonts w:hint="cs"/>
          <w:rtl/>
        </w:rPr>
        <w:t xml:space="preserve">ـنَ      </w:t>
      </w:r>
      <w:r w:rsidRPr="00CC0D0B">
        <w:rPr>
          <w:rStyle w:val="libBold1Char"/>
        </w:rPr>
        <w:t xml:space="preserve">none        </w:t>
      </w:r>
      <w:r w:rsidRPr="00CC0D0B">
        <w:rPr>
          <w:rStyle w:val="libBold1Char"/>
          <w:rFonts w:hint="cs"/>
          <w:rtl/>
        </w:rPr>
        <w:t xml:space="preserve">          ـنَ  </w:t>
      </w:r>
      <w:r w:rsidRPr="00CC0D0B">
        <w:rPr>
          <w:rStyle w:val="libBold1Char"/>
        </w:rPr>
        <w:t xml:space="preserve">none   </w:t>
      </w:r>
      <w:r w:rsidRPr="00CC0D0B">
        <w:rPr>
          <w:rStyle w:val="libBold1Char"/>
          <w:rFonts w:hint="cs"/>
          <w:rtl/>
        </w:rPr>
        <w:t xml:space="preserve">      </w:t>
      </w:r>
      <w:r w:rsidRPr="00CC0D0B">
        <w:rPr>
          <w:rStyle w:val="libBold1Char"/>
        </w:rPr>
        <w:t xml:space="preserve">  </w:t>
      </w:r>
      <w:r w:rsidRPr="00CC0D0B">
        <w:rPr>
          <w:rStyle w:val="libBold1Char"/>
          <w:rFonts w:hint="cs"/>
          <w:rtl/>
        </w:rPr>
        <w:t>-ُ</w:t>
      </w:r>
      <w:r w:rsidRPr="00CC0D0B">
        <w:rPr>
          <w:rStyle w:val="libBold1Char"/>
        </w:rPr>
        <w:t xml:space="preserve">   </w:t>
      </w:r>
    </w:p>
    <w:p w:rsidR="001B524E" w:rsidRPr="00080AF8" w:rsidRDefault="00080AF8" w:rsidP="00595390">
      <w:pPr>
        <w:pStyle w:val="libNormal"/>
        <w:rPr>
          <w:rStyle w:val="libBold1Char"/>
        </w:rPr>
      </w:pPr>
      <w:r>
        <w:rPr>
          <w:rStyle w:val="libBold1Char"/>
        </w:rPr>
        <w:br w:type="page"/>
      </w:r>
    </w:p>
    <w:p w:rsidR="00820BD2" w:rsidRDefault="00820BD2" w:rsidP="00D21579">
      <w:pPr>
        <w:pStyle w:val="Heading1Center"/>
      </w:pPr>
      <w:bookmarkStart w:id="63" w:name="_Toc411164390"/>
      <w:r w:rsidRPr="00820BD2">
        <w:lastRenderedPageBreak/>
        <w:t>65. The Present Tense of the Arabic verb</w:t>
      </w:r>
      <w:bookmarkEnd w:id="63"/>
    </w:p>
    <w:p w:rsidR="001B524E" w:rsidRDefault="00820BD2" w:rsidP="001B524E">
      <w:pPr>
        <w:pStyle w:val="libNormal"/>
      </w:pPr>
      <w:r w:rsidRPr="00820BD2">
        <w:t xml:space="preserve">The Present Tense of the Arabic verb </w:t>
      </w:r>
      <w:r w:rsidR="001B524E">
        <w:t>requires that you prefix the subject marker and suffix the mood marker to the stem of the verb. However, this is not as easy as it sounds, especially for Form I. The vowels you need to add are going to be a little bit challenging. Note the following paradigm.</w:t>
      </w:r>
    </w:p>
    <w:p w:rsidR="001B524E" w:rsidRDefault="001B524E" w:rsidP="00820BD2">
      <w:pPr>
        <w:pStyle w:val="libAr"/>
        <w:rPr>
          <w:rtl/>
        </w:rPr>
      </w:pPr>
      <w:r>
        <w:rPr>
          <w:rFonts w:hint="cs"/>
          <w:rtl/>
        </w:rPr>
        <w:t>1.1. فـَعَلَ - يَفعَلُ             ذَهَبَ- يَذهَبُ</w:t>
      </w:r>
    </w:p>
    <w:p w:rsidR="001B524E" w:rsidRDefault="001B524E" w:rsidP="00820BD2">
      <w:pPr>
        <w:pStyle w:val="libAr"/>
        <w:rPr>
          <w:rtl/>
        </w:rPr>
      </w:pPr>
      <w:r>
        <w:rPr>
          <w:rFonts w:hint="cs"/>
          <w:rtl/>
        </w:rPr>
        <w:t>2.1. فـَعَلَ - يَفعِلُ             رَجَعَ - يَرجِعُ</w:t>
      </w:r>
    </w:p>
    <w:p w:rsidR="001B524E" w:rsidRDefault="001B524E" w:rsidP="00820BD2">
      <w:pPr>
        <w:pStyle w:val="libAr"/>
        <w:rPr>
          <w:rtl/>
        </w:rPr>
      </w:pPr>
      <w:r>
        <w:rPr>
          <w:rFonts w:hint="cs"/>
          <w:rtl/>
        </w:rPr>
        <w:t>3.1. فـَعَلَ - يَفعُلُ             کـَتـَبَ - يَکتـُبُ</w:t>
      </w:r>
    </w:p>
    <w:p w:rsidR="001B524E" w:rsidRDefault="001B524E" w:rsidP="00820BD2">
      <w:pPr>
        <w:pStyle w:val="libAr"/>
        <w:rPr>
          <w:rtl/>
        </w:rPr>
      </w:pPr>
      <w:r>
        <w:rPr>
          <w:rFonts w:hint="cs"/>
          <w:rtl/>
        </w:rPr>
        <w:t>4.1. فـَعِلَ - يَفعَلُ             شَرِبَ - يَشرَبُ</w:t>
      </w:r>
    </w:p>
    <w:p w:rsidR="001B524E" w:rsidRDefault="001B524E" w:rsidP="00820BD2">
      <w:pPr>
        <w:pStyle w:val="libAr"/>
        <w:rPr>
          <w:rtl/>
        </w:rPr>
      </w:pPr>
      <w:r>
        <w:rPr>
          <w:rFonts w:hint="cs"/>
          <w:rtl/>
        </w:rPr>
        <w:t>2. فـَعَّلَ - يُفـَعِّلَ               دَرَّسَ - يُدرِّسُ</w:t>
      </w:r>
    </w:p>
    <w:p w:rsidR="001B524E" w:rsidRDefault="001B524E" w:rsidP="00820BD2">
      <w:pPr>
        <w:pStyle w:val="libAr"/>
        <w:rPr>
          <w:rtl/>
        </w:rPr>
      </w:pPr>
      <w:r>
        <w:rPr>
          <w:rFonts w:hint="cs"/>
          <w:rtl/>
        </w:rPr>
        <w:t>3. فاعَلَ - يُفاعِلُ              شاهَدَ - يُشاهِدُ</w:t>
      </w:r>
    </w:p>
    <w:p w:rsidR="001B524E" w:rsidRDefault="001B524E" w:rsidP="00820BD2">
      <w:pPr>
        <w:pStyle w:val="libAr"/>
        <w:rPr>
          <w:rtl/>
        </w:rPr>
      </w:pPr>
      <w:r>
        <w:rPr>
          <w:rFonts w:hint="cs"/>
          <w:rtl/>
        </w:rPr>
        <w:t>4. أفعَلَ - يُفعِلُ                أقبَلَ - يُقبـِلَ</w:t>
      </w:r>
    </w:p>
    <w:p w:rsidR="001B524E" w:rsidRDefault="001B524E" w:rsidP="00820BD2">
      <w:pPr>
        <w:pStyle w:val="libAr"/>
        <w:rPr>
          <w:rtl/>
        </w:rPr>
      </w:pPr>
      <w:r>
        <w:rPr>
          <w:rFonts w:hint="cs"/>
          <w:rtl/>
        </w:rPr>
        <w:t>5. تـَفـَعَّلَ - يَتـَفـَعَّـلُ           تـَحَدَّثَ - يَتـَحَدَّثُ</w:t>
      </w:r>
    </w:p>
    <w:p w:rsidR="001B524E" w:rsidRDefault="001B524E" w:rsidP="00820BD2">
      <w:pPr>
        <w:pStyle w:val="libAr"/>
        <w:rPr>
          <w:rtl/>
        </w:rPr>
      </w:pPr>
      <w:r>
        <w:rPr>
          <w:rFonts w:hint="cs"/>
          <w:rtl/>
        </w:rPr>
        <w:t>6. تـَفاعَلَ - يَتـَفاعَلُ          تـَقابَلَ - يَتـَقابَلُ</w:t>
      </w:r>
    </w:p>
    <w:p w:rsidR="001B524E" w:rsidRDefault="001B524E" w:rsidP="00820BD2">
      <w:pPr>
        <w:pStyle w:val="libAr"/>
        <w:rPr>
          <w:rtl/>
        </w:rPr>
      </w:pPr>
      <w:r>
        <w:rPr>
          <w:rFonts w:hint="cs"/>
          <w:rtl/>
        </w:rPr>
        <w:t>7. إنفـَعَلَ - يَنفـَعِلُ            إنصَرَفَ - يَنصَرِفُ</w:t>
      </w:r>
    </w:p>
    <w:p w:rsidR="001B524E" w:rsidRDefault="001B524E" w:rsidP="00820BD2">
      <w:pPr>
        <w:pStyle w:val="libAr"/>
        <w:rPr>
          <w:rtl/>
        </w:rPr>
      </w:pPr>
      <w:r>
        <w:rPr>
          <w:rFonts w:hint="cs"/>
          <w:rtl/>
        </w:rPr>
        <w:t>8. إفتـَعَلَ- يَفتـَعِلُ             إعتـَمَدَ - يَعتـَمِدُ</w:t>
      </w:r>
    </w:p>
    <w:p w:rsidR="001B524E" w:rsidRDefault="001B524E" w:rsidP="00820BD2">
      <w:pPr>
        <w:pStyle w:val="libAr"/>
        <w:rPr>
          <w:rtl/>
        </w:rPr>
      </w:pPr>
      <w:r>
        <w:rPr>
          <w:rFonts w:hint="cs"/>
          <w:rtl/>
        </w:rPr>
        <w:t>9. إفعَلَّ - يَفعَلُّ                إحمَرَّ - يَحمَرُّ</w:t>
      </w:r>
    </w:p>
    <w:p w:rsidR="00080AF8" w:rsidRDefault="001B524E" w:rsidP="00CC0D0B">
      <w:pPr>
        <w:pStyle w:val="libAr"/>
        <w:rPr>
          <w:rtl/>
        </w:rPr>
      </w:pPr>
      <w:r>
        <w:rPr>
          <w:rFonts w:hint="cs"/>
          <w:rtl/>
        </w:rPr>
        <w:t xml:space="preserve">10. إستـَفعَلَ - يَستـَفعِلُ      إستـَخدَمَ </w:t>
      </w:r>
      <w:r>
        <w:rPr>
          <w:rtl/>
        </w:rPr>
        <w:t>–</w:t>
      </w:r>
      <w:r>
        <w:rPr>
          <w:rFonts w:hint="cs"/>
          <w:rtl/>
        </w:rPr>
        <w:t xml:space="preserve"> يَستـَخدِمُ</w:t>
      </w:r>
    </w:p>
    <w:p w:rsidR="001B524E" w:rsidRPr="00080AF8" w:rsidRDefault="00080AF8" w:rsidP="00595390">
      <w:pPr>
        <w:pStyle w:val="libNormal"/>
        <w:rPr>
          <w:rFonts w:eastAsia="Calibri"/>
        </w:rPr>
      </w:pPr>
      <w:r>
        <w:rPr>
          <w:rtl/>
        </w:rPr>
        <w:br w:type="page"/>
      </w:r>
    </w:p>
    <w:p w:rsidR="00820BD2" w:rsidRDefault="00820BD2" w:rsidP="00D21579">
      <w:pPr>
        <w:pStyle w:val="Heading1Center"/>
      </w:pPr>
      <w:bookmarkStart w:id="64" w:name="_Toc411164391"/>
      <w:r w:rsidRPr="00820BD2">
        <w:lastRenderedPageBreak/>
        <w:t>66. The Moods. The Present tense verb in Arabic has three moods.</w:t>
      </w:r>
      <w:bookmarkEnd w:id="64"/>
    </w:p>
    <w:p w:rsidR="001B524E" w:rsidRDefault="001B524E" w:rsidP="001B524E">
      <w:pPr>
        <w:pStyle w:val="libNormal"/>
      </w:pPr>
      <w:r>
        <w:t>1. Indicative is the regular present tense verb.</w:t>
      </w:r>
    </w:p>
    <w:p w:rsidR="001B524E" w:rsidRDefault="001B524E" w:rsidP="00CC0D0B">
      <w:pPr>
        <w:pStyle w:val="libBold1"/>
      </w:pPr>
      <w:r>
        <w:rPr>
          <w:rFonts w:hint="cs"/>
          <w:rtl/>
        </w:rPr>
        <w:t>تـَسکـُنُ أختي في هذهِ الشقـَّةِ.</w:t>
      </w:r>
    </w:p>
    <w:p w:rsidR="001B524E" w:rsidRDefault="001B524E" w:rsidP="001B524E">
      <w:pPr>
        <w:pStyle w:val="libNormal"/>
      </w:pPr>
      <w:r>
        <w:rPr>
          <w:rFonts w:hint="cs"/>
          <w:rtl/>
        </w:rPr>
        <w:t xml:space="preserve">               </w:t>
      </w:r>
      <w:r>
        <w:t xml:space="preserve">My sister </w:t>
      </w:r>
      <w:r w:rsidRPr="00B76E9D">
        <w:rPr>
          <w:rStyle w:val="libUnderlineChar"/>
        </w:rPr>
        <w:t>lives</w:t>
      </w:r>
      <w:r>
        <w:t xml:space="preserve"> in this apartment.</w:t>
      </w:r>
    </w:p>
    <w:p w:rsidR="001B524E" w:rsidRDefault="001B524E" w:rsidP="001B524E">
      <w:pPr>
        <w:pStyle w:val="libNormal"/>
      </w:pPr>
      <w:r>
        <w:t>2. Subjunctive is used when there is doubt, fear, hope, purpose, obligation, negated future, etc.</w:t>
      </w:r>
    </w:p>
    <w:p w:rsidR="001B524E" w:rsidRDefault="001B524E" w:rsidP="00CC0D0B">
      <w:pPr>
        <w:pStyle w:val="libBold1"/>
      </w:pPr>
      <w:r w:rsidRPr="00664DCA">
        <w:rPr>
          <w:rFonts w:hint="cs"/>
          <w:rtl/>
        </w:rPr>
        <w:t>لن</w:t>
      </w:r>
      <w:r>
        <w:rPr>
          <w:rFonts w:hint="cs"/>
          <w:rtl/>
          <w:lang w:bidi="ar-IQ"/>
        </w:rPr>
        <w:t>ْ</w:t>
      </w:r>
      <w:r w:rsidRPr="00664DCA">
        <w:rPr>
          <w:rFonts w:hint="cs"/>
          <w:rtl/>
        </w:rPr>
        <w:t xml:space="preserve"> تـَسکـُنَ أختي في هذهِ الشقـَّةِ</w:t>
      </w:r>
      <w:r>
        <w:rPr>
          <w:rFonts w:hint="cs"/>
          <w:rtl/>
        </w:rPr>
        <w:t>.</w:t>
      </w:r>
    </w:p>
    <w:p w:rsidR="001B524E" w:rsidRDefault="001B524E" w:rsidP="001B524E">
      <w:pPr>
        <w:pStyle w:val="libNormal"/>
      </w:pPr>
      <w:r>
        <w:rPr>
          <w:rFonts w:hint="cs"/>
          <w:rtl/>
          <w:lang w:bidi="ar-IQ"/>
        </w:rPr>
        <w:t xml:space="preserve">                  </w:t>
      </w:r>
      <w:r>
        <w:t xml:space="preserve">My sister </w:t>
      </w:r>
      <w:r w:rsidRPr="00B76E9D">
        <w:rPr>
          <w:rStyle w:val="libUnderlineChar"/>
        </w:rPr>
        <w:t>will not live</w:t>
      </w:r>
      <w:r>
        <w:t xml:space="preserve"> in this apartment.</w:t>
      </w:r>
    </w:p>
    <w:p w:rsidR="001B524E" w:rsidRDefault="001B524E" w:rsidP="001B524E">
      <w:pPr>
        <w:pStyle w:val="libNormal"/>
        <w:rPr>
          <w:lang w:bidi="ar-IQ"/>
        </w:rPr>
      </w:pPr>
      <w:r>
        <w:t xml:space="preserve">3. Jussive is used in negating the past tense with the particle </w:t>
      </w:r>
      <w:r w:rsidRPr="00CC0D0B">
        <w:rPr>
          <w:rStyle w:val="libBold1Char"/>
          <w:rFonts w:hint="cs"/>
          <w:rtl/>
        </w:rPr>
        <w:t>لمْ</w:t>
      </w:r>
    </w:p>
    <w:p w:rsidR="001B524E" w:rsidRDefault="001B524E" w:rsidP="00CC0D0B">
      <w:pPr>
        <w:pStyle w:val="libBold1"/>
        <w:rPr>
          <w:rtl/>
          <w:lang w:bidi="ar-IQ"/>
        </w:rPr>
      </w:pPr>
      <w:r>
        <w:rPr>
          <w:rFonts w:hint="cs"/>
          <w:rtl/>
          <w:lang w:bidi="ar-IQ"/>
        </w:rPr>
        <w:t xml:space="preserve">لم </w:t>
      </w:r>
      <w:r>
        <w:rPr>
          <w:rFonts w:hint="cs"/>
          <w:rtl/>
        </w:rPr>
        <w:t>تـَسکـُن</w:t>
      </w:r>
      <w:r>
        <w:rPr>
          <w:rFonts w:hint="cs"/>
          <w:rtl/>
          <w:lang w:bidi="ar-IQ"/>
        </w:rPr>
        <w:t>ْ</w:t>
      </w:r>
      <w:r>
        <w:rPr>
          <w:rFonts w:hint="cs"/>
          <w:rtl/>
        </w:rPr>
        <w:t xml:space="preserve"> أختي في هذهِ الشقـَّةِ.</w:t>
      </w:r>
    </w:p>
    <w:p w:rsidR="00080AF8" w:rsidRDefault="001B524E" w:rsidP="001B524E">
      <w:pPr>
        <w:pStyle w:val="libNormal"/>
      </w:pPr>
      <w:r>
        <w:t xml:space="preserve">My sister </w:t>
      </w:r>
      <w:r w:rsidRPr="00B76E9D">
        <w:rPr>
          <w:rStyle w:val="libUnderlineChar"/>
        </w:rPr>
        <w:t>did not live</w:t>
      </w:r>
      <w:r>
        <w:t xml:space="preserve"> in this apartment.</w:t>
      </w:r>
    </w:p>
    <w:p w:rsidR="00595390" w:rsidRPr="00595390" w:rsidRDefault="00595390" w:rsidP="00595390">
      <w:pPr>
        <w:pStyle w:val="libNormal"/>
      </w:pPr>
      <w:r>
        <w:br w:type="page"/>
      </w:r>
    </w:p>
    <w:p w:rsidR="00820BD2" w:rsidRDefault="00820BD2" w:rsidP="00D21579">
      <w:pPr>
        <w:pStyle w:val="Heading1Center"/>
      </w:pPr>
      <w:bookmarkStart w:id="65" w:name="_Toc411164392"/>
      <w:r w:rsidRPr="00820BD2">
        <w:lastRenderedPageBreak/>
        <w:t>67. V</w:t>
      </w:r>
      <w:r>
        <w:t>owels of the Present Tense Verb</w:t>
      </w:r>
      <w:bookmarkEnd w:id="65"/>
    </w:p>
    <w:p w:rsidR="001B524E" w:rsidRDefault="001B524E" w:rsidP="001B524E">
      <w:pPr>
        <w:pStyle w:val="libNormal"/>
      </w:pPr>
      <w:r>
        <w:t>There are three important vowels you need to take note of when you conjugate any Arabic verb from past tense to the present tense. These include:</w:t>
      </w:r>
    </w:p>
    <w:p w:rsidR="001B524E" w:rsidRDefault="001B524E" w:rsidP="001B524E">
      <w:pPr>
        <w:pStyle w:val="libNormal"/>
      </w:pPr>
      <w:r w:rsidRPr="00CC0D0B">
        <w:rPr>
          <w:rStyle w:val="libBold1Char"/>
        </w:rPr>
        <w:t>1.</w:t>
      </w:r>
      <w:r>
        <w:t xml:space="preserve"> The Subject marker vowel, which is the first vowel of the verb;</w:t>
      </w:r>
    </w:p>
    <w:p w:rsidR="001B524E" w:rsidRDefault="001B524E" w:rsidP="001B524E">
      <w:pPr>
        <w:pStyle w:val="libNormal"/>
      </w:pPr>
      <w:r w:rsidRPr="00CC0D0B">
        <w:rPr>
          <w:rStyle w:val="libBold1Char"/>
        </w:rPr>
        <w:t xml:space="preserve">2. </w:t>
      </w:r>
      <w:r>
        <w:t>The Stem Vowel, which is the vowel that goes on the second radical/consonant of the root;</w:t>
      </w:r>
    </w:p>
    <w:p w:rsidR="001B524E" w:rsidRDefault="001B524E" w:rsidP="001B524E">
      <w:pPr>
        <w:pStyle w:val="libNormal"/>
      </w:pPr>
      <w:r w:rsidRPr="00CC0D0B">
        <w:rPr>
          <w:rStyle w:val="libBold1Char"/>
        </w:rPr>
        <w:t>3.</w:t>
      </w:r>
      <w:r>
        <w:t xml:space="preserve"> The Mood Marker Vowel, which is the last vowel of the verb. </w:t>
      </w:r>
    </w:p>
    <w:p w:rsidR="001B524E" w:rsidRDefault="001B524E" w:rsidP="001B524E">
      <w:pPr>
        <w:pStyle w:val="libNormal"/>
      </w:pPr>
    </w:p>
    <w:p w:rsidR="001B524E" w:rsidRDefault="001B524E" w:rsidP="00CC0D0B">
      <w:pPr>
        <w:pStyle w:val="libBold1"/>
      </w:pPr>
      <w:r>
        <w:t xml:space="preserve">The following is a chart of these various vowels for the ten forms of the Arabic verb system: </w:t>
      </w:r>
    </w:p>
    <w:p w:rsidR="001B524E" w:rsidRPr="00CC0D0B" w:rsidRDefault="001B524E" w:rsidP="00CC0D0B">
      <w:pPr>
        <w:pStyle w:val="libBold1"/>
        <w:rPr>
          <w:rStyle w:val="libBoldItalicUnderlineChar"/>
        </w:rPr>
      </w:pPr>
      <w:r>
        <w:t xml:space="preserve">    </w:t>
      </w:r>
      <w:r w:rsidRPr="00CC0D0B">
        <w:rPr>
          <w:rStyle w:val="libBoldItalicUnderlineChar"/>
        </w:rPr>
        <w:t>Form</w:t>
      </w:r>
      <w:r>
        <w:t xml:space="preserve"> </w:t>
      </w:r>
      <w:r w:rsidRPr="00CC0D0B">
        <w:rPr>
          <w:rStyle w:val="libBoldItalicUnderlineChar"/>
        </w:rPr>
        <w:t>Indicative Mood</w:t>
      </w:r>
      <w:r>
        <w:t xml:space="preserve"> </w:t>
      </w:r>
      <w:r>
        <w:tab/>
      </w:r>
      <w:r w:rsidRPr="00CC0D0B">
        <w:rPr>
          <w:rStyle w:val="libBoldItalicUnderlineChar"/>
        </w:rPr>
        <w:t>Stem</w:t>
      </w:r>
      <w:r>
        <w:t xml:space="preserve"> </w:t>
      </w:r>
      <w:r w:rsidRPr="00CC0D0B">
        <w:rPr>
          <w:rStyle w:val="libBoldItalicUnderlineChar"/>
        </w:rPr>
        <w:t>Subject</w:t>
      </w:r>
    </w:p>
    <w:p w:rsidR="001B524E" w:rsidRDefault="001B524E" w:rsidP="001B524E">
      <w:pPr>
        <w:pStyle w:val="libNormal"/>
      </w:pPr>
      <w:r w:rsidRPr="00CC0D0B">
        <w:rPr>
          <w:rStyle w:val="libBold1Char"/>
        </w:rPr>
        <w:t xml:space="preserve"> </w:t>
      </w:r>
      <w:r>
        <w:t>I</w:t>
      </w:r>
      <w:r>
        <w:tab/>
        <w:t>Dhammaunpredictable</w:t>
      </w:r>
      <w:r>
        <w:tab/>
        <w:t>Fatha</w:t>
      </w:r>
    </w:p>
    <w:p w:rsidR="001B524E" w:rsidRDefault="001B524E" w:rsidP="001B524E">
      <w:pPr>
        <w:pStyle w:val="libNormal"/>
      </w:pPr>
      <w:r>
        <w:t>IIDhammaKasraDhamma</w:t>
      </w:r>
    </w:p>
    <w:p w:rsidR="001B524E" w:rsidRDefault="001B524E" w:rsidP="001B524E">
      <w:pPr>
        <w:pStyle w:val="libNormal"/>
      </w:pPr>
      <w:r>
        <w:t>IIIDhammaKasraDhamma</w:t>
      </w:r>
    </w:p>
    <w:p w:rsidR="001B524E" w:rsidRDefault="001B524E" w:rsidP="001B524E">
      <w:pPr>
        <w:pStyle w:val="libNormal"/>
      </w:pPr>
      <w:r>
        <w:t>IVDhammaKasraDhamma</w:t>
      </w:r>
    </w:p>
    <w:p w:rsidR="001B524E" w:rsidRDefault="001B524E" w:rsidP="001B524E">
      <w:pPr>
        <w:pStyle w:val="libNormal"/>
      </w:pPr>
      <w:r>
        <w:t>VDhammaFathaFatha</w:t>
      </w:r>
    </w:p>
    <w:p w:rsidR="001B524E" w:rsidRDefault="001B524E" w:rsidP="001B524E">
      <w:pPr>
        <w:pStyle w:val="libNormal"/>
      </w:pPr>
      <w:r>
        <w:t>VIDhammaFathaFatha</w:t>
      </w:r>
    </w:p>
    <w:p w:rsidR="001B524E" w:rsidRDefault="001B524E" w:rsidP="001B524E">
      <w:pPr>
        <w:pStyle w:val="libNormal"/>
      </w:pPr>
      <w:r>
        <w:t>VIIDhammaKasraFatha</w:t>
      </w:r>
    </w:p>
    <w:p w:rsidR="001B524E" w:rsidRDefault="001B524E" w:rsidP="001B524E">
      <w:pPr>
        <w:pStyle w:val="libNormal"/>
      </w:pPr>
      <w:r>
        <w:t>VIIIDhammaKasraFatha</w:t>
      </w:r>
    </w:p>
    <w:p w:rsidR="001B524E" w:rsidRDefault="001B524E" w:rsidP="001B524E">
      <w:pPr>
        <w:pStyle w:val="libNormal"/>
      </w:pPr>
      <w:r>
        <w:t>IXDhammaFathaFatha</w:t>
      </w:r>
    </w:p>
    <w:p w:rsidR="00080AF8" w:rsidRDefault="001B524E" w:rsidP="001B524E">
      <w:pPr>
        <w:pStyle w:val="libNormal"/>
      </w:pPr>
      <w:r>
        <w:t>XDhammaKasraFatha</w:t>
      </w:r>
    </w:p>
    <w:p w:rsidR="001B524E" w:rsidRPr="00080AF8" w:rsidRDefault="00080AF8" w:rsidP="00595390">
      <w:pPr>
        <w:pStyle w:val="libNormal"/>
      </w:pPr>
      <w:r>
        <w:br w:type="page"/>
      </w:r>
    </w:p>
    <w:p w:rsidR="00820BD2" w:rsidRDefault="00820BD2" w:rsidP="00D21579">
      <w:pPr>
        <w:pStyle w:val="Heading1Center"/>
      </w:pPr>
      <w:bookmarkStart w:id="66" w:name="_Toc411164393"/>
      <w:r w:rsidRPr="00820BD2">
        <w:lastRenderedPageBreak/>
        <w:t xml:space="preserve">68. </w:t>
      </w:r>
      <w:r w:rsidRPr="00820BD2">
        <w:rPr>
          <w:rFonts w:hint="eastAsia"/>
          <w:rtl/>
        </w:rPr>
        <w:t>حتـَّ</w:t>
      </w:r>
      <w:r w:rsidRPr="00820BD2">
        <w:rPr>
          <w:rFonts w:hint="cs"/>
          <w:rtl/>
        </w:rPr>
        <w:t>ی</w:t>
      </w:r>
      <w:bookmarkEnd w:id="66"/>
      <w:r w:rsidRPr="00820BD2">
        <w:t xml:space="preserve">  </w:t>
      </w:r>
    </w:p>
    <w:p w:rsidR="001B524E" w:rsidRDefault="00820BD2" w:rsidP="001B524E">
      <w:pPr>
        <w:pStyle w:val="libNormal"/>
      </w:pPr>
      <w:r w:rsidRPr="00820BD2">
        <w:rPr>
          <w:rFonts w:hint="eastAsia"/>
          <w:rtl/>
        </w:rPr>
        <w:t>حتـَّ</w:t>
      </w:r>
      <w:r w:rsidRPr="00820BD2">
        <w:rPr>
          <w:rFonts w:hint="cs"/>
          <w:rtl/>
        </w:rPr>
        <w:t>ی</w:t>
      </w:r>
      <w:r w:rsidRPr="00820BD2">
        <w:t xml:space="preserve">  </w:t>
      </w:r>
      <w:r w:rsidR="001B524E">
        <w:t>means "until" when it is followed by a verb in the past tense. When it is followed by a verb in the present tense it will express purpose and, therefore, means "in order to/so that." In that case, the verb should be in the subjunctive mood.</w:t>
      </w:r>
    </w:p>
    <w:p w:rsidR="001B524E" w:rsidRPr="00CC0D0B" w:rsidRDefault="001B524E" w:rsidP="001B524E">
      <w:pPr>
        <w:pStyle w:val="libNormal"/>
        <w:rPr>
          <w:rStyle w:val="libBold1Char"/>
        </w:rPr>
      </w:pPr>
      <w:r>
        <w:t xml:space="preserve">(a)           </w:t>
      </w:r>
      <w:r>
        <w:rPr>
          <w:rFonts w:hint="cs"/>
          <w:rtl/>
        </w:rPr>
        <w:t xml:space="preserve">   </w:t>
      </w:r>
      <w:r>
        <w:t xml:space="preserve">   </w:t>
      </w:r>
      <w:r w:rsidRPr="00CC0D0B">
        <w:rPr>
          <w:rStyle w:val="libBold1Char"/>
          <w:rFonts w:hint="cs"/>
          <w:rtl/>
        </w:rPr>
        <w:t>سَکنَ هنا حتـَّی حضرتْ عائلتـُهُ.</w:t>
      </w:r>
    </w:p>
    <w:p w:rsidR="00080AF8" w:rsidRDefault="001B524E" w:rsidP="001B524E">
      <w:pPr>
        <w:pStyle w:val="libNormal"/>
        <w:rPr>
          <w:rStyle w:val="libBold1Char"/>
          <w:rtl/>
        </w:rPr>
      </w:pPr>
      <w:r>
        <w:t xml:space="preserve">(b)     </w:t>
      </w:r>
      <w:r w:rsidRPr="00CC0D0B">
        <w:rPr>
          <w:rStyle w:val="libBold1Char"/>
          <w:rFonts w:hint="cs"/>
          <w:rtl/>
        </w:rPr>
        <w:t>إنتـَقـَلـَتْ إلی القاهرةِ حتـَّی تدرُسَ هَناكَ.</w:t>
      </w:r>
    </w:p>
    <w:p w:rsidR="001B524E" w:rsidRPr="00080AF8" w:rsidRDefault="00080AF8" w:rsidP="00595390">
      <w:pPr>
        <w:pStyle w:val="libNormal"/>
        <w:rPr>
          <w:rStyle w:val="libBold1Char"/>
        </w:rPr>
      </w:pPr>
      <w:r>
        <w:rPr>
          <w:rStyle w:val="libBold1Char"/>
          <w:rtl/>
        </w:rPr>
        <w:br w:type="page"/>
      </w:r>
    </w:p>
    <w:p w:rsidR="00820BD2" w:rsidRDefault="00820BD2" w:rsidP="00D21579">
      <w:pPr>
        <w:pStyle w:val="Heading1Center"/>
      </w:pPr>
      <w:bookmarkStart w:id="67" w:name="_Toc411164394"/>
      <w:r w:rsidRPr="00820BD2">
        <w:lastRenderedPageBreak/>
        <w:t>69. Negation of</w:t>
      </w:r>
      <w:r>
        <w:t xml:space="preserve"> Present and Future Tense Verbs</w:t>
      </w:r>
      <w:bookmarkEnd w:id="67"/>
    </w:p>
    <w:p w:rsidR="001B524E" w:rsidRDefault="001B524E" w:rsidP="001B524E">
      <w:pPr>
        <w:pStyle w:val="libNormal"/>
      </w:pPr>
      <w:r>
        <w:t xml:space="preserve">Verbs in the present tense are negated by </w:t>
      </w:r>
      <w:r w:rsidRPr="00CC0D0B">
        <w:rPr>
          <w:rStyle w:val="libBold1Char"/>
          <w:rFonts w:hint="cs"/>
          <w:rtl/>
        </w:rPr>
        <w:t>لا</w:t>
      </w:r>
      <w:r>
        <w:t xml:space="preserve">. Verbs which express future tense are negated by </w:t>
      </w:r>
      <w:r w:rsidRPr="00CC0D0B">
        <w:rPr>
          <w:rStyle w:val="libBold1Char"/>
          <w:rFonts w:hint="cs"/>
          <w:rtl/>
        </w:rPr>
        <w:t>لـنْ</w:t>
      </w:r>
      <w:r>
        <w:t xml:space="preserve">  after dropping the future marker prefix ( </w:t>
      </w:r>
      <w:r w:rsidRPr="00CC0D0B">
        <w:rPr>
          <w:rStyle w:val="libBold1Char"/>
          <w:rFonts w:hint="cs"/>
          <w:rtl/>
        </w:rPr>
        <w:t>سـَ</w:t>
      </w:r>
      <w:r w:rsidRPr="00CC0D0B">
        <w:rPr>
          <w:rStyle w:val="libBold1Char"/>
        </w:rPr>
        <w:t xml:space="preserve"> )</w:t>
      </w:r>
      <w:r>
        <w:t>. Please remember that the verb has to be changed to the Subjunctive Mood.</w:t>
      </w:r>
    </w:p>
    <w:p w:rsidR="001B524E" w:rsidRDefault="001B524E" w:rsidP="00CC0D0B">
      <w:pPr>
        <w:pStyle w:val="libBold1"/>
      </w:pPr>
      <w:r>
        <w:t xml:space="preserve">a. We don’t watch/see this movie. </w:t>
      </w:r>
      <w:r>
        <w:rPr>
          <w:rFonts w:hint="cs"/>
          <w:rtl/>
        </w:rPr>
        <w:t xml:space="preserve"> لا نـُشاهِدُ هذا الفلم.</w:t>
      </w:r>
      <w:r>
        <w:t xml:space="preserve"> </w:t>
      </w:r>
    </w:p>
    <w:p w:rsidR="00080AF8" w:rsidRDefault="001B524E" w:rsidP="00CC0D0B">
      <w:pPr>
        <w:pStyle w:val="libBold1"/>
        <w:rPr>
          <w:rStyle w:val="libBold1Char"/>
        </w:rPr>
      </w:pPr>
      <w:r>
        <w:t>b. We will not watch/see this movie.</w:t>
      </w:r>
      <w:r w:rsidRPr="00CC0D0B">
        <w:rPr>
          <w:rStyle w:val="libBold1Char"/>
          <w:rFonts w:hint="cs"/>
          <w:rtl/>
        </w:rPr>
        <w:t>لـن نـُشاهِدَ هذا الفلم.</w:t>
      </w:r>
    </w:p>
    <w:p w:rsidR="00595390" w:rsidRPr="00595390" w:rsidRDefault="00595390" w:rsidP="00595390">
      <w:pPr>
        <w:pStyle w:val="libNormal"/>
        <w:rPr>
          <w:rtl/>
        </w:rPr>
      </w:pPr>
      <w:r>
        <w:br w:type="page"/>
      </w:r>
    </w:p>
    <w:p w:rsidR="00820BD2" w:rsidRDefault="00820BD2" w:rsidP="00D21579">
      <w:pPr>
        <w:pStyle w:val="Heading1Center"/>
      </w:pPr>
      <w:bookmarkStart w:id="68" w:name="_Toc411164395"/>
      <w:r w:rsidRPr="00820BD2">
        <w:lastRenderedPageBreak/>
        <w:t xml:space="preserve">70. The Sick Verbs </w:t>
      </w:r>
      <w:r w:rsidRPr="00820BD2">
        <w:rPr>
          <w:rFonts w:hint="eastAsia"/>
          <w:rtl/>
        </w:rPr>
        <w:t>الافعال</w:t>
      </w:r>
      <w:r w:rsidRPr="00820BD2">
        <w:rPr>
          <w:rtl/>
        </w:rPr>
        <w:t xml:space="preserve"> </w:t>
      </w:r>
      <w:r w:rsidRPr="00820BD2">
        <w:rPr>
          <w:rFonts w:hint="eastAsia"/>
          <w:rtl/>
        </w:rPr>
        <w:t>المعتلة</w:t>
      </w:r>
      <w:bookmarkEnd w:id="68"/>
    </w:p>
    <w:p w:rsidR="001B524E" w:rsidRDefault="001B524E" w:rsidP="001B524E">
      <w:pPr>
        <w:pStyle w:val="libNormal"/>
      </w:pPr>
      <w:r>
        <w:t>Any verb that has a long vowel as one of the three radicals in its root is called a “sick verb.” These long vowels will go through a change when the verb is used in the present tense. Consequently, there are three types.</w:t>
      </w:r>
    </w:p>
    <w:p w:rsidR="001B524E" w:rsidRDefault="001B524E" w:rsidP="001B524E">
      <w:pPr>
        <w:pStyle w:val="libNormal"/>
        <w:rPr>
          <w:rtl/>
        </w:rPr>
      </w:pPr>
      <w:r>
        <w:t>a.</w:t>
      </w:r>
      <w:r w:rsidRPr="00CC0D0B">
        <w:rPr>
          <w:rStyle w:val="libBold1Char"/>
        </w:rPr>
        <w:t xml:space="preserve"> Assimilated</w:t>
      </w:r>
      <w:r>
        <w:t>, if the first radical of the verb is a long vowel such as</w:t>
      </w:r>
      <w:r>
        <w:rPr>
          <w:rFonts w:hint="cs"/>
          <w:rtl/>
        </w:rPr>
        <w:t>:</w:t>
      </w:r>
    </w:p>
    <w:p w:rsidR="001B524E" w:rsidRDefault="001B524E" w:rsidP="001B524E">
      <w:pPr>
        <w:pStyle w:val="libNormal"/>
      </w:pPr>
      <w:r w:rsidRPr="00CC0D0B">
        <w:rPr>
          <w:rStyle w:val="libBold1Char"/>
        </w:rPr>
        <w:t xml:space="preserve"> </w:t>
      </w:r>
      <w:r w:rsidRPr="00CC0D0B">
        <w:rPr>
          <w:rStyle w:val="libBold1Char"/>
          <w:rFonts w:hint="cs"/>
          <w:rtl/>
        </w:rPr>
        <w:t>وَصَلَ / يَصِلُ</w:t>
      </w:r>
      <w:r w:rsidRPr="00CC0D0B">
        <w:rPr>
          <w:rStyle w:val="libBold1Char"/>
        </w:rPr>
        <w:t xml:space="preserve"> </w:t>
      </w:r>
      <w:r>
        <w:t xml:space="preserve">“to arrive.” </w:t>
      </w:r>
    </w:p>
    <w:p w:rsidR="001B524E" w:rsidRDefault="001B524E" w:rsidP="001B524E">
      <w:pPr>
        <w:pStyle w:val="libNormal"/>
        <w:rPr>
          <w:rtl/>
        </w:rPr>
      </w:pPr>
      <w:r>
        <w:t xml:space="preserve">b. </w:t>
      </w:r>
      <w:r w:rsidRPr="00CC0D0B">
        <w:rPr>
          <w:rStyle w:val="libBold1Char"/>
        </w:rPr>
        <w:t>Hollow</w:t>
      </w:r>
      <w:r>
        <w:t>, when the second radical position is occupied by a long vowel such as</w:t>
      </w:r>
      <w:r>
        <w:rPr>
          <w:rFonts w:hint="cs"/>
          <w:rtl/>
        </w:rPr>
        <w:t>:</w:t>
      </w:r>
    </w:p>
    <w:p w:rsidR="001B524E" w:rsidRDefault="001B524E" w:rsidP="001B524E">
      <w:pPr>
        <w:pStyle w:val="libNormal"/>
      </w:pPr>
      <w:r>
        <w:t xml:space="preserve">  </w:t>
      </w:r>
      <w:r w:rsidRPr="00CC0D0B">
        <w:rPr>
          <w:rStyle w:val="libBold1Char"/>
          <w:rFonts w:hint="cs"/>
          <w:rtl/>
        </w:rPr>
        <w:t>سارَ / يَسيرُ</w:t>
      </w:r>
      <w:r w:rsidRPr="00CC0D0B">
        <w:rPr>
          <w:rStyle w:val="libBold1Char"/>
        </w:rPr>
        <w:t xml:space="preserve"> </w:t>
      </w:r>
      <w:r>
        <w:t>“to walk.”</w:t>
      </w:r>
    </w:p>
    <w:p w:rsidR="001B524E" w:rsidRDefault="001B524E" w:rsidP="001B524E">
      <w:pPr>
        <w:pStyle w:val="libNormal"/>
        <w:rPr>
          <w:rtl/>
        </w:rPr>
      </w:pPr>
      <w:r>
        <w:t xml:space="preserve">c. </w:t>
      </w:r>
      <w:r w:rsidRPr="00CC0D0B">
        <w:rPr>
          <w:rStyle w:val="libBold1Char"/>
        </w:rPr>
        <w:t>Defective</w:t>
      </w:r>
      <w:r>
        <w:t>, when the third radical position is occupied by a long vowel such as</w:t>
      </w:r>
      <w:r>
        <w:rPr>
          <w:rFonts w:hint="cs"/>
          <w:rtl/>
        </w:rPr>
        <w:t>:</w:t>
      </w:r>
    </w:p>
    <w:p w:rsidR="001B524E" w:rsidRDefault="001B524E" w:rsidP="001B524E">
      <w:pPr>
        <w:pStyle w:val="libNormal"/>
      </w:pPr>
      <w:r>
        <w:rPr>
          <w:rFonts w:hint="cs"/>
          <w:rtl/>
        </w:rPr>
        <w:t xml:space="preserve">     </w:t>
      </w:r>
      <w:r>
        <w:t xml:space="preserve"> </w:t>
      </w:r>
      <w:r w:rsidRPr="00CC0D0B">
        <w:rPr>
          <w:rStyle w:val="libBold1Char"/>
          <w:rFonts w:hint="cs"/>
          <w:rtl/>
        </w:rPr>
        <w:t xml:space="preserve"> دَعا / يَدعو</w:t>
      </w:r>
      <w:r w:rsidRPr="00CC0D0B">
        <w:rPr>
          <w:rStyle w:val="libBold1Char"/>
        </w:rPr>
        <w:t xml:space="preserve"> </w:t>
      </w:r>
      <w:r>
        <w:t xml:space="preserve">“to invite.” </w:t>
      </w:r>
    </w:p>
    <w:p w:rsidR="001B524E" w:rsidRDefault="001B524E" w:rsidP="00CC0D0B">
      <w:pPr>
        <w:pStyle w:val="libBold1"/>
      </w:pPr>
      <w:r>
        <w:t>To check how these irregular verbs are conjugated to the various pronouns for both present &amp; past tenses, please</w:t>
      </w:r>
    </w:p>
    <w:p w:rsidR="001B524E" w:rsidRDefault="001B524E" w:rsidP="00CC0D0B">
      <w:pPr>
        <w:pStyle w:val="libBold1"/>
      </w:pPr>
      <w:r>
        <w:t>check the computer program at the website address given earlier.</w:t>
      </w:r>
    </w:p>
    <w:p w:rsidR="001B524E" w:rsidRDefault="001B524E" w:rsidP="00CC0D0B">
      <w:pPr>
        <w:pStyle w:val="libAr"/>
      </w:pPr>
      <w:r w:rsidRPr="00CC0D0B">
        <w:t>71.</w:t>
      </w:r>
      <w:r>
        <w:t xml:space="preserve"> </w:t>
      </w:r>
      <w:r>
        <w:rPr>
          <w:rFonts w:hint="cs"/>
          <w:rtl/>
        </w:rPr>
        <w:t xml:space="preserve"> کـَلُّ ، بَعضُ</w:t>
      </w:r>
      <w:r>
        <w:t xml:space="preserve"> are nouns and when used before another noun they create an Idaafa (a). If, however, they are used after a noun, they will be emphatic for that proceeding noun, and will carry its case and its identical pronoun reference (b).</w:t>
      </w:r>
    </w:p>
    <w:p w:rsidR="001B524E" w:rsidRPr="00CC0D0B" w:rsidRDefault="001B524E" w:rsidP="00080AF8">
      <w:pPr>
        <w:pStyle w:val="libNormal"/>
        <w:rPr>
          <w:rStyle w:val="libBold1Char"/>
        </w:rPr>
      </w:pPr>
      <w:r>
        <w:t>a</w:t>
      </w:r>
      <w:r w:rsidRPr="00CC0D0B">
        <w:rPr>
          <w:rStyle w:val="libBold1Char"/>
          <w:rFonts w:hint="cs"/>
          <w:rtl/>
        </w:rPr>
        <w:t>.</w:t>
      </w:r>
      <w:r w:rsidRPr="00CC0D0B">
        <w:rPr>
          <w:rStyle w:val="libBold1Char"/>
        </w:rPr>
        <w:t xml:space="preserve">   </w:t>
      </w:r>
      <w:r w:rsidRPr="00CC0D0B">
        <w:rPr>
          <w:rStyle w:val="libBold1Char"/>
          <w:rFonts w:hint="cs"/>
          <w:rtl/>
        </w:rPr>
        <w:t xml:space="preserve">      تـَعلـَّمنا کـُلَّ جُملِ الدَّرسِ.</w:t>
      </w:r>
    </w:p>
    <w:p w:rsidR="00080AF8" w:rsidRDefault="001B524E" w:rsidP="00080AF8">
      <w:pPr>
        <w:pStyle w:val="libNormal"/>
        <w:rPr>
          <w:rStyle w:val="libBold1Char"/>
          <w:rtl/>
        </w:rPr>
      </w:pPr>
      <w:r>
        <w:t>b</w:t>
      </w:r>
      <w:r w:rsidR="00080AF8">
        <w:rPr>
          <w:rStyle w:val="libBold1Char"/>
        </w:rPr>
        <w:t xml:space="preserve">. </w:t>
      </w:r>
      <w:r w:rsidRPr="00CC0D0B">
        <w:rPr>
          <w:rStyle w:val="libBold1Char"/>
          <w:rFonts w:hint="cs"/>
          <w:rtl/>
        </w:rPr>
        <w:t>تـَعلـَّمنا جُمَلَ الدَّرسِ کـُلـَّها/ کـُلـَّهُ.</w:t>
      </w:r>
    </w:p>
    <w:p w:rsidR="001B524E" w:rsidRPr="00080AF8" w:rsidRDefault="00080AF8" w:rsidP="00595390">
      <w:pPr>
        <w:pStyle w:val="libNormal"/>
      </w:pPr>
      <w:r>
        <w:rPr>
          <w:rStyle w:val="libBold1Char"/>
          <w:rtl/>
        </w:rPr>
        <w:br w:type="page"/>
      </w:r>
    </w:p>
    <w:p w:rsidR="00820BD2" w:rsidRDefault="00820BD2" w:rsidP="00D21579">
      <w:pPr>
        <w:pStyle w:val="Heading1Center"/>
      </w:pPr>
      <w:bookmarkStart w:id="69" w:name="_Toc411164396"/>
      <w:r w:rsidRPr="00820BD2">
        <w:lastRenderedPageBreak/>
        <w:t xml:space="preserve">72. The Plural Vocatives   </w:t>
      </w:r>
      <w:r w:rsidRPr="00820BD2">
        <w:rPr>
          <w:rFonts w:hint="eastAsia"/>
          <w:rtl/>
        </w:rPr>
        <w:t>أيـُّها</w:t>
      </w:r>
      <w:r w:rsidRPr="00820BD2">
        <w:t xml:space="preserve">  and . </w:t>
      </w:r>
      <w:r w:rsidRPr="00820BD2">
        <w:rPr>
          <w:rFonts w:hint="eastAsia"/>
          <w:rtl/>
        </w:rPr>
        <w:t>أيـَّتـُها</w:t>
      </w:r>
      <w:bookmarkEnd w:id="69"/>
    </w:p>
    <w:p w:rsidR="001B524E" w:rsidRDefault="001B524E" w:rsidP="001B524E">
      <w:pPr>
        <w:pStyle w:val="libNormal"/>
      </w:pPr>
      <w:r>
        <w:t xml:space="preserve">You have already been introduced to the vocative </w:t>
      </w:r>
      <w:r>
        <w:rPr>
          <w:rFonts w:hint="cs"/>
          <w:rtl/>
        </w:rPr>
        <w:t xml:space="preserve"> </w:t>
      </w:r>
      <w:r w:rsidRPr="00CC0D0B">
        <w:rPr>
          <w:rStyle w:val="libBold1Char"/>
          <w:rFonts w:hint="cs"/>
          <w:rtl/>
        </w:rPr>
        <w:t>يا</w:t>
      </w:r>
      <w:r>
        <w:t>, which is used with singular nouns and, therefore, could be followed by a proper noun, a title, or an Idaafa, regardless of the gender.</w:t>
      </w:r>
    </w:p>
    <w:p w:rsidR="001B524E" w:rsidRDefault="001B524E" w:rsidP="00CC0D0B">
      <w:pPr>
        <w:pStyle w:val="libBold1"/>
      </w:pPr>
      <w:r>
        <w:rPr>
          <w:rFonts w:hint="cs"/>
          <w:rtl/>
        </w:rPr>
        <w:t>يا سميرُ!   ،    يا أستاذةُ!   ،    يا مَديرَ المکتـَبِ!</w:t>
      </w:r>
    </w:p>
    <w:p w:rsidR="001B524E" w:rsidRDefault="001B524E" w:rsidP="00CC0D0B">
      <w:pPr>
        <w:pStyle w:val="libBold1"/>
      </w:pPr>
      <w:r>
        <w:t xml:space="preserve">The plural forms show gender distinction and, therefore, Arabic has </w:t>
      </w:r>
      <w:r w:rsidRPr="00CC0D0B">
        <w:rPr>
          <w:rFonts w:hint="cs"/>
          <w:rtl/>
        </w:rPr>
        <w:t>أيـُّها</w:t>
      </w:r>
      <w:r w:rsidRPr="00CC0D0B">
        <w:t xml:space="preserve"> </w:t>
      </w:r>
      <w:r>
        <w:t xml:space="preserve"> for the masculine and  </w:t>
      </w:r>
      <w:r w:rsidRPr="00CC0D0B">
        <w:rPr>
          <w:rFonts w:hint="cs"/>
          <w:rtl/>
        </w:rPr>
        <w:t xml:space="preserve"> أيـَّتـُها</w:t>
      </w:r>
      <w:r>
        <w:t xml:space="preserve"> for the feminine. The plural</w:t>
      </w:r>
      <w:r w:rsidRPr="00CC0D0B">
        <w:rPr>
          <w:rFonts w:hint="cs"/>
          <w:rtl/>
        </w:rPr>
        <w:t xml:space="preserve"> </w:t>
      </w:r>
      <w:r>
        <w:t>vocative should be followed by a noun with the definite article in the nominative case.</w:t>
      </w:r>
    </w:p>
    <w:p w:rsidR="00080AF8" w:rsidRDefault="001B524E" w:rsidP="00CC0D0B">
      <w:pPr>
        <w:pStyle w:val="libBold1"/>
        <w:rPr>
          <w:rtl/>
        </w:rPr>
      </w:pPr>
      <w:r>
        <w:rPr>
          <w:rFonts w:hint="cs"/>
          <w:rtl/>
        </w:rPr>
        <w:t xml:space="preserve">أيُّها الطلاَّبُ! أيَّتـُها الطالباتُ!      </w:t>
      </w:r>
    </w:p>
    <w:p w:rsidR="001B524E" w:rsidRDefault="00080AF8" w:rsidP="00080AF8">
      <w:pPr>
        <w:pStyle w:val="libNormal"/>
      </w:pPr>
      <w:r>
        <w:rPr>
          <w:rtl/>
        </w:rPr>
        <w:br w:type="page"/>
      </w:r>
    </w:p>
    <w:p w:rsidR="00820BD2" w:rsidRDefault="00820BD2" w:rsidP="00D21579">
      <w:pPr>
        <w:pStyle w:val="Heading1Center"/>
      </w:pPr>
      <w:bookmarkStart w:id="70" w:name="_Toc411164397"/>
      <w:r w:rsidRPr="00820BD2">
        <w:lastRenderedPageBreak/>
        <w:t>73. Masculine Sound Plural</w:t>
      </w:r>
      <w:bookmarkEnd w:id="70"/>
    </w:p>
    <w:p w:rsidR="001B524E" w:rsidRDefault="001B524E" w:rsidP="001B524E">
      <w:pPr>
        <w:pStyle w:val="libNormal"/>
      </w:pPr>
      <w:r>
        <w:t xml:space="preserve">It was mentioned earlier that the </w:t>
      </w:r>
      <w:r w:rsidRPr="00CC0D0B">
        <w:rPr>
          <w:rStyle w:val="libBold1Char"/>
        </w:rPr>
        <w:t>Masculine Sound Plural</w:t>
      </w:r>
      <w:r>
        <w:t xml:space="preserve"> (MSP) is formed by suffixing ( </w:t>
      </w:r>
      <w:r w:rsidRPr="00CC0D0B">
        <w:rPr>
          <w:rStyle w:val="libBold1Char"/>
          <w:rFonts w:hint="cs"/>
          <w:rtl/>
        </w:rPr>
        <w:t>ونَ</w:t>
      </w:r>
      <w:r>
        <w:t xml:space="preserve"> ) for the nominative case, and ( </w:t>
      </w:r>
      <w:r w:rsidRPr="00CC0D0B">
        <w:rPr>
          <w:rStyle w:val="libBold1Char"/>
          <w:rFonts w:hint="cs"/>
          <w:rtl/>
        </w:rPr>
        <w:t xml:space="preserve"> ـينَ</w:t>
      </w:r>
      <w:r>
        <w:t xml:space="preserve"> ) for the accusative and genitive cases, to the singular </w:t>
      </w:r>
      <w:r>
        <w:tab/>
        <w:t>form of the noun.</w:t>
      </w:r>
    </w:p>
    <w:p w:rsidR="001B524E" w:rsidRDefault="001B524E" w:rsidP="00820BD2">
      <w:pPr>
        <w:pStyle w:val="libBold1"/>
      </w:pPr>
      <w:r>
        <w:rPr>
          <w:rFonts w:hint="cs"/>
          <w:rtl/>
        </w:rPr>
        <w:t xml:space="preserve">موَظـَّفٌ </w:t>
      </w:r>
      <w:r>
        <w:rPr>
          <w:rtl/>
        </w:rPr>
        <w:t>–</w:t>
      </w:r>
      <w:r>
        <w:rPr>
          <w:rFonts w:hint="cs"/>
          <w:rtl/>
        </w:rPr>
        <w:t xml:space="preserve"> موَظـَّفونَ / موَظـَّفينَ</w:t>
      </w:r>
    </w:p>
    <w:p w:rsidR="001B524E" w:rsidRDefault="001B524E" w:rsidP="001B524E">
      <w:pPr>
        <w:pStyle w:val="libNormal"/>
      </w:pPr>
      <w:r>
        <w:t xml:space="preserve">The final ( </w:t>
      </w:r>
      <w:r w:rsidRPr="00CC0D0B">
        <w:rPr>
          <w:rStyle w:val="libBold1Char"/>
          <w:rFonts w:hint="cs"/>
          <w:rtl/>
        </w:rPr>
        <w:t>ـنَ</w:t>
      </w:r>
      <w:r>
        <w:t xml:space="preserve"> ) of this kind of plural is dropped when such a noun takes the position of a first term of</w:t>
      </w:r>
      <w:r>
        <w:rPr>
          <w:rFonts w:hint="cs"/>
          <w:rtl/>
        </w:rPr>
        <w:t xml:space="preserve"> </w:t>
      </w:r>
      <w:r>
        <w:t>Idaafa. This rule applies regardless of the case of the noun, whether it is nominative, accusative, or genitive.</w:t>
      </w:r>
    </w:p>
    <w:p w:rsidR="001B524E" w:rsidRDefault="001B524E" w:rsidP="00CC0D0B">
      <w:pPr>
        <w:pStyle w:val="libBold1"/>
      </w:pPr>
      <w:r>
        <w:rPr>
          <w:rFonts w:hint="cs"/>
          <w:rtl/>
        </w:rPr>
        <w:t>موَظـَّفو الجامعةِ / موَظـَّفي الجامعةِ</w:t>
      </w:r>
    </w:p>
    <w:p w:rsidR="00080AF8" w:rsidRDefault="001B524E" w:rsidP="001B524E">
      <w:pPr>
        <w:pStyle w:val="libNormal"/>
      </w:pPr>
      <w:r>
        <w:t>the university employees (N and A &amp; G)</w:t>
      </w:r>
    </w:p>
    <w:p w:rsidR="001B524E" w:rsidRPr="00080AF8" w:rsidRDefault="00080AF8" w:rsidP="00595390">
      <w:pPr>
        <w:pStyle w:val="libNormal"/>
      </w:pPr>
      <w:r>
        <w:br w:type="page"/>
      </w:r>
    </w:p>
    <w:p w:rsidR="00820BD2" w:rsidRDefault="00820BD2" w:rsidP="00D21579">
      <w:pPr>
        <w:pStyle w:val="Heading1Center"/>
      </w:pPr>
      <w:bookmarkStart w:id="71" w:name="_Toc411164398"/>
      <w:r w:rsidRPr="00820BD2">
        <w:lastRenderedPageBreak/>
        <w:t>74. Negation of the Future Tense (Revisited).</w:t>
      </w:r>
      <w:bookmarkEnd w:id="71"/>
    </w:p>
    <w:p w:rsidR="001B524E" w:rsidRDefault="001B524E" w:rsidP="001B524E">
      <w:pPr>
        <w:pStyle w:val="libNormal"/>
      </w:pPr>
      <w:r>
        <w:t xml:space="preserve">When the future verb is marked by ( </w:t>
      </w:r>
      <w:r w:rsidRPr="00CC0D0B">
        <w:rPr>
          <w:rStyle w:val="libBold1Char"/>
          <w:rFonts w:hint="cs"/>
          <w:rtl/>
        </w:rPr>
        <w:t>سَـ</w:t>
      </w:r>
      <w:r>
        <w:t xml:space="preserve"> ) the negation particle that is used should be </w:t>
      </w:r>
      <w:r w:rsidRPr="00CC0D0B">
        <w:rPr>
          <w:rStyle w:val="libBold1Char"/>
          <w:rFonts w:hint="cs"/>
          <w:rtl/>
        </w:rPr>
        <w:t xml:space="preserve"> لنْ</w:t>
      </w:r>
      <w:r>
        <w:t xml:space="preserve">  followed by the verb in the subjunctive mood.</w:t>
      </w:r>
    </w:p>
    <w:p w:rsidR="001B524E" w:rsidRPr="00CC0D0B" w:rsidRDefault="001B524E" w:rsidP="001B524E">
      <w:pPr>
        <w:pStyle w:val="libNormal"/>
        <w:rPr>
          <w:rStyle w:val="libBold1Char"/>
        </w:rPr>
      </w:pPr>
      <w:r w:rsidRPr="00CC0D0B">
        <w:rPr>
          <w:rStyle w:val="libBold1Char"/>
        </w:rPr>
        <w:t xml:space="preserve"> </w:t>
      </w:r>
      <w:r w:rsidRPr="00CC0D0B">
        <w:rPr>
          <w:rStyle w:val="libBold1Char"/>
          <w:rFonts w:hint="cs"/>
          <w:rtl/>
        </w:rPr>
        <w:t xml:space="preserve"> لنْ أذهَبَ إلی البَيتِ</w:t>
      </w:r>
      <w:r w:rsidRPr="00CC0D0B">
        <w:rPr>
          <w:rStyle w:val="libBold1Char"/>
        </w:rPr>
        <w:t xml:space="preserve"> </w:t>
      </w:r>
      <w:r>
        <w:t xml:space="preserve">becomes </w:t>
      </w:r>
      <w:r w:rsidRPr="00CC0D0B">
        <w:rPr>
          <w:rStyle w:val="libBold1Char"/>
          <w:rFonts w:hint="cs"/>
          <w:rtl/>
        </w:rPr>
        <w:t>سأذهَبُ إلی البَيتِ</w:t>
      </w:r>
    </w:p>
    <w:p w:rsidR="001B524E" w:rsidRDefault="001B524E" w:rsidP="001B524E">
      <w:pPr>
        <w:pStyle w:val="libNormal"/>
      </w:pPr>
      <w:r>
        <w:t xml:space="preserve"> </w:t>
      </w:r>
      <w:r>
        <w:tab/>
        <w:t xml:space="preserve">If the future tense is marked by </w:t>
      </w:r>
      <w:r w:rsidRPr="00CC0D0B">
        <w:rPr>
          <w:rStyle w:val="libBold1Char"/>
          <w:rFonts w:hint="cs"/>
          <w:rtl/>
        </w:rPr>
        <w:t xml:space="preserve"> سَوفَ</w:t>
      </w:r>
      <w:r>
        <w:t xml:space="preserve"> then such a construction may be made negative by placing </w:t>
      </w:r>
      <w:r w:rsidRPr="00CC0D0B">
        <w:rPr>
          <w:rStyle w:val="libBold1Char"/>
          <w:rFonts w:hint="cs"/>
          <w:rtl/>
        </w:rPr>
        <w:t>لا</w:t>
      </w:r>
      <w:r w:rsidRPr="00CC0D0B">
        <w:rPr>
          <w:rStyle w:val="libBold1Char"/>
        </w:rPr>
        <w:t xml:space="preserve"> </w:t>
      </w:r>
      <w:r>
        <w:t>before the imperfect indicative verb</w:t>
      </w:r>
      <w:r w:rsidRPr="00CC0D0B">
        <w:rPr>
          <w:rStyle w:val="libBold1Char"/>
          <w:rFonts w:hint="cs"/>
          <w:rtl/>
        </w:rPr>
        <w:t>.</w:t>
      </w:r>
    </w:p>
    <w:p w:rsidR="00080AF8" w:rsidRDefault="001B524E" w:rsidP="001B524E">
      <w:pPr>
        <w:pStyle w:val="libNormal"/>
        <w:rPr>
          <w:rStyle w:val="libBold1Char"/>
          <w:rtl/>
        </w:rPr>
      </w:pPr>
      <w:r w:rsidRPr="00CC0D0B">
        <w:rPr>
          <w:rStyle w:val="libBold1Char"/>
          <w:rFonts w:hint="cs"/>
          <w:rtl/>
        </w:rPr>
        <w:t>سوفَ لا أذهبُ إلی البيتِ</w:t>
      </w:r>
      <w:r w:rsidRPr="00CC0D0B">
        <w:rPr>
          <w:rStyle w:val="libBold1Char"/>
        </w:rPr>
        <w:t xml:space="preserve"> </w:t>
      </w:r>
      <w:r>
        <w:t xml:space="preserve">becomes </w:t>
      </w:r>
      <w:r w:rsidRPr="00CC0D0B">
        <w:rPr>
          <w:rStyle w:val="libBold1Char"/>
          <w:rFonts w:hint="cs"/>
          <w:rtl/>
        </w:rPr>
        <w:t>سوفَ أذهبُ إلی البَيتِ</w:t>
      </w:r>
    </w:p>
    <w:p w:rsidR="001B524E" w:rsidRPr="00080AF8" w:rsidRDefault="00080AF8" w:rsidP="00595390">
      <w:pPr>
        <w:pStyle w:val="libNormal"/>
        <w:rPr>
          <w:rStyle w:val="libBold1Char"/>
        </w:rPr>
      </w:pPr>
      <w:r>
        <w:rPr>
          <w:rStyle w:val="libBold1Char"/>
          <w:rtl/>
        </w:rPr>
        <w:br w:type="page"/>
      </w:r>
    </w:p>
    <w:p w:rsidR="00820BD2" w:rsidRDefault="00820BD2" w:rsidP="00D21579">
      <w:pPr>
        <w:pStyle w:val="Heading1Center"/>
      </w:pPr>
      <w:bookmarkStart w:id="72" w:name="_Toc411164399"/>
      <w:r w:rsidRPr="00820BD2">
        <w:lastRenderedPageBreak/>
        <w:t>75. Verbs with Two Objects.</w:t>
      </w:r>
      <w:bookmarkEnd w:id="72"/>
    </w:p>
    <w:p w:rsidR="001B524E" w:rsidRDefault="001B524E" w:rsidP="001B524E">
      <w:pPr>
        <w:pStyle w:val="libNormal"/>
        <w:rPr>
          <w:rtl/>
        </w:rPr>
      </w:pPr>
      <w:r>
        <w:t>Among verbs that take two objects is a group that means "to give/to grant." Consider the following example:</w:t>
      </w:r>
    </w:p>
    <w:p w:rsidR="001B524E" w:rsidRDefault="001B524E" w:rsidP="00CC0D0B">
      <w:pPr>
        <w:pStyle w:val="libBold1"/>
      </w:pPr>
      <w:r>
        <w:rPr>
          <w:rFonts w:hint="cs"/>
          <w:rtl/>
        </w:rPr>
        <w:t>أعطتِ المرأةُ بِنتـَها هديَّة ً.</w:t>
      </w:r>
    </w:p>
    <w:p w:rsidR="001B524E" w:rsidRDefault="001B524E" w:rsidP="001B524E">
      <w:pPr>
        <w:pStyle w:val="libNormal"/>
      </w:pPr>
      <w:r>
        <w:t>The woman gave her daughter a present.</w:t>
      </w:r>
    </w:p>
    <w:p w:rsidR="00080AF8" w:rsidRDefault="001B524E" w:rsidP="001B524E">
      <w:pPr>
        <w:pStyle w:val="libNormal"/>
        <w:rPr>
          <w:rStyle w:val="libBold1Char"/>
          <w:rtl/>
        </w:rPr>
      </w:pPr>
      <w:r>
        <w:t xml:space="preserve">The direct object is </w:t>
      </w:r>
      <w:r w:rsidRPr="00CC0D0B">
        <w:rPr>
          <w:rStyle w:val="libBold1Char"/>
          <w:rFonts w:hint="cs"/>
          <w:rtl/>
        </w:rPr>
        <w:t xml:space="preserve"> هديَّة </w:t>
      </w:r>
      <w:r>
        <w:t xml:space="preserve">and the indirect object is </w:t>
      </w:r>
      <w:r w:rsidRPr="00CC0D0B">
        <w:rPr>
          <w:rStyle w:val="libBold1Char"/>
          <w:rFonts w:hint="cs"/>
          <w:rtl/>
        </w:rPr>
        <w:t>بِنتـَها</w:t>
      </w:r>
    </w:p>
    <w:p w:rsidR="001B524E" w:rsidRPr="00080AF8" w:rsidRDefault="00080AF8" w:rsidP="00595390">
      <w:pPr>
        <w:pStyle w:val="libNormal"/>
        <w:rPr>
          <w:rStyle w:val="libBold1Char"/>
        </w:rPr>
      </w:pPr>
      <w:r>
        <w:rPr>
          <w:rStyle w:val="libBold1Char"/>
          <w:rtl/>
        </w:rPr>
        <w:br w:type="page"/>
      </w:r>
    </w:p>
    <w:p w:rsidR="00820BD2" w:rsidRDefault="00820BD2" w:rsidP="00D21579">
      <w:pPr>
        <w:pStyle w:val="Heading1Center"/>
      </w:pPr>
      <w:bookmarkStart w:id="73" w:name="_Toc411164400"/>
      <w:r w:rsidRPr="00820BD2">
        <w:lastRenderedPageBreak/>
        <w:t>76. The Semi-Diptotes</w:t>
      </w:r>
      <w:bookmarkEnd w:id="73"/>
    </w:p>
    <w:p w:rsidR="001B524E" w:rsidRDefault="00820BD2" w:rsidP="001B524E">
      <w:pPr>
        <w:pStyle w:val="libNormal"/>
      </w:pPr>
      <w:r w:rsidRPr="00820BD2">
        <w:t xml:space="preserve">The Semi-Diptotes </w:t>
      </w:r>
      <w:r w:rsidR="001B524E">
        <w:t>is another category that includes colors, the elative patterns of adjectives and some broken plural patterns. They behave like Diptotes and, therefore, they do not take Nunation and they take the accusative marker for the genitive case.</w:t>
      </w:r>
    </w:p>
    <w:p w:rsidR="001B524E" w:rsidRPr="00CC0D0B" w:rsidRDefault="001B524E" w:rsidP="001B524E">
      <w:pPr>
        <w:pStyle w:val="libNormal"/>
        <w:rPr>
          <w:rStyle w:val="libBold1Char"/>
        </w:rPr>
      </w:pPr>
      <w:r>
        <w:t xml:space="preserve">The ruler is on a green book. </w:t>
      </w:r>
      <w:r>
        <w:tab/>
      </w:r>
      <w:r>
        <w:rPr>
          <w:rFonts w:hint="cs"/>
          <w:rtl/>
        </w:rPr>
        <w:t xml:space="preserve">       </w:t>
      </w:r>
      <w:r>
        <w:t xml:space="preserve"> </w:t>
      </w:r>
      <w:r w:rsidRPr="00CC0D0B">
        <w:rPr>
          <w:rStyle w:val="libBold1Char"/>
          <w:rFonts w:hint="cs"/>
          <w:rtl/>
        </w:rPr>
        <w:t xml:space="preserve">ألمِسطرَةُ علی کتابٍ </w:t>
      </w:r>
      <w:r w:rsidRPr="00B76E9D">
        <w:rPr>
          <w:rStyle w:val="libUnderlineChar"/>
          <w:rFonts w:hint="cs"/>
          <w:rtl/>
        </w:rPr>
        <w:t>أخضرَ</w:t>
      </w:r>
      <w:r w:rsidRPr="00CC0D0B">
        <w:rPr>
          <w:rStyle w:val="libBold1Char"/>
          <w:rFonts w:hint="cs"/>
          <w:rtl/>
        </w:rPr>
        <w:t>.</w:t>
      </w:r>
    </w:p>
    <w:p w:rsidR="001B524E" w:rsidRPr="00CC0D0B" w:rsidRDefault="001B524E" w:rsidP="001B524E">
      <w:pPr>
        <w:pStyle w:val="libNormal"/>
        <w:rPr>
          <w:rStyle w:val="libBold1Char"/>
        </w:rPr>
      </w:pPr>
      <w:r>
        <w:t xml:space="preserve">They (m) study in private schools. </w:t>
      </w:r>
      <w:r w:rsidRPr="00CC0D0B">
        <w:rPr>
          <w:rStyle w:val="libBold1Char"/>
          <w:rFonts w:hint="cs"/>
          <w:rtl/>
        </w:rPr>
        <w:t xml:space="preserve">يُدَرِّسونَ في </w:t>
      </w:r>
      <w:r w:rsidRPr="00B76E9D">
        <w:rPr>
          <w:rStyle w:val="libUnderlineChar"/>
          <w:rFonts w:hint="cs"/>
          <w:rtl/>
        </w:rPr>
        <w:t>مَدارسَ</w:t>
      </w:r>
      <w:r w:rsidRPr="00CC0D0B">
        <w:rPr>
          <w:rStyle w:val="libBold1Char"/>
          <w:rFonts w:hint="cs"/>
          <w:rtl/>
        </w:rPr>
        <w:t xml:space="preserve"> خاصَّةٍ.</w:t>
      </w:r>
    </w:p>
    <w:p w:rsidR="001B524E" w:rsidRPr="00CC0D0B" w:rsidRDefault="001B524E" w:rsidP="001B524E">
      <w:pPr>
        <w:pStyle w:val="libNormal"/>
        <w:rPr>
          <w:rStyle w:val="libBold1Char"/>
        </w:rPr>
      </w:pPr>
      <w:r>
        <w:t>I talked to a girl who was taller than her sister.</w:t>
      </w:r>
      <w:r>
        <w:rPr>
          <w:rFonts w:hint="cs"/>
          <w:rtl/>
        </w:rPr>
        <w:t xml:space="preserve"> </w:t>
      </w:r>
      <w:r w:rsidRPr="00CC0D0B">
        <w:rPr>
          <w:rStyle w:val="libBold1Char"/>
          <w:rFonts w:hint="cs"/>
          <w:rtl/>
        </w:rPr>
        <w:t xml:space="preserve">تکلـَّمتُ مع بنتٍ </w:t>
      </w:r>
      <w:r w:rsidRPr="00B76E9D">
        <w:rPr>
          <w:rStyle w:val="libUnderlineChar"/>
          <w:rFonts w:hint="cs"/>
          <w:rtl/>
        </w:rPr>
        <w:t>أطولَ</w:t>
      </w:r>
      <w:r w:rsidRPr="00CC0D0B">
        <w:rPr>
          <w:rStyle w:val="libBold1Char"/>
          <w:rFonts w:hint="cs"/>
          <w:rtl/>
        </w:rPr>
        <w:t xml:space="preserve"> من أختِها.</w:t>
      </w:r>
    </w:p>
    <w:p w:rsidR="001B524E" w:rsidRDefault="001B524E" w:rsidP="001B524E">
      <w:pPr>
        <w:pStyle w:val="libNormal"/>
      </w:pPr>
      <w:r>
        <w:t>However, they can take the definite article. When they do, they behave like regular nouns or adjectives.</w:t>
      </w:r>
    </w:p>
    <w:p w:rsidR="001B524E" w:rsidRDefault="001B524E" w:rsidP="00CC0D0B">
      <w:pPr>
        <w:pStyle w:val="libBold1"/>
      </w:pPr>
      <w:r>
        <w:rPr>
          <w:rFonts w:hint="cs"/>
          <w:rtl/>
        </w:rPr>
        <w:t xml:space="preserve">ألمِسطرَةُ علی الکتابِ </w:t>
      </w:r>
      <w:r w:rsidRPr="00F20924">
        <w:rPr>
          <w:rFonts w:hint="cs"/>
          <w:rtl/>
        </w:rPr>
        <w:t>الأخضر</w:t>
      </w:r>
      <w:r>
        <w:rPr>
          <w:rFonts w:hint="cs"/>
          <w:rtl/>
        </w:rPr>
        <w:t>ِ.</w:t>
      </w:r>
    </w:p>
    <w:p w:rsidR="001B524E" w:rsidRDefault="001B524E" w:rsidP="00CC0D0B">
      <w:pPr>
        <w:pStyle w:val="libBold1"/>
        <w:rPr>
          <w:rtl/>
        </w:rPr>
      </w:pPr>
      <w:r>
        <w:rPr>
          <w:rFonts w:hint="cs"/>
          <w:rtl/>
        </w:rPr>
        <w:t>يُدَرِّسونَ في ال</w:t>
      </w:r>
      <w:r w:rsidRPr="00F20924">
        <w:rPr>
          <w:rFonts w:hint="cs"/>
          <w:rtl/>
        </w:rPr>
        <w:t>مَ</w:t>
      </w:r>
      <w:r>
        <w:rPr>
          <w:rFonts w:hint="cs"/>
          <w:rtl/>
        </w:rPr>
        <w:t xml:space="preserve">دارس ِ الخاصَّةِ.        </w:t>
      </w:r>
    </w:p>
    <w:p w:rsidR="00080AF8" w:rsidRDefault="001B524E" w:rsidP="001B524E">
      <w:pPr>
        <w:pStyle w:val="libNormal"/>
        <w:rPr>
          <w:rStyle w:val="libBold1Char"/>
          <w:rtl/>
        </w:rPr>
      </w:pPr>
      <w:r>
        <w:rPr>
          <w:rFonts w:hint="cs"/>
          <w:rtl/>
        </w:rPr>
        <w:t xml:space="preserve">    </w:t>
      </w:r>
      <w:r>
        <w:t>.</w:t>
      </w:r>
      <w:r>
        <w:rPr>
          <w:rFonts w:hint="cs"/>
          <w:rtl/>
        </w:rPr>
        <w:t xml:space="preserve"> </w:t>
      </w:r>
      <w:r w:rsidRPr="00CC0D0B">
        <w:rPr>
          <w:rStyle w:val="libBold1Char"/>
          <w:rFonts w:hint="cs"/>
          <w:rtl/>
        </w:rPr>
        <w:t>تکلـَّمتُ مع البنتِ ال</w:t>
      </w:r>
      <w:r w:rsidRPr="00B76E9D">
        <w:rPr>
          <w:rStyle w:val="libUnderlineChar"/>
          <w:rFonts w:hint="cs"/>
          <w:rtl/>
        </w:rPr>
        <w:t>أ</w:t>
      </w:r>
      <w:r w:rsidRPr="00CC0D0B">
        <w:rPr>
          <w:rStyle w:val="libBold1Char"/>
          <w:rFonts w:hint="cs"/>
          <w:rtl/>
        </w:rPr>
        <w:t>طول ِ من أختِها</w:t>
      </w:r>
    </w:p>
    <w:p w:rsidR="001B524E" w:rsidRPr="00080AF8" w:rsidRDefault="00080AF8" w:rsidP="00595390">
      <w:pPr>
        <w:pStyle w:val="libNormal"/>
      </w:pPr>
      <w:r>
        <w:rPr>
          <w:rStyle w:val="libBold1Char"/>
          <w:rtl/>
        </w:rPr>
        <w:br w:type="page"/>
      </w:r>
    </w:p>
    <w:p w:rsidR="00820BD2" w:rsidRDefault="00820BD2" w:rsidP="00820BD2">
      <w:pPr>
        <w:pStyle w:val="Heading1Center"/>
      </w:pPr>
      <w:bookmarkStart w:id="74" w:name="_Toc411164401"/>
      <w:r w:rsidRPr="00820BD2">
        <w:lastRenderedPageBreak/>
        <w:t xml:space="preserve">77. </w:t>
      </w:r>
      <w:r w:rsidRPr="00820BD2">
        <w:rPr>
          <w:rFonts w:hint="eastAsia"/>
          <w:rtl/>
        </w:rPr>
        <w:t>کانَ</w:t>
      </w:r>
      <w:r w:rsidRPr="00820BD2">
        <w:t xml:space="preserve"> &amp; her Sisters  (</w:t>
      </w:r>
      <w:r w:rsidRPr="00820BD2">
        <w:rPr>
          <w:rFonts w:hint="eastAsia"/>
          <w:rtl/>
        </w:rPr>
        <w:t>أصبحَ</w:t>
      </w:r>
      <w:r w:rsidRPr="00820BD2">
        <w:rPr>
          <w:rtl/>
        </w:rPr>
        <w:t xml:space="preserve"> </w:t>
      </w:r>
      <w:r w:rsidRPr="00820BD2">
        <w:rPr>
          <w:rFonts w:hint="eastAsia"/>
          <w:rtl/>
        </w:rPr>
        <w:t>،</w:t>
      </w:r>
      <w:r w:rsidRPr="00820BD2">
        <w:rPr>
          <w:rtl/>
        </w:rPr>
        <w:t xml:space="preserve"> </w:t>
      </w:r>
      <w:r w:rsidRPr="00820BD2">
        <w:rPr>
          <w:rFonts w:hint="eastAsia"/>
          <w:rtl/>
        </w:rPr>
        <w:t>بَقيَ</w:t>
      </w:r>
      <w:r w:rsidRPr="00820BD2">
        <w:rPr>
          <w:rtl/>
        </w:rPr>
        <w:t xml:space="preserve"> </w:t>
      </w:r>
      <w:r w:rsidRPr="00820BD2">
        <w:rPr>
          <w:rFonts w:hint="eastAsia"/>
          <w:rtl/>
        </w:rPr>
        <w:t>،</w:t>
      </w:r>
      <w:r w:rsidRPr="00820BD2">
        <w:rPr>
          <w:rtl/>
        </w:rPr>
        <w:t xml:space="preserve"> </w:t>
      </w:r>
      <w:r w:rsidRPr="00820BD2">
        <w:rPr>
          <w:rFonts w:hint="eastAsia"/>
          <w:rtl/>
        </w:rPr>
        <w:t>ما</w:t>
      </w:r>
      <w:r w:rsidRPr="00820BD2">
        <w:rPr>
          <w:rtl/>
        </w:rPr>
        <w:t xml:space="preserve"> </w:t>
      </w:r>
      <w:r w:rsidRPr="00820BD2">
        <w:rPr>
          <w:rFonts w:hint="eastAsia"/>
          <w:rtl/>
        </w:rPr>
        <w:t>زالَ</w:t>
      </w:r>
      <w:r w:rsidRPr="00820BD2">
        <w:rPr>
          <w:rtl/>
        </w:rPr>
        <w:t xml:space="preserve"> </w:t>
      </w:r>
      <w:r w:rsidRPr="00820BD2">
        <w:rPr>
          <w:rFonts w:hint="eastAsia"/>
          <w:rtl/>
        </w:rPr>
        <w:t>،</w:t>
      </w:r>
      <w:r w:rsidRPr="00820BD2">
        <w:rPr>
          <w:rtl/>
        </w:rPr>
        <w:t xml:space="preserve"> </w:t>
      </w:r>
      <w:r w:rsidRPr="00820BD2">
        <w:rPr>
          <w:rFonts w:hint="eastAsia"/>
          <w:rtl/>
        </w:rPr>
        <w:t>ظلَّ</w:t>
      </w:r>
      <w:r w:rsidRPr="00820BD2">
        <w:rPr>
          <w:rtl/>
        </w:rPr>
        <w:t xml:space="preserve"> </w:t>
      </w:r>
      <w:r w:rsidRPr="00820BD2">
        <w:rPr>
          <w:rFonts w:hint="eastAsia"/>
          <w:rtl/>
        </w:rPr>
        <w:t>،</w:t>
      </w:r>
      <w:r w:rsidRPr="00820BD2">
        <w:rPr>
          <w:rtl/>
        </w:rPr>
        <w:t xml:space="preserve"> </w:t>
      </w:r>
      <w:r w:rsidRPr="00820BD2">
        <w:rPr>
          <w:rFonts w:hint="eastAsia"/>
          <w:rtl/>
        </w:rPr>
        <w:t>صارَ</w:t>
      </w:r>
      <w:r w:rsidRPr="00820BD2">
        <w:rPr>
          <w:rtl/>
        </w:rPr>
        <w:t xml:space="preserve"> </w:t>
      </w:r>
      <w:r w:rsidRPr="00820BD2">
        <w:rPr>
          <w:rFonts w:hint="eastAsia"/>
          <w:rtl/>
        </w:rPr>
        <w:t>،</w:t>
      </w:r>
      <w:r w:rsidRPr="00820BD2">
        <w:rPr>
          <w:rtl/>
        </w:rPr>
        <w:t xml:space="preserve"> </w:t>
      </w:r>
      <w:r w:rsidRPr="00820BD2">
        <w:rPr>
          <w:rFonts w:hint="eastAsia"/>
          <w:rtl/>
        </w:rPr>
        <w:t>لـَيسَ</w:t>
      </w:r>
      <w:r>
        <w:t>)</w:t>
      </w:r>
      <w:bookmarkEnd w:id="74"/>
    </w:p>
    <w:p w:rsidR="001B524E" w:rsidRDefault="00820BD2" w:rsidP="001B524E">
      <w:pPr>
        <w:pStyle w:val="libNormal"/>
      </w:pPr>
      <w:r w:rsidRPr="00820BD2">
        <w:rPr>
          <w:rFonts w:hint="eastAsia"/>
          <w:rtl/>
        </w:rPr>
        <w:t>کانَ</w:t>
      </w:r>
      <w:r w:rsidRPr="00820BD2">
        <w:t xml:space="preserve"> &amp; her Sisters  (</w:t>
      </w:r>
      <w:r w:rsidRPr="00820BD2">
        <w:rPr>
          <w:rFonts w:hint="eastAsia"/>
          <w:rtl/>
        </w:rPr>
        <w:t>أصبحَ</w:t>
      </w:r>
      <w:r w:rsidRPr="00820BD2">
        <w:rPr>
          <w:rtl/>
        </w:rPr>
        <w:t xml:space="preserve"> </w:t>
      </w:r>
      <w:r w:rsidRPr="00820BD2">
        <w:rPr>
          <w:rFonts w:hint="eastAsia"/>
          <w:rtl/>
        </w:rPr>
        <w:t>،</w:t>
      </w:r>
      <w:r w:rsidRPr="00820BD2">
        <w:rPr>
          <w:rtl/>
        </w:rPr>
        <w:t xml:space="preserve"> </w:t>
      </w:r>
      <w:r w:rsidRPr="00820BD2">
        <w:rPr>
          <w:rFonts w:hint="eastAsia"/>
          <w:rtl/>
        </w:rPr>
        <w:t>بَقيَ</w:t>
      </w:r>
      <w:r w:rsidRPr="00820BD2">
        <w:rPr>
          <w:rtl/>
        </w:rPr>
        <w:t xml:space="preserve"> </w:t>
      </w:r>
      <w:r w:rsidRPr="00820BD2">
        <w:rPr>
          <w:rFonts w:hint="eastAsia"/>
          <w:rtl/>
        </w:rPr>
        <w:t>،</w:t>
      </w:r>
      <w:r w:rsidRPr="00820BD2">
        <w:rPr>
          <w:rtl/>
        </w:rPr>
        <w:t xml:space="preserve"> </w:t>
      </w:r>
      <w:r w:rsidRPr="00820BD2">
        <w:rPr>
          <w:rFonts w:hint="eastAsia"/>
          <w:rtl/>
        </w:rPr>
        <w:t>ما</w:t>
      </w:r>
      <w:r w:rsidRPr="00820BD2">
        <w:rPr>
          <w:rtl/>
        </w:rPr>
        <w:t xml:space="preserve"> </w:t>
      </w:r>
      <w:r w:rsidRPr="00820BD2">
        <w:rPr>
          <w:rFonts w:hint="eastAsia"/>
          <w:rtl/>
        </w:rPr>
        <w:t>زالَ</w:t>
      </w:r>
      <w:r w:rsidRPr="00820BD2">
        <w:rPr>
          <w:rtl/>
        </w:rPr>
        <w:t xml:space="preserve"> </w:t>
      </w:r>
      <w:r w:rsidRPr="00820BD2">
        <w:rPr>
          <w:rFonts w:hint="eastAsia"/>
          <w:rtl/>
        </w:rPr>
        <w:t>،</w:t>
      </w:r>
      <w:r w:rsidRPr="00820BD2">
        <w:rPr>
          <w:rtl/>
        </w:rPr>
        <w:t xml:space="preserve"> </w:t>
      </w:r>
      <w:r w:rsidRPr="00820BD2">
        <w:rPr>
          <w:rFonts w:hint="eastAsia"/>
          <w:rtl/>
        </w:rPr>
        <w:t>ظلَّ</w:t>
      </w:r>
      <w:r w:rsidRPr="00820BD2">
        <w:rPr>
          <w:rtl/>
        </w:rPr>
        <w:t xml:space="preserve"> </w:t>
      </w:r>
      <w:r w:rsidRPr="00820BD2">
        <w:rPr>
          <w:rFonts w:hint="eastAsia"/>
          <w:rtl/>
        </w:rPr>
        <w:t>،</w:t>
      </w:r>
      <w:r w:rsidRPr="00820BD2">
        <w:rPr>
          <w:rtl/>
        </w:rPr>
        <w:t xml:space="preserve"> </w:t>
      </w:r>
      <w:r w:rsidRPr="00820BD2">
        <w:rPr>
          <w:rFonts w:hint="eastAsia"/>
          <w:rtl/>
        </w:rPr>
        <w:t>صارَ</w:t>
      </w:r>
      <w:r w:rsidRPr="00820BD2">
        <w:rPr>
          <w:rtl/>
        </w:rPr>
        <w:t xml:space="preserve"> </w:t>
      </w:r>
      <w:r w:rsidRPr="00820BD2">
        <w:rPr>
          <w:rFonts w:hint="eastAsia"/>
          <w:rtl/>
        </w:rPr>
        <w:t>،</w:t>
      </w:r>
      <w:r w:rsidRPr="00820BD2">
        <w:rPr>
          <w:rtl/>
        </w:rPr>
        <w:t xml:space="preserve"> </w:t>
      </w:r>
      <w:r w:rsidRPr="00820BD2">
        <w:rPr>
          <w:rFonts w:hint="eastAsia"/>
          <w:rtl/>
        </w:rPr>
        <w:t>لـَيسَ</w:t>
      </w:r>
      <w:r w:rsidRPr="00820BD2">
        <w:t xml:space="preserve">),  </w:t>
      </w:r>
      <w:r w:rsidR="001B524E">
        <w:t>which usually go with equational sentences, leave the subject in its nominative case but change the inflected predicate to the accusative case.</w:t>
      </w:r>
    </w:p>
    <w:p w:rsidR="001B524E" w:rsidRPr="00CC0D0B" w:rsidRDefault="001B524E" w:rsidP="00820BD2">
      <w:pPr>
        <w:pStyle w:val="libNormal"/>
        <w:rPr>
          <w:rStyle w:val="libBold1Char"/>
        </w:rPr>
      </w:pPr>
      <w:r>
        <w:t xml:space="preserve">The food was delicious.         </w:t>
      </w:r>
      <w:r>
        <w:tab/>
        <w:t xml:space="preserve"> </w:t>
      </w:r>
      <w:r w:rsidRPr="00CC0D0B">
        <w:rPr>
          <w:rStyle w:val="libBold1Char"/>
          <w:rFonts w:hint="cs"/>
          <w:rtl/>
        </w:rPr>
        <w:t>کان الأکلُ لذيذاً.</w:t>
      </w:r>
    </w:p>
    <w:p w:rsidR="001B524E" w:rsidRDefault="001B524E" w:rsidP="00820BD2">
      <w:pPr>
        <w:pStyle w:val="libNormal"/>
      </w:pPr>
      <w:r>
        <w:t xml:space="preserve">The food is not delicious.     </w:t>
      </w:r>
      <w:r w:rsidRPr="00CC0D0B">
        <w:rPr>
          <w:rFonts w:hint="cs"/>
          <w:rtl/>
        </w:rPr>
        <w:t xml:space="preserve"> لـَيسَ </w:t>
      </w:r>
      <w:r>
        <w:rPr>
          <w:rFonts w:hint="cs"/>
          <w:rtl/>
        </w:rPr>
        <w:t xml:space="preserve"> الأکلُ لذيذاً.</w:t>
      </w:r>
    </w:p>
    <w:p w:rsidR="00080AF8" w:rsidRDefault="001B524E" w:rsidP="00820BD2">
      <w:pPr>
        <w:pStyle w:val="libNormal"/>
      </w:pPr>
      <w:r>
        <w:t>You know that equational sentences refer to present time. The equivalent in past time is expressed by using the verb</w:t>
      </w:r>
      <w:r w:rsidRPr="00CC0D0B">
        <w:rPr>
          <w:rStyle w:val="libBold1Char"/>
        </w:rPr>
        <w:t xml:space="preserve"> </w:t>
      </w:r>
      <w:r w:rsidRPr="00CC0D0B">
        <w:rPr>
          <w:rStyle w:val="libBold1Char"/>
          <w:rFonts w:hint="cs"/>
          <w:rtl/>
        </w:rPr>
        <w:t>کانَ</w:t>
      </w:r>
      <w:r>
        <w:t xml:space="preserve"> .</w:t>
      </w:r>
    </w:p>
    <w:p w:rsidR="001B524E" w:rsidRPr="00080AF8" w:rsidRDefault="00080AF8" w:rsidP="00595390">
      <w:pPr>
        <w:pStyle w:val="libNormal"/>
      </w:pPr>
      <w:r>
        <w:br w:type="page"/>
      </w:r>
    </w:p>
    <w:p w:rsidR="00820BD2" w:rsidRDefault="00820BD2" w:rsidP="00D21579">
      <w:pPr>
        <w:pStyle w:val="Heading1Center"/>
      </w:pPr>
      <w:bookmarkStart w:id="75" w:name="_Toc411164402"/>
      <w:r w:rsidRPr="00820BD2">
        <w:lastRenderedPageBreak/>
        <w:t xml:space="preserve">78. Nouns are said to be in Apposition   </w:t>
      </w:r>
      <w:r w:rsidRPr="00820BD2">
        <w:rPr>
          <w:rFonts w:hint="eastAsia"/>
          <w:rtl/>
        </w:rPr>
        <w:t>البَدَل</w:t>
      </w:r>
      <w:bookmarkEnd w:id="75"/>
    </w:p>
    <w:p w:rsidR="001B524E" w:rsidRDefault="00820BD2" w:rsidP="001B524E">
      <w:pPr>
        <w:pStyle w:val="libNormal"/>
      </w:pPr>
      <w:r w:rsidRPr="00820BD2">
        <w:t xml:space="preserve">Nouns are said to be in Apposition   </w:t>
      </w:r>
      <w:r w:rsidRPr="00820BD2">
        <w:rPr>
          <w:rFonts w:hint="eastAsia"/>
          <w:rtl/>
        </w:rPr>
        <w:t>البَدَل</w:t>
      </w:r>
      <w:r w:rsidRPr="00820BD2">
        <w:t xml:space="preserve"> </w:t>
      </w:r>
      <w:r w:rsidR="001B524E">
        <w:t>to another noun when you can drop off any of them without affecting the semantics of</w:t>
      </w:r>
      <w:r w:rsidR="001B524E">
        <w:rPr>
          <w:rFonts w:hint="cs"/>
          <w:rtl/>
        </w:rPr>
        <w:t xml:space="preserve"> </w:t>
      </w:r>
      <w:r w:rsidR="001B524E">
        <w:t>the sentence. Grammatically and logically speaking, both of the nouns should carry the same case marker.</w:t>
      </w:r>
    </w:p>
    <w:p w:rsidR="001B524E" w:rsidRPr="002E7394" w:rsidRDefault="001B524E" w:rsidP="00CC0D0B">
      <w:pPr>
        <w:pStyle w:val="libBold1"/>
      </w:pPr>
      <w:r w:rsidRPr="002E7394">
        <w:rPr>
          <w:rFonts w:hint="cs"/>
          <w:rtl/>
        </w:rPr>
        <w:t xml:space="preserve">کانَ </w:t>
      </w:r>
      <w:r>
        <w:rPr>
          <w:rFonts w:hint="cs"/>
          <w:rtl/>
        </w:rPr>
        <w:t>الخليفة ُ</w:t>
      </w:r>
      <w:r w:rsidRPr="002E7394">
        <w:rPr>
          <w:rFonts w:hint="cs"/>
          <w:rtl/>
        </w:rPr>
        <w:t xml:space="preserve"> عُمَرُ عادلاً.</w:t>
      </w:r>
    </w:p>
    <w:p w:rsidR="00080AF8" w:rsidRDefault="001B524E" w:rsidP="001B524E">
      <w:pPr>
        <w:pStyle w:val="libNormal"/>
      </w:pPr>
      <w:r>
        <w:t xml:space="preserve">The Caliph Omar was fair. </w:t>
      </w:r>
    </w:p>
    <w:p w:rsidR="001B524E" w:rsidRPr="00080AF8" w:rsidRDefault="00080AF8" w:rsidP="00595390">
      <w:pPr>
        <w:pStyle w:val="libNormal"/>
      </w:pPr>
      <w:r>
        <w:br w:type="page"/>
      </w:r>
    </w:p>
    <w:p w:rsidR="00820BD2" w:rsidRDefault="00820BD2" w:rsidP="00D21579">
      <w:pPr>
        <w:pStyle w:val="Heading1Center"/>
      </w:pPr>
      <w:bookmarkStart w:id="76" w:name="_Toc411164403"/>
      <w:r w:rsidRPr="00820BD2">
        <w:lastRenderedPageBreak/>
        <w:t>79. The Moody Present Tense.</w:t>
      </w:r>
      <w:bookmarkEnd w:id="76"/>
    </w:p>
    <w:p w:rsidR="001B524E" w:rsidRDefault="001B524E" w:rsidP="001B524E">
      <w:pPr>
        <w:pStyle w:val="libNormal"/>
      </w:pPr>
      <w:r>
        <w:t xml:space="preserve">Present tense verbs are said to be in the </w:t>
      </w:r>
      <w:r w:rsidRPr="00CC0D0B">
        <w:rPr>
          <w:rStyle w:val="libBold1Char"/>
        </w:rPr>
        <w:t>Indicative Mood</w:t>
      </w:r>
      <w:r>
        <w:t xml:space="preserve">. However, verbs which express hope, desire, purpose, like, dislike, doubt, fear, uncertainty, obligations, etc., change their mood from the regular </w:t>
      </w:r>
      <w:r w:rsidRPr="00CC0D0B">
        <w:rPr>
          <w:rStyle w:val="libBold1Char"/>
        </w:rPr>
        <w:t>Indicative</w:t>
      </w:r>
      <w:r>
        <w:t xml:space="preserve"> to the </w:t>
      </w:r>
      <w:r w:rsidRPr="00CC0D0B">
        <w:rPr>
          <w:rStyle w:val="libBold1Char"/>
        </w:rPr>
        <w:t>Subjunctive</w:t>
      </w:r>
      <w:r>
        <w:t xml:space="preserve">. That also requires that they should follow one of the Subjunctive particles, such as  </w:t>
      </w:r>
      <w:r>
        <w:rPr>
          <w:rFonts w:hint="cs"/>
          <w:rtl/>
        </w:rPr>
        <w:t xml:space="preserve">  .   </w:t>
      </w:r>
      <w:r w:rsidRPr="00CC0D0B">
        <w:rPr>
          <w:rStyle w:val="libBold1Char"/>
          <w:rFonts w:hint="cs"/>
          <w:rtl/>
        </w:rPr>
        <w:t xml:space="preserve">لکي ، کيلا ، لـِ ، أن ، لـَن ، حتـَّی ، کي  </w:t>
      </w:r>
      <w:r>
        <w:t>Note the purpose expressed in the following sentence:</w:t>
      </w:r>
    </w:p>
    <w:p w:rsidR="001B524E" w:rsidRDefault="001B524E" w:rsidP="00CC0D0B">
      <w:pPr>
        <w:pStyle w:val="libBold1"/>
      </w:pPr>
      <w:r>
        <w:rPr>
          <w:rFonts w:hint="cs"/>
          <w:rtl/>
        </w:rPr>
        <w:t>ذهبتُ إلی المکتبَةِ لأدرُسَ هُنا</w:t>
      </w:r>
      <w:r>
        <w:rPr>
          <w:rFonts w:hint="cs"/>
          <w:rtl/>
          <w:lang w:bidi="ar-IQ"/>
        </w:rPr>
        <w:t>كَ</w:t>
      </w:r>
      <w:r>
        <w:rPr>
          <w:rFonts w:hint="cs"/>
          <w:rtl/>
        </w:rPr>
        <w:t xml:space="preserve"> .</w:t>
      </w:r>
    </w:p>
    <w:p w:rsidR="00080AF8" w:rsidRDefault="001B524E" w:rsidP="001B524E">
      <w:pPr>
        <w:pStyle w:val="libNormal"/>
      </w:pPr>
      <w:r>
        <w:t>I went to the library so that I would study there.</w:t>
      </w:r>
    </w:p>
    <w:p w:rsidR="001B524E" w:rsidRPr="00080AF8" w:rsidRDefault="00080AF8" w:rsidP="00595390">
      <w:pPr>
        <w:pStyle w:val="libNormal"/>
      </w:pPr>
      <w:r>
        <w:br w:type="page"/>
      </w:r>
    </w:p>
    <w:p w:rsidR="00820BD2" w:rsidRDefault="00820BD2" w:rsidP="00D21579">
      <w:pPr>
        <w:pStyle w:val="Heading1Center"/>
      </w:pPr>
      <w:bookmarkStart w:id="77" w:name="_Toc411164404"/>
      <w:r w:rsidRPr="00820BD2">
        <w:lastRenderedPageBreak/>
        <w:t>80. In the Subjunctive Mood</w:t>
      </w:r>
      <w:bookmarkEnd w:id="77"/>
    </w:p>
    <w:p w:rsidR="001B524E" w:rsidRPr="00CC0D0B" w:rsidRDefault="00820BD2" w:rsidP="001B524E">
      <w:pPr>
        <w:pStyle w:val="libNormal"/>
      </w:pPr>
      <w:r w:rsidRPr="00820BD2">
        <w:t xml:space="preserve">In the Subjunctive Mood </w:t>
      </w:r>
      <w:r w:rsidR="001B524E">
        <w:t>of the Arabic verb, the final (</w:t>
      </w:r>
      <w:r w:rsidR="001B524E" w:rsidRPr="00CC0D0B">
        <w:rPr>
          <w:rStyle w:val="libBold1Char"/>
          <w:rFonts w:hint="cs"/>
          <w:rtl/>
        </w:rPr>
        <w:t xml:space="preserve">نَ </w:t>
      </w:r>
      <w:r w:rsidR="001B524E">
        <w:t xml:space="preserve"> ) of the third person masculine plural is dropped and replaced by a silent </w:t>
      </w:r>
      <w:r w:rsidR="001B524E" w:rsidRPr="00CC0D0B">
        <w:t xml:space="preserve">( </w:t>
      </w:r>
      <w:r w:rsidR="001B524E" w:rsidRPr="00CC0D0B">
        <w:rPr>
          <w:rStyle w:val="libBold1Char"/>
          <w:rFonts w:hint="cs"/>
          <w:rtl/>
        </w:rPr>
        <w:t>ا</w:t>
      </w:r>
      <w:r w:rsidR="001B524E" w:rsidRPr="00CC0D0B">
        <w:rPr>
          <w:rStyle w:val="libBold1Char"/>
        </w:rPr>
        <w:t xml:space="preserve"> </w:t>
      </w:r>
      <w:r w:rsidR="001B524E" w:rsidRPr="00CC0D0B">
        <w:t>) .</w:t>
      </w:r>
    </w:p>
    <w:p w:rsidR="001B524E" w:rsidRDefault="001B524E" w:rsidP="00CC0D0B">
      <w:pPr>
        <w:pStyle w:val="libBold1"/>
      </w:pPr>
      <w:r>
        <w:t xml:space="preserve">they (m) go            </w:t>
      </w:r>
      <w:r>
        <w:tab/>
      </w:r>
      <w:r>
        <w:rPr>
          <w:rFonts w:hint="cs"/>
          <w:rtl/>
        </w:rPr>
        <w:t>يَذهبونَ</w:t>
      </w:r>
    </w:p>
    <w:p w:rsidR="001B524E" w:rsidRDefault="001B524E" w:rsidP="00CC0D0B">
      <w:pPr>
        <w:pStyle w:val="libBold1"/>
      </w:pPr>
      <w:r>
        <w:t xml:space="preserve">in order for them (m) to go       </w:t>
      </w:r>
      <w:r>
        <w:tab/>
      </w:r>
      <w:r w:rsidRPr="00CC0D0B">
        <w:rPr>
          <w:rStyle w:val="libBold1Char"/>
          <w:rFonts w:hint="cs"/>
          <w:rtl/>
        </w:rPr>
        <w:t>لِيذهبوا</w:t>
      </w:r>
      <w:r w:rsidRPr="00CC0D0B">
        <w:rPr>
          <w:rStyle w:val="libBold1Char"/>
        </w:rPr>
        <w:t xml:space="preserve"> </w:t>
      </w:r>
    </w:p>
    <w:p w:rsidR="001B524E" w:rsidRDefault="001B524E" w:rsidP="001B524E">
      <w:pPr>
        <w:pStyle w:val="libNormal"/>
        <w:rPr>
          <w:rtl/>
        </w:rPr>
      </w:pPr>
      <w:r>
        <w:t xml:space="preserve">In addition to </w:t>
      </w:r>
      <w:r w:rsidRPr="00CC0D0B">
        <w:rPr>
          <w:rStyle w:val="libBold1Char"/>
        </w:rPr>
        <w:t>(</w:t>
      </w:r>
      <w:r w:rsidRPr="00CC0D0B">
        <w:rPr>
          <w:rStyle w:val="libBold1Char"/>
          <w:rFonts w:hint="cs"/>
          <w:rtl/>
        </w:rPr>
        <w:t xml:space="preserve"> لِـ</w:t>
      </w:r>
      <w:r w:rsidRPr="00CC0D0B">
        <w:rPr>
          <w:rStyle w:val="libBold1Char"/>
        </w:rPr>
        <w:t>)</w:t>
      </w:r>
      <w:r>
        <w:t>,</w:t>
      </w:r>
      <w:r w:rsidRPr="00CC0D0B">
        <w:rPr>
          <w:rStyle w:val="libBold1Char"/>
        </w:rPr>
        <w:t xml:space="preserve"> </w:t>
      </w:r>
      <w:r>
        <w:t>other particles of subjunctivity which express purpose/intention and, thus, mean “in order to, so that.”</w:t>
      </w:r>
      <w:r w:rsidRPr="00CC0D0B">
        <w:rPr>
          <w:rStyle w:val="libBold1Char"/>
        </w:rPr>
        <w:t xml:space="preserve"> </w:t>
      </w:r>
      <w:r>
        <w:t xml:space="preserve">include  </w:t>
      </w:r>
      <w:r w:rsidRPr="00CC0D0B">
        <w:rPr>
          <w:rStyle w:val="libBold1Char"/>
          <w:rFonts w:hint="cs"/>
          <w:rtl/>
        </w:rPr>
        <w:t>حتـَّی ، کي ، لکي</w:t>
      </w:r>
      <w:r>
        <w:t xml:space="preserve">. </w:t>
      </w:r>
    </w:p>
    <w:p w:rsidR="001B524E" w:rsidRPr="00CC0D0B" w:rsidRDefault="001B524E" w:rsidP="001B524E">
      <w:pPr>
        <w:pStyle w:val="libNormal"/>
        <w:rPr>
          <w:rStyle w:val="libBold1Char"/>
        </w:rPr>
      </w:pPr>
      <w:r w:rsidRPr="00CC0D0B">
        <w:rPr>
          <w:rStyle w:val="libBold1Char"/>
          <w:rFonts w:hint="cs"/>
          <w:rtl/>
        </w:rPr>
        <w:t xml:space="preserve">سافروا إلی مصرَ </w:t>
      </w:r>
      <w:r w:rsidRPr="00B76E9D">
        <w:rPr>
          <w:rStyle w:val="libUnderlineChar"/>
          <w:rFonts w:hint="cs"/>
          <w:rtl/>
        </w:rPr>
        <w:t>لِيدرسوا</w:t>
      </w:r>
      <w:r w:rsidRPr="00CC0D0B">
        <w:rPr>
          <w:rStyle w:val="libBold1Char"/>
          <w:rFonts w:hint="cs"/>
          <w:rtl/>
        </w:rPr>
        <w:t xml:space="preserve"> هُناكَ .</w:t>
      </w:r>
    </w:p>
    <w:p w:rsidR="001B524E" w:rsidRDefault="001B524E" w:rsidP="001B524E">
      <w:pPr>
        <w:pStyle w:val="libNormal"/>
      </w:pPr>
      <w:r>
        <w:t xml:space="preserve"> They (m) traveled to </w:t>
      </w:r>
      <w:smartTag w:uri="urn:schemas-microsoft-com:office:smarttags" w:element="country-region">
        <w:smartTag w:uri="urn:schemas-microsoft-com:office:smarttags" w:element="place">
          <w:r>
            <w:t>Egypt</w:t>
          </w:r>
        </w:smartTag>
      </w:smartTag>
      <w:r>
        <w:t xml:space="preserve"> in order to study there.</w:t>
      </w:r>
    </w:p>
    <w:p w:rsidR="001B524E" w:rsidRPr="00CC0D0B" w:rsidRDefault="001B524E" w:rsidP="001B524E">
      <w:pPr>
        <w:pStyle w:val="libNormal"/>
        <w:rPr>
          <w:rStyle w:val="libBold1Char"/>
        </w:rPr>
      </w:pPr>
      <w:r w:rsidRPr="00CC0D0B">
        <w:rPr>
          <w:rStyle w:val="libItalicChar"/>
        </w:rPr>
        <w:t xml:space="preserve">The original form of the underlined verb is </w:t>
      </w:r>
      <w:r>
        <w:t xml:space="preserve"> </w:t>
      </w:r>
      <w:r w:rsidRPr="00CC0D0B">
        <w:rPr>
          <w:rStyle w:val="libBold1Char"/>
        </w:rPr>
        <w:t>(</w:t>
      </w:r>
      <w:r w:rsidRPr="00CC0D0B">
        <w:rPr>
          <w:rStyle w:val="libBold1Char"/>
          <w:rFonts w:hint="cs"/>
          <w:rtl/>
        </w:rPr>
        <w:t>يدرسونَ</w:t>
      </w:r>
      <w:r w:rsidRPr="00CC0D0B">
        <w:rPr>
          <w:rStyle w:val="libBold1Char"/>
        </w:rPr>
        <w:t>)</w:t>
      </w:r>
    </w:p>
    <w:p w:rsidR="001B524E" w:rsidRDefault="001B524E" w:rsidP="00CC0D0B">
      <w:pPr>
        <w:pStyle w:val="libBold1"/>
      </w:pPr>
      <w:r>
        <w:t xml:space="preserve">Please note that the final ( </w:t>
      </w:r>
      <w:r w:rsidRPr="00CC0D0B">
        <w:rPr>
          <w:rFonts w:hint="cs"/>
          <w:rtl/>
        </w:rPr>
        <w:t>نَ</w:t>
      </w:r>
      <w:r>
        <w:t xml:space="preserve"> )  of  the second person feminine singular should also be dropped, but without replacement with silent </w:t>
      </w:r>
      <w:r w:rsidR="00820BD2">
        <w:t>(</w:t>
      </w:r>
      <w:r w:rsidRPr="00CC0D0B">
        <w:rPr>
          <w:rFonts w:hint="cs"/>
          <w:rtl/>
        </w:rPr>
        <w:t>ا</w:t>
      </w:r>
      <w:r>
        <w:t xml:space="preserve">). </w:t>
      </w:r>
    </w:p>
    <w:p w:rsidR="001B524E" w:rsidRDefault="001B524E" w:rsidP="00CC0D0B">
      <w:pPr>
        <w:pStyle w:val="libBold1"/>
      </w:pPr>
      <w:r>
        <w:t xml:space="preserve">             </w:t>
      </w:r>
      <w:r>
        <w:rPr>
          <w:rFonts w:hint="cs"/>
          <w:rtl/>
        </w:rPr>
        <w:t xml:space="preserve">        </w:t>
      </w:r>
      <w:r>
        <w:t xml:space="preserve">you (f.s.) study                              </w:t>
      </w:r>
      <w:r>
        <w:rPr>
          <w:rFonts w:hint="cs"/>
          <w:rtl/>
        </w:rPr>
        <w:t>تـَدرُسينَ</w:t>
      </w:r>
    </w:p>
    <w:p w:rsidR="001B524E" w:rsidRDefault="001B524E" w:rsidP="00CC0D0B">
      <w:pPr>
        <w:pStyle w:val="libBold1"/>
      </w:pPr>
      <w:r>
        <w:t xml:space="preserve">     so that you (f.s.) study            </w:t>
      </w:r>
      <w:r>
        <w:rPr>
          <w:rFonts w:hint="cs"/>
          <w:rtl/>
        </w:rPr>
        <w:t>لکي تـَدرَسي</w:t>
      </w:r>
      <w:r>
        <w:t xml:space="preserve"> </w:t>
      </w:r>
    </w:p>
    <w:p w:rsidR="001B524E" w:rsidRPr="00CC0D0B" w:rsidRDefault="001B524E" w:rsidP="00CC0D0B">
      <w:pPr>
        <w:pStyle w:val="libBold1"/>
        <w:rPr>
          <w:rStyle w:val="libBold1Char"/>
        </w:rPr>
      </w:pPr>
      <w:r>
        <w:rPr>
          <w:rFonts w:hint="cs"/>
          <w:rtl/>
        </w:rPr>
        <w:t xml:space="preserve">سافرتِ إلی مصرَ لکي  </w:t>
      </w:r>
      <w:r w:rsidRPr="00CC0D0B">
        <w:rPr>
          <w:rStyle w:val="libBoldItalicUnderlineChar"/>
          <w:rFonts w:hint="cs"/>
          <w:rtl/>
        </w:rPr>
        <w:t>تـَدرُسي</w:t>
      </w:r>
      <w:r w:rsidRPr="00CC0D0B">
        <w:rPr>
          <w:rStyle w:val="libBold1Char"/>
          <w:rFonts w:hint="cs"/>
          <w:rtl/>
        </w:rPr>
        <w:t xml:space="preserve"> هُناكَ .</w:t>
      </w:r>
    </w:p>
    <w:p w:rsidR="001B524E" w:rsidRDefault="001B524E" w:rsidP="001B524E">
      <w:pPr>
        <w:pStyle w:val="libNormal"/>
      </w:pPr>
      <w:r>
        <w:t xml:space="preserve">        </w:t>
      </w:r>
      <w:r>
        <w:rPr>
          <w:rFonts w:hint="cs"/>
          <w:rtl/>
        </w:rPr>
        <w:t xml:space="preserve">            </w:t>
      </w:r>
      <w:r>
        <w:t xml:space="preserve">You (f.s.) traveled to </w:t>
      </w:r>
      <w:smartTag w:uri="urn:schemas-microsoft-com:office:smarttags" w:element="country-region">
        <w:smartTag w:uri="urn:schemas-microsoft-com:office:smarttags" w:element="place">
          <w:r>
            <w:t>Egypt</w:t>
          </w:r>
        </w:smartTag>
      </w:smartTag>
      <w:r>
        <w:t xml:space="preserve"> in order to study there.</w:t>
      </w:r>
    </w:p>
    <w:p w:rsidR="00080AF8" w:rsidRDefault="001B524E" w:rsidP="001B524E">
      <w:pPr>
        <w:pStyle w:val="libNormal"/>
        <w:rPr>
          <w:rStyle w:val="libBold1Char"/>
        </w:rPr>
      </w:pPr>
      <w:r w:rsidRPr="00CC0D0B">
        <w:rPr>
          <w:rStyle w:val="libItalicChar"/>
          <w:rFonts w:hint="cs"/>
          <w:rtl/>
        </w:rPr>
        <w:t xml:space="preserve">  </w:t>
      </w:r>
      <w:r w:rsidRPr="00CC0D0B">
        <w:rPr>
          <w:rStyle w:val="libItalicChar"/>
        </w:rPr>
        <w:t xml:space="preserve">The original form of the underlined verb is  </w:t>
      </w:r>
      <w:r w:rsidRPr="00CC0D0B">
        <w:rPr>
          <w:rStyle w:val="libBold1Char"/>
        </w:rPr>
        <w:t>(</w:t>
      </w:r>
      <w:r w:rsidRPr="00CC0D0B">
        <w:rPr>
          <w:rStyle w:val="libBold1Char"/>
          <w:rFonts w:hint="cs"/>
          <w:rtl/>
        </w:rPr>
        <w:t>تَدرُسينَ</w:t>
      </w:r>
      <w:r w:rsidRPr="00CC0D0B">
        <w:rPr>
          <w:rStyle w:val="libBold1Char"/>
        </w:rPr>
        <w:t>)</w:t>
      </w:r>
    </w:p>
    <w:p w:rsidR="001B524E" w:rsidRPr="00080AF8" w:rsidRDefault="00080AF8" w:rsidP="00595390">
      <w:pPr>
        <w:pStyle w:val="libNormal"/>
        <w:rPr>
          <w:rStyle w:val="libBold1Char"/>
        </w:rPr>
      </w:pPr>
      <w:r>
        <w:rPr>
          <w:rStyle w:val="libBold1Char"/>
        </w:rPr>
        <w:br w:type="page"/>
      </w:r>
    </w:p>
    <w:p w:rsidR="00820BD2" w:rsidRDefault="00820BD2" w:rsidP="00D21579">
      <w:pPr>
        <w:pStyle w:val="Heading1Center"/>
        <w:rPr>
          <w:rtl/>
        </w:rPr>
      </w:pPr>
      <w:bookmarkStart w:id="78" w:name="_Toc411164405"/>
      <w:r w:rsidRPr="00820BD2">
        <w:lastRenderedPageBreak/>
        <w:t>81.</w:t>
      </w:r>
      <w:r w:rsidRPr="00820BD2">
        <w:rPr>
          <w:rFonts w:hint="eastAsia"/>
          <w:rtl/>
        </w:rPr>
        <w:t xml:space="preserve"> </w:t>
      </w:r>
      <w:r>
        <w:rPr>
          <w:rFonts w:hint="eastAsia"/>
          <w:rtl/>
        </w:rPr>
        <w:t>أن</w:t>
      </w:r>
      <w:bookmarkEnd w:id="78"/>
      <w:r>
        <w:rPr>
          <w:rFonts w:hint="cs"/>
          <w:rtl/>
        </w:rPr>
        <w:t xml:space="preserve"> </w:t>
      </w:r>
    </w:p>
    <w:p w:rsidR="001B524E" w:rsidRDefault="001B524E" w:rsidP="00820BD2">
      <w:pPr>
        <w:pStyle w:val="libNormal"/>
      </w:pPr>
      <w:r>
        <w:t xml:space="preserve">The most common subjunctive particle in Arabic is probably </w:t>
      </w:r>
      <w:r w:rsidRPr="00CC0D0B">
        <w:rPr>
          <w:rStyle w:val="libBold1Char"/>
          <w:rFonts w:hint="cs"/>
          <w:rtl/>
        </w:rPr>
        <w:t>أنْ</w:t>
      </w:r>
      <w:r>
        <w:t xml:space="preserve"> ,    which usually sits between two verbs referring to the same or a different person, and thus, functioning something like the</w:t>
      </w:r>
      <w:r>
        <w:rPr>
          <w:rFonts w:hint="cs"/>
          <w:rtl/>
        </w:rPr>
        <w:t xml:space="preserve"> </w:t>
      </w:r>
      <w:r>
        <w:t xml:space="preserve">infinitive in English. If you examine the sentence carefully, you will notice that </w:t>
      </w:r>
      <w:r w:rsidRPr="00CC0D0B">
        <w:rPr>
          <w:rStyle w:val="libBold1Char"/>
          <w:rFonts w:hint="cs"/>
          <w:rtl/>
        </w:rPr>
        <w:t>أنْ</w:t>
      </w:r>
      <w:r>
        <w:t xml:space="preserve">  introduces a subordinate clause which functions as an object for the main verb.</w:t>
      </w:r>
    </w:p>
    <w:p w:rsidR="001B524E" w:rsidRDefault="001B524E" w:rsidP="00CC0D0B">
      <w:pPr>
        <w:pStyle w:val="libBold1"/>
      </w:pPr>
      <w:r>
        <w:rPr>
          <w:rFonts w:hint="cs"/>
          <w:rtl/>
        </w:rPr>
        <w:t>اُريدُ أنْ أذهَبَ إلی المصرفِ.</w:t>
      </w:r>
    </w:p>
    <w:p w:rsidR="001B524E" w:rsidRDefault="00820BD2" w:rsidP="001B524E">
      <w:pPr>
        <w:pStyle w:val="libNormal"/>
      </w:pPr>
      <w:r>
        <w:t xml:space="preserve">  </w:t>
      </w:r>
      <w:r w:rsidR="001B524E">
        <w:t>I want to go to the bank.</w:t>
      </w:r>
    </w:p>
    <w:p w:rsidR="001B524E" w:rsidRDefault="001B524E" w:rsidP="001B524E">
      <w:pPr>
        <w:pStyle w:val="libNormal"/>
      </w:pPr>
      <w:r w:rsidRPr="00CC0D0B">
        <w:rPr>
          <w:rStyle w:val="libBold1Char"/>
        </w:rPr>
        <w:t>82.</w:t>
      </w:r>
      <w:r>
        <w:t xml:space="preserve"> It has been mentioned earlier that  </w:t>
      </w:r>
      <w:r w:rsidRPr="00CC0D0B">
        <w:rPr>
          <w:rStyle w:val="libBold1Char"/>
          <w:rFonts w:hint="cs"/>
          <w:rtl/>
        </w:rPr>
        <w:t>ما</w:t>
      </w:r>
      <w:r w:rsidRPr="00CC0D0B">
        <w:rPr>
          <w:rStyle w:val="libBold1Char"/>
        </w:rPr>
        <w:t xml:space="preserve"> </w:t>
      </w:r>
      <w:r>
        <w:t xml:space="preserve"> can be used as a question word and as a negation particle for the verb in past tense. In addition, it can be used to be as a part of a nominalizer as in:</w:t>
      </w:r>
    </w:p>
    <w:p w:rsidR="001B524E" w:rsidRDefault="001B524E" w:rsidP="00CC0D0B">
      <w:pPr>
        <w:pStyle w:val="libBold1"/>
      </w:pPr>
      <w:r>
        <w:rPr>
          <w:rFonts w:hint="cs"/>
          <w:rtl/>
        </w:rPr>
        <w:t>قابلتـَهَ عندما سَکنَ في هذا البَيتِ.</w:t>
      </w:r>
    </w:p>
    <w:p w:rsidR="00080AF8" w:rsidRDefault="001B524E" w:rsidP="001B524E">
      <w:pPr>
        <w:pStyle w:val="libNormal"/>
      </w:pPr>
      <w:r>
        <w:t xml:space="preserve">I met him when he lived in this house. </w:t>
      </w:r>
    </w:p>
    <w:p w:rsidR="001B524E" w:rsidRPr="00080AF8" w:rsidRDefault="00080AF8" w:rsidP="00595390">
      <w:pPr>
        <w:pStyle w:val="libNormal"/>
      </w:pPr>
      <w:r>
        <w:br w:type="page"/>
      </w:r>
    </w:p>
    <w:p w:rsidR="00820BD2" w:rsidRDefault="00820BD2" w:rsidP="00D21579">
      <w:pPr>
        <w:pStyle w:val="Heading1Center"/>
        <w:rPr>
          <w:rtl/>
        </w:rPr>
      </w:pPr>
      <w:bookmarkStart w:id="79" w:name="_Toc411164406"/>
      <w:r w:rsidRPr="00820BD2">
        <w:lastRenderedPageBreak/>
        <w:t xml:space="preserve">83. The Nominalizer </w:t>
      </w:r>
      <w:r w:rsidRPr="00820BD2">
        <w:rPr>
          <w:rFonts w:hint="eastAsia"/>
          <w:rtl/>
        </w:rPr>
        <w:t>إنَّ</w:t>
      </w:r>
      <w:r w:rsidRPr="00820BD2">
        <w:t xml:space="preserve"> &amp; her Sisters ( </w:t>
      </w:r>
      <w:r w:rsidRPr="00820BD2">
        <w:rPr>
          <w:rFonts w:hint="eastAsia"/>
          <w:rtl/>
        </w:rPr>
        <w:t>لعلَّ</w:t>
      </w:r>
      <w:r w:rsidRPr="00820BD2">
        <w:rPr>
          <w:rtl/>
        </w:rPr>
        <w:t xml:space="preserve"> </w:t>
      </w:r>
      <w:r w:rsidRPr="00820BD2">
        <w:rPr>
          <w:rFonts w:hint="eastAsia"/>
          <w:rtl/>
        </w:rPr>
        <w:t>،</w:t>
      </w:r>
      <w:r w:rsidRPr="00820BD2">
        <w:rPr>
          <w:rtl/>
        </w:rPr>
        <w:t xml:space="preserve"> </w:t>
      </w:r>
      <w:r w:rsidRPr="00820BD2">
        <w:rPr>
          <w:rFonts w:hint="eastAsia"/>
          <w:rtl/>
        </w:rPr>
        <w:t>أنَّ</w:t>
      </w:r>
      <w:r w:rsidRPr="00820BD2">
        <w:rPr>
          <w:rtl/>
        </w:rPr>
        <w:t xml:space="preserve"> </w:t>
      </w:r>
      <w:r w:rsidRPr="00820BD2">
        <w:rPr>
          <w:rFonts w:hint="eastAsia"/>
          <w:rtl/>
        </w:rPr>
        <w:t>،</w:t>
      </w:r>
      <w:r w:rsidRPr="00820BD2">
        <w:rPr>
          <w:rtl/>
        </w:rPr>
        <w:t xml:space="preserve"> </w:t>
      </w:r>
      <w:r w:rsidRPr="00820BD2">
        <w:rPr>
          <w:rFonts w:hint="eastAsia"/>
          <w:rtl/>
        </w:rPr>
        <w:t>کأنَّ</w:t>
      </w:r>
      <w:r w:rsidRPr="00820BD2">
        <w:rPr>
          <w:rtl/>
        </w:rPr>
        <w:t xml:space="preserve"> </w:t>
      </w:r>
      <w:r w:rsidRPr="00820BD2">
        <w:rPr>
          <w:rFonts w:hint="eastAsia"/>
          <w:rtl/>
        </w:rPr>
        <w:t>،</w:t>
      </w:r>
      <w:r w:rsidRPr="00820BD2">
        <w:rPr>
          <w:rtl/>
        </w:rPr>
        <w:t xml:space="preserve"> </w:t>
      </w:r>
      <w:r w:rsidRPr="00820BD2">
        <w:rPr>
          <w:rFonts w:hint="eastAsia"/>
          <w:rtl/>
        </w:rPr>
        <w:t>لکنَّ</w:t>
      </w:r>
      <w:r w:rsidRPr="00820BD2">
        <w:rPr>
          <w:rtl/>
        </w:rPr>
        <w:t xml:space="preserve"> </w:t>
      </w:r>
      <w:r w:rsidRPr="00820BD2">
        <w:rPr>
          <w:rFonts w:hint="eastAsia"/>
          <w:rtl/>
        </w:rPr>
        <w:t>،</w:t>
      </w:r>
      <w:r w:rsidRPr="00820BD2">
        <w:rPr>
          <w:rtl/>
        </w:rPr>
        <w:t xml:space="preserve"> </w:t>
      </w:r>
      <w:r w:rsidRPr="00820BD2">
        <w:rPr>
          <w:rFonts w:hint="eastAsia"/>
          <w:rtl/>
        </w:rPr>
        <w:t>لأنَّ</w:t>
      </w:r>
      <w:r w:rsidRPr="00820BD2">
        <w:t xml:space="preserve"> )</w:t>
      </w:r>
      <w:bookmarkEnd w:id="79"/>
    </w:p>
    <w:p w:rsidR="001B524E" w:rsidRDefault="00820BD2" w:rsidP="001B524E">
      <w:pPr>
        <w:pStyle w:val="libNormal"/>
      </w:pPr>
      <w:r w:rsidRPr="00820BD2">
        <w:t xml:space="preserve">The Nominalizer </w:t>
      </w:r>
      <w:r w:rsidRPr="00820BD2">
        <w:rPr>
          <w:rFonts w:hint="eastAsia"/>
          <w:rtl/>
        </w:rPr>
        <w:t>إنَّ</w:t>
      </w:r>
      <w:r w:rsidRPr="00820BD2">
        <w:t xml:space="preserve"> &amp; her Sisters ( </w:t>
      </w:r>
      <w:r w:rsidRPr="00820BD2">
        <w:rPr>
          <w:rFonts w:hint="eastAsia"/>
          <w:rtl/>
        </w:rPr>
        <w:t>لعلَّ</w:t>
      </w:r>
      <w:r w:rsidRPr="00820BD2">
        <w:rPr>
          <w:rtl/>
        </w:rPr>
        <w:t xml:space="preserve"> </w:t>
      </w:r>
      <w:r w:rsidRPr="00820BD2">
        <w:rPr>
          <w:rFonts w:hint="eastAsia"/>
          <w:rtl/>
        </w:rPr>
        <w:t>،</w:t>
      </w:r>
      <w:r w:rsidRPr="00820BD2">
        <w:rPr>
          <w:rtl/>
        </w:rPr>
        <w:t xml:space="preserve"> </w:t>
      </w:r>
      <w:r w:rsidRPr="00820BD2">
        <w:rPr>
          <w:rFonts w:hint="eastAsia"/>
          <w:rtl/>
        </w:rPr>
        <w:t>أنَّ</w:t>
      </w:r>
      <w:r w:rsidRPr="00820BD2">
        <w:rPr>
          <w:rtl/>
        </w:rPr>
        <w:t xml:space="preserve"> </w:t>
      </w:r>
      <w:r w:rsidRPr="00820BD2">
        <w:rPr>
          <w:rFonts w:hint="eastAsia"/>
          <w:rtl/>
        </w:rPr>
        <w:t>،</w:t>
      </w:r>
      <w:r w:rsidRPr="00820BD2">
        <w:rPr>
          <w:rtl/>
        </w:rPr>
        <w:t xml:space="preserve"> </w:t>
      </w:r>
      <w:r w:rsidRPr="00820BD2">
        <w:rPr>
          <w:rFonts w:hint="eastAsia"/>
          <w:rtl/>
        </w:rPr>
        <w:t>کأنَّ</w:t>
      </w:r>
      <w:r w:rsidRPr="00820BD2">
        <w:rPr>
          <w:rtl/>
        </w:rPr>
        <w:t xml:space="preserve"> </w:t>
      </w:r>
      <w:r w:rsidRPr="00820BD2">
        <w:rPr>
          <w:rFonts w:hint="eastAsia"/>
          <w:rtl/>
        </w:rPr>
        <w:t>،</w:t>
      </w:r>
      <w:r w:rsidRPr="00820BD2">
        <w:rPr>
          <w:rtl/>
        </w:rPr>
        <w:t xml:space="preserve"> </w:t>
      </w:r>
      <w:r w:rsidRPr="00820BD2">
        <w:rPr>
          <w:rFonts w:hint="eastAsia"/>
          <w:rtl/>
        </w:rPr>
        <w:t>لکنَّ</w:t>
      </w:r>
      <w:r w:rsidRPr="00820BD2">
        <w:rPr>
          <w:rtl/>
        </w:rPr>
        <w:t xml:space="preserve"> </w:t>
      </w:r>
      <w:r w:rsidRPr="00820BD2">
        <w:rPr>
          <w:rFonts w:hint="eastAsia"/>
          <w:rtl/>
        </w:rPr>
        <w:t>،</w:t>
      </w:r>
      <w:r w:rsidRPr="00820BD2">
        <w:rPr>
          <w:rtl/>
        </w:rPr>
        <w:t xml:space="preserve"> </w:t>
      </w:r>
      <w:r w:rsidRPr="00820BD2">
        <w:rPr>
          <w:rFonts w:hint="eastAsia"/>
          <w:rtl/>
        </w:rPr>
        <w:t>لأنَّ</w:t>
      </w:r>
      <w:r w:rsidRPr="00820BD2">
        <w:t xml:space="preserve"> ) </w:t>
      </w:r>
      <w:r w:rsidR="001B524E">
        <w:t xml:space="preserve">change the subject nominative case marker to the accusative but they leave the predicate in its nominative case. By the way,  </w:t>
      </w:r>
      <w:r w:rsidR="001B524E" w:rsidRPr="00CC0D0B">
        <w:rPr>
          <w:rStyle w:val="libBold1Char"/>
          <w:rFonts w:hint="cs"/>
          <w:rtl/>
        </w:rPr>
        <w:t>أنَّ / إنَّ</w:t>
      </w:r>
      <w:r w:rsidR="001B524E" w:rsidRPr="00CC0D0B">
        <w:rPr>
          <w:rStyle w:val="libBold1Char"/>
        </w:rPr>
        <w:t xml:space="preserve"> </w:t>
      </w:r>
      <w:r w:rsidR="001B524E">
        <w:t>are called "Nominalizers" because they introduce nominal sentences.</w:t>
      </w:r>
    </w:p>
    <w:p w:rsidR="001B524E" w:rsidRPr="004C1BF0" w:rsidRDefault="001B524E" w:rsidP="00CC0D0B">
      <w:pPr>
        <w:pStyle w:val="libBold1"/>
      </w:pPr>
      <w:r w:rsidRPr="004C1BF0">
        <w:rPr>
          <w:rFonts w:hint="cs"/>
          <w:rtl/>
        </w:rPr>
        <w:t xml:space="preserve">إنَّ </w:t>
      </w:r>
      <w:r>
        <w:rPr>
          <w:rFonts w:hint="cs"/>
          <w:rtl/>
        </w:rPr>
        <w:t>الأکلَ لذيذ ٌ.</w:t>
      </w:r>
    </w:p>
    <w:p w:rsidR="001B524E" w:rsidRDefault="001B524E" w:rsidP="001B524E">
      <w:pPr>
        <w:pStyle w:val="libNormal"/>
      </w:pPr>
      <w:r>
        <w:t>In fact, the food is delicious.</w:t>
      </w:r>
    </w:p>
    <w:p w:rsidR="001B524E" w:rsidRDefault="001B524E" w:rsidP="00CC0D0B">
      <w:pPr>
        <w:pStyle w:val="libBold1"/>
      </w:pPr>
      <w:r>
        <w:t xml:space="preserve"> </w:t>
      </w:r>
      <w:r>
        <w:rPr>
          <w:rFonts w:hint="cs"/>
          <w:rtl/>
        </w:rPr>
        <w:t xml:space="preserve"> قالت</w:t>
      </w:r>
      <w:r>
        <w:rPr>
          <w:rFonts w:hint="cs"/>
          <w:rtl/>
          <w:lang w:bidi="ar-IQ"/>
        </w:rPr>
        <w:t>ْ</w:t>
      </w:r>
      <w:r>
        <w:rPr>
          <w:rFonts w:hint="cs"/>
          <w:rtl/>
        </w:rPr>
        <w:t xml:space="preserve"> </w:t>
      </w:r>
      <w:r>
        <w:rPr>
          <w:rFonts w:hint="cs"/>
          <w:rtl/>
          <w:lang w:bidi="ar-IQ"/>
        </w:rPr>
        <w:t>اُ</w:t>
      </w:r>
      <w:r>
        <w:rPr>
          <w:rFonts w:hint="cs"/>
          <w:rtl/>
        </w:rPr>
        <w:t xml:space="preserve">ختي أنَّ الأکلَ لذيذ ٌ. </w:t>
      </w:r>
    </w:p>
    <w:p w:rsidR="001B524E" w:rsidRDefault="001B524E" w:rsidP="001B524E">
      <w:pPr>
        <w:pStyle w:val="libNormal"/>
      </w:pPr>
      <w:r>
        <w:t>My sister said that the food was delicious.</w:t>
      </w:r>
    </w:p>
    <w:p w:rsidR="001B524E" w:rsidRDefault="001B524E" w:rsidP="00CC0D0B">
      <w:pPr>
        <w:pStyle w:val="libBold1"/>
      </w:pPr>
      <w:r>
        <w:rPr>
          <w:rFonts w:hint="cs"/>
          <w:rtl/>
        </w:rPr>
        <w:t>لکنَّ الأکلَ لذيذ ٌ.</w:t>
      </w:r>
    </w:p>
    <w:p w:rsidR="001B524E" w:rsidRDefault="001B524E" w:rsidP="001B524E">
      <w:pPr>
        <w:pStyle w:val="libNormal"/>
      </w:pPr>
      <w:r>
        <w:t xml:space="preserve">... but the food was delicious. </w:t>
      </w:r>
    </w:p>
    <w:p w:rsidR="00080AF8" w:rsidRDefault="001B524E" w:rsidP="001B524E">
      <w:pPr>
        <w:pStyle w:val="libNormal"/>
      </w:pPr>
      <w:r w:rsidRPr="00CC0D0B">
        <w:rPr>
          <w:rStyle w:val="libBold1Char"/>
          <w:rFonts w:hint="cs"/>
          <w:rtl/>
        </w:rPr>
        <w:t>إنَّ</w:t>
      </w:r>
      <w:r>
        <w:t xml:space="preserve">  is only used in the initial position of a sentence, and following any form of </w:t>
      </w:r>
      <w:r w:rsidRPr="00CC0D0B">
        <w:rPr>
          <w:rStyle w:val="libBold1Char"/>
          <w:rFonts w:hint="cs"/>
          <w:rtl/>
        </w:rPr>
        <w:t>قالَ</w:t>
      </w:r>
      <w:r>
        <w:t xml:space="preserve">. Anywhere else you have to use </w:t>
      </w:r>
      <w:r w:rsidRPr="00CC0D0B">
        <w:rPr>
          <w:rStyle w:val="libBold1Char"/>
          <w:rFonts w:hint="cs"/>
          <w:rtl/>
        </w:rPr>
        <w:t>أنَّ</w:t>
      </w:r>
      <w:r>
        <w:t xml:space="preserve">. Its meaning, therefore, changes from "indeed/in fact" to "that". Remember that all these particles should be followed by nouns or attached pronoun suffixes. Also notice that </w:t>
      </w:r>
      <w:r w:rsidRPr="00CC0D0B">
        <w:rPr>
          <w:rStyle w:val="libBold1Char"/>
          <w:rFonts w:hint="cs"/>
          <w:rtl/>
        </w:rPr>
        <w:t xml:space="preserve"> إنَّ</w:t>
      </w:r>
      <w:r>
        <w:t>and her sisters should be followed by the subject or its corresponding attached pronoun.</w:t>
      </w:r>
    </w:p>
    <w:p w:rsidR="001B524E" w:rsidRPr="00080AF8" w:rsidRDefault="00080AF8" w:rsidP="00595390">
      <w:pPr>
        <w:pStyle w:val="libNormal"/>
      </w:pPr>
      <w:r>
        <w:br w:type="page"/>
      </w:r>
    </w:p>
    <w:p w:rsidR="00820BD2" w:rsidRDefault="00820BD2" w:rsidP="00D21579">
      <w:pPr>
        <w:pStyle w:val="Heading1Center"/>
        <w:rPr>
          <w:rtl/>
        </w:rPr>
      </w:pPr>
      <w:bookmarkStart w:id="80" w:name="_Toc411164407"/>
      <w:r>
        <w:lastRenderedPageBreak/>
        <w:t>84. Adjectives</w:t>
      </w:r>
      <w:bookmarkEnd w:id="80"/>
    </w:p>
    <w:p w:rsidR="001B524E" w:rsidRDefault="001B524E" w:rsidP="001B524E">
      <w:pPr>
        <w:pStyle w:val="libNormal"/>
      </w:pPr>
      <w:r>
        <w:t xml:space="preserve">We learned earlier that adjectives in Arabic are usually placed after the noun they modify, and therefore, they agree in terms of number, gender, definiteness/indefiniteness, and case with that noun. The comparative and superlative degrees of the adjectives are formulated following the pattern [Af’alu]  </w:t>
      </w:r>
      <w:r w:rsidRPr="00CC0D0B">
        <w:rPr>
          <w:rStyle w:val="libBold1Char"/>
        </w:rPr>
        <w:t>(</w:t>
      </w:r>
      <w:r w:rsidRPr="00CC0D0B">
        <w:rPr>
          <w:rStyle w:val="libBold1Char"/>
          <w:rFonts w:hint="cs"/>
          <w:rtl/>
        </w:rPr>
        <w:t xml:space="preserve"> أفعَلُ </w:t>
      </w:r>
      <w:r w:rsidRPr="00CC0D0B">
        <w:rPr>
          <w:rStyle w:val="libBold1Char"/>
        </w:rPr>
        <w:t>)</w:t>
      </w:r>
      <w:r>
        <w:t xml:space="preserve">. They should be treated as Diptotes (no Nunation &amp; accusative marker for genitive case). </w:t>
      </w:r>
    </w:p>
    <w:p w:rsidR="001B524E" w:rsidRDefault="001B524E" w:rsidP="00B76E9D">
      <w:pPr>
        <w:pStyle w:val="libNormal"/>
        <w:rPr>
          <w:rtl/>
        </w:rPr>
      </w:pPr>
      <w:r>
        <w:t xml:space="preserve">Therefore, </w:t>
      </w:r>
      <w:r w:rsidRPr="00CC0D0B">
        <w:rPr>
          <w:rStyle w:val="libBold1Char"/>
        </w:rPr>
        <w:t xml:space="preserve"> </w:t>
      </w:r>
      <w:r>
        <w:t xml:space="preserve"> </w:t>
      </w:r>
      <w:r w:rsidRPr="00CC0D0B">
        <w:rPr>
          <w:rStyle w:val="libBold1Char"/>
          <w:rFonts w:hint="cs"/>
          <w:rtl/>
        </w:rPr>
        <w:t>قَريبٌ</w:t>
      </w:r>
      <w:r w:rsidRPr="00CC0D0B">
        <w:rPr>
          <w:rStyle w:val="libBold1Char"/>
        </w:rPr>
        <w:t xml:space="preserve"> </w:t>
      </w:r>
      <w:r>
        <w:t xml:space="preserve">--------&gt; </w:t>
      </w:r>
      <w:r w:rsidRPr="00CC0D0B">
        <w:rPr>
          <w:rStyle w:val="libBold1Char"/>
        </w:rPr>
        <w:t xml:space="preserve"> </w:t>
      </w:r>
      <w:r w:rsidRPr="00CC0D0B">
        <w:rPr>
          <w:rStyle w:val="libBold1Char"/>
          <w:rFonts w:hint="cs"/>
          <w:rtl/>
        </w:rPr>
        <w:t>أقربُ</w:t>
      </w:r>
    </w:p>
    <w:p w:rsidR="001B524E" w:rsidRDefault="001B524E" w:rsidP="001B524E">
      <w:pPr>
        <w:pStyle w:val="libNormal"/>
      </w:pPr>
      <w:r>
        <w:t xml:space="preserve">and  </w:t>
      </w:r>
      <w:r>
        <w:rPr>
          <w:rFonts w:hint="cs"/>
          <w:rtl/>
        </w:rPr>
        <w:t xml:space="preserve"> </w:t>
      </w:r>
      <w:r w:rsidRPr="00CC0D0B">
        <w:rPr>
          <w:rStyle w:val="libBold1Char"/>
          <w:rFonts w:hint="cs"/>
          <w:rtl/>
        </w:rPr>
        <w:t>جَميلٌ</w:t>
      </w:r>
      <w:r>
        <w:t xml:space="preserve"> --------&gt; </w:t>
      </w:r>
      <w:r w:rsidRPr="00CC0D0B">
        <w:rPr>
          <w:rStyle w:val="libBold1Char"/>
        </w:rPr>
        <w:t xml:space="preserve"> </w:t>
      </w:r>
      <w:r w:rsidRPr="00CC0D0B">
        <w:rPr>
          <w:rStyle w:val="libBold1Char"/>
          <w:rFonts w:hint="cs"/>
          <w:rtl/>
        </w:rPr>
        <w:t>أجملُ</w:t>
      </w:r>
    </w:p>
    <w:p w:rsidR="001B524E" w:rsidRDefault="001B524E" w:rsidP="001B524E">
      <w:pPr>
        <w:pStyle w:val="libNormal"/>
      </w:pPr>
      <w:r w:rsidRPr="00CC0D0B">
        <w:rPr>
          <w:rStyle w:val="libBold1Char"/>
        </w:rPr>
        <w:t>a.</w:t>
      </w:r>
      <w:r>
        <w:t xml:space="preserve"> With comparative adjectives, you need to use the preposition (</w:t>
      </w:r>
      <w:r w:rsidRPr="00CC0D0B">
        <w:rPr>
          <w:rStyle w:val="libBold1Char"/>
          <w:rFonts w:hint="cs"/>
          <w:rtl/>
        </w:rPr>
        <w:t>مِنْ</w:t>
      </w:r>
      <w:r>
        <w:t>) to compare the two nouns, as in:</w:t>
      </w:r>
    </w:p>
    <w:p w:rsidR="001B524E" w:rsidRPr="00CC0D0B" w:rsidRDefault="001B524E" w:rsidP="001B524E">
      <w:pPr>
        <w:pStyle w:val="libNormal"/>
        <w:rPr>
          <w:rStyle w:val="libBold1Char"/>
        </w:rPr>
      </w:pPr>
      <w:r>
        <w:t xml:space="preserve">My house is smaller than hers.   </w:t>
      </w:r>
      <w:r w:rsidRPr="00CC0D0B">
        <w:rPr>
          <w:rStyle w:val="libBold1Char"/>
          <w:rFonts w:hint="cs"/>
          <w:rtl/>
        </w:rPr>
        <w:t>بَيتي أصغرُ مِنْ بَيتِها</w:t>
      </w:r>
      <w:r w:rsidRPr="00CC0D0B">
        <w:rPr>
          <w:rStyle w:val="libBold1Char"/>
        </w:rPr>
        <w:t xml:space="preserve"> </w:t>
      </w:r>
    </w:p>
    <w:p w:rsidR="001B524E" w:rsidRDefault="001B524E" w:rsidP="001B524E">
      <w:pPr>
        <w:pStyle w:val="libNormal"/>
      </w:pPr>
      <w:r w:rsidRPr="00CC0D0B">
        <w:rPr>
          <w:rStyle w:val="libBold1Char"/>
        </w:rPr>
        <w:t xml:space="preserve">b. </w:t>
      </w:r>
      <w:r>
        <w:t>In superlative, the most common method is to place the adjective before the noun, as in:</w:t>
      </w:r>
    </w:p>
    <w:p w:rsidR="001B524E" w:rsidRDefault="001B524E" w:rsidP="00CC0D0B">
      <w:pPr>
        <w:pStyle w:val="libBold1"/>
        <w:rPr>
          <w:rtl/>
        </w:rPr>
      </w:pPr>
      <w:r>
        <w:rPr>
          <w:rFonts w:hint="cs"/>
          <w:rtl/>
          <w:lang w:bidi="ar-IQ"/>
        </w:rPr>
        <w:t>ب</w:t>
      </w:r>
      <w:r>
        <w:rPr>
          <w:rFonts w:hint="cs"/>
          <w:rtl/>
        </w:rPr>
        <w:t xml:space="preserve">َيتي أصغرُ </w:t>
      </w:r>
      <w:r>
        <w:rPr>
          <w:rFonts w:hint="cs"/>
          <w:rtl/>
          <w:lang w:bidi="ar-IQ"/>
        </w:rPr>
        <w:t>ب</w:t>
      </w:r>
      <w:r>
        <w:rPr>
          <w:rFonts w:hint="cs"/>
          <w:rtl/>
        </w:rPr>
        <w:t>ُيتٍ في القريةِ.</w:t>
      </w:r>
    </w:p>
    <w:p w:rsidR="001B524E" w:rsidRDefault="001B524E" w:rsidP="001B524E">
      <w:pPr>
        <w:pStyle w:val="libNormal"/>
      </w:pPr>
      <w:r>
        <w:t>My house is the smallest (house) in  the village</w:t>
      </w:r>
    </w:p>
    <w:p w:rsidR="00080AF8" w:rsidRDefault="001B524E" w:rsidP="001B524E">
      <w:pPr>
        <w:pStyle w:val="libNormal"/>
        <w:rPr>
          <w:rStyle w:val="libItalicChar"/>
        </w:rPr>
      </w:pPr>
      <w:r w:rsidRPr="00CC0D0B">
        <w:rPr>
          <w:rStyle w:val="libItalicChar"/>
        </w:rPr>
        <w:t xml:space="preserve">Please remember that the comparative and superlative forms of adjectives are gender blind. Therefore, </w:t>
      </w:r>
      <w:r w:rsidRPr="00CC0D0B">
        <w:rPr>
          <w:rStyle w:val="libBold1Char"/>
          <w:rFonts w:hint="cs"/>
          <w:rtl/>
        </w:rPr>
        <w:t>أصغرُ</w:t>
      </w:r>
      <w:r w:rsidRPr="00CC0D0B">
        <w:rPr>
          <w:rStyle w:val="libItalicChar"/>
        </w:rPr>
        <w:t xml:space="preserve"> can be used for feminine and masculine nouns as well. </w:t>
      </w:r>
    </w:p>
    <w:p w:rsidR="001B524E" w:rsidRPr="00080AF8" w:rsidRDefault="00080AF8" w:rsidP="00595390">
      <w:pPr>
        <w:pStyle w:val="libNormal"/>
        <w:rPr>
          <w:rStyle w:val="libItalicChar"/>
        </w:rPr>
      </w:pPr>
      <w:r>
        <w:rPr>
          <w:rStyle w:val="libItalicChar"/>
        </w:rPr>
        <w:br w:type="page"/>
      </w:r>
    </w:p>
    <w:p w:rsidR="00243007" w:rsidRDefault="00243007" w:rsidP="00D21579">
      <w:pPr>
        <w:pStyle w:val="Heading1Center"/>
        <w:rPr>
          <w:rtl/>
        </w:rPr>
      </w:pPr>
      <w:bookmarkStart w:id="81" w:name="_Toc411164408"/>
      <w:r w:rsidRPr="00243007">
        <w:lastRenderedPageBreak/>
        <w:t xml:space="preserve">85.  </w:t>
      </w:r>
      <w:r w:rsidRPr="00243007">
        <w:rPr>
          <w:rFonts w:hint="eastAsia"/>
          <w:rtl/>
        </w:rPr>
        <w:t>کانَ</w:t>
      </w:r>
      <w:r w:rsidRPr="00243007">
        <w:t>&amp; her Sisters (Revisited).</w:t>
      </w:r>
      <w:bookmarkEnd w:id="81"/>
    </w:p>
    <w:p w:rsidR="001B524E" w:rsidRDefault="001B524E" w:rsidP="001B524E">
      <w:pPr>
        <w:pStyle w:val="libNormal"/>
      </w:pPr>
      <w:r>
        <w:t xml:space="preserve">We said earlier that </w:t>
      </w:r>
      <w:r w:rsidRPr="00CC0D0B">
        <w:rPr>
          <w:rStyle w:val="libBold1Char"/>
          <w:rFonts w:hint="cs"/>
          <w:rtl/>
        </w:rPr>
        <w:t>کانَ</w:t>
      </w:r>
      <w:r w:rsidRPr="00CC0D0B">
        <w:rPr>
          <w:rStyle w:val="libBold1Char"/>
        </w:rPr>
        <w:t xml:space="preserve"> </w:t>
      </w:r>
      <w:r>
        <w:t>&amp; her Sisters are used with equational sentences. However, they can tolerate the use of verbs after them. That verb has to be in the present indicative form, as in:</w:t>
      </w:r>
    </w:p>
    <w:p w:rsidR="001B524E" w:rsidRDefault="001B524E" w:rsidP="00CC0D0B">
      <w:pPr>
        <w:pStyle w:val="libBold1"/>
      </w:pPr>
      <w:r>
        <w:rPr>
          <w:rFonts w:hint="cs"/>
          <w:rtl/>
        </w:rPr>
        <w:t>کانـَت</w:t>
      </w:r>
      <w:r>
        <w:rPr>
          <w:rFonts w:hint="cs"/>
          <w:rtl/>
          <w:lang w:bidi="ar-IQ"/>
        </w:rPr>
        <w:t>ْ</w:t>
      </w:r>
      <w:r>
        <w:rPr>
          <w:rFonts w:hint="cs"/>
          <w:rtl/>
        </w:rPr>
        <w:t xml:space="preserve"> تـَعملُ في مَکتـَبـِها.</w:t>
      </w:r>
    </w:p>
    <w:p w:rsidR="001B524E" w:rsidRDefault="001B524E" w:rsidP="001B524E">
      <w:pPr>
        <w:pStyle w:val="libNormal"/>
      </w:pPr>
      <w:r>
        <w:rPr>
          <w:rFonts w:hint="cs"/>
          <w:rtl/>
          <w:lang w:bidi="ar-IQ"/>
        </w:rPr>
        <w:t xml:space="preserve">              </w:t>
      </w:r>
      <w:r>
        <w:t>She was working in her office.</w:t>
      </w:r>
    </w:p>
    <w:p w:rsidR="001B524E" w:rsidRDefault="001B524E" w:rsidP="001B524E">
      <w:pPr>
        <w:pStyle w:val="libNormal"/>
      </w:pPr>
      <w:r>
        <w:t xml:space="preserve">If the subject is expressed, it should be placed between </w:t>
      </w:r>
      <w:r w:rsidRPr="00CC0D0B">
        <w:rPr>
          <w:rStyle w:val="libBold1Char"/>
          <w:rFonts w:hint="cs"/>
          <w:rtl/>
        </w:rPr>
        <w:t>کانَ</w:t>
      </w:r>
      <w:r w:rsidRPr="00CC0D0B">
        <w:rPr>
          <w:rStyle w:val="libBold1Char"/>
        </w:rPr>
        <w:t xml:space="preserve"> </w:t>
      </w:r>
      <w:r>
        <w:t>&amp; her sisters and the verb.</w:t>
      </w:r>
    </w:p>
    <w:p w:rsidR="001B524E" w:rsidRDefault="001B524E" w:rsidP="00CC0D0B">
      <w:pPr>
        <w:pStyle w:val="libBold1"/>
        <w:rPr>
          <w:rtl/>
        </w:rPr>
      </w:pPr>
      <w:r>
        <w:rPr>
          <w:rFonts w:hint="cs"/>
          <w:rtl/>
        </w:rPr>
        <w:t>کانـَت</w:t>
      </w:r>
      <w:r>
        <w:rPr>
          <w:rFonts w:hint="cs"/>
          <w:rtl/>
          <w:lang w:bidi="ar-IQ"/>
        </w:rPr>
        <w:t>ِ الأستاذةُ</w:t>
      </w:r>
      <w:r>
        <w:rPr>
          <w:rFonts w:hint="cs"/>
          <w:rtl/>
        </w:rPr>
        <w:t xml:space="preserve"> تـَعملُ في مَکتـَبـِها.</w:t>
      </w:r>
    </w:p>
    <w:p w:rsidR="001B524E" w:rsidRDefault="001B524E" w:rsidP="001B524E">
      <w:pPr>
        <w:pStyle w:val="libNormal"/>
        <w:rPr>
          <w:rtl/>
        </w:rPr>
      </w:pPr>
      <w:r>
        <w:t>The professor was working in her office.</w:t>
      </w:r>
    </w:p>
    <w:p w:rsidR="001B524E" w:rsidRDefault="001B524E" w:rsidP="001B524E">
      <w:pPr>
        <w:pStyle w:val="libNormal"/>
      </w:pPr>
      <w:r>
        <w:t>An exception to this rule is when you want to topicalize the subject, and that simply means that you want to emphasize it.</w:t>
      </w:r>
    </w:p>
    <w:p w:rsidR="00080AF8" w:rsidRDefault="001B524E" w:rsidP="00CC0D0B">
      <w:pPr>
        <w:pStyle w:val="libBold1"/>
        <w:rPr>
          <w:rtl/>
        </w:rPr>
      </w:pPr>
      <w:r>
        <w:rPr>
          <w:rFonts w:hint="cs"/>
          <w:rtl/>
        </w:rPr>
        <w:t>الأستاذة ُ کانـَت</w:t>
      </w:r>
      <w:r>
        <w:rPr>
          <w:rFonts w:hint="cs"/>
          <w:rtl/>
          <w:lang w:bidi="ar-IQ"/>
        </w:rPr>
        <w:t>ْ</w:t>
      </w:r>
      <w:r>
        <w:rPr>
          <w:rFonts w:hint="cs"/>
          <w:rtl/>
        </w:rPr>
        <w:t xml:space="preserve"> تـَعملُ في مَکتـَبـِها. </w:t>
      </w:r>
    </w:p>
    <w:p w:rsidR="001B524E" w:rsidRDefault="00080AF8" w:rsidP="00080AF8">
      <w:pPr>
        <w:pStyle w:val="libNormal"/>
        <w:rPr>
          <w:rtl/>
        </w:rPr>
      </w:pPr>
      <w:r>
        <w:rPr>
          <w:rtl/>
        </w:rPr>
        <w:br w:type="page"/>
      </w:r>
    </w:p>
    <w:p w:rsidR="00243007" w:rsidRDefault="00243007" w:rsidP="00D21579">
      <w:pPr>
        <w:pStyle w:val="Heading1Center"/>
        <w:rPr>
          <w:rtl/>
        </w:rPr>
      </w:pPr>
      <w:bookmarkStart w:id="82" w:name="_Toc411164409"/>
      <w:r w:rsidRPr="00243007">
        <w:lastRenderedPageBreak/>
        <w:t>86. Phony/Fake Idaafa.</w:t>
      </w:r>
      <w:bookmarkEnd w:id="82"/>
    </w:p>
    <w:p w:rsidR="001B524E" w:rsidRDefault="001B524E" w:rsidP="001B524E">
      <w:pPr>
        <w:pStyle w:val="libNormal"/>
      </w:pPr>
      <w:r>
        <w:t xml:space="preserve">You might have noticed that the noun which follows the adjective that is in the superlative form structure is in the genitive case. </w:t>
      </w:r>
    </w:p>
    <w:p w:rsidR="001B524E" w:rsidRDefault="001B524E" w:rsidP="00CC0D0B">
      <w:pPr>
        <w:pStyle w:val="libBold1"/>
      </w:pPr>
      <w:r>
        <w:rPr>
          <w:rFonts w:hint="cs"/>
          <w:rtl/>
        </w:rPr>
        <w:t>بَيتي أصغرُ بَيتٍ في القريَةِ.</w:t>
      </w:r>
    </w:p>
    <w:p w:rsidR="00080AF8" w:rsidRDefault="001B524E" w:rsidP="001B524E">
      <w:pPr>
        <w:pStyle w:val="libNormal"/>
      </w:pPr>
      <w:r>
        <w:t>The reason is that this combination creates the Syntactical Environment for Idaafa. Because the components of this structure are not limited to the usual nouns (the first term is in fact an adjective) Arab Grammarians tend to call this Phony/Fake Idaafa.</w:t>
      </w:r>
    </w:p>
    <w:p w:rsidR="001B524E" w:rsidRPr="00080AF8" w:rsidRDefault="00080AF8" w:rsidP="00595390">
      <w:pPr>
        <w:pStyle w:val="libNormal"/>
      </w:pPr>
      <w:r>
        <w:br w:type="page"/>
      </w:r>
    </w:p>
    <w:p w:rsidR="00243007" w:rsidRDefault="00243007" w:rsidP="00D21579">
      <w:pPr>
        <w:pStyle w:val="Heading1Center"/>
        <w:rPr>
          <w:rtl/>
        </w:rPr>
      </w:pPr>
      <w:bookmarkStart w:id="83" w:name="_Toc411164410"/>
      <w:r w:rsidRPr="00243007">
        <w:lastRenderedPageBreak/>
        <w:t xml:space="preserve">87. If the Perfect Particle  </w:t>
      </w:r>
      <w:r w:rsidRPr="00243007">
        <w:rPr>
          <w:rFonts w:hint="eastAsia"/>
          <w:rtl/>
        </w:rPr>
        <w:t>قد</w:t>
      </w:r>
      <w:bookmarkEnd w:id="83"/>
    </w:p>
    <w:p w:rsidR="001B524E" w:rsidRDefault="00243007" w:rsidP="001B524E">
      <w:pPr>
        <w:pStyle w:val="libNormal"/>
      </w:pPr>
      <w:r w:rsidRPr="00243007">
        <w:t xml:space="preserve">If the Perfect Particle  </w:t>
      </w:r>
      <w:r w:rsidRPr="00243007">
        <w:rPr>
          <w:rFonts w:hint="eastAsia"/>
          <w:rtl/>
        </w:rPr>
        <w:t>قد</w:t>
      </w:r>
      <w:r w:rsidRPr="00243007">
        <w:t xml:space="preserve"> </w:t>
      </w:r>
      <w:r w:rsidR="001B524E">
        <w:t>is used with a verb in the past tense, then both are translated as a Present Perfect (has/have + Participle).</w:t>
      </w:r>
    </w:p>
    <w:p w:rsidR="001B524E" w:rsidRPr="00CC0D0B" w:rsidRDefault="001B524E" w:rsidP="001B524E">
      <w:pPr>
        <w:pStyle w:val="libNormal"/>
        <w:rPr>
          <w:rStyle w:val="libBold1Char"/>
        </w:rPr>
      </w:pPr>
      <w:r>
        <w:t>She has worked in this factory</w:t>
      </w:r>
      <w:r>
        <w:rPr>
          <w:rFonts w:hint="cs"/>
          <w:rtl/>
        </w:rPr>
        <w:t>.</w:t>
      </w:r>
      <w:r>
        <w:t xml:space="preserve"> </w:t>
      </w:r>
      <w:r w:rsidRPr="00CC0D0B">
        <w:rPr>
          <w:rStyle w:val="libBold1Char"/>
          <w:rFonts w:hint="cs"/>
          <w:rtl/>
        </w:rPr>
        <w:t xml:space="preserve"> قد عَمِلتْ في هذا المَصنع ِ.</w:t>
      </w:r>
    </w:p>
    <w:p w:rsidR="001B524E" w:rsidRDefault="001B524E" w:rsidP="001B524E">
      <w:pPr>
        <w:pStyle w:val="libNormal"/>
      </w:pPr>
      <w:r>
        <w:t xml:space="preserve">When this particle is used with </w:t>
      </w:r>
      <w:r w:rsidRPr="00CC0D0B">
        <w:rPr>
          <w:rStyle w:val="libBold1Char"/>
          <w:rFonts w:hint="cs"/>
          <w:rtl/>
        </w:rPr>
        <w:t xml:space="preserve"> کانَ</w:t>
      </w:r>
      <w:r>
        <w:t>and a verb, then the whole phrase is translated as a Past Perfect (had+participle).</w:t>
      </w:r>
    </w:p>
    <w:p w:rsidR="001B524E" w:rsidRDefault="001B524E" w:rsidP="00CC0D0B">
      <w:pPr>
        <w:pStyle w:val="libBold1"/>
      </w:pPr>
      <w:r>
        <w:rPr>
          <w:rFonts w:hint="cs"/>
          <w:rtl/>
        </w:rPr>
        <w:t>کانَ صديقي قد زارَني قـَبلَ سَنـَةٍ.</w:t>
      </w:r>
    </w:p>
    <w:p w:rsidR="00080AF8" w:rsidRDefault="001B524E" w:rsidP="001B524E">
      <w:pPr>
        <w:pStyle w:val="libNormal"/>
      </w:pPr>
      <w:r>
        <w:rPr>
          <w:rFonts w:hint="cs"/>
          <w:rtl/>
        </w:rPr>
        <w:t xml:space="preserve">   </w:t>
      </w:r>
      <w:r>
        <w:t xml:space="preserve">My friend had visited me a year ago. </w:t>
      </w:r>
    </w:p>
    <w:p w:rsidR="001B524E" w:rsidRPr="00080AF8" w:rsidRDefault="00080AF8" w:rsidP="00595390">
      <w:pPr>
        <w:pStyle w:val="libNormal"/>
      </w:pPr>
      <w:r>
        <w:br w:type="page"/>
      </w:r>
    </w:p>
    <w:p w:rsidR="00243007" w:rsidRDefault="00243007" w:rsidP="00D21579">
      <w:pPr>
        <w:pStyle w:val="Heading1Center"/>
        <w:rPr>
          <w:rtl/>
        </w:rPr>
      </w:pPr>
      <w:bookmarkStart w:id="84" w:name="_Toc411164411"/>
      <w:r w:rsidRPr="00243007">
        <w:lastRenderedPageBreak/>
        <w:t xml:space="preserve">88. The Verbal Noun  </w:t>
      </w:r>
      <w:r w:rsidRPr="00243007">
        <w:rPr>
          <w:rFonts w:hint="eastAsia"/>
          <w:rtl/>
        </w:rPr>
        <w:t>المَصدَر</w:t>
      </w:r>
      <w:bookmarkEnd w:id="84"/>
      <w:r w:rsidRPr="00243007">
        <w:t xml:space="preserve">  </w:t>
      </w:r>
    </w:p>
    <w:p w:rsidR="001B524E" w:rsidRDefault="00243007" w:rsidP="001B524E">
      <w:pPr>
        <w:pStyle w:val="libNormal"/>
      </w:pPr>
      <w:r w:rsidRPr="00243007">
        <w:t xml:space="preserve">The Verbal Noun  </w:t>
      </w:r>
      <w:r w:rsidRPr="00243007">
        <w:rPr>
          <w:rFonts w:hint="eastAsia"/>
          <w:rtl/>
        </w:rPr>
        <w:t>المَصدَر</w:t>
      </w:r>
      <w:r w:rsidRPr="00243007">
        <w:t xml:space="preserve">  </w:t>
      </w:r>
      <w:r w:rsidR="001B524E">
        <w:t>is a noun that is derived from a verb. Therefore, it acts like a noun, as in the following examples:</w:t>
      </w:r>
    </w:p>
    <w:p w:rsidR="001B524E" w:rsidRPr="00CC0D0B" w:rsidRDefault="001B524E" w:rsidP="001B524E">
      <w:pPr>
        <w:pStyle w:val="libNormal"/>
        <w:rPr>
          <w:rStyle w:val="libBold1Char"/>
        </w:rPr>
      </w:pPr>
      <w:r>
        <w:t xml:space="preserve">a. a subject                  </w:t>
      </w:r>
      <w:r w:rsidRPr="00CC0D0B">
        <w:rPr>
          <w:rStyle w:val="libBold1Char"/>
          <w:rFonts w:hint="cs"/>
          <w:rtl/>
        </w:rPr>
        <w:t>العَمَلُ في هذهِ الشرکةِ صَعبٌ.</w:t>
      </w:r>
    </w:p>
    <w:p w:rsidR="001B524E" w:rsidRPr="00CC0D0B" w:rsidRDefault="001B524E" w:rsidP="001B524E">
      <w:pPr>
        <w:pStyle w:val="libNormal"/>
        <w:rPr>
          <w:rStyle w:val="libBold1Char"/>
        </w:rPr>
      </w:pPr>
      <w:r>
        <w:t xml:space="preserve">b. an object                                          </w:t>
      </w:r>
      <w:r w:rsidRPr="00CC0D0B">
        <w:rPr>
          <w:rStyle w:val="libBold1Char"/>
          <w:rFonts w:hint="cs"/>
          <w:rtl/>
        </w:rPr>
        <w:t xml:space="preserve">اُحِبُّ القراءَةَ.   </w:t>
      </w:r>
    </w:p>
    <w:p w:rsidR="001B524E" w:rsidRPr="00CC0D0B" w:rsidRDefault="001B524E" w:rsidP="001B524E">
      <w:pPr>
        <w:pStyle w:val="libNormal"/>
        <w:rPr>
          <w:rStyle w:val="libBold1Char"/>
        </w:rPr>
      </w:pPr>
      <w:r>
        <w:t xml:space="preserve">c. a first term of Idaafa   </w:t>
      </w:r>
      <w:r>
        <w:rPr>
          <w:rFonts w:hint="cs"/>
          <w:rtl/>
        </w:rPr>
        <w:t xml:space="preserve"> </w:t>
      </w:r>
      <w:r>
        <w:t xml:space="preserve">  </w:t>
      </w:r>
      <w:r w:rsidRPr="00CC0D0B">
        <w:rPr>
          <w:rStyle w:val="libBold1Char"/>
          <w:rFonts w:hint="cs"/>
          <w:rtl/>
        </w:rPr>
        <w:t>بِناءُ المَدارس ِ شيءٌ جَيِّدٌ.</w:t>
      </w:r>
    </w:p>
    <w:p w:rsidR="001B524E" w:rsidRPr="00CC0D0B" w:rsidRDefault="001B524E" w:rsidP="001B524E">
      <w:pPr>
        <w:pStyle w:val="libNormal"/>
        <w:rPr>
          <w:rStyle w:val="libBold1Char"/>
        </w:rPr>
      </w:pPr>
      <w:r>
        <w:t xml:space="preserve">d. a second term of Idaafe        </w:t>
      </w:r>
      <w:r w:rsidRPr="00CC0D0B">
        <w:rPr>
          <w:rStyle w:val="libBold1Char"/>
          <w:rFonts w:hint="cs"/>
          <w:rtl/>
        </w:rPr>
        <w:t xml:space="preserve">کِتابُ القراءَةِ جَديدٌ.   </w:t>
      </w:r>
    </w:p>
    <w:p w:rsidR="001B524E" w:rsidRPr="00CC0D0B" w:rsidRDefault="001B524E" w:rsidP="001B524E">
      <w:pPr>
        <w:pStyle w:val="libNormal"/>
        <w:rPr>
          <w:rStyle w:val="libBold1Char"/>
        </w:rPr>
      </w:pPr>
      <w:r>
        <w:t xml:space="preserve">e. a predicate                               </w:t>
      </w:r>
      <w:r w:rsidRPr="00CC0D0B">
        <w:rPr>
          <w:rStyle w:val="libBold1Char"/>
          <w:rFonts w:hint="cs"/>
          <w:rtl/>
        </w:rPr>
        <w:t xml:space="preserve">هوايَتي هي الطـَّبخُ. </w:t>
      </w:r>
    </w:p>
    <w:p w:rsidR="001B524E" w:rsidRDefault="001B524E" w:rsidP="001B524E">
      <w:pPr>
        <w:pStyle w:val="libNormal"/>
      </w:pPr>
      <w:r>
        <w:t xml:space="preserve">A verbal noun derived from a transitive verb does sometimes act like that verb and would take an object. </w:t>
      </w:r>
    </w:p>
    <w:p w:rsidR="00080AF8" w:rsidRDefault="001B524E" w:rsidP="001B524E">
      <w:pPr>
        <w:pStyle w:val="libNormal"/>
        <w:rPr>
          <w:rStyle w:val="libBold1Char"/>
          <w:rtl/>
        </w:rPr>
      </w:pPr>
      <w:r w:rsidRPr="00CC0D0B">
        <w:rPr>
          <w:rStyle w:val="libBold1Char"/>
          <w:rFonts w:hint="cs"/>
          <w:rtl/>
        </w:rPr>
        <w:t xml:space="preserve">أعجَبَني تـَدريسُ الأستاذِ </w:t>
      </w:r>
      <w:r w:rsidRPr="00B76E9D">
        <w:rPr>
          <w:rStyle w:val="libUnderlineChar"/>
          <w:rFonts w:hint="cs"/>
          <w:rtl/>
        </w:rPr>
        <w:t>العربيَّة َ</w:t>
      </w:r>
      <w:r w:rsidRPr="00CC0D0B">
        <w:rPr>
          <w:rStyle w:val="libBold1Char"/>
          <w:rFonts w:hint="cs"/>
          <w:rtl/>
        </w:rPr>
        <w:t>.</w:t>
      </w:r>
    </w:p>
    <w:p w:rsidR="001B524E" w:rsidRPr="00080AF8" w:rsidRDefault="00080AF8" w:rsidP="00595390">
      <w:pPr>
        <w:pStyle w:val="libNormal"/>
        <w:rPr>
          <w:rStyle w:val="libBold1Char"/>
        </w:rPr>
      </w:pPr>
      <w:r>
        <w:rPr>
          <w:rStyle w:val="libBold1Char"/>
          <w:rtl/>
        </w:rPr>
        <w:br w:type="page"/>
      </w:r>
    </w:p>
    <w:p w:rsidR="00243007" w:rsidRDefault="00243007" w:rsidP="00D21579">
      <w:pPr>
        <w:pStyle w:val="Heading1Center"/>
        <w:rPr>
          <w:rtl/>
        </w:rPr>
      </w:pPr>
      <w:bookmarkStart w:id="85" w:name="_Toc411164412"/>
      <w:r>
        <w:lastRenderedPageBreak/>
        <w:t>89. Forms of Verbal Nouns</w:t>
      </w:r>
      <w:bookmarkEnd w:id="85"/>
    </w:p>
    <w:p w:rsidR="001B524E" w:rsidRDefault="001B524E" w:rsidP="001B524E">
      <w:pPr>
        <w:pStyle w:val="libNormal"/>
      </w:pPr>
      <w:r>
        <w:t>Action/activity is expressed by verbs and verbal nouns. Like other languages, the verbal nouns in Arabic indicate that action/activity, and behave like regular nouns. The</w:t>
      </w:r>
    </w:p>
    <w:p w:rsidR="001B524E" w:rsidRDefault="001B524E" w:rsidP="001B524E">
      <w:pPr>
        <w:pStyle w:val="libNormal"/>
      </w:pPr>
      <w:r>
        <w:tab/>
        <w:t>following chart shows the various ways of derivation according to the forms:</w:t>
      </w:r>
    </w:p>
    <w:p w:rsidR="001B524E" w:rsidRPr="00B76E9D" w:rsidRDefault="001B524E" w:rsidP="001B524E">
      <w:pPr>
        <w:pStyle w:val="libNormal"/>
        <w:rPr>
          <w:rStyle w:val="libUnderlineChar"/>
        </w:rPr>
      </w:pPr>
      <w:r w:rsidRPr="00B76E9D">
        <w:rPr>
          <w:rStyle w:val="libUnderlineChar"/>
        </w:rPr>
        <w:t>Verb Form</w:t>
      </w:r>
      <w:r w:rsidRPr="00FF7703">
        <w:tab/>
      </w:r>
      <w:r>
        <w:t xml:space="preserve">     </w:t>
      </w:r>
      <w:r w:rsidRPr="00B76E9D">
        <w:rPr>
          <w:rStyle w:val="libUnderlineChar"/>
        </w:rPr>
        <w:t>Verbal Noun</w:t>
      </w:r>
      <w:r>
        <w:tab/>
      </w:r>
      <w:r w:rsidRPr="00B76E9D">
        <w:rPr>
          <w:rStyle w:val="libUnderlineChar"/>
        </w:rPr>
        <w:t>Verb Example</w:t>
      </w:r>
      <w:r>
        <w:t xml:space="preserve"> </w:t>
      </w:r>
      <w:r>
        <w:rPr>
          <w:rFonts w:hint="cs"/>
          <w:rtl/>
        </w:rPr>
        <w:t xml:space="preserve">   </w:t>
      </w:r>
      <w:r>
        <w:t xml:space="preserve">  </w:t>
      </w:r>
      <w:r w:rsidRPr="00B76E9D">
        <w:rPr>
          <w:rStyle w:val="libUnderlineChar"/>
        </w:rPr>
        <w:t>Verbal Noun Example</w:t>
      </w:r>
    </w:p>
    <w:p w:rsidR="001B524E" w:rsidRDefault="001B524E" w:rsidP="001B524E">
      <w:pPr>
        <w:pStyle w:val="libNormal"/>
      </w:pPr>
      <w:smartTag w:uri="urn:schemas-microsoft-com:office:smarttags" w:element="place">
        <w:r>
          <w:t>I.</w:t>
        </w:r>
      </w:smartTag>
      <w:r>
        <w:rPr>
          <w:rFonts w:hint="cs"/>
          <w:rtl/>
        </w:rPr>
        <w:t xml:space="preserve">       </w:t>
      </w:r>
      <w:r>
        <w:t xml:space="preserve"> </w:t>
      </w:r>
      <w:r>
        <w:rPr>
          <w:rFonts w:hint="cs"/>
          <w:rtl/>
        </w:rPr>
        <w:t xml:space="preserve"> </w:t>
      </w:r>
      <w:r w:rsidRPr="00CC0D0B">
        <w:rPr>
          <w:rStyle w:val="libBold1Char"/>
          <w:rFonts w:hint="cs"/>
          <w:rtl/>
        </w:rPr>
        <w:t xml:space="preserve"> فـَعَلَ</w:t>
      </w:r>
      <w:r w:rsidRPr="00CC0D0B">
        <w:rPr>
          <w:rStyle w:val="libBold1Char"/>
        </w:rPr>
        <w:t xml:space="preserve"> </w:t>
      </w:r>
      <w:r>
        <w:t xml:space="preserve">         </w:t>
      </w:r>
      <w:r>
        <w:rPr>
          <w:rFonts w:hint="cs"/>
          <w:rtl/>
        </w:rPr>
        <w:t xml:space="preserve">  </w:t>
      </w:r>
      <w:r>
        <w:t xml:space="preserve">  unpredictable</w:t>
      </w:r>
      <w:r>
        <w:rPr>
          <w:rFonts w:hint="cs"/>
          <w:rtl/>
        </w:rPr>
        <w:t xml:space="preserve">            </w:t>
      </w:r>
      <w:r>
        <w:t xml:space="preserve"> any verb </w:t>
      </w:r>
      <w:r w:rsidRPr="00CC0D0B">
        <w:rPr>
          <w:rStyle w:val="libBold1Char"/>
        </w:rPr>
        <w:t xml:space="preserve">    </w:t>
      </w:r>
      <w:r w:rsidRPr="00CC0D0B">
        <w:rPr>
          <w:rStyle w:val="libBold1Char"/>
          <w:rFonts w:hint="cs"/>
          <w:rtl/>
        </w:rPr>
        <w:t xml:space="preserve"> </w:t>
      </w:r>
      <w:r w:rsidRPr="00CC0D0B">
        <w:rPr>
          <w:rStyle w:val="libBold1Char"/>
        </w:rPr>
        <w:t xml:space="preserve"> </w:t>
      </w:r>
      <w:r w:rsidRPr="00CC0D0B">
        <w:rPr>
          <w:rStyle w:val="libBold1Char"/>
          <w:rFonts w:hint="cs"/>
          <w:rtl/>
        </w:rPr>
        <w:t xml:space="preserve">  </w:t>
      </w:r>
      <w:r w:rsidRPr="00CC0D0B">
        <w:rPr>
          <w:rStyle w:val="libBold1Char"/>
        </w:rPr>
        <w:t xml:space="preserve"> </w:t>
      </w:r>
      <w:r>
        <w:t>unpredictable</w:t>
      </w:r>
      <w:r>
        <w:tab/>
      </w:r>
    </w:p>
    <w:p w:rsidR="001B524E" w:rsidRPr="00CC0D0B" w:rsidRDefault="001B524E" w:rsidP="001B524E">
      <w:pPr>
        <w:pStyle w:val="libNormal"/>
        <w:rPr>
          <w:rStyle w:val="libBold1Char"/>
        </w:rPr>
      </w:pPr>
      <w:r>
        <w:t xml:space="preserve">II. </w:t>
      </w:r>
      <w:r>
        <w:rPr>
          <w:rFonts w:hint="cs"/>
          <w:rtl/>
        </w:rPr>
        <w:t xml:space="preserve">    </w:t>
      </w:r>
      <w:r w:rsidRPr="00CC0D0B">
        <w:rPr>
          <w:rStyle w:val="libBold1Char"/>
        </w:rPr>
        <w:t xml:space="preserve"> </w:t>
      </w:r>
      <w:r w:rsidRPr="00CC0D0B">
        <w:rPr>
          <w:rStyle w:val="libBold1Char"/>
          <w:rFonts w:hint="cs"/>
          <w:rtl/>
        </w:rPr>
        <w:t>فـَعَّلَ</w:t>
      </w:r>
      <w:r w:rsidRPr="00CC0D0B">
        <w:rPr>
          <w:rStyle w:val="libBold1Char"/>
        </w:rPr>
        <w:tab/>
      </w:r>
      <w:r w:rsidRPr="00CC0D0B">
        <w:rPr>
          <w:rStyle w:val="libBold1Char"/>
          <w:rFonts w:hint="cs"/>
          <w:rtl/>
        </w:rPr>
        <w:t xml:space="preserve">تـَدريسٌ           دَرَّسَ                تـَفعيلٌ        </w:t>
      </w:r>
    </w:p>
    <w:p w:rsidR="001B524E" w:rsidRPr="00CC0D0B" w:rsidRDefault="001B524E" w:rsidP="001B524E">
      <w:pPr>
        <w:pStyle w:val="libNormal"/>
        <w:rPr>
          <w:rStyle w:val="libBold1Char"/>
        </w:rPr>
      </w:pPr>
      <w:r>
        <w:t>III.</w:t>
      </w:r>
      <w:r>
        <w:rPr>
          <w:rFonts w:hint="cs"/>
          <w:rtl/>
        </w:rPr>
        <w:t xml:space="preserve">   </w:t>
      </w:r>
      <w:r>
        <w:t xml:space="preserve"> </w:t>
      </w:r>
      <w:r w:rsidRPr="00CC0D0B">
        <w:rPr>
          <w:rStyle w:val="libBold1Char"/>
          <w:rFonts w:hint="cs"/>
          <w:rtl/>
        </w:rPr>
        <w:t>مُشاهَدَة ٌ          شاهَدَ                مُفاعَلـَة ٌ           فاعَلَ</w:t>
      </w:r>
      <w:r w:rsidRPr="00CC0D0B">
        <w:rPr>
          <w:rStyle w:val="libBold1Char"/>
        </w:rPr>
        <w:t xml:space="preserve">  </w:t>
      </w:r>
      <w:r w:rsidRPr="00CC0D0B">
        <w:rPr>
          <w:rStyle w:val="libBold1Char"/>
        </w:rPr>
        <w:tab/>
        <w:t xml:space="preserve">    </w:t>
      </w:r>
    </w:p>
    <w:p w:rsidR="001B524E" w:rsidRPr="00CC0D0B" w:rsidRDefault="001B524E" w:rsidP="001B524E">
      <w:pPr>
        <w:pStyle w:val="libNormal"/>
        <w:rPr>
          <w:rStyle w:val="libBold1Char"/>
          <w:rtl/>
        </w:rPr>
      </w:pPr>
      <w:r>
        <w:t>IV</w:t>
      </w:r>
      <w:r w:rsidRPr="00CC0D0B">
        <w:rPr>
          <w:rStyle w:val="libBold1Char"/>
        </w:rPr>
        <w:t xml:space="preserve">. </w:t>
      </w:r>
      <w:r w:rsidRPr="00CC0D0B">
        <w:rPr>
          <w:rStyle w:val="libBold1Char"/>
          <w:rFonts w:hint="cs"/>
          <w:rtl/>
        </w:rPr>
        <w:t xml:space="preserve">  إعجابٌ          أعجَبَ                إفعالٌ             أفعَلَ </w:t>
      </w:r>
      <w:r>
        <w:rPr>
          <w:rFonts w:hint="cs"/>
          <w:rtl/>
        </w:rPr>
        <w:t xml:space="preserve"> </w:t>
      </w:r>
      <w:r>
        <w:tab/>
      </w:r>
    </w:p>
    <w:p w:rsidR="001B524E" w:rsidRPr="00CC0D0B" w:rsidRDefault="001B524E" w:rsidP="001B524E">
      <w:pPr>
        <w:pStyle w:val="libNormal"/>
        <w:rPr>
          <w:rStyle w:val="libBold1Char"/>
        </w:rPr>
      </w:pPr>
      <w:r>
        <w:t>V</w:t>
      </w:r>
      <w:r w:rsidRPr="00CC0D0B">
        <w:rPr>
          <w:rStyle w:val="libBold1Char"/>
          <w:rFonts w:hint="cs"/>
          <w:rtl/>
        </w:rPr>
        <w:t xml:space="preserve"> تـَحَدُّثٌ           تـَحَدَّثَ               تـَفـَعُلٌ            تـَفـَعَّلَ  .</w:t>
      </w:r>
      <w:r>
        <w:t xml:space="preserve"> </w:t>
      </w:r>
    </w:p>
    <w:p w:rsidR="001B524E" w:rsidRDefault="001B524E" w:rsidP="001B524E">
      <w:pPr>
        <w:pStyle w:val="libNormal"/>
      </w:pPr>
      <w:r>
        <w:t xml:space="preserve">VI. </w:t>
      </w:r>
      <w:r>
        <w:rPr>
          <w:rFonts w:hint="cs"/>
          <w:rtl/>
        </w:rPr>
        <w:t xml:space="preserve"> </w:t>
      </w:r>
      <w:r w:rsidRPr="00CC0D0B">
        <w:rPr>
          <w:rStyle w:val="libBold1Char"/>
          <w:rFonts w:hint="cs"/>
          <w:rtl/>
        </w:rPr>
        <w:t xml:space="preserve">تـَراسُلٌ          تـَراسَلَ                تـَفاعُلٌ          تـَفاعَلَ </w:t>
      </w:r>
      <w:r w:rsidRPr="00CC0D0B">
        <w:rPr>
          <w:rStyle w:val="libBold1Char"/>
        </w:rPr>
        <w:t xml:space="preserve">   </w:t>
      </w:r>
    </w:p>
    <w:p w:rsidR="001B524E" w:rsidRDefault="001B524E" w:rsidP="001B524E">
      <w:pPr>
        <w:pStyle w:val="libNormal"/>
      </w:pPr>
      <w:r>
        <w:t xml:space="preserve">VII. </w:t>
      </w:r>
      <w:r>
        <w:rPr>
          <w:rFonts w:hint="cs"/>
          <w:rtl/>
        </w:rPr>
        <w:t xml:space="preserve"> </w:t>
      </w:r>
      <w:r w:rsidRPr="00CC0D0B">
        <w:rPr>
          <w:rStyle w:val="libBold1Char"/>
          <w:rFonts w:hint="cs"/>
          <w:rtl/>
        </w:rPr>
        <w:t xml:space="preserve"> إنصِرافٌ        إنصَرَفَ              إنفِعالٌ           إنفـَعَلَ </w:t>
      </w:r>
      <w:r w:rsidRPr="00CC0D0B">
        <w:rPr>
          <w:rStyle w:val="libBold1Char"/>
        </w:rPr>
        <w:t xml:space="preserve"> </w:t>
      </w:r>
    </w:p>
    <w:p w:rsidR="001B524E" w:rsidRDefault="001B524E" w:rsidP="001B524E">
      <w:pPr>
        <w:pStyle w:val="libNormal"/>
      </w:pPr>
      <w:r>
        <w:t>VIII.</w:t>
      </w:r>
      <w:r w:rsidRPr="00CC0D0B">
        <w:rPr>
          <w:rStyle w:val="libBold1Char"/>
          <w:rFonts w:hint="cs"/>
          <w:rtl/>
        </w:rPr>
        <w:t xml:space="preserve">  إستِلامٌ           إستـَلـَمَ                إفتِعالٌ           إفتـَعَلَ </w:t>
      </w:r>
      <w:r w:rsidRPr="00CC0D0B">
        <w:rPr>
          <w:rStyle w:val="libBold1Char"/>
        </w:rPr>
        <w:t xml:space="preserve"> </w:t>
      </w:r>
    </w:p>
    <w:p w:rsidR="001B524E" w:rsidRPr="00CC0D0B" w:rsidRDefault="001B524E" w:rsidP="001B524E">
      <w:pPr>
        <w:pStyle w:val="libNormal"/>
        <w:rPr>
          <w:rStyle w:val="libBold1Char"/>
        </w:rPr>
      </w:pPr>
      <w:r>
        <w:t xml:space="preserve">IX.     </w:t>
      </w:r>
      <w:r w:rsidRPr="00CC0D0B">
        <w:rPr>
          <w:rStyle w:val="libBold1Char"/>
          <w:rFonts w:hint="cs"/>
          <w:rtl/>
        </w:rPr>
        <w:t xml:space="preserve"> إحمِرارٌ          إحمَرَّ                 إفعِلالٌ            إفعَلَّ</w:t>
      </w:r>
    </w:p>
    <w:p w:rsidR="00080AF8" w:rsidRDefault="001B524E" w:rsidP="001B524E">
      <w:pPr>
        <w:pStyle w:val="libNormal"/>
        <w:rPr>
          <w:rStyle w:val="libBold1Char"/>
          <w:rtl/>
        </w:rPr>
      </w:pPr>
      <w:r>
        <w:t xml:space="preserve">X.  </w:t>
      </w:r>
      <w:r w:rsidRPr="00CC0D0B">
        <w:rPr>
          <w:rStyle w:val="libBold1Char"/>
          <w:rFonts w:hint="cs"/>
          <w:rtl/>
        </w:rPr>
        <w:t>إستـِخدامٌ        إستـَخدَمَ             إستِفعالٌ          إستـَفعَلَ</w:t>
      </w:r>
    </w:p>
    <w:p w:rsidR="001B524E" w:rsidRPr="00080AF8" w:rsidRDefault="00080AF8" w:rsidP="00595390">
      <w:pPr>
        <w:pStyle w:val="libNormal"/>
        <w:rPr>
          <w:rStyle w:val="libBold1Char"/>
        </w:rPr>
      </w:pPr>
      <w:r>
        <w:rPr>
          <w:rStyle w:val="libBold1Char"/>
          <w:rtl/>
        </w:rPr>
        <w:br w:type="page"/>
      </w:r>
    </w:p>
    <w:p w:rsidR="00243007" w:rsidRDefault="00243007" w:rsidP="00D21579">
      <w:pPr>
        <w:pStyle w:val="Heading1Center"/>
        <w:rPr>
          <w:rtl/>
        </w:rPr>
      </w:pPr>
      <w:bookmarkStart w:id="86" w:name="_Toc411164413"/>
      <w:r w:rsidRPr="00243007">
        <w:lastRenderedPageBreak/>
        <w:t xml:space="preserve">90. The Dropping of the Shadda of </w:t>
      </w:r>
      <w:r w:rsidRPr="00243007">
        <w:rPr>
          <w:rFonts w:hint="eastAsia"/>
          <w:rtl/>
        </w:rPr>
        <w:t>إنَّ</w:t>
      </w:r>
      <w:r w:rsidRPr="00243007">
        <w:t xml:space="preserve"> and her sisters </w:t>
      </w:r>
      <w:r w:rsidRPr="00243007">
        <w:rPr>
          <w:rFonts w:hint="eastAsia"/>
          <w:rtl/>
        </w:rPr>
        <w:t>لکنَّ</w:t>
      </w:r>
      <w:r w:rsidRPr="00243007">
        <w:rPr>
          <w:rtl/>
        </w:rPr>
        <w:t xml:space="preserve"> </w:t>
      </w:r>
      <w:r w:rsidRPr="00243007">
        <w:rPr>
          <w:rFonts w:hint="eastAsia"/>
          <w:rtl/>
        </w:rPr>
        <w:t>،</w:t>
      </w:r>
      <w:r w:rsidRPr="00243007">
        <w:rPr>
          <w:rtl/>
        </w:rPr>
        <w:t xml:space="preserve"> </w:t>
      </w:r>
      <w:r w:rsidRPr="00243007">
        <w:rPr>
          <w:rFonts w:hint="eastAsia"/>
          <w:rtl/>
        </w:rPr>
        <w:t>کأنَّ</w:t>
      </w:r>
      <w:r w:rsidRPr="00243007">
        <w:rPr>
          <w:rtl/>
        </w:rPr>
        <w:t xml:space="preserve"> </w:t>
      </w:r>
      <w:r w:rsidRPr="00243007">
        <w:rPr>
          <w:rFonts w:hint="eastAsia"/>
          <w:rtl/>
        </w:rPr>
        <w:t>،</w:t>
      </w:r>
      <w:r w:rsidRPr="00243007">
        <w:rPr>
          <w:rtl/>
        </w:rPr>
        <w:t xml:space="preserve"> </w:t>
      </w:r>
      <w:r w:rsidRPr="00243007">
        <w:rPr>
          <w:rFonts w:hint="eastAsia"/>
          <w:rtl/>
        </w:rPr>
        <w:t>أنَّ</w:t>
      </w:r>
      <w:bookmarkEnd w:id="86"/>
    </w:p>
    <w:p w:rsidR="001B524E" w:rsidRDefault="001B524E" w:rsidP="001B524E">
      <w:pPr>
        <w:pStyle w:val="libNormal"/>
      </w:pPr>
      <w:r>
        <w:t xml:space="preserve">Arab grammarians call this </w:t>
      </w:r>
      <w:r w:rsidRPr="00CC0D0B">
        <w:rPr>
          <w:rStyle w:val="libBold1Char"/>
          <w:rFonts w:hint="cs"/>
          <w:rtl/>
        </w:rPr>
        <w:t xml:space="preserve"> تـَخفيفُ النون</w:t>
      </w:r>
      <w:r>
        <w:t>. It was mentioned earlier that these particles change the subject's vowel marker from nominative to accusative case. When the Shadda is eliminated, the subject maintains its nominative case marker (a). Furthermore, these particles will tolerate the use of verbs (b) after them.</w:t>
      </w:r>
    </w:p>
    <w:p w:rsidR="001B524E" w:rsidRPr="00CC0D0B" w:rsidRDefault="001B524E" w:rsidP="001B524E">
      <w:pPr>
        <w:pStyle w:val="libNormal"/>
        <w:rPr>
          <w:rStyle w:val="libBold1Char"/>
        </w:rPr>
      </w:pPr>
      <w:r w:rsidRPr="00CC0D0B">
        <w:rPr>
          <w:rStyle w:val="libBold1Char"/>
          <w:rFonts w:hint="cs"/>
          <w:rtl/>
        </w:rPr>
        <w:t xml:space="preserve">سَمِعتُ أنَّ </w:t>
      </w:r>
      <w:r w:rsidRPr="00B76E9D">
        <w:rPr>
          <w:rStyle w:val="libUnderlineChar"/>
          <w:rFonts w:hint="cs"/>
          <w:rtl/>
        </w:rPr>
        <w:t>الأستاذة</w:t>
      </w:r>
      <w:r w:rsidRPr="00CC0D0B">
        <w:rPr>
          <w:rStyle w:val="libBold1Char"/>
          <w:rFonts w:hint="cs"/>
          <w:rtl/>
        </w:rPr>
        <w:t xml:space="preserve"> َ قادِمَة ٌ.     </w:t>
      </w:r>
    </w:p>
    <w:p w:rsidR="001B524E" w:rsidRPr="00CC0D0B" w:rsidRDefault="001B524E" w:rsidP="001B524E">
      <w:pPr>
        <w:pStyle w:val="libNormal"/>
        <w:rPr>
          <w:rStyle w:val="libBold1Char"/>
        </w:rPr>
      </w:pPr>
      <w:r>
        <w:t xml:space="preserve">(a)  </w:t>
      </w:r>
      <w:r w:rsidRPr="00CC0D0B">
        <w:rPr>
          <w:rStyle w:val="libBold1Char"/>
          <w:rFonts w:hint="cs"/>
          <w:rtl/>
        </w:rPr>
        <w:t xml:space="preserve">سَمِعتُ أنْ </w:t>
      </w:r>
      <w:r w:rsidRPr="00B76E9D">
        <w:rPr>
          <w:rStyle w:val="libUnderlineChar"/>
          <w:rFonts w:hint="cs"/>
          <w:rtl/>
        </w:rPr>
        <w:t>الأستاذة</w:t>
      </w:r>
      <w:r w:rsidRPr="00CC0D0B">
        <w:rPr>
          <w:rStyle w:val="libBold1Char"/>
          <w:rFonts w:hint="cs"/>
          <w:rtl/>
        </w:rPr>
        <w:t xml:space="preserve"> ُ قادِمَة ٌ.</w:t>
      </w:r>
    </w:p>
    <w:p w:rsidR="001B524E" w:rsidRDefault="001B524E" w:rsidP="00CC0D0B">
      <w:pPr>
        <w:pStyle w:val="libBold1"/>
      </w:pPr>
      <w:r>
        <w:t>I heard that the professor (f) is coming.</w:t>
      </w:r>
    </w:p>
    <w:p w:rsidR="001B524E" w:rsidRPr="00CC0D0B" w:rsidRDefault="001B524E" w:rsidP="00CC0D0B">
      <w:pPr>
        <w:pStyle w:val="libBold1"/>
        <w:rPr>
          <w:rStyle w:val="libBold1Char"/>
        </w:rPr>
      </w:pPr>
      <w:r>
        <w:rPr>
          <w:rFonts w:hint="cs"/>
          <w:rtl/>
          <w:lang w:bidi="ar-IQ"/>
        </w:rPr>
        <w:t xml:space="preserve">سافـَرَتْ جارتي إلی بغدادَ لکنَّ </w:t>
      </w:r>
      <w:r w:rsidRPr="00CC0D0B">
        <w:rPr>
          <w:rStyle w:val="libBoldItalicUnderlineChar"/>
          <w:rFonts w:hint="cs"/>
          <w:rtl/>
        </w:rPr>
        <w:t>زَوجَها سافـَرَ</w:t>
      </w:r>
      <w:r w:rsidRPr="00CC0D0B">
        <w:rPr>
          <w:rStyle w:val="libBold1Char"/>
          <w:rFonts w:hint="cs"/>
          <w:rtl/>
        </w:rPr>
        <w:t xml:space="preserve"> إلی القاهِرَةِ.    </w:t>
      </w:r>
    </w:p>
    <w:p w:rsidR="001B524E" w:rsidRPr="00CC0D0B" w:rsidRDefault="001B524E" w:rsidP="001B524E">
      <w:pPr>
        <w:pStyle w:val="libNormal"/>
        <w:rPr>
          <w:rStyle w:val="libBold1Char"/>
        </w:rPr>
      </w:pPr>
      <w:r>
        <w:t xml:space="preserve">(b) </w:t>
      </w:r>
      <w:r w:rsidRPr="00CC0D0B">
        <w:rPr>
          <w:rStyle w:val="libBold1Char"/>
          <w:rFonts w:hint="cs"/>
          <w:rtl/>
        </w:rPr>
        <w:t xml:space="preserve">سافـَرَتْ جارتي إلی بغدادَ لکنْ </w:t>
      </w:r>
      <w:r w:rsidRPr="00B76E9D">
        <w:rPr>
          <w:rStyle w:val="libUnderlineChar"/>
          <w:rFonts w:hint="cs"/>
          <w:rtl/>
        </w:rPr>
        <w:t>سافـَرَ زَوجُها</w:t>
      </w:r>
      <w:r w:rsidRPr="00CC0D0B">
        <w:rPr>
          <w:rStyle w:val="libBold1Char"/>
          <w:rFonts w:hint="cs"/>
          <w:rtl/>
        </w:rPr>
        <w:t xml:space="preserve"> إلی القاهِرَةِ.</w:t>
      </w:r>
    </w:p>
    <w:p w:rsidR="00595390" w:rsidRDefault="001B524E" w:rsidP="001B524E">
      <w:pPr>
        <w:pStyle w:val="libNormal"/>
      </w:pPr>
      <w:r>
        <w:t xml:space="preserve">My neighbor travelled to </w:t>
      </w:r>
      <w:smartTag w:uri="urn:schemas-microsoft-com:office:smarttags" w:element="City">
        <w:r>
          <w:t>Baghdad</w:t>
        </w:r>
      </w:smartTag>
      <w:r>
        <w:t xml:space="preserve">, but her husband travelled to </w:t>
      </w:r>
      <w:smartTag w:uri="urn:schemas-microsoft-com:office:smarttags" w:element="place">
        <w:smartTag w:uri="urn:schemas-microsoft-com:office:smarttags" w:element="City">
          <w:r>
            <w:t>Cairo</w:t>
          </w:r>
        </w:smartTag>
      </w:smartTag>
      <w:r>
        <w:t>.</w:t>
      </w:r>
    </w:p>
    <w:p w:rsidR="00080AF8" w:rsidRPr="00595390" w:rsidRDefault="00595390" w:rsidP="00595390">
      <w:pPr>
        <w:pStyle w:val="libNormal"/>
      </w:pPr>
      <w:r>
        <w:br w:type="page"/>
      </w:r>
    </w:p>
    <w:p w:rsidR="00591E38" w:rsidRDefault="00591E38" w:rsidP="00D21579">
      <w:pPr>
        <w:pStyle w:val="Heading1Center"/>
        <w:rPr>
          <w:rtl/>
        </w:rPr>
      </w:pPr>
      <w:bookmarkStart w:id="87" w:name="_Toc411164414"/>
      <w:r w:rsidRPr="00591E38">
        <w:lastRenderedPageBreak/>
        <w:t xml:space="preserve">91. The Relative Pronouns  </w:t>
      </w:r>
      <w:r w:rsidRPr="00591E38">
        <w:rPr>
          <w:rFonts w:hint="eastAsia"/>
          <w:rtl/>
        </w:rPr>
        <w:t>ضَمائرَ</w:t>
      </w:r>
      <w:r w:rsidRPr="00591E38">
        <w:rPr>
          <w:rtl/>
        </w:rPr>
        <w:t xml:space="preserve"> </w:t>
      </w:r>
      <w:r w:rsidRPr="00591E38">
        <w:rPr>
          <w:rFonts w:hint="eastAsia"/>
          <w:rtl/>
        </w:rPr>
        <w:t>الوصل</w:t>
      </w:r>
      <w:bookmarkEnd w:id="87"/>
    </w:p>
    <w:p w:rsidR="001B524E" w:rsidRDefault="00591E38" w:rsidP="00591E38">
      <w:pPr>
        <w:pStyle w:val="libNormal"/>
      </w:pPr>
      <w:r w:rsidRPr="00591E38">
        <w:t xml:space="preserve">The Relative Pronouns  </w:t>
      </w:r>
      <w:r w:rsidRPr="00591E38">
        <w:rPr>
          <w:rFonts w:hint="eastAsia"/>
          <w:rtl/>
        </w:rPr>
        <w:t>ضَمائرَ</w:t>
      </w:r>
      <w:r w:rsidRPr="00591E38">
        <w:rPr>
          <w:rtl/>
        </w:rPr>
        <w:t xml:space="preserve"> </w:t>
      </w:r>
      <w:r w:rsidRPr="00591E38">
        <w:rPr>
          <w:rFonts w:hint="eastAsia"/>
          <w:rtl/>
        </w:rPr>
        <w:t>الوصل</w:t>
      </w:r>
      <w:r w:rsidRPr="00591E38">
        <w:t xml:space="preserve"> </w:t>
      </w:r>
      <w:r w:rsidR="001B524E">
        <w:t>are used to introduce subordinate adjectival clauses and therefore create complex sentences. The choice of such pronouns depends on the antecedent's number and gender.</w:t>
      </w:r>
    </w:p>
    <w:p w:rsidR="001B524E" w:rsidRDefault="001B524E" w:rsidP="001B524E">
      <w:pPr>
        <w:pStyle w:val="libNormal"/>
      </w:pPr>
      <w:r w:rsidRPr="00CC0D0B">
        <w:rPr>
          <w:rStyle w:val="libBold1Char"/>
          <w:rFonts w:hint="cs"/>
          <w:rtl/>
        </w:rPr>
        <w:t xml:space="preserve"> الذي</w:t>
      </w:r>
      <w:r w:rsidRPr="00CC0D0B">
        <w:rPr>
          <w:rStyle w:val="libBold1Char"/>
        </w:rPr>
        <w:t xml:space="preserve"> </w:t>
      </w:r>
      <w:r w:rsidRPr="00CC0D0B">
        <w:rPr>
          <w:rStyle w:val="libBold1Char"/>
          <w:rFonts w:hint="cs"/>
          <w:rtl/>
        </w:rPr>
        <w:t xml:space="preserve">   </w:t>
      </w:r>
      <w:r>
        <w:t xml:space="preserve"> is used for masculine singular.</w:t>
      </w:r>
    </w:p>
    <w:p w:rsidR="001B524E" w:rsidRDefault="001B524E" w:rsidP="001B524E">
      <w:pPr>
        <w:pStyle w:val="libNormal"/>
      </w:pPr>
      <w:r w:rsidRPr="00CC0D0B">
        <w:rPr>
          <w:rStyle w:val="libBold1Char"/>
          <w:rFonts w:hint="cs"/>
          <w:rtl/>
        </w:rPr>
        <w:t xml:space="preserve">     التي</w:t>
      </w:r>
      <w:r w:rsidRPr="00CC0D0B">
        <w:rPr>
          <w:rStyle w:val="libBold1Char"/>
        </w:rPr>
        <w:t xml:space="preserve"> </w:t>
      </w:r>
      <w:r>
        <w:t>is used for feminine singular.</w:t>
      </w:r>
    </w:p>
    <w:p w:rsidR="001B524E" w:rsidRDefault="001B524E" w:rsidP="001B524E">
      <w:pPr>
        <w:pStyle w:val="libNormal"/>
      </w:pPr>
      <w:r w:rsidRPr="00CC0D0B">
        <w:rPr>
          <w:rStyle w:val="libBold1Char"/>
          <w:rFonts w:hint="cs"/>
          <w:rtl/>
        </w:rPr>
        <w:t xml:space="preserve"> اللواتي</w:t>
      </w:r>
      <w:r w:rsidRPr="00CC0D0B">
        <w:rPr>
          <w:rStyle w:val="libBold1Char"/>
        </w:rPr>
        <w:t xml:space="preserve"> </w:t>
      </w:r>
      <w:r>
        <w:t xml:space="preserve"> is used for feminine plural.</w:t>
      </w:r>
    </w:p>
    <w:p w:rsidR="001B524E" w:rsidRDefault="001B524E" w:rsidP="00591E38">
      <w:pPr>
        <w:pStyle w:val="libNormal"/>
        <w:rPr>
          <w:rtl/>
          <w:lang w:bidi="fa-IR"/>
        </w:rPr>
      </w:pPr>
      <w:r w:rsidRPr="00CC0D0B">
        <w:rPr>
          <w:rStyle w:val="libBold1Char"/>
          <w:rFonts w:hint="cs"/>
          <w:rtl/>
        </w:rPr>
        <w:t xml:space="preserve">  الذينَ</w:t>
      </w:r>
      <w:r w:rsidRPr="00CC0D0B">
        <w:rPr>
          <w:rStyle w:val="libBold1Char"/>
        </w:rPr>
        <w:t xml:space="preserve"> </w:t>
      </w:r>
      <w:r w:rsidRPr="00CC0D0B">
        <w:rPr>
          <w:rStyle w:val="libBold1Char"/>
          <w:rFonts w:hint="cs"/>
          <w:rtl/>
        </w:rPr>
        <w:t xml:space="preserve"> </w:t>
      </w:r>
      <w:r>
        <w:t>is used for masculine plural.</w:t>
      </w:r>
    </w:p>
    <w:p w:rsidR="001B524E" w:rsidRDefault="001B524E" w:rsidP="00591E38">
      <w:pPr>
        <w:pStyle w:val="libBold1"/>
      </w:pPr>
      <w:r>
        <w:t>a. If the antecedent is part of the subject phrase, the relative clause is embedded inside the main sentence.</w:t>
      </w:r>
    </w:p>
    <w:p w:rsidR="001B524E" w:rsidRDefault="001B524E" w:rsidP="00CC0D0B">
      <w:pPr>
        <w:pStyle w:val="libBold1"/>
      </w:pPr>
      <w:r w:rsidRPr="00CC0D0B">
        <w:rPr>
          <w:rFonts w:hint="cs"/>
          <w:rtl/>
        </w:rPr>
        <w:t xml:space="preserve">الرَّجُلُ </w:t>
      </w:r>
      <w:r w:rsidRPr="00CC0D0B">
        <w:rPr>
          <w:rStyle w:val="libBoldItalicUnderlineChar"/>
          <w:rFonts w:hint="cs"/>
          <w:rtl/>
        </w:rPr>
        <w:t>الذي سألَ عَنها</w:t>
      </w:r>
      <w:r>
        <w:rPr>
          <w:rFonts w:hint="cs"/>
          <w:rtl/>
        </w:rPr>
        <w:t xml:space="preserve"> هُنا.</w:t>
      </w:r>
    </w:p>
    <w:p w:rsidR="001B524E" w:rsidRDefault="001B524E" w:rsidP="00CC0D0B">
      <w:pPr>
        <w:pStyle w:val="libBold1"/>
      </w:pPr>
      <w:r w:rsidRPr="00CC0D0B">
        <w:rPr>
          <w:rStyle w:val="libBold1Char"/>
        </w:rPr>
        <w:t>b.</w:t>
      </w:r>
      <w:r>
        <w:t xml:space="preserve"> If the antecedent is part of the object phrase/predicate, then the relative </w:t>
      </w:r>
      <w:r>
        <w:rPr>
          <w:rFonts w:hint="cs"/>
          <w:rtl/>
        </w:rPr>
        <w:tab/>
      </w:r>
      <w:r>
        <w:t>close follows the main sentence.</w:t>
      </w:r>
    </w:p>
    <w:p w:rsidR="001B524E" w:rsidRDefault="001B524E" w:rsidP="001B524E">
      <w:pPr>
        <w:pStyle w:val="libNormal"/>
      </w:pPr>
      <w:r w:rsidRPr="00CC0D0B">
        <w:rPr>
          <w:rStyle w:val="libBold1Char"/>
          <w:rFonts w:hint="cs"/>
          <w:rtl/>
        </w:rPr>
        <w:t xml:space="preserve">قابَلتُ الرَّجُلَ </w:t>
      </w:r>
      <w:r w:rsidRPr="00B76E9D">
        <w:rPr>
          <w:rStyle w:val="libUnderlineChar"/>
          <w:rFonts w:hint="cs"/>
          <w:rtl/>
        </w:rPr>
        <w:t>الذي سألَ عَنها</w:t>
      </w:r>
      <w:r w:rsidRPr="00CC0D0B">
        <w:rPr>
          <w:rStyle w:val="libBold1Char"/>
          <w:rFonts w:hint="cs"/>
          <w:rtl/>
        </w:rPr>
        <w:t xml:space="preserve">.     </w:t>
      </w:r>
    </w:p>
    <w:p w:rsidR="001B524E" w:rsidRDefault="001B524E" w:rsidP="001B524E">
      <w:pPr>
        <w:pStyle w:val="libNormal"/>
      </w:pPr>
      <w:r w:rsidRPr="00CC0D0B">
        <w:rPr>
          <w:rStyle w:val="libBold1Char"/>
        </w:rPr>
        <w:t xml:space="preserve">c. </w:t>
      </w:r>
      <w:r>
        <w:t>If the antecedent is indefinite, you do not need to use a relative pronoun.</w:t>
      </w:r>
    </w:p>
    <w:p w:rsidR="001B524E" w:rsidRPr="00CC0D0B" w:rsidRDefault="001B524E" w:rsidP="001B524E">
      <w:pPr>
        <w:pStyle w:val="libNormal"/>
        <w:rPr>
          <w:rStyle w:val="libBold1Char"/>
          <w:rtl/>
        </w:rPr>
      </w:pPr>
      <w:r w:rsidRPr="00CC0D0B">
        <w:rPr>
          <w:rStyle w:val="libBold1Char"/>
          <w:rFonts w:hint="cs"/>
          <w:rtl/>
        </w:rPr>
        <w:t xml:space="preserve">قابَلتُ رَجَُلا ً </w:t>
      </w:r>
      <w:r w:rsidRPr="00B76E9D">
        <w:rPr>
          <w:rStyle w:val="libUnderlineChar"/>
          <w:rFonts w:hint="cs"/>
          <w:rtl/>
        </w:rPr>
        <w:t>سألَ عَنها</w:t>
      </w:r>
      <w:r w:rsidRPr="00CC0D0B">
        <w:rPr>
          <w:rStyle w:val="libBold1Char"/>
          <w:rFonts w:hint="cs"/>
          <w:rtl/>
        </w:rPr>
        <w:t xml:space="preserve">.     </w:t>
      </w:r>
    </w:p>
    <w:p w:rsidR="001B524E" w:rsidRDefault="001B524E" w:rsidP="001B524E">
      <w:pPr>
        <w:pStyle w:val="libNormal"/>
      </w:pPr>
      <w:r w:rsidRPr="00CC0D0B">
        <w:rPr>
          <w:rStyle w:val="libBold1Char"/>
        </w:rPr>
        <w:t xml:space="preserve">d. </w:t>
      </w:r>
      <w:r>
        <w:t xml:space="preserve">Sometimes you will encounter a sentence with a relative pronoun and a </w:t>
      </w:r>
      <w:r>
        <w:rPr>
          <w:rFonts w:hint="cs"/>
          <w:rtl/>
        </w:rPr>
        <w:tab/>
      </w:r>
      <w:r>
        <w:t>relative clause, in which the antecedent is absent, but still understood.</w:t>
      </w:r>
    </w:p>
    <w:p w:rsidR="001B524E" w:rsidRDefault="001B524E" w:rsidP="00CC0D0B">
      <w:pPr>
        <w:pStyle w:val="libBold1"/>
      </w:pPr>
      <w:r>
        <w:rPr>
          <w:rFonts w:hint="cs"/>
          <w:rtl/>
        </w:rPr>
        <w:t>الذي دَرَّسَني العَربيَّة َ اُستاذ ٌ مصريٌّ.</w:t>
      </w:r>
    </w:p>
    <w:p w:rsidR="001B524E" w:rsidRDefault="001B524E" w:rsidP="001B524E">
      <w:pPr>
        <w:pStyle w:val="libNormal"/>
      </w:pPr>
      <w:r>
        <w:t xml:space="preserve">    Originally, this sentence is:</w:t>
      </w:r>
    </w:p>
    <w:p w:rsidR="00080AF8" w:rsidRDefault="00591E38" w:rsidP="00CC0D0B">
      <w:pPr>
        <w:pStyle w:val="libBold1"/>
        <w:rPr>
          <w:rtl/>
        </w:rPr>
      </w:pPr>
      <w:r>
        <w:rPr>
          <w:rFonts w:hint="cs"/>
          <w:rtl/>
        </w:rPr>
        <w:t xml:space="preserve"> </w:t>
      </w:r>
      <w:r w:rsidR="001B524E">
        <w:rPr>
          <w:rFonts w:hint="cs"/>
          <w:rtl/>
        </w:rPr>
        <w:t>(الأستاذ ُ) الذي دَرَّسَني العَربيَّة َ اُستاذ ٌ مصريٌّ.</w:t>
      </w:r>
    </w:p>
    <w:p w:rsidR="001B524E" w:rsidRPr="00CC0D0B" w:rsidRDefault="00080AF8" w:rsidP="00080AF8">
      <w:pPr>
        <w:pStyle w:val="libNormal"/>
        <w:rPr>
          <w:rStyle w:val="libNormalChar"/>
        </w:rPr>
      </w:pPr>
      <w:r>
        <w:rPr>
          <w:rtl/>
        </w:rPr>
        <w:br w:type="page"/>
      </w:r>
    </w:p>
    <w:p w:rsidR="00591E38" w:rsidRDefault="00591E38" w:rsidP="00D21579">
      <w:pPr>
        <w:pStyle w:val="Heading1Center"/>
        <w:rPr>
          <w:rtl/>
        </w:rPr>
      </w:pPr>
      <w:bookmarkStart w:id="88" w:name="_Toc411164415"/>
      <w:r w:rsidRPr="00591E38">
        <w:lastRenderedPageBreak/>
        <w:t xml:space="preserve">92. </w:t>
      </w:r>
      <w:r w:rsidRPr="00591E38">
        <w:rPr>
          <w:rFonts w:hint="eastAsia"/>
          <w:rtl/>
        </w:rPr>
        <w:t>ما</w:t>
      </w:r>
      <w:r w:rsidRPr="00591E38">
        <w:t xml:space="preserve"> </w:t>
      </w:r>
      <w:r>
        <w:t>(Revisited)</w:t>
      </w:r>
      <w:bookmarkEnd w:id="88"/>
    </w:p>
    <w:p w:rsidR="001B524E" w:rsidRDefault="001B524E" w:rsidP="001B524E">
      <w:pPr>
        <w:pStyle w:val="libNormal"/>
      </w:pPr>
      <w:r>
        <w:t xml:space="preserve">We mentioned earlier three possible ways of using this word. The fourth possibility for using </w:t>
      </w:r>
      <w:r w:rsidRPr="00CC0D0B">
        <w:rPr>
          <w:rStyle w:val="libBold1Char"/>
          <w:rFonts w:hint="cs"/>
          <w:rtl/>
        </w:rPr>
        <w:t>ما</w:t>
      </w:r>
      <w:r>
        <w:t xml:space="preserve"> is as a relative pronoun like </w:t>
      </w:r>
      <w:r w:rsidRPr="00CC0D0B">
        <w:rPr>
          <w:rStyle w:val="libBold1Char"/>
          <w:rFonts w:hint="cs"/>
          <w:rtl/>
        </w:rPr>
        <w:t>الذي</w:t>
      </w:r>
      <w:r>
        <w:t>. With that, it can introduce a relative clause for an antecedent that is only expressed in a form of an object pronoun.</w:t>
      </w:r>
    </w:p>
    <w:p w:rsidR="001B524E" w:rsidRDefault="001B524E" w:rsidP="00CC0D0B">
      <w:pPr>
        <w:pStyle w:val="libBold1"/>
      </w:pPr>
      <w:r>
        <w:rPr>
          <w:rFonts w:hint="cs"/>
          <w:rtl/>
        </w:rPr>
        <w:t>اُحِبُّ ما / الذي قـَرأتـُهُ هذا الأسبوعَ.</w:t>
      </w:r>
    </w:p>
    <w:p w:rsidR="00080AF8" w:rsidRDefault="001B524E" w:rsidP="001B524E">
      <w:pPr>
        <w:pStyle w:val="libNormal"/>
      </w:pPr>
      <w:r>
        <w:t>I like what I read this week.</w:t>
      </w:r>
    </w:p>
    <w:p w:rsidR="001B524E" w:rsidRPr="00080AF8" w:rsidRDefault="00080AF8" w:rsidP="00595390">
      <w:pPr>
        <w:pStyle w:val="libNormal"/>
      </w:pPr>
      <w:r>
        <w:br w:type="page"/>
      </w:r>
    </w:p>
    <w:p w:rsidR="00591E38" w:rsidRDefault="00591E38" w:rsidP="00D21579">
      <w:pPr>
        <w:pStyle w:val="Heading1Center"/>
        <w:rPr>
          <w:rtl/>
        </w:rPr>
      </w:pPr>
      <w:bookmarkStart w:id="89" w:name="_Toc411164416"/>
      <w:r w:rsidRPr="00591E38">
        <w:lastRenderedPageBreak/>
        <w:t xml:space="preserve">93. The Cognate Accusative  </w:t>
      </w:r>
      <w:r w:rsidRPr="00591E38">
        <w:rPr>
          <w:rFonts w:hint="eastAsia"/>
          <w:rtl/>
        </w:rPr>
        <w:t>المَفعولُ</w:t>
      </w:r>
      <w:r w:rsidRPr="00591E38">
        <w:rPr>
          <w:rtl/>
        </w:rPr>
        <w:t xml:space="preserve"> </w:t>
      </w:r>
      <w:r w:rsidRPr="00591E38">
        <w:rPr>
          <w:rFonts w:hint="eastAsia"/>
          <w:rtl/>
        </w:rPr>
        <w:t>المُطلق</w:t>
      </w:r>
      <w:bookmarkEnd w:id="89"/>
    </w:p>
    <w:p w:rsidR="001B524E" w:rsidRDefault="00591E38" w:rsidP="001B524E">
      <w:pPr>
        <w:pStyle w:val="libNormal"/>
      </w:pPr>
      <w:r w:rsidRPr="00591E38">
        <w:t xml:space="preserve">The Cognate Accusative  </w:t>
      </w:r>
      <w:r w:rsidRPr="00591E38">
        <w:rPr>
          <w:rFonts w:hint="eastAsia"/>
          <w:rtl/>
        </w:rPr>
        <w:t>المَفعولُ</w:t>
      </w:r>
      <w:r w:rsidRPr="00591E38">
        <w:rPr>
          <w:rtl/>
        </w:rPr>
        <w:t xml:space="preserve"> </w:t>
      </w:r>
      <w:r w:rsidRPr="00591E38">
        <w:rPr>
          <w:rFonts w:hint="eastAsia"/>
          <w:rtl/>
        </w:rPr>
        <w:t>المُطلق</w:t>
      </w:r>
      <w:r w:rsidRPr="00591E38">
        <w:t xml:space="preserve"> </w:t>
      </w:r>
      <w:r w:rsidR="001B524E">
        <w:t>is a vebal noun, which is derived from the same verb of the sentence, and it does come in a phrase as:</w:t>
      </w:r>
    </w:p>
    <w:p w:rsidR="001B524E" w:rsidRDefault="001B524E" w:rsidP="00591E38">
      <w:pPr>
        <w:pStyle w:val="libNormal"/>
      </w:pPr>
      <w:r>
        <w:t xml:space="preserve"> a. indefinite that is followed by an adjective</w:t>
      </w:r>
    </w:p>
    <w:p w:rsidR="001B524E" w:rsidRPr="00CC0D0B" w:rsidRDefault="001B524E" w:rsidP="001B524E">
      <w:pPr>
        <w:pStyle w:val="libNormal"/>
        <w:rPr>
          <w:rStyle w:val="libBold1Char"/>
        </w:rPr>
      </w:pPr>
      <w:r w:rsidRPr="00CC0D0B">
        <w:rPr>
          <w:rStyle w:val="libBold1Char"/>
          <w:rFonts w:hint="cs"/>
          <w:rtl/>
        </w:rPr>
        <w:t xml:space="preserve">يُحِبُّ هذا الرَّجُلُ بَلَدَهُ </w:t>
      </w:r>
      <w:r w:rsidRPr="00B76E9D">
        <w:rPr>
          <w:rStyle w:val="libUnderlineChar"/>
          <w:rFonts w:hint="cs"/>
          <w:rtl/>
        </w:rPr>
        <w:t xml:space="preserve">حُـبَّا ً عظيما </w:t>
      </w:r>
      <w:r w:rsidRPr="00CC0D0B">
        <w:rPr>
          <w:rStyle w:val="libBold1Char"/>
          <w:rFonts w:hint="cs"/>
          <w:rtl/>
        </w:rPr>
        <w:t>ً.</w:t>
      </w:r>
    </w:p>
    <w:p w:rsidR="001B524E" w:rsidRDefault="001B524E" w:rsidP="001B524E">
      <w:pPr>
        <w:pStyle w:val="libNormal"/>
      </w:pPr>
      <w:r>
        <w:t>This man loves his country a lot.</w:t>
      </w:r>
    </w:p>
    <w:p w:rsidR="001B524E" w:rsidRDefault="001B524E" w:rsidP="00CC0D0B">
      <w:pPr>
        <w:pStyle w:val="libBold1"/>
      </w:pPr>
      <w:r>
        <w:t xml:space="preserve">b. definite as a part of Idaafa or following </w:t>
      </w:r>
      <w:r>
        <w:rPr>
          <w:rFonts w:hint="cs"/>
          <w:rtl/>
        </w:rPr>
        <w:t xml:space="preserve">بَعضٌ ، کـُلٌّ </w:t>
      </w:r>
    </w:p>
    <w:p w:rsidR="001B524E" w:rsidRPr="00CC0D0B" w:rsidRDefault="001B524E" w:rsidP="00CC0D0B">
      <w:pPr>
        <w:pStyle w:val="libBold1"/>
        <w:rPr>
          <w:rStyle w:val="libBold1Char"/>
        </w:rPr>
      </w:pPr>
      <w:r>
        <w:rPr>
          <w:rFonts w:hint="cs"/>
          <w:rtl/>
        </w:rPr>
        <w:t xml:space="preserve">تـَحترِمُ اُستاذتـَها </w:t>
      </w:r>
      <w:r w:rsidRPr="00CC0D0B">
        <w:rPr>
          <w:rStyle w:val="libBoldItalicUnderlineChar"/>
          <w:rFonts w:hint="cs"/>
          <w:rtl/>
        </w:rPr>
        <w:t>احترامَ البنتِ لأمِّها</w:t>
      </w:r>
      <w:r w:rsidRPr="00CC0D0B">
        <w:rPr>
          <w:rStyle w:val="libBold1Char"/>
          <w:rFonts w:hint="cs"/>
          <w:rtl/>
        </w:rPr>
        <w:t>.</w:t>
      </w:r>
    </w:p>
    <w:p w:rsidR="001B524E" w:rsidRDefault="001B524E" w:rsidP="001B524E">
      <w:pPr>
        <w:pStyle w:val="libNormal"/>
        <w:rPr>
          <w:rtl/>
        </w:rPr>
      </w:pPr>
      <w:r>
        <w:t>She respects her professor (the way) a daughter respects her mother.</w:t>
      </w:r>
    </w:p>
    <w:p w:rsidR="001B524E" w:rsidRDefault="001B524E" w:rsidP="001B524E">
      <w:pPr>
        <w:pStyle w:val="libNormal"/>
      </w:pPr>
      <w:r w:rsidRPr="00CC0D0B">
        <w:rPr>
          <w:rStyle w:val="libBold1Char"/>
          <w:rFonts w:hint="cs"/>
          <w:rtl/>
        </w:rPr>
        <w:t xml:space="preserve">ساعَدَها أهلـُها </w:t>
      </w:r>
      <w:r w:rsidRPr="00B76E9D">
        <w:rPr>
          <w:rStyle w:val="libUnderlineChar"/>
          <w:rFonts w:hint="cs"/>
          <w:rtl/>
        </w:rPr>
        <w:t>کـُلَّ المساعَدَةِ</w:t>
      </w:r>
      <w:r w:rsidRPr="00CC0D0B">
        <w:rPr>
          <w:rStyle w:val="libBold1Char"/>
          <w:rFonts w:hint="cs"/>
          <w:rtl/>
        </w:rPr>
        <w:t>.</w:t>
      </w:r>
    </w:p>
    <w:p w:rsidR="001B524E" w:rsidRDefault="001B524E" w:rsidP="001B524E">
      <w:pPr>
        <w:pStyle w:val="libNormal"/>
      </w:pPr>
      <w:r>
        <w:t>Her family helped her greatly.</w:t>
      </w:r>
    </w:p>
    <w:p w:rsidR="00080AF8" w:rsidRDefault="001B524E" w:rsidP="001B524E">
      <w:pPr>
        <w:pStyle w:val="libNormal"/>
      </w:pPr>
      <w:r w:rsidRPr="00CC0D0B">
        <w:rPr>
          <w:rStyle w:val="libItalicChar"/>
        </w:rPr>
        <w:t>Please remember</w:t>
      </w:r>
      <w:r>
        <w:t xml:space="preserve"> that the Cognate Accusative phrase functions as an adverb to modify the verb of the sentence.</w:t>
      </w:r>
    </w:p>
    <w:p w:rsidR="001B524E" w:rsidRPr="00080AF8" w:rsidRDefault="00080AF8" w:rsidP="00595390">
      <w:pPr>
        <w:pStyle w:val="libNormal"/>
      </w:pPr>
      <w:r>
        <w:br w:type="page"/>
      </w:r>
    </w:p>
    <w:p w:rsidR="00591E38" w:rsidRDefault="00591E38" w:rsidP="00D21579">
      <w:pPr>
        <w:pStyle w:val="Heading1Center"/>
        <w:rPr>
          <w:rtl/>
        </w:rPr>
      </w:pPr>
      <w:bookmarkStart w:id="90" w:name="_Toc411164417"/>
      <w:r w:rsidRPr="00591E38">
        <w:lastRenderedPageBreak/>
        <w:t xml:space="preserve">94. The noun  </w:t>
      </w:r>
      <w:r w:rsidRPr="00591E38">
        <w:rPr>
          <w:rFonts w:hint="eastAsia"/>
          <w:rtl/>
        </w:rPr>
        <w:t>نـَفسُ</w:t>
      </w:r>
      <w:bookmarkEnd w:id="90"/>
      <w:r w:rsidRPr="00591E38">
        <w:t xml:space="preserve">  </w:t>
      </w:r>
    </w:p>
    <w:p w:rsidR="001B524E" w:rsidRDefault="00591E38" w:rsidP="001B524E">
      <w:pPr>
        <w:pStyle w:val="libNormal"/>
      </w:pPr>
      <w:r w:rsidRPr="00591E38">
        <w:t xml:space="preserve">The noun  </w:t>
      </w:r>
      <w:r w:rsidRPr="00591E38">
        <w:rPr>
          <w:rFonts w:hint="eastAsia"/>
          <w:rtl/>
        </w:rPr>
        <w:t>نـَفسُ</w:t>
      </w:r>
      <w:r w:rsidRPr="00591E38">
        <w:t xml:space="preserve">  </w:t>
      </w:r>
      <w:r w:rsidR="001B524E">
        <w:t>is feminine and means "soul." If you use it before another noun it will create Idaafa and change its meaning to "same."</w:t>
      </w:r>
    </w:p>
    <w:p w:rsidR="001B524E" w:rsidRDefault="001B524E" w:rsidP="00CC0D0B">
      <w:pPr>
        <w:pStyle w:val="libBold1"/>
      </w:pPr>
      <w:r>
        <w:rPr>
          <w:rFonts w:hint="cs"/>
          <w:rtl/>
        </w:rPr>
        <w:t>يأکلُ دائما ً في نفس ِ المطعم ِ.</w:t>
      </w:r>
    </w:p>
    <w:p w:rsidR="001B524E" w:rsidRDefault="001B524E" w:rsidP="001B524E">
      <w:pPr>
        <w:pStyle w:val="libNormal"/>
      </w:pPr>
      <w:r>
        <w:t>He always eats at the same restaurant.</w:t>
      </w:r>
    </w:p>
    <w:p w:rsidR="001B524E" w:rsidRDefault="001B524E" w:rsidP="001B524E">
      <w:pPr>
        <w:pStyle w:val="libNormal"/>
      </w:pPr>
      <w:r>
        <w:t>If it follows a noun, it should carry a corresponding pronoun reference to that noun and its case as well. Its function becomes emphatic.</w:t>
      </w:r>
    </w:p>
    <w:p w:rsidR="001B524E" w:rsidRDefault="001B524E" w:rsidP="00CC0D0B">
      <w:pPr>
        <w:pStyle w:val="libBold1"/>
      </w:pPr>
      <w:r>
        <w:rPr>
          <w:rFonts w:hint="cs"/>
          <w:rtl/>
        </w:rPr>
        <w:t>قابلتُ المُراسِلَ نـَفسَهُ.</w:t>
      </w:r>
    </w:p>
    <w:p w:rsidR="00080AF8" w:rsidRDefault="001B524E" w:rsidP="001B524E">
      <w:pPr>
        <w:pStyle w:val="libNormal"/>
      </w:pPr>
      <w:r>
        <w:t>I met the correspondant, himself.</w:t>
      </w:r>
    </w:p>
    <w:p w:rsidR="001B524E" w:rsidRPr="00080AF8" w:rsidRDefault="00080AF8" w:rsidP="00595390">
      <w:pPr>
        <w:pStyle w:val="libNormal"/>
      </w:pPr>
      <w:r>
        <w:br w:type="page"/>
      </w:r>
    </w:p>
    <w:p w:rsidR="00591E38" w:rsidRDefault="00591E38" w:rsidP="00D21579">
      <w:pPr>
        <w:pStyle w:val="Heading1Center"/>
        <w:rPr>
          <w:rtl/>
        </w:rPr>
      </w:pPr>
      <w:bookmarkStart w:id="91" w:name="_Toc411164418"/>
      <w:r w:rsidRPr="00591E38">
        <w:lastRenderedPageBreak/>
        <w:t xml:space="preserve">95. The Emphasis  </w:t>
      </w:r>
      <w:r w:rsidRPr="00591E38">
        <w:rPr>
          <w:rFonts w:hint="eastAsia"/>
          <w:rtl/>
        </w:rPr>
        <w:t>التوکيد</w:t>
      </w:r>
      <w:bookmarkEnd w:id="91"/>
    </w:p>
    <w:p w:rsidR="001B524E" w:rsidRDefault="00591E38" w:rsidP="001B524E">
      <w:pPr>
        <w:pStyle w:val="libNormal"/>
        <w:rPr>
          <w:rtl/>
        </w:rPr>
      </w:pPr>
      <w:r w:rsidRPr="00591E38">
        <w:t xml:space="preserve">The Emphasis  </w:t>
      </w:r>
      <w:r w:rsidRPr="00591E38">
        <w:rPr>
          <w:rFonts w:hint="eastAsia"/>
          <w:rtl/>
        </w:rPr>
        <w:t>التوکيد</w:t>
      </w:r>
      <w:r w:rsidRPr="00591E38">
        <w:t xml:space="preserve"> </w:t>
      </w:r>
      <w:r w:rsidR="001B524E">
        <w:t xml:space="preserve">with the use of </w:t>
      </w:r>
      <w:r w:rsidR="001B524E" w:rsidRPr="00CC0D0B">
        <w:rPr>
          <w:rStyle w:val="libBold1Char"/>
          <w:rFonts w:hint="cs"/>
          <w:rtl/>
        </w:rPr>
        <w:t xml:space="preserve">نـَفسُ ، بَعضُ ، کـُلُّ </w:t>
      </w:r>
      <w:r w:rsidR="001B524E" w:rsidRPr="00CC0D0B">
        <w:rPr>
          <w:rStyle w:val="libBold1Char"/>
        </w:rPr>
        <w:t xml:space="preserve"> </w:t>
      </w:r>
      <w:r w:rsidR="001B524E" w:rsidRPr="00CC0D0B">
        <w:rPr>
          <w:rStyle w:val="libBold1Char"/>
          <w:rFonts w:hint="cs"/>
          <w:rtl/>
        </w:rPr>
        <w:t>.</w:t>
      </w:r>
      <w:r w:rsidR="001B524E" w:rsidRPr="00CC0D0B">
        <w:rPr>
          <w:rStyle w:val="libBold1Char"/>
        </w:rPr>
        <w:t xml:space="preserve"> </w:t>
      </w:r>
      <w:r w:rsidR="001B524E">
        <w:t xml:space="preserve">Emphasis can be expressed by using any of the above particles after a noun, providing that an identical </w:t>
      </w:r>
    </w:p>
    <w:p w:rsidR="001B524E" w:rsidRDefault="001B524E" w:rsidP="001B524E">
      <w:pPr>
        <w:pStyle w:val="libNormal"/>
      </w:pPr>
      <w:r>
        <w:t>personal pronoun be suffixed. The particle should carry the same case marker of the noun it refers to.</w:t>
      </w:r>
    </w:p>
    <w:p w:rsidR="001B524E" w:rsidRDefault="001B524E" w:rsidP="001B524E">
      <w:pPr>
        <w:pStyle w:val="libNormal"/>
      </w:pPr>
      <w:r>
        <w:t>a. nominative</w:t>
      </w:r>
    </w:p>
    <w:p w:rsidR="001B524E" w:rsidRPr="00CC0D0B" w:rsidRDefault="001B524E" w:rsidP="001B524E">
      <w:pPr>
        <w:pStyle w:val="libNormal"/>
        <w:rPr>
          <w:rStyle w:val="libBold1Char"/>
          <w:rtl/>
        </w:rPr>
      </w:pPr>
      <w:r w:rsidRPr="00CC0D0B">
        <w:rPr>
          <w:rStyle w:val="libBold1Char"/>
          <w:rFonts w:hint="cs"/>
          <w:rtl/>
        </w:rPr>
        <w:t xml:space="preserve">حَضَرَ </w:t>
      </w:r>
      <w:r w:rsidRPr="00B76E9D">
        <w:rPr>
          <w:rStyle w:val="libUnderlineChar"/>
          <w:rFonts w:hint="cs"/>
          <w:rtl/>
        </w:rPr>
        <w:t>المُعلـِّمُ نـَفسُهُ</w:t>
      </w:r>
      <w:r w:rsidRPr="00CC0D0B">
        <w:rPr>
          <w:rStyle w:val="libBold1Char"/>
          <w:rFonts w:hint="cs"/>
          <w:rtl/>
        </w:rPr>
        <w:t>.</w:t>
      </w:r>
    </w:p>
    <w:p w:rsidR="001B524E" w:rsidRDefault="001B524E" w:rsidP="001B524E">
      <w:pPr>
        <w:pStyle w:val="libNormal"/>
      </w:pPr>
      <w:r>
        <w:t>The teacher, himself, came.</w:t>
      </w:r>
    </w:p>
    <w:p w:rsidR="001B524E" w:rsidRDefault="001B524E" w:rsidP="001B524E">
      <w:pPr>
        <w:pStyle w:val="libNormal"/>
      </w:pPr>
      <w:r>
        <w:t>b. accusative</w:t>
      </w:r>
    </w:p>
    <w:p w:rsidR="001B524E" w:rsidRPr="00CC0D0B" w:rsidRDefault="001B524E" w:rsidP="001B524E">
      <w:pPr>
        <w:pStyle w:val="libNormal"/>
        <w:rPr>
          <w:rStyle w:val="libBold1Char"/>
        </w:rPr>
      </w:pPr>
      <w:r w:rsidRPr="00CC0D0B">
        <w:rPr>
          <w:rStyle w:val="libBold1Char"/>
          <w:rFonts w:hint="cs"/>
          <w:rtl/>
        </w:rPr>
        <w:t xml:space="preserve">شاهَدتُ </w:t>
      </w:r>
      <w:r w:rsidRPr="00B76E9D">
        <w:rPr>
          <w:rStyle w:val="libUnderlineChar"/>
          <w:rFonts w:hint="cs"/>
          <w:rtl/>
        </w:rPr>
        <w:t>المُدرِّساتِ کـُلـَّهُنَّ.</w:t>
      </w:r>
    </w:p>
    <w:p w:rsidR="001B524E" w:rsidRPr="00CC0D0B" w:rsidRDefault="001B524E" w:rsidP="001B524E">
      <w:pPr>
        <w:pStyle w:val="libNormal"/>
        <w:rPr>
          <w:rStyle w:val="libBold1Char"/>
        </w:rPr>
      </w:pPr>
      <w:r>
        <w:t>I saw the teachers (f), all of them.</w:t>
      </w:r>
    </w:p>
    <w:p w:rsidR="001B524E" w:rsidRPr="00CC0D0B" w:rsidRDefault="001B524E" w:rsidP="001B524E">
      <w:pPr>
        <w:pStyle w:val="libNormal"/>
        <w:rPr>
          <w:rStyle w:val="libBold1Char"/>
        </w:rPr>
      </w:pPr>
      <w:r>
        <w:t>c. genitive</w:t>
      </w:r>
    </w:p>
    <w:p w:rsidR="001B524E" w:rsidRPr="00CC0D0B" w:rsidRDefault="001B524E" w:rsidP="001B524E">
      <w:pPr>
        <w:pStyle w:val="libNormal"/>
        <w:rPr>
          <w:rStyle w:val="libBold1Char"/>
        </w:rPr>
      </w:pPr>
      <w:r w:rsidRPr="00CC0D0B">
        <w:rPr>
          <w:rStyle w:val="libBold1Char"/>
          <w:rFonts w:hint="cs"/>
          <w:rtl/>
        </w:rPr>
        <w:t xml:space="preserve">تـَحَدَّثتُ إلی </w:t>
      </w:r>
      <w:r w:rsidRPr="00B76E9D">
        <w:rPr>
          <w:rStyle w:val="libUnderlineChar"/>
          <w:rFonts w:hint="cs"/>
          <w:rtl/>
        </w:rPr>
        <w:t>الطلابِ بَعضِهـِم.</w:t>
      </w:r>
    </w:p>
    <w:p w:rsidR="00080AF8" w:rsidRDefault="001B524E" w:rsidP="001B524E">
      <w:pPr>
        <w:pStyle w:val="libNormal"/>
      </w:pPr>
      <w:r>
        <w:t>I spoke to the students, some of them.</w:t>
      </w:r>
    </w:p>
    <w:p w:rsidR="001B524E" w:rsidRPr="00080AF8" w:rsidRDefault="00080AF8" w:rsidP="00595390">
      <w:pPr>
        <w:pStyle w:val="libNormal"/>
      </w:pPr>
      <w:r>
        <w:br w:type="page"/>
      </w:r>
    </w:p>
    <w:p w:rsidR="00591E38" w:rsidRDefault="00591E38" w:rsidP="00D21579">
      <w:pPr>
        <w:pStyle w:val="Heading1Center"/>
        <w:rPr>
          <w:rtl/>
        </w:rPr>
      </w:pPr>
      <w:bookmarkStart w:id="92" w:name="_Toc411164419"/>
      <w:r w:rsidRPr="00591E38">
        <w:lastRenderedPageBreak/>
        <w:t xml:space="preserve">96. </w:t>
      </w:r>
      <w:r w:rsidRPr="00591E38">
        <w:rPr>
          <w:rFonts w:hint="eastAsia"/>
          <w:rtl/>
        </w:rPr>
        <w:t>غيرُ</w:t>
      </w:r>
      <w:bookmarkEnd w:id="92"/>
    </w:p>
    <w:p w:rsidR="001B524E" w:rsidRDefault="00591E38" w:rsidP="001B524E">
      <w:pPr>
        <w:pStyle w:val="libNormal"/>
      </w:pPr>
      <w:r w:rsidRPr="00591E38">
        <w:rPr>
          <w:rFonts w:hint="eastAsia"/>
          <w:rtl/>
        </w:rPr>
        <w:t>غيرُ</w:t>
      </w:r>
      <w:r w:rsidRPr="00591E38">
        <w:t xml:space="preserve"> </w:t>
      </w:r>
      <w:r w:rsidR="001B524E">
        <w:t>is a noun which will create Idaafa when it is used with another noun (a). It  also serves to negate nouns and adjectives and may be translated "non-," "un-," and so on. When it is used in such a Syntactical Environment (i.e., with adjectives) it creates what we call "Phony/Fake Idaafa," where the second term is an adjective (b).</w:t>
      </w:r>
    </w:p>
    <w:p w:rsidR="001B524E" w:rsidRPr="00CC0D0B" w:rsidRDefault="001B524E" w:rsidP="001B524E">
      <w:pPr>
        <w:pStyle w:val="libNormal"/>
        <w:rPr>
          <w:rStyle w:val="libBold1Char"/>
        </w:rPr>
      </w:pPr>
      <w:r>
        <w:t xml:space="preserve">a.  </w:t>
      </w:r>
      <w:r w:rsidRPr="00CC0D0B">
        <w:rPr>
          <w:rStyle w:val="libBold1Char"/>
          <w:rFonts w:hint="cs"/>
          <w:rtl/>
        </w:rPr>
        <w:t>حَضَرَ الاجتماعَ الطلابُ وغَيرُ الطلابِ.</w:t>
      </w:r>
    </w:p>
    <w:p w:rsidR="001B524E" w:rsidRDefault="001B524E" w:rsidP="001B524E">
      <w:pPr>
        <w:pStyle w:val="libNormal"/>
      </w:pPr>
      <w:r>
        <w:t>Students and non-students attended the meeting</w:t>
      </w:r>
    </w:p>
    <w:p w:rsidR="001B524E" w:rsidRPr="00CC0D0B" w:rsidRDefault="001B524E" w:rsidP="001B524E">
      <w:pPr>
        <w:pStyle w:val="libNormal"/>
        <w:rPr>
          <w:rStyle w:val="libBold1Char"/>
        </w:rPr>
      </w:pPr>
      <w:r>
        <w:t xml:space="preserve">b. </w:t>
      </w:r>
      <w:r w:rsidRPr="00CC0D0B">
        <w:rPr>
          <w:rStyle w:val="libBold1Char"/>
          <w:rFonts w:hint="cs"/>
          <w:rtl/>
        </w:rPr>
        <w:t>کانَ عَمَلـُهُ غَيرَ مَقبول ٍ.</w:t>
      </w:r>
    </w:p>
    <w:p w:rsidR="00080AF8" w:rsidRDefault="001B524E" w:rsidP="001B524E">
      <w:pPr>
        <w:pStyle w:val="libNormal"/>
      </w:pPr>
      <w:r>
        <w:t>His act was unacceptable.</w:t>
      </w:r>
    </w:p>
    <w:p w:rsidR="001B524E" w:rsidRPr="00080AF8" w:rsidRDefault="00080AF8" w:rsidP="00595390">
      <w:pPr>
        <w:pStyle w:val="libNormal"/>
      </w:pPr>
      <w:r>
        <w:br w:type="page"/>
      </w:r>
    </w:p>
    <w:p w:rsidR="00591E38" w:rsidRDefault="00591E38" w:rsidP="00D21579">
      <w:pPr>
        <w:pStyle w:val="Heading1Center"/>
        <w:rPr>
          <w:rtl/>
        </w:rPr>
      </w:pPr>
      <w:bookmarkStart w:id="93" w:name="_Toc411164420"/>
      <w:r w:rsidRPr="00591E38">
        <w:lastRenderedPageBreak/>
        <w:t>97. The Imperative Mood</w:t>
      </w:r>
      <w:bookmarkEnd w:id="93"/>
    </w:p>
    <w:p w:rsidR="001B524E" w:rsidRDefault="00591E38" w:rsidP="001B524E">
      <w:pPr>
        <w:pStyle w:val="libNormal"/>
      </w:pPr>
      <w:r w:rsidRPr="00591E38">
        <w:t xml:space="preserve">The Imperative Mood </w:t>
      </w:r>
      <w:r w:rsidR="001B524E">
        <w:t>of the verb is used when someone is given a direct command or making a request. This command/request is either (a) positive or (b) negative.</w:t>
      </w:r>
    </w:p>
    <w:p w:rsidR="001B524E" w:rsidRPr="00CC0D0B" w:rsidRDefault="001B524E" w:rsidP="001B524E">
      <w:pPr>
        <w:pStyle w:val="libNormal"/>
        <w:rPr>
          <w:rStyle w:val="libBold1Char"/>
        </w:rPr>
      </w:pPr>
      <w:r>
        <w:t xml:space="preserve">a. </w:t>
      </w:r>
      <w:r w:rsidRPr="00CC0D0B">
        <w:rPr>
          <w:rStyle w:val="libBold1Char"/>
          <w:rFonts w:hint="cs"/>
          <w:rtl/>
        </w:rPr>
        <w:t>إذهبي إلی المَکتبَةِ</w:t>
      </w:r>
    </w:p>
    <w:p w:rsidR="001B524E" w:rsidRPr="00CC0D0B" w:rsidRDefault="001B524E" w:rsidP="001B524E">
      <w:pPr>
        <w:pStyle w:val="libNormal"/>
        <w:rPr>
          <w:rStyle w:val="libBold1Char"/>
        </w:rPr>
      </w:pPr>
      <w:r>
        <w:t>You (f.s.) go to the library!</w:t>
      </w:r>
    </w:p>
    <w:p w:rsidR="001B524E" w:rsidRPr="00CC0D0B" w:rsidRDefault="001B524E" w:rsidP="001B524E">
      <w:pPr>
        <w:pStyle w:val="libNormal"/>
      </w:pPr>
      <w:r>
        <w:t xml:space="preserve">b. </w:t>
      </w:r>
      <w:r w:rsidRPr="00CC0D0B">
        <w:rPr>
          <w:rStyle w:val="libBold1Char"/>
          <w:rFonts w:hint="cs"/>
          <w:rtl/>
        </w:rPr>
        <w:t>لا تـَذهبي إلی المَکتبَةِ</w:t>
      </w:r>
    </w:p>
    <w:p w:rsidR="001B524E" w:rsidRPr="00CC0D0B" w:rsidRDefault="001B524E" w:rsidP="001B524E">
      <w:pPr>
        <w:pStyle w:val="libNormal"/>
        <w:rPr>
          <w:rStyle w:val="libBold1Char"/>
        </w:rPr>
      </w:pPr>
      <w:r>
        <w:t>You (f.s.) do not go to the library!</w:t>
      </w:r>
    </w:p>
    <w:p w:rsidR="00080AF8" w:rsidRDefault="001B524E" w:rsidP="001B524E">
      <w:pPr>
        <w:pStyle w:val="libNormal"/>
      </w:pPr>
      <w:r>
        <w:t xml:space="preserve">The verb that is used in both cases is formed from the </w:t>
      </w:r>
      <w:r w:rsidRPr="00CC0D0B">
        <w:rPr>
          <w:rStyle w:val="libBold1Char"/>
        </w:rPr>
        <w:t>second person</w:t>
      </w:r>
      <w:r>
        <w:t xml:space="preserve"> Jussive Mood with a little modification. In (a) you need to drop the subject marker prefix and insert a Hamza /</w:t>
      </w:r>
      <w:r w:rsidRPr="00CC0D0B">
        <w:rPr>
          <w:rStyle w:val="libBold1Char"/>
          <w:rFonts w:hint="cs"/>
          <w:rtl/>
        </w:rPr>
        <w:t>إ</w:t>
      </w:r>
      <w:r>
        <w:t xml:space="preserve">/ instead to break the resulting consonant cluster, as in </w:t>
      </w:r>
      <w:r w:rsidRPr="00CC0D0B">
        <w:rPr>
          <w:rStyle w:val="libBold1Char"/>
          <w:rFonts w:hint="cs"/>
          <w:rtl/>
        </w:rPr>
        <w:t>ذهَبي</w:t>
      </w:r>
      <w:r>
        <w:t xml:space="preserve">. In the case of the negative imperative (b) you just put the negation particle </w:t>
      </w:r>
      <w:r w:rsidRPr="00CC0D0B">
        <w:rPr>
          <w:rStyle w:val="libBold1Char"/>
          <w:rFonts w:hint="cs"/>
          <w:rtl/>
        </w:rPr>
        <w:t>لا</w:t>
      </w:r>
      <w:r>
        <w:t xml:space="preserve"> in front of the verb.</w:t>
      </w:r>
    </w:p>
    <w:p w:rsidR="001B524E" w:rsidRPr="00080AF8" w:rsidRDefault="00080AF8" w:rsidP="00595390">
      <w:pPr>
        <w:pStyle w:val="libNormal"/>
      </w:pPr>
      <w:r>
        <w:br w:type="page"/>
      </w:r>
    </w:p>
    <w:p w:rsidR="00591E38" w:rsidRDefault="00591E38" w:rsidP="00D21579">
      <w:pPr>
        <w:pStyle w:val="Heading1Center"/>
        <w:rPr>
          <w:rtl/>
        </w:rPr>
      </w:pPr>
      <w:bookmarkStart w:id="94" w:name="_Toc411164421"/>
      <w:r w:rsidRPr="00591E38">
        <w:lastRenderedPageBreak/>
        <w:t>98.</w:t>
      </w:r>
      <w:bookmarkEnd w:id="94"/>
    </w:p>
    <w:p w:rsidR="001B524E" w:rsidRPr="00CC0D0B" w:rsidRDefault="001B524E" w:rsidP="001B524E">
      <w:pPr>
        <w:pStyle w:val="libNormal"/>
        <w:rPr>
          <w:rStyle w:val="libBold1Char"/>
        </w:rPr>
      </w:pPr>
      <w:r>
        <w:t>Though the imperative structure is inherently addressed to a second person, it</w:t>
      </w:r>
      <w:r w:rsidRPr="00CC0D0B">
        <w:rPr>
          <w:rStyle w:val="libBold1Char"/>
        </w:rPr>
        <w:t xml:space="preserve"> </w:t>
      </w:r>
      <w:r>
        <w:t xml:space="preserve">can also be expressed indirectly. In this case you should have in mind either (a) first person or (b) third person. You can form that by prefixing the particles ( </w:t>
      </w:r>
      <w:r w:rsidRPr="00CC0D0B">
        <w:rPr>
          <w:rStyle w:val="libBold1Char"/>
          <w:rFonts w:hint="cs"/>
          <w:rtl/>
        </w:rPr>
        <w:t>لـِ</w:t>
      </w:r>
      <w:r>
        <w:t xml:space="preserve"> </w:t>
      </w:r>
      <w:r w:rsidRPr="00CC0D0B">
        <w:rPr>
          <w:rStyle w:val="libBold1Char"/>
        </w:rPr>
        <w:t xml:space="preserve">) </w:t>
      </w:r>
      <w:r>
        <w:t xml:space="preserve">or ( </w:t>
      </w:r>
      <w:r w:rsidRPr="00CC0D0B">
        <w:rPr>
          <w:rStyle w:val="libBold1Char"/>
          <w:rFonts w:hint="cs"/>
          <w:rtl/>
        </w:rPr>
        <w:t>فـَلـ</w:t>
      </w:r>
      <w:r>
        <w:t xml:space="preserve"> </w:t>
      </w:r>
      <w:r w:rsidRPr="00CC0D0B">
        <w:rPr>
          <w:rStyle w:val="libBold1Char"/>
        </w:rPr>
        <w:t>)</w:t>
      </w:r>
      <w:r>
        <w:t xml:space="preserve"> to the Jussive Mood verb.</w:t>
      </w:r>
    </w:p>
    <w:p w:rsidR="001B524E" w:rsidRPr="00CC0D0B" w:rsidRDefault="001B524E" w:rsidP="001B524E">
      <w:pPr>
        <w:pStyle w:val="libNormal"/>
        <w:rPr>
          <w:rStyle w:val="libBold1Char"/>
        </w:rPr>
      </w:pPr>
      <w:r>
        <w:t xml:space="preserve"> (a) </w:t>
      </w:r>
      <w:r w:rsidRPr="00CC0D0B">
        <w:rPr>
          <w:rStyle w:val="libBold1Char"/>
          <w:rFonts w:hint="cs"/>
          <w:rtl/>
        </w:rPr>
        <w:t>لِنأکـُلْ في هذا المَطعَم ِ.</w:t>
      </w:r>
    </w:p>
    <w:p w:rsidR="001B524E" w:rsidRDefault="001B524E" w:rsidP="001B524E">
      <w:pPr>
        <w:pStyle w:val="libNormal"/>
      </w:pPr>
      <w:r>
        <w:t>Let us eat at this restaurant!</w:t>
      </w:r>
    </w:p>
    <w:p w:rsidR="001B524E" w:rsidRPr="00CC0D0B" w:rsidRDefault="001B524E" w:rsidP="001B524E">
      <w:pPr>
        <w:pStyle w:val="libNormal"/>
        <w:rPr>
          <w:rStyle w:val="libBold1Char"/>
        </w:rPr>
      </w:pPr>
      <w:r>
        <w:rPr>
          <w:rFonts w:hint="cs"/>
          <w:rtl/>
        </w:rPr>
        <w:t xml:space="preserve"> </w:t>
      </w:r>
      <w:r>
        <w:t>(b)</w:t>
      </w:r>
      <w:r w:rsidRPr="00CC0D0B">
        <w:rPr>
          <w:rStyle w:val="libBold1Char"/>
          <w:rFonts w:hint="cs"/>
          <w:rtl/>
        </w:rPr>
        <w:t>إلی بُيوتِهـِم.</w:t>
      </w:r>
      <w:r>
        <w:rPr>
          <w:rFonts w:hint="cs"/>
          <w:rtl/>
        </w:rPr>
        <w:t xml:space="preserve"> </w:t>
      </w:r>
      <w:r>
        <w:t xml:space="preserve"> </w:t>
      </w:r>
      <w:r w:rsidRPr="00CC0D0B">
        <w:rPr>
          <w:rStyle w:val="libBold1Char"/>
          <w:rFonts w:hint="cs"/>
          <w:rtl/>
        </w:rPr>
        <w:t>فـَليذهبوا</w:t>
      </w:r>
    </w:p>
    <w:p w:rsidR="00080AF8" w:rsidRDefault="001B524E" w:rsidP="001B524E">
      <w:pPr>
        <w:pStyle w:val="libNormal"/>
      </w:pPr>
      <w:r>
        <w:t>Let them (m) go to their homes!</w:t>
      </w:r>
    </w:p>
    <w:p w:rsidR="001B524E" w:rsidRPr="00080AF8" w:rsidRDefault="00080AF8" w:rsidP="00595390">
      <w:pPr>
        <w:pStyle w:val="libNormal"/>
      </w:pPr>
      <w:r>
        <w:br w:type="page"/>
      </w:r>
    </w:p>
    <w:p w:rsidR="00591E38" w:rsidRDefault="00591E38" w:rsidP="00D21579">
      <w:pPr>
        <w:pStyle w:val="Heading1Center"/>
        <w:rPr>
          <w:rtl/>
        </w:rPr>
      </w:pPr>
      <w:bookmarkStart w:id="95" w:name="_Toc411164422"/>
      <w:r w:rsidRPr="00591E38">
        <w:lastRenderedPageBreak/>
        <w:t xml:space="preserve">99. The preposition  </w:t>
      </w:r>
      <w:r w:rsidRPr="00591E38">
        <w:rPr>
          <w:rFonts w:hint="eastAsia"/>
          <w:rtl/>
        </w:rPr>
        <w:t>مُنذ</w:t>
      </w:r>
      <w:bookmarkEnd w:id="95"/>
    </w:p>
    <w:p w:rsidR="001B524E" w:rsidRDefault="00591E38" w:rsidP="001B524E">
      <w:pPr>
        <w:pStyle w:val="libNormal"/>
        <w:rPr>
          <w:rtl/>
        </w:rPr>
      </w:pPr>
      <w:r>
        <w:t>W</w:t>
      </w:r>
      <w:r w:rsidR="001B524E">
        <w:t>hich means "since," is generally used with words that express time concepts such as</w:t>
      </w:r>
      <w:r w:rsidR="001B524E" w:rsidRPr="00CC0D0B">
        <w:rPr>
          <w:rStyle w:val="libBold1Char"/>
        </w:rPr>
        <w:t xml:space="preserve"> </w:t>
      </w:r>
      <w:r w:rsidR="001B524E" w:rsidRPr="00CC0D0B">
        <w:rPr>
          <w:rStyle w:val="libBold1Char"/>
          <w:rFonts w:hint="cs"/>
          <w:rtl/>
        </w:rPr>
        <w:t>ساعَة ٌ ، يَومٌ ، اُسبوعٌ ، شهرٌ ، سَنَة ٌ</w:t>
      </w:r>
      <w:r w:rsidR="001B524E" w:rsidRPr="00CC0D0B">
        <w:rPr>
          <w:rStyle w:val="libBold1Char"/>
        </w:rPr>
        <w:t xml:space="preserve"> </w:t>
      </w:r>
      <w:r w:rsidR="001B524E">
        <w:t xml:space="preserve">etc. </w:t>
      </w:r>
    </w:p>
    <w:p w:rsidR="001B524E" w:rsidRDefault="001B524E" w:rsidP="00CC0D0B">
      <w:pPr>
        <w:pStyle w:val="libBold1"/>
      </w:pPr>
      <w:r>
        <w:rPr>
          <w:rFonts w:hint="cs"/>
          <w:rtl/>
        </w:rPr>
        <w:t>ذَهَبَ إلی البَيتِ مُنذ ُ ساعَةٍ.</w:t>
      </w:r>
    </w:p>
    <w:p w:rsidR="001B524E" w:rsidRDefault="001B524E" w:rsidP="001B524E">
      <w:pPr>
        <w:pStyle w:val="libNormal"/>
      </w:pPr>
      <w:r>
        <w:t>He went home since an hour.</w:t>
      </w:r>
    </w:p>
    <w:p w:rsidR="001B524E" w:rsidRDefault="001B524E" w:rsidP="001B524E">
      <w:pPr>
        <w:pStyle w:val="libNormal"/>
      </w:pPr>
      <w:r>
        <w:t xml:space="preserve">It can also be used with verbs and, therefore, changes its semantic/syntactic functions to an adverb of time. </w:t>
      </w:r>
    </w:p>
    <w:p w:rsidR="001B524E" w:rsidRDefault="001B524E" w:rsidP="00CC0D0B">
      <w:pPr>
        <w:pStyle w:val="libBold1"/>
        <w:rPr>
          <w:rtl/>
        </w:rPr>
      </w:pPr>
      <w:r>
        <w:rPr>
          <w:rFonts w:hint="cs"/>
          <w:rtl/>
        </w:rPr>
        <w:t>ما قابَلتـُها مُنذ ُ افتـَرَقنا.</w:t>
      </w:r>
    </w:p>
    <w:p w:rsidR="00595390" w:rsidRDefault="001B524E" w:rsidP="001B524E">
      <w:pPr>
        <w:pStyle w:val="libNormal"/>
      </w:pPr>
      <w:r>
        <w:t>I have not met her since we separated.</w:t>
      </w:r>
    </w:p>
    <w:p w:rsidR="00080AF8" w:rsidRPr="00595390" w:rsidRDefault="00595390" w:rsidP="00595390">
      <w:pPr>
        <w:pStyle w:val="libNormal"/>
      </w:pPr>
      <w:r>
        <w:br w:type="page"/>
      </w:r>
    </w:p>
    <w:p w:rsidR="00591E38" w:rsidRDefault="00591E38" w:rsidP="00D21579">
      <w:pPr>
        <w:pStyle w:val="Heading1Center"/>
      </w:pPr>
      <w:bookmarkStart w:id="96" w:name="_Toc411164423"/>
      <w:r w:rsidRPr="00591E38">
        <w:lastRenderedPageBreak/>
        <w:t xml:space="preserve">100. The Apposition  </w:t>
      </w:r>
      <w:r w:rsidRPr="00591E38">
        <w:rPr>
          <w:rFonts w:hint="eastAsia"/>
          <w:rtl/>
        </w:rPr>
        <w:t>البَدَل</w:t>
      </w:r>
      <w:r>
        <w:t xml:space="preserve"> (Revisted)</w:t>
      </w:r>
      <w:bookmarkEnd w:id="96"/>
    </w:p>
    <w:p w:rsidR="001B524E" w:rsidRDefault="001B524E" w:rsidP="001B524E">
      <w:pPr>
        <w:pStyle w:val="libNormal"/>
      </w:pPr>
      <w:r>
        <w:t>A noun is said to be in apposition to another noun if it offers additional information about that noun. The apposition noun should agree with the original noun's case, gender, and number.</w:t>
      </w:r>
    </w:p>
    <w:p w:rsidR="001B524E" w:rsidRPr="00130DF5" w:rsidRDefault="001B524E" w:rsidP="00CC0D0B">
      <w:pPr>
        <w:pStyle w:val="libBold1"/>
      </w:pPr>
      <w:r>
        <w:rPr>
          <w:rFonts w:hint="cs"/>
          <w:rtl/>
        </w:rPr>
        <w:t>قابَلتُ</w:t>
      </w:r>
      <w:r w:rsidRPr="00130DF5">
        <w:rPr>
          <w:rFonts w:hint="cs"/>
          <w:rtl/>
        </w:rPr>
        <w:t xml:space="preserve"> م</w:t>
      </w:r>
      <w:r>
        <w:rPr>
          <w:rFonts w:hint="cs"/>
          <w:rtl/>
        </w:rPr>
        <w:t>ُديرَ المَدرَسَةِ عليَّا ً.</w:t>
      </w:r>
    </w:p>
    <w:p w:rsidR="00080AF8" w:rsidRDefault="001B524E" w:rsidP="001B524E">
      <w:pPr>
        <w:pStyle w:val="libNormal"/>
      </w:pPr>
      <w:r>
        <w:t>I met the school principle, Mr. Ali.</w:t>
      </w:r>
    </w:p>
    <w:p w:rsidR="001B524E" w:rsidRPr="00080AF8" w:rsidRDefault="00080AF8" w:rsidP="00595390">
      <w:pPr>
        <w:pStyle w:val="libNormal"/>
      </w:pPr>
      <w:r>
        <w:br w:type="page"/>
      </w:r>
    </w:p>
    <w:p w:rsidR="00591E38" w:rsidRDefault="00591E38" w:rsidP="00D21579">
      <w:pPr>
        <w:pStyle w:val="Heading1Center"/>
      </w:pPr>
      <w:bookmarkStart w:id="97" w:name="_Toc411164424"/>
      <w:r w:rsidRPr="00591E38">
        <w:lastRenderedPageBreak/>
        <w:t xml:space="preserve">101. Verbs of Beginning. Past tense verbs like </w:t>
      </w:r>
      <w:r w:rsidRPr="00591E38">
        <w:rPr>
          <w:rFonts w:hint="eastAsia"/>
          <w:rtl/>
        </w:rPr>
        <w:t>بَدأ</w:t>
      </w:r>
      <w:r w:rsidRPr="00591E38">
        <w:rPr>
          <w:rtl/>
        </w:rPr>
        <w:t xml:space="preserve"> </w:t>
      </w:r>
      <w:r w:rsidRPr="00591E38">
        <w:rPr>
          <w:rFonts w:hint="eastAsia"/>
          <w:rtl/>
        </w:rPr>
        <w:t>،</w:t>
      </w:r>
      <w:r w:rsidRPr="00591E38">
        <w:rPr>
          <w:rtl/>
        </w:rPr>
        <w:t xml:space="preserve"> </w:t>
      </w:r>
      <w:r w:rsidRPr="00591E38">
        <w:rPr>
          <w:rFonts w:hint="eastAsia"/>
          <w:rtl/>
        </w:rPr>
        <w:t>أخَذ</w:t>
      </w:r>
      <w:r>
        <w:rPr>
          <w:rFonts w:hint="cs"/>
          <w:rtl/>
          <w:lang w:bidi="fa-IR"/>
        </w:rPr>
        <w:t>َ</w:t>
      </w:r>
      <w:r w:rsidRPr="00591E38">
        <w:rPr>
          <w:rtl/>
        </w:rPr>
        <w:t xml:space="preserve"> </w:t>
      </w:r>
      <w:r w:rsidRPr="00591E38">
        <w:rPr>
          <w:rFonts w:hint="eastAsia"/>
          <w:rtl/>
        </w:rPr>
        <w:t>،</w:t>
      </w:r>
      <w:r w:rsidRPr="00591E38">
        <w:rPr>
          <w:rtl/>
        </w:rPr>
        <w:t xml:space="preserve"> </w:t>
      </w:r>
      <w:r w:rsidRPr="00591E38">
        <w:rPr>
          <w:rFonts w:hint="eastAsia"/>
          <w:rtl/>
        </w:rPr>
        <w:t>جَعَلَ</w:t>
      </w:r>
      <w:bookmarkEnd w:id="97"/>
      <w:r w:rsidRPr="00591E38">
        <w:t xml:space="preserve">   </w:t>
      </w:r>
    </w:p>
    <w:p w:rsidR="001B524E" w:rsidRDefault="00591E38" w:rsidP="00591E38">
      <w:pPr>
        <w:pStyle w:val="libNormal"/>
      </w:pPr>
      <w:r w:rsidRPr="00591E38">
        <w:t xml:space="preserve">Verbs of Beginning. Past tense verbs like </w:t>
      </w:r>
      <w:r w:rsidRPr="00591E38">
        <w:rPr>
          <w:rFonts w:hint="eastAsia"/>
          <w:rtl/>
        </w:rPr>
        <w:t>بَدأ</w:t>
      </w:r>
      <w:r w:rsidRPr="00591E38">
        <w:rPr>
          <w:rtl/>
        </w:rPr>
        <w:t xml:space="preserve"> </w:t>
      </w:r>
      <w:r w:rsidRPr="00591E38">
        <w:rPr>
          <w:rFonts w:hint="eastAsia"/>
          <w:rtl/>
        </w:rPr>
        <w:t>،</w:t>
      </w:r>
      <w:r w:rsidRPr="00591E38">
        <w:rPr>
          <w:rtl/>
        </w:rPr>
        <w:t xml:space="preserve"> </w:t>
      </w:r>
      <w:r w:rsidRPr="00591E38">
        <w:rPr>
          <w:rFonts w:hint="eastAsia"/>
          <w:rtl/>
        </w:rPr>
        <w:t>أخَذ</w:t>
      </w:r>
      <w:r>
        <w:rPr>
          <w:rFonts w:hint="cs"/>
          <w:rtl/>
        </w:rPr>
        <w:t>َ</w:t>
      </w:r>
      <w:r w:rsidRPr="00591E38">
        <w:rPr>
          <w:rtl/>
        </w:rPr>
        <w:t xml:space="preserve"> </w:t>
      </w:r>
      <w:r w:rsidRPr="00591E38">
        <w:rPr>
          <w:rFonts w:hint="eastAsia"/>
          <w:rtl/>
        </w:rPr>
        <w:t>،</w:t>
      </w:r>
      <w:r w:rsidRPr="00591E38">
        <w:rPr>
          <w:rtl/>
        </w:rPr>
        <w:t xml:space="preserve"> </w:t>
      </w:r>
      <w:r w:rsidRPr="00591E38">
        <w:rPr>
          <w:rFonts w:hint="eastAsia"/>
          <w:rtl/>
        </w:rPr>
        <w:t>جَعَلَ</w:t>
      </w:r>
      <w:r w:rsidRPr="00591E38">
        <w:t xml:space="preserve">   </w:t>
      </w:r>
      <w:r w:rsidR="001B524E">
        <w:t>may be used with a following verb in the present indicative. Both verbs agree with the subject which, if expressed, should be placed between them, as in:</w:t>
      </w:r>
    </w:p>
    <w:p w:rsidR="001B524E" w:rsidRDefault="001B524E" w:rsidP="00CC0D0B">
      <w:pPr>
        <w:pStyle w:val="libBold1"/>
      </w:pPr>
      <w:r>
        <w:rPr>
          <w:rFonts w:hint="cs"/>
          <w:rtl/>
        </w:rPr>
        <w:t>بَدأ الناسُ يَتـَحَدَّثونَ عَن</w:t>
      </w:r>
      <w:r>
        <w:rPr>
          <w:rFonts w:hint="cs"/>
          <w:rtl/>
          <w:lang w:bidi="ar-IQ"/>
        </w:rPr>
        <w:t>ْ</w:t>
      </w:r>
      <w:r>
        <w:rPr>
          <w:rFonts w:hint="cs"/>
          <w:rtl/>
        </w:rPr>
        <w:t xml:space="preserve"> وَضع ِ الأطفال ِ في العِراق ِ.</w:t>
      </w:r>
    </w:p>
    <w:p w:rsidR="00080AF8" w:rsidRDefault="001B524E" w:rsidP="001B524E">
      <w:pPr>
        <w:pStyle w:val="libNormal"/>
      </w:pPr>
      <w:r>
        <w:t>The people began to talk about the situation of children in Iraq.</w:t>
      </w:r>
    </w:p>
    <w:p w:rsidR="001B524E" w:rsidRPr="00080AF8" w:rsidRDefault="00080AF8" w:rsidP="00595390">
      <w:pPr>
        <w:pStyle w:val="libNormal"/>
      </w:pPr>
      <w:r>
        <w:br w:type="page"/>
      </w:r>
    </w:p>
    <w:p w:rsidR="00591E38" w:rsidRDefault="00591E38" w:rsidP="00D21579">
      <w:pPr>
        <w:pStyle w:val="Heading1Center"/>
        <w:rPr>
          <w:rtl/>
        </w:rPr>
      </w:pPr>
      <w:bookmarkStart w:id="98" w:name="_Toc411164425"/>
      <w:r w:rsidRPr="00591E38">
        <w:lastRenderedPageBreak/>
        <w:t xml:space="preserve">102. The Active Participle  </w:t>
      </w:r>
      <w:r w:rsidRPr="00591E38">
        <w:rPr>
          <w:rFonts w:hint="eastAsia"/>
          <w:rtl/>
        </w:rPr>
        <w:t>إسمُ</w:t>
      </w:r>
      <w:r w:rsidRPr="00591E38">
        <w:rPr>
          <w:rtl/>
        </w:rPr>
        <w:t xml:space="preserve"> </w:t>
      </w:r>
      <w:r w:rsidRPr="00591E38">
        <w:rPr>
          <w:rFonts w:hint="eastAsia"/>
          <w:rtl/>
        </w:rPr>
        <w:t>الفاعِل</w:t>
      </w:r>
      <w:bookmarkEnd w:id="98"/>
    </w:p>
    <w:p w:rsidR="001B524E" w:rsidRDefault="001B524E" w:rsidP="001B524E">
      <w:pPr>
        <w:pStyle w:val="libNormal"/>
      </w:pPr>
      <w:r>
        <w:t>In general, the meaning of the active participle is "performing/having performed" the action indicated by the verb. The English equivalent is commonly (a) an adjective ending in -ing, as in:</w:t>
      </w:r>
    </w:p>
    <w:p w:rsidR="001B524E" w:rsidRPr="00CC0D0B" w:rsidRDefault="001B524E" w:rsidP="001B524E">
      <w:pPr>
        <w:pStyle w:val="libNormal"/>
        <w:rPr>
          <w:rStyle w:val="libBold1Char"/>
        </w:rPr>
      </w:pPr>
      <w:r w:rsidRPr="00CC0D0B">
        <w:rPr>
          <w:rStyle w:val="libBold1Char"/>
        </w:rPr>
        <w:t xml:space="preserve"> </w:t>
      </w:r>
      <w:r w:rsidRPr="003E6BD5">
        <w:t>(</w:t>
      </w:r>
      <w:r>
        <w:t xml:space="preserve">a)   </w:t>
      </w:r>
      <w:r w:rsidRPr="00CC0D0B">
        <w:rPr>
          <w:rStyle w:val="libBold1Char"/>
          <w:rFonts w:hint="cs"/>
          <w:rtl/>
        </w:rPr>
        <w:t>النـِّساءُ السَّاکناتُ في هذِهِ الشـَّقـَّةِ طالِباتٌ</w:t>
      </w:r>
    </w:p>
    <w:p w:rsidR="001B524E" w:rsidRDefault="001B524E" w:rsidP="001B524E">
      <w:pPr>
        <w:pStyle w:val="libNormal"/>
      </w:pPr>
      <w:r>
        <w:t>The women living in this apartment are students.</w:t>
      </w:r>
    </w:p>
    <w:p w:rsidR="001B524E" w:rsidRDefault="001B524E" w:rsidP="001B524E">
      <w:pPr>
        <w:pStyle w:val="libNormal"/>
      </w:pPr>
      <w:r>
        <w:t>In addition, a great many Active Participles have taken on specific concrete meanings and are used as (b) ordinary nouns such as:</w:t>
      </w:r>
    </w:p>
    <w:p w:rsidR="001B524E" w:rsidRPr="00CC0D0B" w:rsidRDefault="001B524E" w:rsidP="001B524E">
      <w:pPr>
        <w:pStyle w:val="libNormal"/>
        <w:rPr>
          <w:rStyle w:val="libBold1Char"/>
        </w:rPr>
      </w:pPr>
      <w:r>
        <w:t xml:space="preserve">  (b)   </w:t>
      </w:r>
      <w:r w:rsidRPr="00CC0D0B">
        <w:rPr>
          <w:rStyle w:val="libBold1Char"/>
          <w:rFonts w:hint="cs"/>
          <w:rtl/>
        </w:rPr>
        <w:t>کاتِبٌ ، عامِلٌ ، طالِبٌ ، حاکِمٌ ، باحِثٌ ، ساکِنٌ</w:t>
      </w:r>
    </w:p>
    <w:p w:rsidR="001B524E" w:rsidRPr="00CC0D0B" w:rsidRDefault="001B524E" w:rsidP="001B524E">
      <w:pPr>
        <w:pStyle w:val="libNormal"/>
        <w:rPr>
          <w:rStyle w:val="libBold1Char"/>
        </w:rPr>
      </w:pPr>
      <w:r>
        <w:t xml:space="preserve">The third possible use of the active participle is what the Arab Grammarians call </w:t>
      </w:r>
      <w:r w:rsidRPr="00CC0D0B">
        <w:rPr>
          <w:rStyle w:val="libBold1Char"/>
        </w:rPr>
        <w:t xml:space="preserve">the circumstantial or Haal Construction. </w:t>
      </w:r>
    </w:p>
    <w:p w:rsidR="001B524E" w:rsidRPr="00CC0D0B" w:rsidRDefault="001B524E" w:rsidP="001B524E">
      <w:pPr>
        <w:pStyle w:val="libNormal"/>
        <w:rPr>
          <w:rStyle w:val="libBold1Char"/>
        </w:rPr>
      </w:pPr>
      <w:r w:rsidRPr="00CC0D0B">
        <w:rPr>
          <w:rStyle w:val="libBold1Char"/>
          <w:rFonts w:hint="cs"/>
          <w:rtl/>
        </w:rPr>
        <w:t xml:space="preserve">حَضَرَتِ الطالبَة ُ إلی الصَّفِّ </w:t>
      </w:r>
      <w:r w:rsidRPr="00B76E9D">
        <w:rPr>
          <w:rStyle w:val="libUnderlineChar"/>
          <w:rFonts w:hint="cs"/>
          <w:rtl/>
        </w:rPr>
        <w:t>حامِلـَة ً کَتـُبَها</w:t>
      </w:r>
      <w:r w:rsidRPr="00CC0D0B">
        <w:rPr>
          <w:rStyle w:val="libBold1Char"/>
          <w:rFonts w:hint="cs"/>
          <w:rtl/>
        </w:rPr>
        <w:t>.</w:t>
      </w:r>
    </w:p>
    <w:p w:rsidR="00080AF8" w:rsidRDefault="001B524E" w:rsidP="00591E38">
      <w:pPr>
        <w:pStyle w:val="libNormal"/>
      </w:pPr>
      <w:r>
        <w:rPr>
          <w:rFonts w:hint="cs"/>
          <w:rtl/>
        </w:rPr>
        <w:t xml:space="preserve">   </w:t>
      </w:r>
      <w:r>
        <w:t>The student (f) came to class carrying her book.</w:t>
      </w:r>
    </w:p>
    <w:p w:rsidR="00591E38" w:rsidRPr="00080AF8" w:rsidRDefault="00080AF8" w:rsidP="00595390">
      <w:pPr>
        <w:pStyle w:val="libNormal"/>
        <w:rPr>
          <w:rtl/>
        </w:rPr>
      </w:pPr>
      <w:r>
        <w:br w:type="page"/>
      </w:r>
    </w:p>
    <w:p w:rsidR="00591E38" w:rsidRDefault="00591E38" w:rsidP="00D21579">
      <w:pPr>
        <w:pStyle w:val="Heading1Center"/>
        <w:rPr>
          <w:rtl/>
        </w:rPr>
      </w:pPr>
      <w:bookmarkStart w:id="99" w:name="_Toc411164426"/>
      <w:r w:rsidRPr="00591E38">
        <w:lastRenderedPageBreak/>
        <w:t>103. The Derivation of the Active Participle.</w:t>
      </w:r>
      <w:bookmarkEnd w:id="99"/>
    </w:p>
    <w:p w:rsidR="001B524E" w:rsidRDefault="001B524E" w:rsidP="001B524E">
      <w:pPr>
        <w:pStyle w:val="libNormal"/>
      </w:pPr>
      <w:r>
        <w:t xml:space="preserve">The Active Participle derivation pattern for verb Form I is usually </w:t>
      </w:r>
      <w:r w:rsidRPr="00CC0D0B">
        <w:rPr>
          <w:rStyle w:val="libBold1Char"/>
          <w:rFonts w:hint="cs"/>
          <w:rtl/>
        </w:rPr>
        <w:t>فاعِل</w:t>
      </w:r>
      <w:r>
        <w:t xml:space="preserve">. For the other forms (II-X), the pattern is to prefix ( </w:t>
      </w:r>
      <w:r w:rsidRPr="00CC0D0B">
        <w:rPr>
          <w:rStyle w:val="libBold1Char"/>
          <w:rFonts w:hint="cs"/>
          <w:rtl/>
        </w:rPr>
        <w:t>مـُ</w:t>
      </w:r>
      <w:r>
        <w:t xml:space="preserve"> ) to the stem. The stem vowel on the second radical is always Kasra. An exception to that is for pattern IX, which has to be FatHa. Notice the following examples:</w:t>
      </w:r>
    </w:p>
    <w:p w:rsidR="001B524E" w:rsidRDefault="001B524E" w:rsidP="00CC0D0B">
      <w:pPr>
        <w:pStyle w:val="libBold1"/>
      </w:pPr>
      <w:r w:rsidRPr="00CC0D0B">
        <w:rPr>
          <w:rStyle w:val="libBold1Char"/>
        </w:rPr>
        <w:t xml:space="preserve"> (IV</w:t>
      </w:r>
      <w:r w:rsidRPr="00CC0D0B">
        <w:rPr>
          <w:rStyle w:val="libBold1Char"/>
          <w:rFonts w:hint="cs"/>
          <w:rtl/>
        </w:rPr>
        <w:t xml:space="preserve">  </w:t>
      </w:r>
      <w:r w:rsidRPr="003679F4">
        <w:rPr>
          <w:rFonts w:hint="cs"/>
          <w:rtl/>
        </w:rPr>
        <w:t>،  م</w:t>
      </w:r>
      <w:r>
        <w:rPr>
          <w:rFonts w:hint="cs"/>
          <w:rtl/>
        </w:rPr>
        <w:t>ُقبـ</w:t>
      </w:r>
      <w:r w:rsidRPr="003679F4">
        <w:rPr>
          <w:rFonts w:hint="cs"/>
          <w:rtl/>
        </w:rPr>
        <w:t xml:space="preserve">ِل  </w:t>
      </w:r>
      <w:r w:rsidRPr="00CC0D0B">
        <w:rPr>
          <w:rStyle w:val="libBold1Char"/>
          <w:rFonts w:hint="cs"/>
          <w:rtl/>
        </w:rPr>
        <w:t>(</w:t>
      </w:r>
      <w:r w:rsidRPr="00CC0D0B">
        <w:rPr>
          <w:rStyle w:val="libBold1Char"/>
        </w:rPr>
        <w:t>(III)</w:t>
      </w:r>
      <w:r>
        <w:t xml:space="preserve"> </w:t>
      </w:r>
      <w:r w:rsidRPr="00CC0D0B">
        <w:rPr>
          <w:rFonts w:hint="cs"/>
          <w:rtl/>
        </w:rPr>
        <w:t xml:space="preserve"> ، مُساعِد </w:t>
      </w:r>
      <w:r w:rsidRPr="00CC0D0B">
        <w:rPr>
          <w:rStyle w:val="libBold1Char"/>
        </w:rPr>
        <w:t xml:space="preserve">(II) </w:t>
      </w:r>
      <w:r>
        <w:t xml:space="preserve"> </w:t>
      </w:r>
      <w:r>
        <w:rPr>
          <w:rFonts w:hint="cs"/>
          <w:rtl/>
        </w:rPr>
        <w:t>مُدرِّس</w:t>
      </w:r>
    </w:p>
    <w:p w:rsidR="001B524E" w:rsidRPr="00CC0D0B" w:rsidRDefault="001B524E" w:rsidP="00CC0D0B">
      <w:pPr>
        <w:pStyle w:val="libBold1"/>
        <w:rPr>
          <w:rStyle w:val="libBold1Char"/>
        </w:rPr>
      </w:pPr>
      <w:r>
        <w:rPr>
          <w:rFonts w:hint="cs"/>
          <w:rtl/>
        </w:rPr>
        <w:t xml:space="preserve"> </w:t>
      </w:r>
      <w:r w:rsidRPr="00CC0D0B">
        <w:rPr>
          <w:rStyle w:val="libBold1Char"/>
        </w:rPr>
        <w:t>(VII)</w:t>
      </w:r>
      <w:r w:rsidRPr="003679F4">
        <w:rPr>
          <w:rFonts w:hint="cs"/>
          <w:rtl/>
        </w:rPr>
        <w:t xml:space="preserve">، مَنصَرِف </w:t>
      </w:r>
      <w:r w:rsidRPr="00CC0D0B">
        <w:rPr>
          <w:rStyle w:val="libBold1Char"/>
        </w:rPr>
        <w:t xml:space="preserve"> </w:t>
      </w:r>
      <w:r w:rsidRPr="003679F4">
        <w:rPr>
          <w:rFonts w:hint="cs"/>
          <w:rtl/>
        </w:rPr>
        <w:t>)</w:t>
      </w:r>
      <w:r w:rsidRPr="00CC0D0B">
        <w:rPr>
          <w:rStyle w:val="libBold1Char"/>
          <w:rFonts w:hint="cs"/>
          <w:rtl/>
        </w:rPr>
        <w:t xml:space="preserve"> </w:t>
      </w:r>
      <w:r w:rsidRPr="00CC0D0B">
        <w:rPr>
          <w:rStyle w:val="libBold1Char"/>
        </w:rPr>
        <w:t xml:space="preserve">VI) </w:t>
      </w:r>
      <w:r>
        <w:t xml:space="preserve"> </w:t>
      </w:r>
      <w:r w:rsidRPr="00CC0D0B">
        <w:rPr>
          <w:rStyle w:val="libBold1Char"/>
          <w:rFonts w:hint="cs"/>
          <w:rtl/>
        </w:rPr>
        <w:t>، مُتراسِل</w:t>
      </w:r>
      <w:r w:rsidRPr="00CC0D0B">
        <w:rPr>
          <w:rStyle w:val="libBold1Char"/>
        </w:rPr>
        <w:t xml:space="preserve"> (V)</w:t>
      </w:r>
      <w:r w:rsidRPr="00CC0D0B">
        <w:rPr>
          <w:rStyle w:val="libBold1Char"/>
          <w:rFonts w:hint="cs"/>
          <w:rtl/>
        </w:rPr>
        <w:t xml:space="preserve">مُتکـَلـِّم  </w:t>
      </w:r>
      <w:r>
        <w:t xml:space="preserve"> </w:t>
      </w:r>
    </w:p>
    <w:p w:rsidR="00080AF8" w:rsidRDefault="001B524E" w:rsidP="001B524E">
      <w:pPr>
        <w:pStyle w:val="libNormal"/>
        <w:rPr>
          <w:rStyle w:val="libBold1Char"/>
          <w:rtl/>
        </w:rPr>
      </w:pPr>
      <w:r w:rsidRPr="00CC0D0B">
        <w:rPr>
          <w:rStyle w:val="libBold1Char"/>
        </w:rPr>
        <w:t>(X)</w:t>
      </w:r>
      <w:r w:rsidRPr="00CC0D0B">
        <w:rPr>
          <w:rStyle w:val="libBold1Char"/>
          <w:rFonts w:hint="cs"/>
          <w:rtl/>
        </w:rPr>
        <w:t xml:space="preserve">مُستـَقبـِل </w:t>
      </w:r>
      <w:r>
        <w:t xml:space="preserve"> </w:t>
      </w:r>
      <w:r>
        <w:rPr>
          <w:rFonts w:hint="cs"/>
          <w:rtl/>
        </w:rPr>
        <w:t xml:space="preserve">  </w:t>
      </w:r>
      <w:r w:rsidRPr="00CC0D0B">
        <w:rPr>
          <w:rStyle w:val="libBold1Char"/>
          <w:rFonts w:hint="cs"/>
          <w:rtl/>
        </w:rPr>
        <w:t xml:space="preserve">، </w:t>
      </w:r>
      <w:r w:rsidRPr="00CC0D0B">
        <w:rPr>
          <w:rStyle w:val="libBold1Char"/>
        </w:rPr>
        <w:t>(IX)</w:t>
      </w:r>
      <w:r>
        <w:rPr>
          <w:rFonts w:hint="cs"/>
          <w:rtl/>
        </w:rPr>
        <w:t xml:space="preserve">  </w:t>
      </w:r>
      <w:r w:rsidRPr="00CC0D0B">
        <w:rPr>
          <w:rStyle w:val="libBold1Char"/>
          <w:rFonts w:hint="cs"/>
          <w:rtl/>
        </w:rPr>
        <w:t>، مُحمَرّ</w:t>
      </w:r>
      <w:r w:rsidRPr="00CC0D0B">
        <w:rPr>
          <w:rStyle w:val="libBold1Char"/>
        </w:rPr>
        <w:t xml:space="preserve">(VIII)  </w:t>
      </w:r>
      <w:r w:rsidRPr="00CC0D0B">
        <w:rPr>
          <w:rStyle w:val="libBold1Char"/>
          <w:rFonts w:hint="cs"/>
          <w:rtl/>
        </w:rPr>
        <w:t>مُستـَمِع</w:t>
      </w:r>
    </w:p>
    <w:p w:rsidR="001B524E" w:rsidRPr="00080AF8" w:rsidRDefault="00080AF8" w:rsidP="00595390">
      <w:pPr>
        <w:pStyle w:val="libNormal"/>
        <w:rPr>
          <w:rStyle w:val="libBold1Char"/>
        </w:rPr>
      </w:pPr>
      <w:r>
        <w:rPr>
          <w:rStyle w:val="libBold1Char"/>
          <w:rtl/>
        </w:rPr>
        <w:br w:type="page"/>
      </w:r>
    </w:p>
    <w:p w:rsidR="00591E38" w:rsidRDefault="00591E38" w:rsidP="00D21579">
      <w:pPr>
        <w:pStyle w:val="Heading1Center"/>
        <w:rPr>
          <w:rtl/>
        </w:rPr>
      </w:pPr>
      <w:bookmarkStart w:id="100" w:name="_Toc411164427"/>
      <w:r w:rsidRPr="00591E38">
        <w:lastRenderedPageBreak/>
        <w:t xml:space="preserve">104. The nouns  </w:t>
      </w:r>
      <w:r w:rsidRPr="00591E38">
        <w:rPr>
          <w:rFonts w:hint="eastAsia"/>
          <w:rtl/>
        </w:rPr>
        <w:t>أبٌ</w:t>
      </w:r>
      <w:r w:rsidRPr="00591E38">
        <w:t xml:space="preserve"> and  </w:t>
      </w:r>
      <w:r w:rsidRPr="00591E38">
        <w:rPr>
          <w:rFonts w:hint="eastAsia"/>
          <w:rtl/>
        </w:rPr>
        <w:t>أخٌ</w:t>
      </w:r>
      <w:bookmarkEnd w:id="100"/>
      <w:r w:rsidRPr="00591E38">
        <w:t xml:space="preserve">  </w:t>
      </w:r>
    </w:p>
    <w:p w:rsidR="001B524E" w:rsidRPr="00CC0D0B" w:rsidRDefault="00591E38" w:rsidP="001B524E">
      <w:pPr>
        <w:pStyle w:val="libNormal"/>
        <w:rPr>
          <w:rStyle w:val="libBold1Char"/>
        </w:rPr>
      </w:pPr>
      <w:r w:rsidRPr="00591E38">
        <w:t xml:space="preserve">The nouns  </w:t>
      </w:r>
      <w:r w:rsidRPr="00591E38">
        <w:rPr>
          <w:rFonts w:hint="eastAsia"/>
          <w:rtl/>
        </w:rPr>
        <w:t>أبٌ</w:t>
      </w:r>
      <w:r w:rsidRPr="00591E38">
        <w:t xml:space="preserve"> and  </w:t>
      </w:r>
      <w:r w:rsidRPr="00591E38">
        <w:rPr>
          <w:rFonts w:hint="eastAsia"/>
          <w:rtl/>
        </w:rPr>
        <w:t>أخٌ</w:t>
      </w:r>
      <w:r w:rsidRPr="00591E38">
        <w:t xml:space="preserve">  </w:t>
      </w:r>
      <w:r w:rsidR="001B524E">
        <w:t>will take long vowel markers instead of the usual short vowels. This usage is restricted to two conditions: (a) as a first term of Idaafa or (b) when a possessive pronoun is attached to either of them.</w:t>
      </w:r>
    </w:p>
    <w:p w:rsidR="001B524E" w:rsidRDefault="001B524E" w:rsidP="00080AF8">
      <w:pPr>
        <w:pStyle w:val="libAr"/>
      </w:pPr>
      <w:r>
        <w:t xml:space="preserve"> (a)</w:t>
      </w:r>
      <w:r>
        <w:rPr>
          <w:rFonts w:hint="cs"/>
          <w:rtl/>
        </w:rPr>
        <w:t xml:space="preserve"> قابَلني أبو جاري.</w:t>
      </w:r>
    </w:p>
    <w:p w:rsidR="001B524E" w:rsidRDefault="001B524E" w:rsidP="00080AF8">
      <w:pPr>
        <w:pStyle w:val="libAr"/>
      </w:pPr>
      <w:r>
        <w:rPr>
          <w:rFonts w:hint="cs"/>
          <w:rtl/>
        </w:rPr>
        <w:t>قابَلتُ أبا جاري.</w:t>
      </w:r>
    </w:p>
    <w:p w:rsidR="001B524E" w:rsidRDefault="001B524E" w:rsidP="00080AF8">
      <w:pPr>
        <w:pStyle w:val="libAr"/>
        <w:rPr>
          <w:rtl/>
        </w:rPr>
      </w:pPr>
      <w:r>
        <w:rPr>
          <w:rFonts w:hint="cs"/>
          <w:rtl/>
        </w:rPr>
        <w:t>سَلـَّمتُ علی أبي جاري.</w:t>
      </w:r>
    </w:p>
    <w:p w:rsidR="001B524E" w:rsidRDefault="001B524E" w:rsidP="00080AF8">
      <w:pPr>
        <w:pStyle w:val="libAr"/>
      </w:pPr>
      <w:r>
        <w:t xml:space="preserve">(b)  </w:t>
      </w:r>
      <w:r>
        <w:rPr>
          <w:rFonts w:hint="cs"/>
          <w:rtl/>
        </w:rPr>
        <w:t xml:space="preserve"> </w:t>
      </w:r>
      <w:r>
        <w:t xml:space="preserve"> </w:t>
      </w:r>
      <w:r>
        <w:rPr>
          <w:rFonts w:hint="cs"/>
          <w:rtl/>
        </w:rPr>
        <w:t>قابَلني أبوها.</w:t>
      </w:r>
    </w:p>
    <w:p w:rsidR="001B524E" w:rsidRDefault="001B524E" w:rsidP="00080AF8">
      <w:pPr>
        <w:pStyle w:val="libAr"/>
      </w:pPr>
      <w:r>
        <w:t xml:space="preserve"> </w:t>
      </w:r>
      <w:r>
        <w:rPr>
          <w:rFonts w:hint="cs"/>
          <w:rtl/>
        </w:rPr>
        <w:t>قابَلتُ أباها.</w:t>
      </w:r>
    </w:p>
    <w:p w:rsidR="00080AF8" w:rsidRDefault="001B524E" w:rsidP="00080AF8">
      <w:pPr>
        <w:pStyle w:val="libAr"/>
        <w:rPr>
          <w:rtl/>
        </w:rPr>
      </w:pPr>
      <w:r>
        <w:t xml:space="preserve"> </w:t>
      </w:r>
      <w:r>
        <w:rPr>
          <w:rFonts w:hint="cs"/>
          <w:rtl/>
        </w:rPr>
        <w:t>سَلـَّمتُ علی أبيها.</w:t>
      </w:r>
    </w:p>
    <w:p w:rsidR="001B524E" w:rsidRPr="00080AF8" w:rsidRDefault="00080AF8" w:rsidP="00595390">
      <w:pPr>
        <w:pStyle w:val="libNormal"/>
        <w:rPr>
          <w:rtl/>
        </w:rPr>
      </w:pPr>
      <w:r>
        <w:rPr>
          <w:rtl/>
        </w:rPr>
        <w:br w:type="page"/>
      </w:r>
    </w:p>
    <w:p w:rsidR="00591E38" w:rsidRDefault="00591E38" w:rsidP="00D21579">
      <w:pPr>
        <w:pStyle w:val="Heading1Center"/>
        <w:rPr>
          <w:rtl/>
        </w:rPr>
      </w:pPr>
      <w:bookmarkStart w:id="101" w:name="_Toc411164428"/>
      <w:r w:rsidRPr="00591E38">
        <w:lastRenderedPageBreak/>
        <w:t xml:space="preserve">105. The Haal Construction . </w:t>
      </w:r>
      <w:r w:rsidRPr="00591E38">
        <w:rPr>
          <w:rFonts w:hint="eastAsia"/>
          <w:rtl/>
        </w:rPr>
        <w:t>الحال</w:t>
      </w:r>
      <w:bookmarkEnd w:id="101"/>
    </w:p>
    <w:p w:rsidR="001B524E" w:rsidRDefault="001B524E" w:rsidP="00591E38">
      <w:pPr>
        <w:pStyle w:val="libNormal"/>
      </w:pPr>
      <w:r>
        <w:t xml:space="preserve">As indicated earlier the active participle can be used in the Haal Construction. It has to be indefinite and in the accusative case. It has to agree with the modified noun in number and gender. Also, you need to remember that the </w:t>
      </w:r>
      <w:r w:rsidRPr="00CC0D0B">
        <w:rPr>
          <w:rStyle w:val="libBold1Char"/>
        </w:rPr>
        <w:t>Haal</w:t>
      </w:r>
      <w:r>
        <w:t xml:space="preserve"> could be a clause. Notice how the following sentence can be expressed.</w:t>
      </w:r>
    </w:p>
    <w:p w:rsidR="001B524E" w:rsidRDefault="001B524E" w:rsidP="00591E38">
      <w:pPr>
        <w:pStyle w:val="libAr"/>
      </w:pPr>
      <w:r>
        <w:rPr>
          <w:rFonts w:hint="cs"/>
          <w:rtl/>
        </w:rPr>
        <w:t>حضَرَتِ الطالِبَة ُ إلی الصَّفِّ حامِلـَة ً کـُتـُبَها.</w:t>
      </w:r>
    </w:p>
    <w:p w:rsidR="001B524E" w:rsidRDefault="001B524E" w:rsidP="00CC0D0B">
      <w:pPr>
        <w:pStyle w:val="libBold1"/>
      </w:pPr>
      <w:r>
        <w:rPr>
          <w:rFonts w:hint="cs"/>
          <w:rtl/>
        </w:rPr>
        <w:t xml:space="preserve">    </w:t>
      </w:r>
      <w:r>
        <w:t>The student (f) came to class carrying her book.</w:t>
      </w:r>
    </w:p>
    <w:p w:rsidR="001B524E" w:rsidRDefault="001B524E" w:rsidP="00591E38">
      <w:pPr>
        <w:pStyle w:val="libAr"/>
      </w:pPr>
      <w:r>
        <w:rPr>
          <w:rFonts w:hint="cs"/>
          <w:rtl/>
        </w:rPr>
        <w:t>1. حضَرَتِ الطالِبَة ُ إلی الصَّفِّ وهي تـَحمِلُ کـُتـُبَها.</w:t>
      </w:r>
    </w:p>
    <w:p w:rsidR="001B524E" w:rsidRDefault="001B524E" w:rsidP="00591E38">
      <w:pPr>
        <w:pStyle w:val="libAr"/>
      </w:pPr>
      <w:r>
        <w:rPr>
          <w:rFonts w:hint="cs"/>
          <w:rtl/>
        </w:rPr>
        <w:t xml:space="preserve">2. حضَرَتِ الطالِبَة ُ إلی الصَّفِّ تـَحمِلُ  کـُتـُبَها.      </w:t>
      </w:r>
    </w:p>
    <w:p w:rsidR="001B524E" w:rsidRDefault="001B524E" w:rsidP="001B524E">
      <w:pPr>
        <w:pStyle w:val="libNormal"/>
      </w:pPr>
      <w:r>
        <w:t xml:space="preserve">You might have noticed that the verb of the Haal Clause has to be in the present indicative mood. Because the verb </w:t>
      </w:r>
      <w:r w:rsidRPr="00CC0D0B">
        <w:rPr>
          <w:rStyle w:val="libBold1Char"/>
          <w:rFonts w:hint="cs"/>
          <w:rtl/>
        </w:rPr>
        <w:t xml:space="preserve"> حَمَلَ</w:t>
      </w:r>
      <w:r>
        <w:t xml:space="preserve"> is transitive, the active participle derived from it would take an object. That is why the noun </w:t>
      </w:r>
      <w:r w:rsidRPr="00CC0D0B">
        <w:rPr>
          <w:rStyle w:val="libBold1Char"/>
          <w:rFonts w:hint="cs"/>
          <w:rtl/>
        </w:rPr>
        <w:t>کـُتـُبَها</w:t>
      </w:r>
      <w:r>
        <w:t xml:space="preserve"> in the sentence above is in the accusative case.</w:t>
      </w:r>
    </w:p>
    <w:p w:rsidR="001B524E" w:rsidRDefault="001B524E" w:rsidP="001B524E">
      <w:pPr>
        <w:pStyle w:val="libNormal"/>
      </w:pPr>
      <w:r>
        <w:t xml:space="preserve">Obviously, if a verb is intransitive, such as </w:t>
      </w:r>
      <w:r w:rsidRPr="00CC0D0B">
        <w:rPr>
          <w:rStyle w:val="libBold1Char"/>
        </w:rPr>
        <w:t xml:space="preserve"> </w:t>
      </w:r>
      <w:r w:rsidRPr="00CC0D0B">
        <w:rPr>
          <w:rStyle w:val="libBold1Char"/>
          <w:rFonts w:hint="cs"/>
          <w:rtl/>
        </w:rPr>
        <w:t xml:space="preserve"> ضَحِكَ</w:t>
      </w:r>
      <w:r>
        <w:t xml:space="preserve">, the active participle </w:t>
      </w:r>
      <w:r w:rsidRPr="00B76E9D">
        <w:rPr>
          <w:rStyle w:val="libUnderlineChar"/>
        </w:rPr>
        <w:t>will not require</w:t>
      </w:r>
      <w:r>
        <w:t xml:space="preserve"> an object. Check the following sentence:</w:t>
      </w:r>
    </w:p>
    <w:p w:rsidR="001B524E" w:rsidRDefault="001B524E" w:rsidP="00CC0D0B">
      <w:pPr>
        <w:pStyle w:val="libBold1"/>
        <w:rPr>
          <w:rtl/>
        </w:rPr>
      </w:pPr>
      <w:r>
        <w:rPr>
          <w:rFonts w:hint="cs"/>
          <w:rtl/>
        </w:rPr>
        <w:t xml:space="preserve">حَضَرَتِ الطالِبَة ُ إلی الصَّفِّ ضاحِکـَة ً. </w:t>
      </w:r>
    </w:p>
    <w:p w:rsidR="001B524E" w:rsidRDefault="001B524E" w:rsidP="001B524E">
      <w:pPr>
        <w:pStyle w:val="libNormal"/>
      </w:pPr>
      <w:r>
        <w:t>The student (f) came to class smiling.</w:t>
      </w:r>
    </w:p>
    <w:p w:rsidR="001B524E" w:rsidRDefault="001B524E" w:rsidP="00CC0D0B">
      <w:pPr>
        <w:pStyle w:val="libBold1"/>
      </w:pPr>
      <w:r>
        <w:t xml:space="preserve">You need to remember that whether the Haal Construction </w:t>
      </w:r>
      <w:r w:rsidRPr="00CC0D0B">
        <w:rPr>
          <w:rFonts w:hint="cs"/>
          <w:rtl/>
        </w:rPr>
        <w:t xml:space="preserve"> الحال</w:t>
      </w:r>
      <w:r w:rsidRPr="00CC0D0B">
        <w:t xml:space="preserve"> </w:t>
      </w:r>
      <w:r>
        <w:t xml:space="preserve">is expressed by a verbal sentence or an equational sentence, the independent pronoun agrees with the noun modified by the </w:t>
      </w:r>
      <w:r>
        <w:rPr>
          <w:rFonts w:hint="cs"/>
          <w:rtl/>
        </w:rPr>
        <w:t>.الحال</w:t>
      </w:r>
    </w:p>
    <w:p w:rsidR="001B524E" w:rsidRPr="00CC0D0B" w:rsidRDefault="001B524E" w:rsidP="00CC0D0B">
      <w:pPr>
        <w:pStyle w:val="libBold1"/>
        <w:rPr>
          <w:rStyle w:val="libBold1Char"/>
        </w:rPr>
      </w:pPr>
      <w:r>
        <w:rPr>
          <w:rFonts w:hint="cs"/>
          <w:rtl/>
        </w:rPr>
        <w:t xml:space="preserve">دَرَسَ العَرَبيَّة َ </w:t>
      </w:r>
      <w:r w:rsidRPr="00CC0D0B">
        <w:rPr>
          <w:rStyle w:val="libBoldItalicUnderlineChar"/>
          <w:rFonts w:hint="cs"/>
          <w:rtl/>
        </w:rPr>
        <w:t>وهو</w:t>
      </w:r>
      <w:r w:rsidRPr="00CC0D0B">
        <w:rPr>
          <w:rStyle w:val="libBold1Char"/>
          <w:rFonts w:hint="cs"/>
          <w:rtl/>
        </w:rPr>
        <w:t xml:space="preserve"> صَغيرٌ.</w:t>
      </w:r>
    </w:p>
    <w:p w:rsidR="00080AF8" w:rsidRDefault="001B524E" w:rsidP="00080AF8">
      <w:pPr>
        <w:pStyle w:val="libNormal"/>
      </w:pPr>
      <w:r>
        <w:t>He studied Arabic while he was little/young.</w:t>
      </w:r>
    </w:p>
    <w:p w:rsidR="001B524E" w:rsidRPr="00080AF8" w:rsidRDefault="00080AF8" w:rsidP="00595390">
      <w:pPr>
        <w:pStyle w:val="libNormal"/>
      </w:pPr>
      <w:r>
        <w:br w:type="page"/>
      </w:r>
    </w:p>
    <w:p w:rsidR="00591E38" w:rsidRDefault="00591E38" w:rsidP="00D21579">
      <w:pPr>
        <w:pStyle w:val="Heading1Center"/>
        <w:rPr>
          <w:rtl/>
        </w:rPr>
      </w:pPr>
      <w:bookmarkStart w:id="102" w:name="_Toc411164429"/>
      <w:r w:rsidRPr="00591E38">
        <w:lastRenderedPageBreak/>
        <w:t xml:space="preserve">106. The Passive Participle  </w:t>
      </w:r>
      <w:r w:rsidRPr="00591E38">
        <w:rPr>
          <w:rFonts w:hint="eastAsia"/>
          <w:rtl/>
        </w:rPr>
        <w:t>إسم</w:t>
      </w:r>
      <w:r w:rsidRPr="00591E38">
        <w:rPr>
          <w:rtl/>
        </w:rPr>
        <w:t xml:space="preserve"> </w:t>
      </w:r>
      <w:r w:rsidRPr="00591E38">
        <w:rPr>
          <w:rFonts w:hint="eastAsia"/>
          <w:rtl/>
        </w:rPr>
        <w:t>المَفعول</w:t>
      </w:r>
      <w:bookmarkEnd w:id="102"/>
      <w:r w:rsidRPr="00591E38">
        <w:t xml:space="preserve">  </w:t>
      </w:r>
    </w:p>
    <w:p w:rsidR="001B524E" w:rsidRDefault="00591E38" w:rsidP="001B524E">
      <w:pPr>
        <w:pStyle w:val="libNormal"/>
        <w:rPr>
          <w:rtl/>
        </w:rPr>
      </w:pPr>
      <w:r w:rsidRPr="00591E38">
        <w:t xml:space="preserve">The Passive Participle  </w:t>
      </w:r>
      <w:r w:rsidRPr="00591E38">
        <w:rPr>
          <w:rFonts w:hint="eastAsia"/>
          <w:rtl/>
        </w:rPr>
        <w:t>إسم</w:t>
      </w:r>
      <w:r w:rsidRPr="00591E38">
        <w:rPr>
          <w:rtl/>
        </w:rPr>
        <w:t xml:space="preserve"> </w:t>
      </w:r>
      <w:r w:rsidRPr="00591E38">
        <w:rPr>
          <w:rFonts w:hint="eastAsia"/>
          <w:rtl/>
        </w:rPr>
        <w:t>المَفعول</w:t>
      </w:r>
      <w:r w:rsidRPr="00591E38">
        <w:t xml:space="preserve">  </w:t>
      </w:r>
      <w:r w:rsidR="001B524E">
        <w:t xml:space="preserve">is only derived from transitive verbs. The basic meaning of the passive participle is "undergoing or having undergone the action </w:t>
      </w:r>
    </w:p>
    <w:p w:rsidR="001B524E" w:rsidRDefault="001B524E" w:rsidP="001B524E">
      <w:pPr>
        <w:pStyle w:val="libNormal"/>
      </w:pPr>
      <w:r>
        <w:t>indicated by the verb." The most common use of the passive participle is as an adjective.</w:t>
      </w:r>
    </w:p>
    <w:p w:rsidR="001B524E" w:rsidRPr="00CC0D0B" w:rsidRDefault="001B524E" w:rsidP="001B524E">
      <w:pPr>
        <w:pStyle w:val="libNormal"/>
        <w:rPr>
          <w:rStyle w:val="libBold1Char"/>
        </w:rPr>
      </w:pPr>
      <w:r w:rsidRPr="00CC0D0B">
        <w:rPr>
          <w:rStyle w:val="libBold1Char"/>
          <w:rFonts w:hint="cs"/>
          <w:rtl/>
        </w:rPr>
        <w:t xml:space="preserve">شاهَدتُ السَّيارةَ </w:t>
      </w:r>
      <w:r w:rsidRPr="00B76E9D">
        <w:rPr>
          <w:rStyle w:val="libUnderlineChar"/>
          <w:rFonts w:hint="cs"/>
          <w:rtl/>
        </w:rPr>
        <w:t>المَسروقـَة</w:t>
      </w:r>
      <w:r w:rsidRPr="00CC0D0B">
        <w:rPr>
          <w:rStyle w:val="libBold1Char"/>
          <w:rFonts w:hint="cs"/>
          <w:rtl/>
        </w:rPr>
        <w:t xml:space="preserve"> َ أمامَ مَکتبِ البَريدِ.</w:t>
      </w:r>
    </w:p>
    <w:p w:rsidR="001B524E" w:rsidRDefault="001B524E" w:rsidP="001B524E">
      <w:pPr>
        <w:pStyle w:val="libNormal"/>
        <w:rPr>
          <w:rtl/>
        </w:rPr>
      </w:pPr>
      <w:r>
        <w:rPr>
          <w:rFonts w:hint="cs"/>
          <w:rtl/>
        </w:rPr>
        <w:t xml:space="preserve">  </w:t>
      </w:r>
      <w:r>
        <w:t>I saw the stolen car in front of the post office.</w:t>
      </w:r>
    </w:p>
    <w:p w:rsidR="001B524E" w:rsidRDefault="001B524E" w:rsidP="001B524E">
      <w:pPr>
        <w:pStyle w:val="libNormal"/>
      </w:pPr>
      <w:r>
        <w:t xml:space="preserve">Secondly, it can be used with </w:t>
      </w:r>
      <w:r w:rsidRPr="00CC0D0B">
        <w:rPr>
          <w:rStyle w:val="libBold1Char"/>
          <w:rFonts w:hint="cs"/>
          <w:rtl/>
        </w:rPr>
        <w:t xml:space="preserve"> غَيرُ</w:t>
      </w:r>
      <w:r>
        <w:t xml:space="preserve"> as a second term of a fake Idaafa.</w:t>
      </w:r>
    </w:p>
    <w:p w:rsidR="001B524E" w:rsidRDefault="001B524E" w:rsidP="00CC0D0B">
      <w:pPr>
        <w:pStyle w:val="libBold1"/>
      </w:pPr>
      <w:r>
        <w:rPr>
          <w:rFonts w:hint="cs"/>
          <w:rtl/>
        </w:rPr>
        <w:t>تَعتبـِرُها الجامِعَة ُ شخصاً غَيرَ مَرغوبٍ فيهِ.</w:t>
      </w:r>
    </w:p>
    <w:p w:rsidR="001B524E" w:rsidRDefault="001B524E" w:rsidP="001B524E">
      <w:pPr>
        <w:pStyle w:val="libNormal"/>
      </w:pPr>
      <w:r>
        <w:rPr>
          <w:rFonts w:hint="cs"/>
          <w:rtl/>
        </w:rPr>
        <w:t xml:space="preserve">               </w:t>
      </w:r>
      <w:r>
        <w:t>The university considers her an undesirable person.</w:t>
      </w:r>
    </w:p>
    <w:p w:rsidR="001B524E" w:rsidRDefault="001B524E" w:rsidP="001B524E">
      <w:pPr>
        <w:pStyle w:val="libNormal"/>
      </w:pPr>
      <w:r>
        <w:t>Thirdly, it can be used as a a regular noun.</w:t>
      </w:r>
    </w:p>
    <w:p w:rsidR="001B524E" w:rsidRDefault="001B524E" w:rsidP="00CC0D0B">
      <w:pPr>
        <w:pStyle w:val="libBold1"/>
      </w:pPr>
      <w:r>
        <w:rPr>
          <w:rFonts w:hint="cs"/>
          <w:rtl/>
        </w:rPr>
        <w:t>مِنَ المَعروفِ أنَّ العَرَبَ ساهَموا مُساهَمَة ً عَظيمَة ً في الحَضارَةِ الأنسانيَّة ِ.</w:t>
      </w:r>
    </w:p>
    <w:p w:rsidR="00080AF8" w:rsidRDefault="001B524E" w:rsidP="001B524E">
      <w:pPr>
        <w:pStyle w:val="libNormal"/>
      </w:pPr>
      <w:r>
        <w:t>It is well known that the Arabs have greatly participated  in the world civilization.</w:t>
      </w:r>
    </w:p>
    <w:p w:rsidR="001B524E" w:rsidRPr="00080AF8" w:rsidRDefault="00080AF8" w:rsidP="00595390">
      <w:pPr>
        <w:pStyle w:val="libNormal"/>
      </w:pPr>
      <w:r>
        <w:br w:type="page"/>
      </w:r>
    </w:p>
    <w:p w:rsidR="00591E38" w:rsidRDefault="00591E38" w:rsidP="00D21579">
      <w:pPr>
        <w:pStyle w:val="Heading1Center"/>
        <w:rPr>
          <w:rtl/>
        </w:rPr>
      </w:pPr>
      <w:bookmarkStart w:id="103" w:name="_Toc411164430"/>
      <w:r w:rsidRPr="00591E38">
        <w:lastRenderedPageBreak/>
        <w:t xml:space="preserve">107. The Derivation of Passive Participle  </w:t>
      </w:r>
      <w:r w:rsidRPr="00591E38">
        <w:rPr>
          <w:rFonts w:hint="eastAsia"/>
          <w:rtl/>
        </w:rPr>
        <w:t>إسم</w:t>
      </w:r>
      <w:r w:rsidRPr="00591E38">
        <w:rPr>
          <w:rtl/>
        </w:rPr>
        <w:t xml:space="preserve"> </w:t>
      </w:r>
      <w:r w:rsidRPr="00591E38">
        <w:rPr>
          <w:rFonts w:hint="eastAsia"/>
          <w:rtl/>
        </w:rPr>
        <w:t>المَفعول</w:t>
      </w:r>
      <w:bookmarkEnd w:id="103"/>
    </w:p>
    <w:p w:rsidR="001B524E" w:rsidRDefault="001B524E" w:rsidP="001B524E">
      <w:pPr>
        <w:pStyle w:val="libNormal"/>
      </w:pPr>
      <w:r>
        <w:t>You may derive a passive participle for Form I by using the pattern</w:t>
      </w:r>
      <w:r>
        <w:rPr>
          <w:rFonts w:hint="cs"/>
          <w:rtl/>
        </w:rPr>
        <w:t xml:space="preserve"> </w:t>
      </w:r>
      <w:r w:rsidRPr="00CC0D0B">
        <w:rPr>
          <w:rStyle w:val="libBold1Char"/>
          <w:rFonts w:hint="cs"/>
          <w:rtl/>
        </w:rPr>
        <w:t xml:space="preserve">مَفعول </w:t>
      </w:r>
      <w:r>
        <w:t xml:space="preserve"> . Examples are:</w:t>
      </w:r>
    </w:p>
    <w:p w:rsidR="001B524E" w:rsidRDefault="001B524E" w:rsidP="00CC0D0B">
      <w:pPr>
        <w:pStyle w:val="libBold1"/>
      </w:pPr>
      <w:r w:rsidRPr="005530F8">
        <w:rPr>
          <w:rFonts w:hint="cs"/>
          <w:rtl/>
        </w:rPr>
        <w:t xml:space="preserve">مُدَرِّس ، مَقروء ، مَکتوب ، مُستـَخدَم </w:t>
      </w:r>
    </w:p>
    <w:p w:rsidR="001B524E" w:rsidRDefault="001B524E" w:rsidP="001B524E">
      <w:pPr>
        <w:pStyle w:val="libNormal"/>
      </w:pPr>
      <w:r>
        <w:t xml:space="preserve">For the other forms, you replace the stem Kasra vowel with FatHa, as in: </w:t>
      </w:r>
    </w:p>
    <w:p w:rsidR="00080AF8" w:rsidRDefault="001B524E" w:rsidP="00080AF8">
      <w:pPr>
        <w:pStyle w:val="libBold1"/>
        <w:rPr>
          <w:rtl/>
        </w:rPr>
      </w:pPr>
      <w:r>
        <w:t xml:space="preserve"> </w:t>
      </w:r>
      <w:r>
        <w:rPr>
          <w:rFonts w:hint="cs"/>
          <w:rtl/>
        </w:rPr>
        <w:t xml:space="preserve">مُقابَل ، مُکرَم ، مُحتـَرَم ، مَستـَخدَم </w:t>
      </w:r>
    </w:p>
    <w:p w:rsidR="00080AF8" w:rsidRPr="00080AF8" w:rsidRDefault="00080AF8" w:rsidP="00080AF8">
      <w:pPr>
        <w:pStyle w:val="libNormal"/>
        <w:rPr>
          <w:rtl/>
        </w:rPr>
      </w:pPr>
      <w:r>
        <w:rPr>
          <w:rtl/>
        </w:rPr>
        <w:br w:type="page"/>
      </w:r>
    </w:p>
    <w:p w:rsidR="00591E38" w:rsidRDefault="00591E38" w:rsidP="00D21579">
      <w:pPr>
        <w:pStyle w:val="Heading1Center"/>
        <w:rPr>
          <w:rtl/>
        </w:rPr>
      </w:pPr>
      <w:bookmarkStart w:id="104" w:name="_Toc411164431"/>
      <w:r w:rsidRPr="00591E38">
        <w:lastRenderedPageBreak/>
        <w:t xml:space="preserve">108. Negation Particle  </w:t>
      </w:r>
      <w:r w:rsidRPr="00591E38">
        <w:rPr>
          <w:rFonts w:hint="eastAsia"/>
          <w:rtl/>
        </w:rPr>
        <w:t>لـَيسَ</w:t>
      </w:r>
      <w:r>
        <w:t xml:space="preserve"> (Revisited)</w:t>
      </w:r>
      <w:bookmarkEnd w:id="104"/>
    </w:p>
    <w:p w:rsidR="001B524E" w:rsidRDefault="001B524E" w:rsidP="001B524E">
      <w:pPr>
        <w:pStyle w:val="libNormal"/>
      </w:pPr>
      <w:r>
        <w:t xml:space="preserve">In rule # 22, it was mentioned that any form of </w:t>
      </w:r>
      <w:r w:rsidRPr="00CC0D0B">
        <w:rPr>
          <w:rStyle w:val="libBold1Char"/>
          <w:rFonts w:hint="cs"/>
          <w:rtl/>
        </w:rPr>
        <w:t>لـَيسَ</w:t>
      </w:r>
      <w:r>
        <w:t xml:space="preserve"> </w:t>
      </w:r>
      <w:r>
        <w:rPr>
          <w:rFonts w:hint="cs"/>
          <w:rtl/>
        </w:rPr>
        <w:t xml:space="preserve"> </w:t>
      </w:r>
      <w:r>
        <w:t>is used to negate Equational Sentences.</w:t>
      </w:r>
      <w:r w:rsidRPr="00CC0D0B">
        <w:rPr>
          <w:rStyle w:val="libBold1Char"/>
        </w:rPr>
        <w:t xml:space="preserve"> </w:t>
      </w:r>
      <w:r>
        <w:t xml:space="preserve">We also said in rule # 62 that present tense verbal sentences are negated by using </w:t>
      </w:r>
      <w:r w:rsidRPr="00CC0D0B">
        <w:rPr>
          <w:rStyle w:val="libBold1Char"/>
          <w:rFonts w:hint="cs"/>
          <w:rtl/>
        </w:rPr>
        <w:t>لا</w:t>
      </w:r>
      <w:r>
        <w:t xml:space="preserve"> . Please check the following sentences:</w:t>
      </w:r>
    </w:p>
    <w:p w:rsidR="001B524E" w:rsidRDefault="001B524E" w:rsidP="00CC0D0B">
      <w:pPr>
        <w:pStyle w:val="libBold1"/>
      </w:pPr>
      <w:r>
        <w:rPr>
          <w:rFonts w:hint="cs"/>
          <w:rtl/>
        </w:rPr>
        <w:t>نـَعرِفُ أنَّ السَّادات کانَ واحِداً من أبطالِ الثورةِ المصريَّةِ.</w:t>
      </w:r>
    </w:p>
    <w:p w:rsidR="001B524E" w:rsidRDefault="001B524E" w:rsidP="001B524E">
      <w:pPr>
        <w:pStyle w:val="libNormal"/>
      </w:pPr>
      <w:r>
        <w:t>We know that Sadaat was one of the heros of the Egyptian revolution.</w:t>
      </w:r>
    </w:p>
    <w:p w:rsidR="001B524E" w:rsidRPr="006146B6" w:rsidRDefault="001B524E" w:rsidP="00CC0D0B">
      <w:pPr>
        <w:pStyle w:val="libBold1"/>
        <w:rPr>
          <w:rtl/>
        </w:rPr>
      </w:pPr>
      <w:r>
        <w:rPr>
          <w:rFonts w:hint="cs"/>
          <w:rtl/>
        </w:rPr>
        <w:t>لا نـَعرِفُ أنَّ السَّادات کانَ واحِداً من أبطالِ الثورةِ المصريَّةِ.</w:t>
      </w:r>
    </w:p>
    <w:p w:rsidR="001B524E" w:rsidRDefault="001B524E" w:rsidP="001B524E">
      <w:pPr>
        <w:pStyle w:val="libNormal"/>
      </w:pPr>
      <w:r>
        <w:t>We don't know that Sadaat was one of the heros of the Egyptian revolution.</w:t>
      </w:r>
    </w:p>
    <w:p w:rsidR="001B524E" w:rsidRDefault="001B524E" w:rsidP="001B524E">
      <w:pPr>
        <w:pStyle w:val="libNormal"/>
      </w:pPr>
      <w:r>
        <w:t xml:space="preserve">If, however,  the same sentence starts with a pronoun subject, Arabic allows you to negate it with </w:t>
      </w:r>
      <w:r w:rsidRPr="00CC0D0B">
        <w:rPr>
          <w:rStyle w:val="libBold1Char"/>
          <w:rFonts w:hint="cs"/>
          <w:rtl/>
        </w:rPr>
        <w:t xml:space="preserve"> لـَيسَ</w:t>
      </w:r>
      <w:r>
        <w:t xml:space="preserve"> . In fact, this form of negation is pretty strong.</w:t>
      </w:r>
    </w:p>
    <w:p w:rsidR="001B524E" w:rsidRDefault="001B524E" w:rsidP="00CC0D0B">
      <w:pPr>
        <w:pStyle w:val="libBold1"/>
        <w:rPr>
          <w:rtl/>
        </w:rPr>
      </w:pPr>
      <w:r>
        <w:rPr>
          <w:rFonts w:hint="cs"/>
          <w:rtl/>
        </w:rPr>
        <w:t>نـَحنُ نـَعرِفُ أنَّ السَّادات کانَ واحِداً من أبطالِ الثورةِ المصريَّةِ.</w:t>
      </w:r>
    </w:p>
    <w:p w:rsidR="00080AF8" w:rsidRDefault="001B524E" w:rsidP="00CC0D0B">
      <w:pPr>
        <w:pStyle w:val="libBold1"/>
        <w:rPr>
          <w:rtl/>
        </w:rPr>
      </w:pPr>
      <w:r>
        <w:rPr>
          <w:rFonts w:hint="cs"/>
          <w:rtl/>
        </w:rPr>
        <w:t>لـَسنا نـَعرِفُ أنَّ السَّادات کانَ واحِداً من أبطالِ الثورةِ المصريَّةِ.</w:t>
      </w:r>
    </w:p>
    <w:p w:rsidR="001B524E" w:rsidRDefault="00080AF8" w:rsidP="00080AF8">
      <w:pPr>
        <w:pStyle w:val="libNormal"/>
      </w:pPr>
      <w:r>
        <w:rPr>
          <w:rtl/>
        </w:rPr>
        <w:br w:type="page"/>
      </w:r>
    </w:p>
    <w:p w:rsidR="00591E38" w:rsidRDefault="00591E38" w:rsidP="00D21579">
      <w:pPr>
        <w:pStyle w:val="Heading1Center"/>
        <w:rPr>
          <w:rtl/>
        </w:rPr>
      </w:pPr>
      <w:bookmarkStart w:id="105" w:name="_Toc411164432"/>
      <w:r w:rsidRPr="00591E38">
        <w:lastRenderedPageBreak/>
        <w:t xml:space="preserve">109. The Accusative of Distinction (Revisited)  </w:t>
      </w:r>
      <w:r w:rsidRPr="00591E38">
        <w:rPr>
          <w:rFonts w:hint="eastAsia"/>
          <w:rtl/>
        </w:rPr>
        <w:t>ألتمييز</w:t>
      </w:r>
      <w:r w:rsidRPr="00591E38">
        <w:t xml:space="preserve"> .</w:t>
      </w:r>
      <w:bookmarkEnd w:id="105"/>
    </w:p>
    <w:p w:rsidR="001B524E" w:rsidRDefault="001B524E" w:rsidP="001B524E">
      <w:pPr>
        <w:pStyle w:val="libNormal"/>
        <w:rPr>
          <w:rtl/>
        </w:rPr>
      </w:pPr>
      <w:r>
        <w:t xml:space="preserve">In point # 48 we mentioned that </w:t>
      </w:r>
      <w:r w:rsidRPr="00CC0D0B">
        <w:rPr>
          <w:rStyle w:val="libBold1Char"/>
          <w:rFonts w:hint="cs"/>
          <w:rtl/>
        </w:rPr>
        <w:t xml:space="preserve"> کـَم</w:t>
      </w:r>
      <w:r>
        <w:t>,</w:t>
      </w:r>
      <w:r w:rsidRPr="00CC0D0B">
        <w:rPr>
          <w:rStyle w:val="libBold1Char"/>
        </w:rPr>
        <w:t xml:space="preserve"> </w:t>
      </w:r>
      <w:r>
        <w:t xml:space="preserve">which means "how many," should always be followed by an idefinite noun </w:t>
      </w:r>
    </w:p>
    <w:p w:rsidR="001B524E" w:rsidRDefault="001B524E" w:rsidP="001B524E">
      <w:pPr>
        <w:pStyle w:val="libNormal"/>
      </w:pPr>
      <w:r>
        <w:t xml:space="preserve">in the accusative case. Arab Grammarians called this noun </w:t>
      </w:r>
      <w:r w:rsidRPr="00CC0D0B">
        <w:rPr>
          <w:rStyle w:val="libBold1Char"/>
          <w:rFonts w:hint="cs"/>
          <w:rtl/>
        </w:rPr>
        <w:t>التمييز العَدَدي</w:t>
      </w:r>
      <w:r w:rsidRPr="00CC0D0B">
        <w:rPr>
          <w:rStyle w:val="libBold1Char"/>
        </w:rPr>
        <w:t xml:space="preserve"> </w:t>
      </w:r>
      <w:r>
        <w:t>"The Distinction of Number." Consider the following example:</w:t>
      </w:r>
    </w:p>
    <w:p w:rsidR="001B524E" w:rsidRPr="00CC0D0B" w:rsidRDefault="001B524E" w:rsidP="001B524E">
      <w:pPr>
        <w:pStyle w:val="libNormal"/>
        <w:rPr>
          <w:rStyle w:val="libBold1Char"/>
        </w:rPr>
      </w:pPr>
      <w:r w:rsidRPr="00CC0D0B">
        <w:rPr>
          <w:rStyle w:val="libBold1Char"/>
          <w:rFonts w:hint="cs"/>
          <w:rtl/>
        </w:rPr>
        <w:t xml:space="preserve">قـَرأتُ عِشرينَ </w:t>
      </w:r>
      <w:r w:rsidRPr="00B76E9D">
        <w:rPr>
          <w:rStyle w:val="libUnderlineChar"/>
          <w:rFonts w:hint="cs"/>
          <w:rtl/>
        </w:rPr>
        <w:t>کِتاباً</w:t>
      </w:r>
      <w:r w:rsidRPr="00CC0D0B">
        <w:rPr>
          <w:rStyle w:val="libBold1Char"/>
          <w:rFonts w:hint="cs"/>
          <w:rtl/>
        </w:rPr>
        <w:t xml:space="preserve"> خِلالَ العُطلـَةِ.</w:t>
      </w:r>
    </w:p>
    <w:p w:rsidR="001B524E" w:rsidRDefault="001B524E" w:rsidP="001B524E">
      <w:pPr>
        <w:pStyle w:val="libNormal"/>
      </w:pPr>
      <w:r>
        <w:rPr>
          <w:rFonts w:hint="cs"/>
          <w:rtl/>
        </w:rPr>
        <w:t xml:space="preserve">    </w:t>
      </w:r>
      <w:r>
        <w:t>I read twenty books during the break.</w:t>
      </w:r>
    </w:p>
    <w:p w:rsidR="001B524E" w:rsidRDefault="001B524E" w:rsidP="001B524E">
      <w:pPr>
        <w:pStyle w:val="libNormal"/>
      </w:pPr>
      <w:r>
        <w:t>The underlined word could be articles, reports, magazines, charts, etc.</w:t>
      </w:r>
    </w:p>
    <w:p w:rsidR="001B524E" w:rsidRDefault="001B524E" w:rsidP="001B524E">
      <w:pPr>
        <w:pStyle w:val="libNormal"/>
        <w:rPr>
          <w:rtl/>
        </w:rPr>
      </w:pPr>
      <w:r>
        <w:t xml:space="preserve">There is another form of this accusative noun which deals with kind/type. It is called </w:t>
      </w:r>
      <w:r>
        <w:rPr>
          <w:rFonts w:hint="cs"/>
          <w:rtl/>
        </w:rPr>
        <w:t xml:space="preserve">     .</w:t>
      </w:r>
      <w:r w:rsidRPr="00CC0D0B">
        <w:rPr>
          <w:rStyle w:val="libBold1Char"/>
          <w:rFonts w:hint="cs"/>
          <w:rtl/>
        </w:rPr>
        <w:t xml:space="preserve">التمييز النوعي </w:t>
      </w:r>
      <w:r>
        <w:t>Usually it is an indefinite singular noun/verbal noun which has the meaning of "with respect to, in terms of, as to," and thus involves some level of comparison.</w:t>
      </w:r>
    </w:p>
    <w:p w:rsidR="001B524E" w:rsidRPr="00CC0D0B" w:rsidRDefault="001B524E" w:rsidP="001B524E">
      <w:pPr>
        <w:pStyle w:val="libNormal"/>
        <w:rPr>
          <w:rStyle w:val="libBold1Char"/>
          <w:rtl/>
        </w:rPr>
      </w:pPr>
      <w:r w:rsidRPr="00CC0D0B">
        <w:rPr>
          <w:rStyle w:val="libBold1Char"/>
          <w:rFonts w:hint="cs"/>
          <w:rtl/>
        </w:rPr>
        <w:t xml:space="preserve">هي أکثرُ الطلابِ </w:t>
      </w:r>
      <w:r w:rsidRPr="00B76E9D">
        <w:rPr>
          <w:rStyle w:val="libUnderlineChar"/>
          <w:rFonts w:hint="cs"/>
          <w:rtl/>
        </w:rPr>
        <w:t>استِعداداً</w:t>
      </w:r>
      <w:r w:rsidRPr="00CC0D0B">
        <w:rPr>
          <w:rStyle w:val="libBold1Char"/>
          <w:rFonts w:hint="cs"/>
          <w:rtl/>
        </w:rPr>
        <w:t xml:space="preserve"> للأمتحانِ.</w:t>
      </w:r>
    </w:p>
    <w:p w:rsidR="001B524E" w:rsidRPr="00CC0D0B" w:rsidRDefault="001B524E" w:rsidP="001B524E">
      <w:pPr>
        <w:pStyle w:val="libNormal"/>
        <w:rPr>
          <w:rStyle w:val="libBold1Char"/>
        </w:rPr>
      </w:pPr>
      <w:r>
        <w:t>As to preparedness for the exam, she is the most among all students.</w:t>
      </w:r>
    </w:p>
    <w:p w:rsidR="001B524E" w:rsidRDefault="001B524E" w:rsidP="001B524E">
      <w:pPr>
        <w:pStyle w:val="libNormal"/>
      </w:pPr>
      <w:r>
        <w:t>However, it is not necessary that the accusative of distinction is limited to expressing comparison. Consider the following sentence:</w:t>
      </w:r>
    </w:p>
    <w:p w:rsidR="001B524E" w:rsidRDefault="001B524E" w:rsidP="00CC0D0B">
      <w:pPr>
        <w:pStyle w:val="libBold1"/>
      </w:pPr>
      <w:r>
        <w:rPr>
          <w:rFonts w:hint="cs"/>
          <w:rtl/>
        </w:rPr>
        <w:t>مَلأتِ الأمُّ البَيتَ سَعادَةً.</w:t>
      </w:r>
    </w:p>
    <w:p w:rsidR="00080AF8" w:rsidRDefault="001B524E" w:rsidP="001B524E">
      <w:pPr>
        <w:pStyle w:val="libNormal"/>
      </w:pPr>
      <w:r>
        <w:t>The mother filled the house (with) happiness.</w:t>
      </w:r>
    </w:p>
    <w:p w:rsidR="001B524E" w:rsidRPr="00080AF8" w:rsidRDefault="00080AF8" w:rsidP="00595390">
      <w:pPr>
        <w:pStyle w:val="libNormal"/>
      </w:pPr>
      <w:r>
        <w:br w:type="page"/>
      </w:r>
    </w:p>
    <w:p w:rsidR="00591E38" w:rsidRDefault="00591E38" w:rsidP="00D21579">
      <w:pPr>
        <w:pStyle w:val="Heading1Center"/>
        <w:rPr>
          <w:rtl/>
        </w:rPr>
      </w:pPr>
      <w:bookmarkStart w:id="106" w:name="_Toc411164433"/>
      <w:r w:rsidRPr="00591E38">
        <w:lastRenderedPageBreak/>
        <w:t xml:space="preserve">110. Particles of Exception  . </w:t>
      </w:r>
      <w:r w:rsidRPr="00591E38">
        <w:rPr>
          <w:rFonts w:hint="eastAsia"/>
          <w:rtl/>
        </w:rPr>
        <w:t>أدوات</w:t>
      </w:r>
      <w:r w:rsidRPr="00591E38">
        <w:rPr>
          <w:rtl/>
        </w:rPr>
        <w:t xml:space="preserve"> </w:t>
      </w:r>
      <w:r w:rsidRPr="00591E38">
        <w:rPr>
          <w:rFonts w:hint="eastAsia"/>
          <w:rtl/>
        </w:rPr>
        <w:t>الأستثناء</w:t>
      </w:r>
      <w:bookmarkEnd w:id="106"/>
    </w:p>
    <w:p w:rsidR="001B524E" w:rsidRDefault="001B524E" w:rsidP="001B524E">
      <w:pPr>
        <w:pStyle w:val="libNormal"/>
      </w:pPr>
      <w:r>
        <w:t>This category includes:</w:t>
      </w:r>
    </w:p>
    <w:p w:rsidR="001B524E" w:rsidRDefault="001B524E" w:rsidP="00CC0D0B">
      <w:pPr>
        <w:pStyle w:val="libBold1"/>
      </w:pPr>
      <w:r w:rsidRPr="00EB5BEF">
        <w:rPr>
          <w:rFonts w:hint="cs"/>
          <w:rtl/>
        </w:rPr>
        <w:t>إلاَّ ، ع</w:t>
      </w:r>
      <w:r>
        <w:rPr>
          <w:rFonts w:hint="cs"/>
          <w:rtl/>
        </w:rPr>
        <w:t>َ</w:t>
      </w:r>
      <w:r w:rsidRPr="00EB5BEF">
        <w:rPr>
          <w:rFonts w:hint="cs"/>
          <w:rtl/>
        </w:rPr>
        <w:t>دا ، حاشا ، سِوی ، خ</w:t>
      </w:r>
      <w:r>
        <w:rPr>
          <w:rFonts w:hint="cs"/>
          <w:rtl/>
        </w:rPr>
        <w:t>َ</w:t>
      </w:r>
      <w:r w:rsidRPr="00EB5BEF">
        <w:rPr>
          <w:rFonts w:hint="cs"/>
          <w:rtl/>
        </w:rPr>
        <w:t>لا</w:t>
      </w:r>
    </w:p>
    <w:p w:rsidR="001B524E" w:rsidRDefault="001B524E" w:rsidP="001B524E">
      <w:pPr>
        <w:pStyle w:val="libNormal"/>
      </w:pPr>
      <w:r>
        <w:t>A noun that follows any of the above has to be in the accusative case. Examples are:</w:t>
      </w:r>
    </w:p>
    <w:p w:rsidR="001B524E" w:rsidRDefault="001B524E" w:rsidP="001B524E">
      <w:pPr>
        <w:pStyle w:val="libNormal"/>
      </w:pPr>
      <w:r>
        <w:t>a. with an intransitive verb:</w:t>
      </w:r>
    </w:p>
    <w:p w:rsidR="001B524E" w:rsidRDefault="001B524E" w:rsidP="00CC0D0B">
      <w:pPr>
        <w:pStyle w:val="libBold1"/>
      </w:pPr>
      <w:r>
        <w:rPr>
          <w:rFonts w:hint="cs"/>
          <w:rtl/>
        </w:rPr>
        <w:t>جاءَ الطلابُ إلاَّ خالِداً.</w:t>
      </w:r>
    </w:p>
    <w:p w:rsidR="001B524E" w:rsidRPr="00CC0D0B" w:rsidRDefault="001B524E" w:rsidP="001B524E">
      <w:pPr>
        <w:pStyle w:val="libNormal"/>
        <w:rPr>
          <w:rStyle w:val="libBold1Char"/>
        </w:rPr>
      </w:pPr>
      <w:r>
        <w:t>The students came, except for Khalid.</w:t>
      </w:r>
    </w:p>
    <w:p w:rsidR="001B524E" w:rsidRDefault="001B524E" w:rsidP="001B524E">
      <w:pPr>
        <w:pStyle w:val="libNormal"/>
      </w:pPr>
      <w:r>
        <w:t xml:space="preserve">b. with a transitive verb: </w:t>
      </w:r>
    </w:p>
    <w:p w:rsidR="001B524E" w:rsidRDefault="001B524E" w:rsidP="00CC0D0B">
      <w:pPr>
        <w:pStyle w:val="libBold1"/>
      </w:pPr>
      <w:r>
        <w:rPr>
          <w:rFonts w:hint="cs"/>
          <w:rtl/>
        </w:rPr>
        <w:t>زارَ الطلابُ المَتحَفَ إلاَّ خالداً</w:t>
      </w:r>
    </w:p>
    <w:p w:rsidR="001B524E" w:rsidRDefault="001B524E" w:rsidP="001B524E">
      <w:pPr>
        <w:pStyle w:val="libNormal"/>
      </w:pPr>
      <w:r>
        <w:t>The students visited the museum, except for Khalid.</w:t>
      </w:r>
    </w:p>
    <w:p w:rsidR="001B524E" w:rsidRDefault="001B524E" w:rsidP="001B524E">
      <w:pPr>
        <w:pStyle w:val="libNormal"/>
        <w:rPr>
          <w:rtl/>
        </w:rPr>
      </w:pPr>
      <w:r>
        <w:t xml:space="preserve">However, if the verb is negated and the semantics of the sentence imply that the noun which follows </w:t>
      </w:r>
      <w:r w:rsidRPr="00CC0D0B">
        <w:rPr>
          <w:rStyle w:val="libBold1Char"/>
          <w:rFonts w:hint="cs"/>
          <w:rtl/>
        </w:rPr>
        <w:t>إلاَّ</w:t>
      </w:r>
      <w:r w:rsidRPr="00CC0D0B">
        <w:rPr>
          <w:rStyle w:val="libBold1Char"/>
        </w:rPr>
        <w:t xml:space="preserve"> </w:t>
      </w:r>
      <w:r>
        <w:t>is the one who performed the verb's act, then Arabic allows you to put that noun in the nominative case.</w:t>
      </w:r>
    </w:p>
    <w:p w:rsidR="001B524E" w:rsidRDefault="001B524E" w:rsidP="00CC0D0B">
      <w:pPr>
        <w:pStyle w:val="libBold1"/>
      </w:pPr>
      <w:r>
        <w:rPr>
          <w:rFonts w:hint="cs"/>
          <w:rtl/>
        </w:rPr>
        <w:t>لـَم</w:t>
      </w:r>
      <w:r>
        <w:rPr>
          <w:rFonts w:hint="cs"/>
          <w:rtl/>
          <w:lang w:bidi="ar-IQ"/>
        </w:rPr>
        <w:t>ْ</w:t>
      </w:r>
      <w:r>
        <w:rPr>
          <w:rFonts w:hint="cs"/>
          <w:rtl/>
        </w:rPr>
        <w:t xml:space="preserve"> يَذهَبِ الطلابُ إلی المَتحَفِ إلاَّ خالدٌ.</w:t>
      </w:r>
    </w:p>
    <w:p w:rsidR="00080AF8" w:rsidRDefault="001B524E" w:rsidP="001B524E">
      <w:pPr>
        <w:pStyle w:val="libNormal"/>
      </w:pPr>
      <w:r>
        <w:t>The students did not go to the museum, except for Khalid.</w:t>
      </w:r>
    </w:p>
    <w:p w:rsidR="001B524E" w:rsidRPr="00080AF8" w:rsidRDefault="00080AF8" w:rsidP="00595390">
      <w:pPr>
        <w:pStyle w:val="libNormal"/>
      </w:pPr>
      <w:r>
        <w:br w:type="page"/>
      </w:r>
    </w:p>
    <w:p w:rsidR="00591E38" w:rsidRDefault="00591E38" w:rsidP="00D21579">
      <w:pPr>
        <w:pStyle w:val="Heading1Center"/>
        <w:rPr>
          <w:rtl/>
        </w:rPr>
      </w:pPr>
      <w:bookmarkStart w:id="107" w:name="_Toc411164434"/>
      <w:r w:rsidRPr="00591E38">
        <w:lastRenderedPageBreak/>
        <w:t xml:space="preserve">111. The Accusative of Purpose  </w:t>
      </w:r>
      <w:r w:rsidRPr="00591E38">
        <w:rPr>
          <w:rFonts w:hint="eastAsia"/>
          <w:rtl/>
        </w:rPr>
        <w:t>المفعول</w:t>
      </w:r>
      <w:r w:rsidRPr="00591E38">
        <w:rPr>
          <w:rtl/>
        </w:rPr>
        <w:t xml:space="preserve"> </w:t>
      </w:r>
      <w:r w:rsidRPr="00591E38">
        <w:rPr>
          <w:rFonts w:hint="eastAsia"/>
          <w:rtl/>
        </w:rPr>
        <w:t>لأجله</w:t>
      </w:r>
      <w:bookmarkEnd w:id="107"/>
      <w:r w:rsidRPr="00591E38">
        <w:t xml:space="preserve">   </w:t>
      </w:r>
    </w:p>
    <w:p w:rsidR="001B524E" w:rsidRPr="00D21B57" w:rsidRDefault="00591E38" w:rsidP="001B524E">
      <w:pPr>
        <w:pStyle w:val="libNormal"/>
      </w:pPr>
      <w:r w:rsidRPr="00591E38">
        <w:t xml:space="preserve">The Accusative of Purpose  </w:t>
      </w:r>
      <w:r w:rsidRPr="00591E38">
        <w:rPr>
          <w:rFonts w:hint="eastAsia"/>
          <w:rtl/>
        </w:rPr>
        <w:t>المفعول</w:t>
      </w:r>
      <w:r w:rsidRPr="00591E38">
        <w:rPr>
          <w:rtl/>
        </w:rPr>
        <w:t xml:space="preserve"> </w:t>
      </w:r>
      <w:r w:rsidRPr="00591E38">
        <w:rPr>
          <w:rFonts w:hint="eastAsia"/>
          <w:rtl/>
        </w:rPr>
        <w:t>لأجله</w:t>
      </w:r>
      <w:r w:rsidRPr="00591E38">
        <w:t xml:space="preserve">   </w:t>
      </w:r>
      <w:r w:rsidR="001B524E">
        <w:t>is an indefinite, singular verbal noun in the accusative case. It gives information</w:t>
      </w:r>
      <w:r w:rsidR="001B524E">
        <w:rPr>
          <w:rFonts w:hint="cs"/>
          <w:rtl/>
        </w:rPr>
        <w:t xml:space="preserve"> </w:t>
      </w:r>
      <w:r w:rsidR="001B524E">
        <w:t xml:space="preserve">about why the action/verb is done. It can always be an answer to the question word </w:t>
      </w:r>
      <w:r w:rsidR="001B524E" w:rsidRPr="00CC0D0B">
        <w:rPr>
          <w:rStyle w:val="libBold1Char"/>
          <w:rFonts w:hint="cs"/>
          <w:rtl/>
        </w:rPr>
        <w:t xml:space="preserve"> .لماذا</w:t>
      </w:r>
      <w:r w:rsidR="001B524E" w:rsidRPr="00CC0D0B">
        <w:rPr>
          <w:rStyle w:val="libBold1Char"/>
        </w:rPr>
        <w:t xml:space="preserve"> </w:t>
      </w:r>
      <w:r w:rsidR="001B524E">
        <w:t>Consider the following sentences:</w:t>
      </w:r>
    </w:p>
    <w:p w:rsidR="001B524E" w:rsidRDefault="001B524E" w:rsidP="00CC0D0B">
      <w:pPr>
        <w:pStyle w:val="libBold1"/>
      </w:pPr>
      <w:r>
        <w:rPr>
          <w:rFonts w:hint="cs"/>
          <w:rtl/>
        </w:rPr>
        <w:t>قامَ الطلابُ.</w:t>
      </w:r>
    </w:p>
    <w:p w:rsidR="001B524E" w:rsidRDefault="001B524E" w:rsidP="001B524E">
      <w:pPr>
        <w:pStyle w:val="libNormal"/>
      </w:pPr>
      <w:r>
        <w:t>The students stood up.</w:t>
      </w:r>
    </w:p>
    <w:p w:rsidR="001B524E" w:rsidRDefault="001B524E" w:rsidP="00CC0D0B">
      <w:pPr>
        <w:pStyle w:val="libBold1"/>
        <w:rPr>
          <w:rtl/>
        </w:rPr>
      </w:pPr>
      <w:r>
        <w:rPr>
          <w:rFonts w:hint="cs"/>
          <w:rtl/>
        </w:rPr>
        <w:t>لِماذا</w:t>
      </w:r>
      <w:r w:rsidRPr="00D21B57">
        <w:rPr>
          <w:rFonts w:hint="cs"/>
          <w:rtl/>
        </w:rPr>
        <w:t xml:space="preserve"> </w:t>
      </w:r>
      <w:r>
        <w:rPr>
          <w:rFonts w:hint="cs"/>
          <w:rtl/>
        </w:rPr>
        <w:t>قامَ الطلابُ؟</w:t>
      </w:r>
    </w:p>
    <w:p w:rsidR="001B524E" w:rsidRDefault="001B524E" w:rsidP="001B524E">
      <w:pPr>
        <w:pStyle w:val="libNormal"/>
      </w:pPr>
      <w:r>
        <w:t>Why did the students stand up?</w:t>
      </w:r>
    </w:p>
    <w:p w:rsidR="001B524E" w:rsidRPr="00CC0D0B" w:rsidRDefault="001B524E" w:rsidP="001B524E">
      <w:pPr>
        <w:pStyle w:val="libNormal"/>
        <w:rPr>
          <w:rStyle w:val="libBold1Char"/>
        </w:rPr>
      </w:pPr>
      <w:r w:rsidRPr="00CC0D0B">
        <w:rPr>
          <w:rStyle w:val="libBold1Char"/>
          <w:rFonts w:hint="cs"/>
          <w:rtl/>
        </w:rPr>
        <w:t xml:space="preserve">قامَ الطلابُ </w:t>
      </w:r>
      <w:r w:rsidRPr="00B76E9D">
        <w:rPr>
          <w:rStyle w:val="libUnderlineChar"/>
          <w:rFonts w:hint="cs"/>
          <w:rtl/>
        </w:rPr>
        <w:t>احتِراماً</w:t>
      </w:r>
      <w:r w:rsidRPr="00CC0D0B">
        <w:rPr>
          <w:rStyle w:val="libBold1Char"/>
          <w:rFonts w:hint="cs"/>
          <w:rtl/>
        </w:rPr>
        <w:t xml:space="preserve"> للأستاذِ.</w:t>
      </w:r>
    </w:p>
    <w:p w:rsidR="00080AF8" w:rsidRDefault="001B524E" w:rsidP="001B524E">
      <w:pPr>
        <w:pStyle w:val="libNormal"/>
      </w:pPr>
      <w:r>
        <w:t>The students stood up in respect for the professor.</w:t>
      </w:r>
    </w:p>
    <w:p w:rsidR="001B524E" w:rsidRPr="00080AF8" w:rsidRDefault="00080AF8" w:rsidP="00595390">
      <w:pPr>
        <w:pStyle w:val="libNormal"/>
      </w:pPr>
      <w:r>
        <w:br w:type="page"/>
      </w:r>
    </w:p>
    <w:p w:rsidR="00591E38" w:rsidRDefault="00591E38" w:rsidP="00D21579">
      <w:pPr>
        <w:pStyle w:val="Heading1Center"/>
        <w:rPr>
          <w:rtl/>
        </w:rPr>
      </w:pPr>
      <w:bookmarkStart w:id="108" w:name="_Toc411164435"/>
      <w:r w:rsidRPr="00591E38">
        <w:lastRenderedPageBreak/>
        <w:t>112. The Absolute Negation.</w:t>
      </w:r>
      <w:bookmarkEnd w:id="108"/>
    </w:p>
    <w:p w:rsidR="001B524E" w:rsidRDefault="001B524E" w:rsidP="001B524E">
      <w:pPr>
        <w:pStyle w:val="libNormal"/>
      </w:pPr>
      <w:r>
        <w:t xml:space="preserve">It was mentioned earlier that one has to use some form of </w:t>
      </w:r>
      <w:r w:rsidRPr="00CC0D0B">
        <w:rPr>
          <w:rStyle w:val="libBold1Char"/>
          <w:rFonts w:hint="cs"/>
          <w:rtl/>
        </w:rPr>
        <w:t xml:space="preserve"> لَيسَ</w:t>
      </w:r>
      <w:r>
        <w:t xml:space="preserve"> to negate the Arabic equational sentence. However, Arab grammarians have also defined a rather "strong" semantic environment where you have to use </w:t>
      </w:r>
      <w:r w:rsidRPr="00CC0D0B">
        <w:rPr>
          <w:rStyle w:val="libBold1Char"/>
        </w:rPr>
        <w:t>Í</w:t>
      </w:r>
      <w:r>
        <w:t xml:space="preserve">  instead. They called this method </w:t>
      </w:r>
      <w:r w:rsidRPr="00CC0D0B">
        <w:rPr>
          <w:rStyle w:val="libBold1Char"/>
          <w:rFonts w:hint="cs"/>
          <w:rtl/>
        </w:rPr>
        <w:t xml:space="preserve"> لا النافية للجِنس</w:t>
      </w:r>
      <w:r>
        <w:t>. Check the following examples:</w:t>
      </w:r>
    </w:p>
    <w:p w:rsidR="001B524E" w:rsidRPr="00CC0D0B" w:rsidRDefault="001B524E" w:rsidP="001B524E">
      <w:pPr>
        <w:pStyle w:val="libNormal"/>
        <w:rPr>
          <w:rStyle w:val="libBold1Char"/>
        </w:rPr>
      </w:pPr>
      <w:r w:rsidRPr="00CC0D0B">
        <w:rPr>
          <w:rStyle w:val="libBold1Char"/>
        </w:rPr>
        <w:t>1.</w:t>
      </w:r>
      <w:r>
        <w:t xml:space="preserve"> There is a man in the house.         </w:t>
      </w:r>
      <w:r>
        <w:rPr>
          <w:rFonts w:hint="cs"/>
          <w:rtl/>
        </w:rPr>
        <w:t xml:space="preserve"> </w:t>
      </w:r>
      <w:r>
        <w:t xml:space="preserve">   </w:t>
      </w:r>
      <w:r w:rsidRPr="00CC0D0B">
        <w:rPr>
          <w:rStyle w:val="libBold1Char"/>
          <w:rFonts w:hint="cs"/>
          <w:rtl/>
        </w:rPr>
        <w:t>في البَيتِ رَجُلٌ.</w:t>
      </w:r>
    </w:p>
    <w:p w:rsidR="001B524E" w:rsidRPr="00CC0D0B" w:rsidRDefault="001B524E" w:rsidP="001B524E">
      <w:pPr>
        <w:pStyle w:val="libNormal"/>
        <w:rPr>
          <w:rStyle w:val="libBold1Char"/>
        </w:rPr>
      </w:pPr>
      <w:r w:rsidRPr="00CC0D0B">
        <w:rPr>
          <w:rStyle w:val="libBold1Char"/>
        </w:rPr>
        <w:t>2.</w:t>
      </w:r>
      <w:r>
        <w:t xml:space="preserve"> There is no man in the house. </w:t>
      </w:r>
      <w:r w:rsidRPr="00CC0D0B">
        <w:rPr>
          <w:rStyle w:val="libBold1Char"/>
          <w:rFonts w:hint="cs"/>
          <w:rtl/>
        </w:rPr>
        <w:t>لـَيسَ في البَيتِ رَجُلٌ.</w:t>
      </w:r>
    </w:p>
    <w:p w:rsidR="001B524E" w:rsidRDefault="001B524E" w:rsidP="00CC0D0B">
      <w:pPr>
        <w:pStyle w:val="libBold1"/>
      </w:pPr>
      <w:r w:rsidRPr="00CC0D0B">
        <w:rPr>
          <w:rStyle w:val="libBold1Char"/>
        </w:rPr>
        <w:t>3.</w:t>
      </w:r>
      <w:r>
        <w:t xml:space="preserve"> There is a no man in the house.   </w:t>
      </w:r>
      <w:r>
        <w:rPr>
          <w:rFonts w:hint="cs"/>
          <w:rtl/>
        </w:rPr>
        <w:t>لا رَجُلَ في البَيتِ.</w:t>
      </w:r>
    </w:p>
    <w:p w:rsidR="00BA7D0E" w:rsidRDefault="00BA7D0E" w:rsidP="00B76E9D">
      <w:pPr>
        <w:pStyle w:val="libNormal"/>
      </w:pPr>
      <w:r>
        <w:br w:type="page"/>
      </w:r>
    </w:p>
    <w:p w:rsidR="00BA7D0E" w:rsidRDefault="00BA7D0E" w:rsidP="00BA7D0E">
      <w:pPr>
        <w:pStyle w:val="Heading1Center"/>
      </w:pPr>
      <w:bookmarkStart w:id="109" w:name="_Toc411164436"/>
      <w:r>
        <w:lastRenderedPageBreak/>
        <w:t>Functional Arabic Verbs List</w:t>
      </w:r>
      <w:bookmarkEnd w:id="109"/>
    </w:p>
    <w:p w:rsidR="00BA7D0E" w:rsidRDefault="00BA7D0E" w:rsidP="00BA7D0E">
      <w:pPr>
        <w:pStyle w:val="libNormal"/>
      </w:pPr>
      <w:r>
        <w:t>Depending on the type of the verb used in a sentence, there are three patterns of Arabic Verbal Sentences.</w:t>
      </w:r>
    </w:p>
    <w:p w:rsidR="00BA7D0E" w:rsidRDefault="00BA7D0E" w:rsidP="00BA7D0E">
      <w:pPr>
        <w:pStyle w:val="libBold1"/>
        <w:rPr>
          <w:rtl/>
        </w:rPr>
      </w:pPr>
      <w:r>
        <w:t xml:space="preserve"> 1. Basically, a transitive verb needs an object, and the pattern is:</w:t>
      </w:r>
    </w:p>
    <w:p w:rsidR="001B524E" w:rsidRDefault="001B524E" w:rsidP="001B524E">
      <w:pPr>
        <w:pStyle w:val="libNormal"/>
      </w:pPr>
      <w:r>
        <w:t>(Option. Adv. Ph. 3) +(Op. Adv. 2) +(Op. Adv. Ph. 1) + Object + Subject+ Verb</w:t>
      </w:r>
    </w:p>
    <w:p w:rsidR="001B524E" w:rsidRDefault="001B524E" w:rsidP="00CC0D0B">
      <w:pPr>
        <w:pStyle w:val="libBold1"/>
      </w:pPr>
      <w:r w:rsidRPr="00CC0D0B">
        <w:rPr>
          <w:rFonts w:hint="cs"/>
          <w:rtl/>
        </w:rPr>
        <w:t xml:space="preserve">طَبَخَت والدتي وَجبَة ً لذيذةٍ </w:t>
      </w:r>
      <w:r w:rsidRPr="00CC0D0B">
        <w:rPr>
          <w:rStyle w:val="libBoldItalicUnderlineChar"/>
          <w:rFonts w:hint="cs"/>
          <w:rtl/>
        </w:rPr>
        <w:t>بسُرعَةٍ</w:t>
      </w:r>
      <w:r w:rsidRPr="00CC0D0B">
        <w:rPr>
          <w:rFonts w:hint="cs"/>
          <w:rtl/>
        </w:rPr>
        <w:t xml:space="preserve"> (في مَطبَخِها) </w:t>
      </w:r>
      <w:r w:rsidRPr="00CC0D0B">
        <w:rPr>
          <w:rStyle w:val="libBoldItalicUnderlineChar"/>
          <w:rFonts w:hint="cs"/>
          <w:rtl/>
        </w:rPr>
        <w:t>قَبلَ ساعَةٍ</w:t>
      </w:r>
      <w:r>
        <w:rPr>
          <w:rFonts w:hint="cs"/>
          <w:rtl/>
        </w:rPr>
        <w:t>.</w:t>
      </w:r>
    </w:p>
    <w:p w:rsidR="001B524E" w:rsidRDefault="001B524E" w:rsidP="00CC0D0B">
      <w:pPr>
        <w:pStyle w:val="libBold1"/>
        <w:rPr>
          <w:rtl/>
        </w:rPr>
      </w:pPr>
      <w:r>
        <w:rPr>
          <w:rFonts w:hint="cs"/>
          <w:rtl/>
        </w:rPr>
        <w:t xml:space="preserve">                                 1            2              3</w:t>
      </w:r>
    </w:p>
    <w:p w:rsidR="001B524E" w:rsidRDefault="001B524E" w:rsidP="001B524E">
      <w:pPr>
        <w:pStyle w:val="libNormal"/>
      </w:pPr>
      <w:r w:rsidRPr="00634F35">
        <w:t>My mother cooked a delicious meal in her kitchen an hour</w:t>
      </w:r>
      <w:r>
        <w:t xml:space="preserve"> ago</w:t>
      </w:r>
      <w:r w:rsidRPr="00634F35">
        <w:t>.</w:t>
      </w:r>
    </w:p>
    <w:p w:rsidR="001B524E" w:rsidRDefault="001B524E" w:rsidP="00CC0D0B">
      <w:pPr>
        <w:pStyle w:val="libBold1"/>
      </w:pPr>
      <w:r>
        <w:t>Optional means that you can have 1, 2 ,3,  or NONE of those adverbial phrases. The order depends on what you want to emphasize. The most important comes last.</w:t>
      </w:r>
    </w:p>
    <w:p w:rsidR="001B524E" w:rsidRDefault="001B524E" w:rsidP="00BA7D0E">
      <w:pPr>
        <w:pStyle w:val="libBold1"/>
      </w:pPr>
      <w:r>
        <w:t>2. An intransitive verb does not need an object, and the pattern is:</w:t>
      </w:r>
    </w:p>
    <w:p w:rsidR="001B524E" w:rsidRPr="00CC0D0B" w:rsidRDefault="001B524E" w:rsidP="001B524E">
      <w:pPr>
        <w:pStyle w:val="libNormal"/>
      </w:pPr>
      <w:r>
        <w:t>(Op. Adv. Ph. 3) +(Op. Adv. 2)+(Op. Adv. Ph. 1) + Subject+ Verb</w:t>
      </w:r>
    </w:p>
    <w:p w:rsidR="001B524E" w:rsidRDefault="001B524E" w:rsidP="00CC0D0B">
      <w:pPr>
        <w:pStyle w:val="libBold1"/>
        <w:rPr>
          <w:rtl/>
        </w:rPr>
      </w:pPr>
      <w:r>
        <w:rPr>
          <w:rFonts w:hint="cs"/>
          <w:rtl/>
        </w:rPr>
        <w:t>جَلسَت</w:t>
      </w:r>
      <w:r>
        <w:rPr>
          <w:rFonts w:hint="cs"/>
          <w:rtl/>
          <w:lang w:bidi="ar-IQ"/>
        </w:rPr>
        <w:t>ْ</w:t>
      </w:r>
      <w:r>
        <w:rPr>
          <w:rFonts w:hint="cs"/>
          <w:rtl/>
        </w:rPr>
        <w:t xml:space="preserve"> اُختي وَحيدَة ً في غُرفتِها طولَ اليَومِ.</w:t>
      </w:r>
    </w:p>
    <w:p w:rsidR="001B524E" w:rsidRDefault="001B524E" w:rsidP="001B524E">
      <w:pPr>
        <w:pStyle w:val="libNormal"/>
      </w:pPr>
      <w:r w:rsidRPr="00FD6BF8">
        <w:t>My sister sat by herself in her room all day long.</w:t>
      </w:r>
    </w:p>
    <w:p w:rsidR="001B524E" w:rsidRDefault="001B524E" w:rsidP="00BA7D0E">
      <w:pPr>
        <w:pStyle w:val="libBold1"/>
      </w:pPr>
      <w:r>
        <w:t>3. If the intransitive verb takes a preposition the pattern is:</w:t>
      </w:r>
    </w:p>
    <w:p w:rsidR="001B524E" w:rsidRDefault="001B524E" w:rsidP="001B524E">
      <w:pPr>
        <w:pStyle w:val="libNormal"/>
      </w:pPr>
      <w:r>
        <w:t>(Op. Adv. Ph. 1) + Object of the Prep. + Preposition + Subject+ Verb</w:t>
      </w:r>
    </w:p>
    <w:p w:rsidR="001B524E" w:rsidRDefault="001B524E" w:rsidP="00CC0D0B">
      <w:pPr>
        <w:pStyle w:val="libBold1"/>
        <w:rPr>
          <w:rtl/>
        </w:rPr>
      </w:pPr>
      <w:r>
        <w:rPr>
          <w:rFonts w:hint="cs"/>
          <w:rtl/>
        </w:rPr>
        <w:t>ذهَبَ أخي إلی المکتـَبَةِ مَنذ ُ ساعَةٍ.</w:t>
      </w:r>
    </w:p>
    <w:p w:rsidR="001B524E" w:rsidRDefault="001B524E" w:rsidP="001B524E">
      <w:pPr>
        <w:pStyle w:val="libNormal"/>
      </w:pPr>
      <w:r w:rsidRPr="004A1A6E">
        <w:t>My brother went to the library since an hour.</w:t>
      </w:r>
    </w:p>
    <w:p w:rsidR="001B524E" w:rsidRDefault="001B524E" w:rsidP="00CC0D0B">
      <w:pPr>
        <w:pStyle w:val="libBold1"/>
      </w:pPr>
      <w:r>
        <w:t>Please note the following :</w:t>
      </w:r>
    </w:p>
    <w:p w:rsidR="001B524E" w:rsidRDefault="001B524E" w:rsidP="00CC0D0B">
      <w:pPr>
        <w:pStyle w:val="libBold1"/>
      </w:pPr>
      <w:r>
        <w:t>* Indicates a "sick verb" which means that there is a long vowel among the 3 Radical Letters of its root.</w:t>
      </w:r>
    </w:p>
    <w:p w:rsidR="001B524E" w:rsidRDefault="001B524E" w:rsidP="00CC0D0B">
      <w:pPr>
        <w:pStyle w:val="libBold1"/>
      </w:pPr>
      <w:r>
        <w:t xml:space="preserve">** Indicates a double end "Shadda Verb." </w:t>
      </w:r>
    </w:p>
    <w:p w:rsidR="00BA7D0E" w:rsidRDefault="001B524E" w:rsidP="00BA7D0E">
      <w:pPr>
        <w:pStyle w:val="libNormal"/>
        <w:rPr>
          <w:rtl/>
        </w:rPr>
      </w:pPr>
      <w:r>
        <w:t>Both types behave a little bit different from the regular verbs when they</w:t>
      </w:r>
      <w:r>
        <w:rPr>
          <w:rFonts w:hint="cs"/>
          <w:rtl/>
        </w:rPr>
        <w:t xml:space="preserve"> </w:t>
      </w:r>
      <w:r>
        <w:t>are conjugated to the various subject pronouns</w:t>
      </w:r>
      <w:r w:rsidR="00BA7D0E">
        <w:rPr>
          <w:rFonts w:hint="cs"/>
          <w:rtl/>
        </w:rPr>
        <w:t>.</w:t>
      </w:r>
    </w:p>
    <w:p w:rsidR="00BA7D0E" w:rsidRDefault="00BA7D0E" w:rsidP="00BA7D0E">
      <w:pPr>
        <w:pStyle w:val="libAr"/>
      </w:pPr>
      <w:r>
        <w:t>to travel  .</w:t>
      </w:r>
      <w:r>
        <w:rPr>
          <w:rFonts w:hint="eastAsia"/>
          <w:rtl/>
        </w:rPr>
        <w:t>سافـَر</w:t>
      </w:r>
      <w:r>
        <w:rPr>
          <w:rtl/>
        </w:rPr>
        <w:t>1</w:t>
      </w:r>
    </w:p>
    <w:p w:rsidR="00BA7D0E" w:rsidRDefault="00BA7D0E" w:rsidP="00BA7D0E">
      <w:pPr>
        <w:pStyle w:val="libAr"/>
      </w:pPr>
      <w:r>
        <w:t xml:space="preserve"> to eat  . </w:t>
      </w:r>
      <w:r>
        <w:rPr>
          <w:rFonts w:hint="eastAsia"/>
          <w:rtl/>
        </w:rPr>
        <w:t>أکَـَل</w:t>
      </w:r>
      <w:r>
        <w:rPr>
          <w:rtl/>
        </w:rPr>
        <w:t>2</w:t>
      </w:r>
    </w:p>
    <w:p w:rsidR="00BA7D0E" w:rsidRDefault="00BA7D0E" w:rsidP="00BA7D0E">
      <w:pPr>
        <w:pStyle w:val="libAr"/>
      </w:pPr>
      <w:r>
        <w:t xml:space="preserve"> to meet  . </w:t>
      </w:r>
      <w:r>
        <w:rPr>
          <w:rFonts w:hint="eastAsia"/>
          <w:rtl/>
        </w:rPr>
        <w:t>قابَل</w:t>
      </w:r>
      <w:r>
        <w:rPr>
          <w:rtl/>
        </w:rPr>
        <w:t>3</w:t>
      </w:r>
    </w:p>
    <w:p w:rsidR="00BA7D0E" w:rsidRDefault="00BA7D0E" w:rsidP="00BA7D0E">
      <w:pPr>
        <w:pStyle w:val="libAr"/>
      </w:pPr>
      <w:r>
        <w:t xml:space="preserve"> to write . </w:t>
      </w:r>
      <w:r>
        <w:rPr>
          <w:rFonts w:hint="eastAsia"/>
          <w:rtl/>
        </w:rPr>
        <w:t>کـَتـَب</w:t>
      </w:r>
      <w:r>
        <w:rPr>
          <w:rtl/>
        </w:rPr>
        <w:t>4</w:t>
      </w:r>
    </w:p>
    <w:p w:rsidR="00BA7D0E" w:rsidRDefault="00BA7D0E" w:rsidP="00BA7D0E">
      <w:pPr>
        <w:pStyle w:val="libAr"/>
      </w:pPr>
      <w:r>
        <w:t xml:space="preserve"> to drink . </w:t>
      </w:r>
      <w:r>
        <w:rPr>
          <w:rFonts w:hint="eastAsia"/>
          <w:rtl/>
        </w:rPr>
        <w:t>شَرِب</w:t>
      </w:r>
      <w:r>
        <w:rPr>
          <w:rtl/>
        </w:rPr>
        <w:t>5</w:t>
      </w:r>
    </w:p>
    <w:p w:rsidR="00BA7D0E" w:rsidRDefault="00BA7D0E" w:rsidP="00BA7D0E">
      <w:pPr>
        <w:pStyle w:val="libAr"/>
      </w:pPr>
      <w:r>
        <w:t xml:space="preserve">to ask . </w:t>
      </w:r>
      <w:r>
        <w:rPr>
          <w:rFonts w:hint="eastAsia"/>
          <w:rtl/>
        </w:rPr>
        <w:t>سأل</w:t>
      </w:r>
      <w:r>
        <w:rPr>
          <w:rtl/>
        </w:rPr>
        <w:t>6</w:t>
      </w:r>
    </w:p>
    <w:p w:rsidR="00BA7D0E" w:rsidRDefault="00BA7D0E" w:rsidP="00BA7D0E">
      <w:pPr>
        <w:pStyle w:val="libAr"/>
      </w:pPr>
      <w:r>
        <w:t xml:space="preserve"> to read. </w:t>
      </w:r>
      <w:r>
        <w:rPr>
          <w:rFonts w:hint="eastAsia"/>
          <w:rtl/>
        </w:rPr>
        <w:t>قـَرَأ</w:t>
      </w:r>
      <w:r>
        <w:rPr>
          <w:rtl/>
        </w:rPr>
        <w:t xml:space="preserve">  7</w:t>
      </w:r>
    </w:p>
    <w:p w:rsidR="00BA7D0E" w:rsidRDefault="00BA7D0E" w:rsidP="00BA7D0E">
      <w:pPr>
        <w:pStyle w:val="libAr"/>
      </w:pPr>
      <w:r>
        <w:t xml:space="preserve"> to work, do  . </w:t>
      </w:r>
      <w:r>
        <w:rPr>
          <w:rFonts w:hint="eastAsia"/>
          <w:rtl/>
        </w:rPr>
        <w:t>عَمُل</w:t>
      </w:r>
      <w:r>
        <w:rPr>
          <w:rtl/>
        </w:rPr>
        <w:t>8</w:t>
      </w:r>
    </w:p>
    <w:p w:rsidR="00BA7D0E" w:rsidRDefault="00BA7D0E" w:rsidP="00BA7D0E">
      <w:pPr>
        <w:pStyle w:val="libAr"/>
      </w:pPr>
      <w:r>
        <w:t xml:space="preserve"> to obtain, get  . </w:t>
      </w:r>
      <w:r>
        <w:rPr>
          <w:rFonts w:hint="eastAsia"/>
          <w:rtl/>
        </w:rPr>
        <w:t>حَصَل</w:t>
      </w:r>
      <w:r>
        <w:rPr>
          <w:rtl/>
        </w:rPr>
        <w:t xml:space="preserve"> </w:t>
      </w:r>
      <w:r>
        <w:rPr>
          <w:rFonts w:hint="eastAsia"/>
          <w:rtl/>
        </w:rPr>
        <w:t>عل</w:t>
      </w:r>
      <w:r>
        <w:rPr>
          <w:rFonts w:hint="cs"/>
          <w:rtl/>
        </w:rPr>
        <w:t>ی</w:t>
      </w:r>
      <w:r>
        <w:rPr>
          <w:rtl/>
        </w:rPr>
        <w:t>9</w:t>
      </w:r>
    </w:p>
    <w:p w:rsidR="00BA7D0E" w:rsidRDefault="00BA7D0E" w:rsidP="00BA7D0E">
      <w:pPr>
        <w:pStyle w:val="libAr"/>
      </w:pPr>
      <w:r>
        <w:t xml:space="preserve"> to befriend with . </w:t>
      </w:r>
      <w:r>
        <w:rPr>
          <w:rFonts w:hint="eastAsia"/>
          <w:rtl/>
        </w:rPr>
        <w:t>صادَق</w:t>
      </w:r>
      <w:r>
        <w:rPr>
          <w:rtl/>
        </w:rPr>
        <w:t xml:space="preserve">/ </w:t>
      </w:r>
      <w:r>
        <w:rPr>
          <w:rFonts w:hint="eastAsia"/>
          <w:rtl/>
        </w:rPr>
        <w:t>تَصادق</w:t>
      </w:r>
      <w:r>
        <w:rPr>
          <w:rtl/>
        </w:rPr>
        <w:t xml:space="preserve"> </w:t>
      </w:r>
      <w:r>
        <w:rPr>
          <w:rFonts w:hint="eastAsia"/>
          <w:rtl/>
        </w:rPr>
        <w:t>معَ</w:t>
      </w:r>
      <w:r>
        <w:rPr>
          <w:rtl/>
        </w:rPr>
        <w:t>10</w:t>
      </w:r>
    </w:p>
    <w:p w:rsidR="00BA7D0E" w:rsidRDefault="00BA7D0E" w:rsidP="00BA7D0E">
      <w:pPr>
        <w:pStyle w:val="libAr"/>
      </w:pPr>
      <w:r>
        <w:lastRenderedPageBreak/>
        <w:t xml:space="preserve">  * to buy  .</w:t>
      </w:r>
      <w:r>
        <w:rPr>
          <w:rFonts w:hint="eastAsia"/>
          <w:rtl/>
        </w:rPr>
        <w:t>إشتر</w:t>
      </w:r>
      <w:r>
        <w:rPr>
          <w:rFonts w:hint="cs"/>
          <w:rtl/>
        </w:rPr>
        <w:t>ی</w:t>
      </w:r>
      <w:r>
        <w:rPr>
          <w:rtl/>
        </w:rPr>
        <w:t>11</w:t>
      </w:r>
    </w:p>
    <w:p w:rsidR="00BA7D0E" w:rsidRDefault="00BA7D0E" w:rsidP="00BA7D0E">
      <w:pPr>
        <w:pStyle w:val="libAr"/>
      </w:pPr>
      <w:r>
        <w:t xml:space="preserve"> * to walk . </w:t>
      </w:r>
      <w:r>
        <w:rPr>
          <w:rFonts w:hint="eastAsia"/>
          <w:rtl/>
        </w:rPr>
        <w:t>مَش</w:t>
      </w:r>
      <w:r>
        <w:rPr>
          <w:rFonts w:hint="cs"/>
          <w:rtl/>
        </w:rPr>
        <w:t>ی</w:t>
      </w:r>
      <w:r>
        <w:rPr>
          <w:rtl/>
        </w:rPr>
        <w:t>12</w:t>
      </w:r>
    </w:p>
    <w:p w:rsidR="00BA7D0E" w:rsidRDefault="00BA7D0E" w:rsidP="00BA7D0E">
      <w:pPr>
        <w:pStyle w:val="libAr"/>
      </w:pPr>
      <w:r>
        <w:t xml:space="preserve"> to talk with  . </w:t>
      </w:r>
      <w:r>
        <w:rPr>
          <w:rFonts w:hint="eastAsia"/>
          <w:rtl/>
        </w:rPr>
        <w:t>تَحَدَّثَ</w:t>
      </w:r>
      <w:r>
        <w:rPr>
          <w:rtl/>
        </w:rPr>
        <w:t xml:space="preserve"> / </w:t>
      </w:r>
      <w:r>
        <w:rPr>
          <w:rFonts w:hint="eastAsia"/>
          <w:rtl/>
        </w:rPr>
        <w:t>تکـَلـَّم</w:t>
      </w:r>
      <w:r>
        <w:rPr>
          <w:rtl/>
        </w:rPr>
        <w:t xml:space="preserve"> </w:t>
      </w:r>
      <w:r>
        <w:rPr>
          <w:rFonts w:hint="eastAsia"/>
          <w:rtl/>
        </w:rPr>
        <w:t>مَعَ</w:t>
      </w:r>
      <w:r>
        <w:rPr>
          <w:rtl/>
        </w:rPr>
        <w:t>13</w:t>
      </w:r>
    </w:p>
    <w:p w:rsidR="00BA7D0E" w:rsidRDefault="00BA7D0E" w:rsidP="00BA7D0E">
      <w:pPr>
        <w:pStyle w:val="libAr"/>
      </w:pPr>
      <w:r>
        <w:t xml:space="preserve"> to talk about</w:t>
      </w:r>
      <w:r>
        <w:rPr>
          <w:rFonts w:hint="eastAsia"/>
          <w:rtl/>
        </w:rPr>
        <w:t>عَن</w:t>
      </w:r>
      <w:r>
        <w:rPr>
          <w:rtl/>
        </w:rPr>
        <w:t xml:space="preserve">    . </w:t>
      </w:r>
      <w:r>
        <w:rPr>
          <w:rFonts w:hint="eastAsia"/>
          <w:rtl/>
        </w:rPr>
        <w:t>تَحَدَّثَ</w:t>
      </w:r>
      <w:r>
        <w:rPr>
          <w:rtl/>
        </w:rPr>
        <w:t xml:space="preserve"> / </w:t>
      </w:r>
      <w:r>
        <w:rPr>
          <w:rFonts w:hint="eastAsia"/>
          <w:rtl/>
        </w:rPr>
        <w:t>تکـَلـَّم</w:t>
      </w:r>
      <w:r>
        <w:rPr>
          <w:rtl/>
        </w:rPr>
        <w:t xml:space="preserve"> 14</w:t>
      </w:r>
    </w:p>
    <w:p w:rsidR="00BA7D0E" w:rsidRDefault="00BA7D0E" w:rsidP="00BA7D0E">
      <w:pPr>
        <w:pStyle w:val="libAr"/>
      </w:pPr>
      <w:r>
        <w:t xml:space="preserve">  to hear . </w:t>
      </w:r>
      <w:r>
        <w:rPr>
          <w:rFonts w:hint="eastAsia"/>
          <w:rtl/>
        </w:rPr>
        <w:t>سَمِع</w:t>
      </w:r>
      <w:r>
        <w:rPr>
          <w:rtl/>
        </w:rPr>
        <w:t>15</w:t>
      </w:r>
    </w:p>
    <w:p w:rsidR="00BA7D0E" w:rsidRDefault="00BA7D0E" w:rsidP="00BA7D0E">
      <w:pPr>
        <w:pStyle w:val="libAr"/>
      </w:pPr>
      <w:r>
        <w:t xml:space="preserve">  to listen to  . </w:t>
      </w:r>
      <w:r>
        <w:rPr>
          <w:rFonts w:hint="eastAsia"/>
          <w:rtl/>
        </w:rPr>
        <w:t>إستـَمَع</w:t>
      </w:r>
      <w:r>
        <w:rPr>
          <w:rtl/>
        </w:rPr>
        <w:t xml:space="preserve"> </w:t>
      </w:r>
      <w:r>
        <w:rPr>
          <w:rFonts w:hint="eastAsia"/>
          <w:rtl/>
        </w:rPr>
        <w:t>إل</w:t>
      </w:r>
      <w:r>
        <w:rPr>
          <w:rFonts w:hint="cs"/>
          <w:rtl/>
        </w:rPr>
        <w:t>ی</w:t>
      </w:r>
      <w:r>
        <w:rPr>
          <w:rtl/>
        </w:rPr>
        <w:t>16</w:t>
      </w:r>
    </w:p>
    <w:p w:rsidR="00BA7D0E" w:rsidRDefault="00BA7D0E" w:rsidP="00BA7D0E">
      <w:pPr>
        <w:pStyle w:val="libAr"/>
      </w:pPr>
      <w:r>
        <w:t xml:space="preserve"> to learn  . </w:t>
      </w:r>
      <w:r>
        <w:rPr>
          <w:rFonts w:hint="eastAsia"/>
          <w:rtl/>
        </w:rPr>
        <w:t>عَلِمَ</w:t>
      </w:r>
      <w:r>
        <w:rPr>
          <w:rtl/>
        </w:rPr>
        <w:t>17</w:t>
      </w:r>
    </w:p>
    <w:p w:rsidR="00BA7D0E" w:rsidRDefault="00BA7D0E" w:rsidP="00BA7D0E">
      <w:pPr>
        <w:pStyle w:val="libAr"/>
      </w:pPr>
      <w:r>
        <w:t xml:space="preserve">to learn sth.  . </w:t>
      </w:r>
      <w:r>
        <w:rPr>
          <w:rFonts w:hint="eastAsia"/>
          <w:rtl/>
        </w:rPr>
        <w:t>تعلـَّم</w:t>
      </w:r>
      <w:r>
        <w:rPr>
          <w:rtl/>
        </w:rPr>
        <w:t xml:space="preserve"> 18</w:t>
      </w:r>
    </w:p>
    <w:p w:rsidR="00BA7D0E" w:rsidRDefault="00BA7D0E" w:rsidP="00BA7D0E">
      <w:pPr>
        <w:pStyle w:val="libAr"/>
      </w:pPr>
      <w:r>
        <w:t xml:space="preserve"> to play  . </w:t>
      </w:r>
      <w:r>
        <w:rPr>
          <w:rFonts w:hint="eastAsia"/>
          <w:rtl/>
        </w:rPr>
        <w:t>لـَعِب</w:t>
      </w:r>
      <w:r>
        <w:rPr>
          <w:rtl/>
        </w:rPr>
        <w:t>19</w:t>
      </w:r>
    </w:p>
    <w:p w:rsidR="00BA7D0E" w:rsidRDefault="00BA7D0E" w:rsidP="00BA7D0E">
      <w:pPr>
        <w:pStyle w:val="libAr"/>
      </w:pPr>
      <w:r>
        <w:t xml:space="preserve">  to go   . </w:t>
      </w:r>
      <w:r>
        <w:rPr>
          <w:rFonts w:hint="eastAsia"/>
          <w:rtl/>
        </w:rPr>
        <w:t>ذَهَب</w:t>
      </w:r>
      <w:r>
        <w:rPr>
          <w:rtl/>
        </w:rPr>
        <w:t>20</w:t>
      </w:r>
    </w:p>
    <w:p w:rsidR="00BA7D0E" w:rsidRDefault="00BA7D0E" w:rsidP="00BA7D0E">
      <w:pPr>
        <w:pStyle w:val="libAr"/>
      </w:pPr>
      <w:r>
        <w:t xml:space="preserve">      to leave . </w:t>
      </w:r>
      <w:r>
        <w:rPr>
          <w:rFonts w:hint="eastAsia"/>
          <w:rtl/>
        </w:rPr>
        <w:t>تَرَك</w:t>
      </w:r>
      <w:r>
        <w:rPr>
          <w:rtl/>
        </w:rPr>
        <w:t>21</w:t>
      </w:r>
    </w:p>
    <w:p w:rsidR="00BA7D0E" w:rsidRDefault="00BA7D0E" w:rsidP="00BA7D0E">
      <w:pPr>
        <w:pStyle w:val="libAr"/>
      </w:pPr>
      <w:r>
        <w:t xml:space="preserve"> to run  . </w:t>
      </w:r>
      <w:r>
        <w:rPr>
          <w:rFonts w:hint="eastAsia"/>
          <w:rtl/>
        </w:rPr>
        <w:t>رَكَـَض</w:t>
      </w:r>
      <w:r>
        <w:rPr>
          <w:rtl/>
        </w:rPr>
        <w:t>22</w:t>
      </w:r>
    </w:p>
    <w:p w:rsidR="00BA7D0E" w:rsidRDefault="00BA7D0E" w:rsidP="00BA7D0E">
      <w:pPr>
        <w:pStyle w:val="libAr"/>
      </w:pPr>
      <w:r>
        <w:t xml:space="preserve"> to ride  . </w:t>
      </w:r>
      <w:r>
        <w:rPr>
          <w:rFonts w:hint="eastAsia"/>
          <w:rtl/>
        </w:rPr>
        <w:t>رَکِب</w:t>
      </w:r>
      <w:r>
        <w:rPr>
          <w:rtl/>
        </w:rPr>
        <w:t>23</w:t>
      </w:r>
    </w:p>
    <w:p w:rsidR="00BA7D0E" w:rsidRDefault="00BA7D0E" w:rsidP="00BA7D0E">
      <w:pPr>
        <w:pStyle w:val="libAr"/>
      </w:pPr>
      <w:r>
        <w:t xml:space="preserve"> * to drive, lead  . </w:t>
      </w:r>
      <w:r>
        <w:rPr>
          <w:rFonts w:hint="eastAsia"/>
          <w:rtl/>
        </w:rPr>
        <w:t>قاد</w:t>
      </w:r>
      <w:r>
        <w:rPr>
          <w:rtl/>
        </w:rPr>
        <w:t>24</w:t>
      </w:r>
    </w:p>
    <w:p w:rsidR="00BA7D0E" w:rsidRDefault="00BA7D0E" w:rsidP="00BA7D0E">
      <w:pPr>
        <w:pStyle w:val="libAr"/>
      </w:pPr>
      <w:r>
        <w:t xml:space="preserve"> to cook  . </w:t>
      </w:r>
      <w:r>
        <w:rPr>
          <w:rFonts w:hint="eastAsia"/>
          <w:rtl/>
        </w:rPr>
        <w:t>طـَبَخ</w:t>
      </w:r>
      <w:r>
        <w:rPr>
          <w:rtl/>
        </w:rPr>
        <w:t>25</w:t>
      </w:r>
    </w:p>
    <w:p w:rsidR="00BA7D0E" w:rsidRDefault="00BA7D0E" w:rsidP="00BA7D0E">
      <w:pPr>
        <w:pStyle w:val="libAr"/>
      </w:pPr>
      <w:r>
        <w:t xml:space="preserve"> * to sleep  . </w:t>
      </w:r>
      <w:r>
        <w:rPr>
          <w:rFonts w:hint="eastAsia"/>
          <w:rtl/>
        </w:rPr>
        <w:t>نام</w:t>
      </w:r>
      <w:r>
        <w:rPr>
          <w:rtl/>
        </w:rPr>
        <w:t>26</w:t>
      </w:r>
    </w:p>
    <w:p w:rsidR="00BA7D0E" w:rsidRDefault="00BA7D0E" w:rsidP="00BA7D0E">
      <w:pPr>
        <w:pStyle w:val="libAr"/>
      </w:pPr>
      <w:r>
        <w:t xml:space="preserve"> *to wake up  . </w:t>
      </w:r>
      <w:r>
        <w:rPr>
          <w:rFonts w:hint="eastAsia"/>
          <w:rtl/>
        </w:rPr>
        <w:t>صحا</w:t>
      </w:r>
      <w:r>
        <w:rPr>
          <w:rtl/>
        </w:rPr>
        <w:t>27</w:t>
      </w:r>
    </w:p>
    <w:p w:rsidR="00BA7D0E" w:rsidRDefault="00BA7D0E" w:rsidP="00BA7D0E">
      <w:pPr>
        <w:pStyle w:val="libAr"/>
      </w:pPr>
      <w:r>
        <w:t xml:space="preserve"> **to shower  . </w:t>
      </w:r>
      <w:r>
        <w:rPr>
          <w:rFonts w:hint="eastAsia"/>
          <w:rtl/>
        </w:rPr>
        <w:t>إستحَمَّ</w:t>
      </w:r>
      <w:r>
        <w:rPr>
          <w:rtl/>
        </w:rPr>
        <w:t>28</w:t>
      </w:r>
    </w:p>
    <w:p w:rsidR="00BA7D0E" w:rsidRDefault="00BA7D0E" w:rsidP="00BA7D0E">
      <w:pPr>
        <w:pStyle w:val="libAr"/>
      </w:pPr>
      <w:r>
        <w:t xml:space="preserve">to welcome, receive someone   . </w:t>
      </w:r>
      <w:r>
        <w:rPr>
          <w:rFonts w:hint="eastAsia"/>
          <w:rtl/>
        </w:rPr>
        <w:t>رَحَّب</w:t>
      </w:r>
      <w:r>
        <w:rPr>
          <w:rtl/>
        </w:rPr>
        <w:t>29</w:t>
      </w:r>
    </w:p>
    <w:p w:rsidR="00BA7D0E" w:rsidRDefault="00BA7D0E" w:rsidP="00BA7D0E">
      <w:pPr>
        <w:pStyle w:val="libAr"/>
      </w:pPr>
      <w:r>
        <w:t xml:space="preserve"> to see, watch  . </w:t>
      </w:r>
      <w:r>
        <w:rPr>
          <w:rFonts w:hint="eastAsia"/>
          <w:rtl/>
        </w:rPr>
        <w:t>شاهَد</w:t>
      </w:r>
      <w:r>
        <w:rPr>
          <w:rtl/>
        </w:rPr>
        <w:t>30</w:t>
      </w:r>
    </w:p>
    <w:p w:rsidR="00BA7D0E" w:rsidRDefault="00BA7D0E" w:rsidP="00BA7D0E">
      <w:pPr>
        <w:pStyle w:val="libAr"/>
      </w:pPr>
      <w:r>
        <w:t xml:space="preserve"> to carry  . </w:t>
      </w:r>
      <w:r>
        <w:rPr>
          <w:rFonts w:hint="eastAsia"/>
          <w:rtl/>
        </w:rPr>
        <w:t>حمَل</w:t>
      </w:r>
      <w:r>
        <w:rPr>
          <w:rtl/>
        </w:rPr>
        <w:t>31</w:t>
      </w:r>
    </w:p>
    <w:p w:rsidR="00BA7D0E" w:rsidRDefault="00BA7D0E" w:rsidP="00BA7D0E">
      <w:pPr>
        <w:pStyle w:val="libAr"/>
      </w:pPr>
      <w:r>
        <w:t xml:space="preserve">to move, transfer . </w:t>
      </w:r>
      <w:r>
        <w:rPr>
          <w:rFonts w:hint="eastAsia"/>
          <w:rtl/>
        </w:rPr>
        <w:t>نقل</w:t>
      </w:r>
      <w:r>
        <w:rPr>
          <w:rtl/>
        </w:rPr>
        <w:t>32</w:t>
      </w:r>
    </w:p>
    <w:p w:rsidR="00BA7D0E" w:rsidRDefault="00BA7D0E" w:rsidP="00BA7D0E">
      <w:pPr>
        <w:pStyle w:val="libAr"/>
      </w:pPr>
      <w:r>
        <w:t xml:space="preserve"> to go up . </w:t>
      </w:r>
      <w:r>
        <w:rPr>
          <w:rFonts w:hint="eastAsia"/>
          <w:rtl/>
        </w:rPr>
        <w:t>صَعد</w:t>
      </w:r>
      <w:r>
        <w:rPr>
          <w:rtl/>
        </w:rPr>
        <w:t>33</w:t>
      </w:r>
    </w:p>
    <w:p w:rsidR="00BA7D0E" w:rsidRDefault="00BA7D0E" w:rsidP="00BA7D0E">
      <w:pPr>
        <w:pStyle w:val="libAr"/>
      </w:pPr>
      <w:r>
        <w:t xml:space="preserve"> to go down  . </w:t>
      </w:r>
      <w:r>
        <w:rPr>
          <w:rFonts w:hint="eastAsia"/>
          <w:rtl/>
        </w:rPr>
        <w:t>نزل</w:t>
      </w:r>
      <w:r>
        <w:rPr>
          <w:rtl/>
        </w:rPr>
        <w:t>34</w:t>
      </w:r>
    </w:p>
    <w:p w:rsidR="00BA7D0E" w:rsidRDefault="00BA7D0E" w:rsidP="00BA7D0E">
      <w:pPr>
        <w:pStyle w:val="libAr"/>
      </w:pPr>
      <w:r>
        <w:t xml:space="preserve"> to rent  . </w:t>
      </w:r>
      <w:r>
        <w:rPr>
          <w:rFonts w:hint="eastAsia"/>
          <w:rtl/>
        </w:rPr>
        <w:t>إستأجر</w:t>
      </w:r>
      <w:r>
        <w:rPr>
          <w:rtl/>
        </w:rPr>
        <w:t>35</w:t>
      </w:r>
    </w:p>
    <w:p w:rsidR="00BA7D0E" w:rsidRDefault="00BA7D0E" w:rsidP="00BA7D0E">
      <w:pPr>
        <w:pStyle w:val="libAr"/>
      </w:pPr>
      <w:r>
        <w:t xml:space="preserve"> to spend  . </w:t>
      </w:r>
      <w:r>
        <w:rPr>
          <w:rFonts w:hint="eastAsia"/>
          <w:rtl/>
        </w:rPr>
        <w:t>صَرَف</w:t>
      </w:r>
      <w:r>
        <w:rPr>
          <w:rtl/>
        </w:rPr>
        <w:t>36</w:t>
      </w:r>
    </w:p>
    <w:p w:rsidR="00BA7D0E" w:rsidRDefault="00BA7D0E" w:rsidP="00BA7D0E">
      <w:pPr>
        <w:pStyle w:val="libAr"/>
      </w:pPr>
      <w:r>
        <w:t xml:space="preserve"> to exchange (currency)  . </w:t>
      </w:r>
      <w:r>
        <w:rPr>
          <w:rFonts w:hint="eastAsia"/>
          <w:rtl/>
        </w:rPr>
        <w:t>صَرَّف</w:t>
      </w:r>
      <w:r>
        <w:rPr>
          <w:rtl/>
        </w:rPr>
        <w:t>37</w:t>
      </w:r>
    </w:p>
    <w:p w:rsidR="00BA7D0E" w:rsidRDefault="00BA7D0E" w:rsidP="00BA7D0E">
      <w:pPr>
        <w:pStyle w:val="libAr"/>
      </w:pPr>
      <w:r>
        <w:t xml:space="preserve"> * to stand up  . </w:t>
      </w:r>
      <w:r>
        <w:rPr>
          <w:rFonts w:hint="eastAsia"/>
          <w:rtl/>
        </w:rPr>
        <w:t>وَقف</w:t>
      </w:r>
      <w:r>
        <w:rPr>
          <w:rtl/>
        </w:rPr>
        <w:t>38</w:t>
      </w:r>
    </w:p>
    <w:p w:rsidR="00BA7D0E" w:rsidRDefault="00BA7D0E" w:rsidP="00BA7D0E">
      <w:pPr>
        <w:pStyle w:val="libAr"/>
      </w:pPr>
      <w:r>
        <w:lastRenderedPageBreak/>
        <w:t xml:space="preserve"> to sit down  . </w:t>
      </w:r>
      <w:r>
        <w:rPr>
          <w:rFonts w:hint="eastAsia"/>
          <w:rtl/>
        </w:rPr>
        <w:t>جَلس</w:t>
      </w:r>
      <w:r>
        <w:rPr>
          <w:rtl/>
        </w:rPr>
        <w:t>39</w:t>
      </w:r>
    </w:p>
    <w:p w:rsidR="00BA7D0E" w:rsidRDefault="00BA7D0E" w:rsidP="00BA7D0E">
      <w:pPr>
        <w:pStyle w:val="libAr"/>
      </w:pPr>
      <w:r>
        <w:t xml:space="preserve"> to dance  . </w:t>
      </w:r>
      <w:r>
        <w:rPr>
          <w:rFonts w:hint="eastAsia"/>
          <w:rtl/>
        </w:rPr>
        <w:t>رَقص</w:t>
      </w:r>
      <w:r>
        <w:rPr>
          <w:rtl/>
        </w:rPr>
        <w:t>40</w:t>
      </w:r>
    </w:p>
    <w:p w:rsidR="00BA7D0E" w:rsidRDefault="00BA7D0E" w:rsidP="00BA7D0E">
      <w:pPr>
        <w:pStyle w:val="libAr"/>
      </w:pPr>
      <w:r>
        <w:t xml:space="preserve"> * to sing  . </w:t>
      </w:r>
      <w:r>
        <w:rPr>
          <w:rFonts w:hint="eastAsia"/>
          <w:rtl/>
        </w:rPr>
        <w:t>غنـَّ</w:t>
      </w:r>
      <w:r>
        <w:rPr>
          <w:rFonts w:hint="cs"/>
          <w:rtl/>
        </w:rPr>
        <w:t>ی</w:t>
      </w:r>
      <w:r>
        <w:rPr>
          <w:rtl/>
        </w:rPr>
        <w:t>41</w:t>
      </w:r>
    </w:p>
    <w:p w:rsidR="00BA7D0E" w:rsidRDefault="00BA7D0E" w:rsidP="00BA7D0E">
      <w:pPr>
        <w:pStyle w:val="libAr"/>
      </w:pPr>
      <w:r>
        <w:t xml:space="preserve"> to help, assist  . </w:t>
      </w:r>
      <w:r>
        <w:rPr>
          <w:rFonts w:hint="eastAsia"/>
          <w:rtl/>
        </w:rPr>
        <w:t>ساعَد</w:t>
      </w:r>
      <w:r>
        <w:rPr>
          <w:rtl/>
        </w:rPr>
        <w:t>42</w:t>
      </w:r>
    </w:p>
    <w:p w:rsidR="00BA7D0E" w:rsidRDefault="00BA7D0E" w:rsidP="00BA7D0E">
      <w:pPr>
        <w:pStyle w:val="libAr"/>
      </w:pPr>
      <w:r>
        <w:t xml:space="preserve"> to begin, start  . </w:t>
      </w:r>
      <w:r>
        <w:rPr>
          <w:rFonts w:hint="eastAsia"/>
          <w:rtl/>
        </w:rPr>
        <w:t>بَدَأ</w:t>
      </w:r>
      <w:r>
        <w:rPr>
          <w:rtl/>
        </w:rPr>
        <w:t>43</w:t>
      </w:r>
    </w:p>
    <w:p w:rsidR="00BA7D0E" w:rsidRDefault="00BA7D0E" w:rsidP="00BA7D0E">
      <w:pPr>
        <w:pStyle w:val="libAr"/>
      </w:pPr>
      <w:r>
        <w:t xml:space="preserve"> to complete, finish  . </w:t>
      </w:r>
      <w:r>
        <w:rPr>
          <w:rFonts w:hint="eastAsia"/>
          <w:rtl/>
        </w:rPr>
        <w:t>أکمَل</w:t>
      </w:r>
      <w:r>
        <w:rPr>
          <w:rtl/>
        </w:rPr>
        <w:t>44</w:t>
      </w:r>
    </w:p>
    <w:p w:rsidR="00BA7D0E" w:rsidRDefault="00BA7D0E" w:rsidP="00BA7D0E">
      <w:pPr>
        <w:pStyle w:val="libAr"/>
      </w:pPr>
      <w:r>
        <w:t xml:space="preserve"> to argue </w:t>
      </w:r>
      <w:r>
        <w:rPr>
          <w:rFonts w:hint="eastAsia"/>
          <w:rtl/>
        </w:rPr>
        <w:t>تَناقش</w:t>
      </w:r>
      <w:r>
        <w:rPr>
          <w:rtl/>
        </w:rPr>
        <w:t xml:space="preserve"> . 45</w:t>
      </w:r>
    </w:p>
    <w:p w:rsidR="00BA7D0E" w:rsidRDefault="00BA7D0E" w:rsidP="00BA7D0E">
      <w:pPr>
        <w:pStyle w:val="libAr"/>
      </w:pPr>
      <w:r>
        <w:t xml:space="preserve"> to discuss  </w:t>
      </w:r>
      <w:r>
        <w:rPr>
          <w:rFonts w:hint="eastAsia"/>
          <w:rtl/>
        </w:rPr>
        <w:t>ناقش</w:t>
      </w:r>
      <w:r>
        <w:rPr>
          <w:rtl/>
        </w:rPr>
        <w:t xml:space="preserve"> . 46</w:t>
      </w:r>
    </w:p>
    <w:p w:rsidR="00BA7D0E" w:rsidRDefault="00BA7D0E" w:rsidP="00BA7D0E">
      <w:pPr>
        <w:pStyle w:val="libAr"/>
      </w:pPr>
      <w:r>
        <w:t xml:space="preserve"> to look for  .</w:t>
      </w:r>
      <w:r>
        <w:rPr>
          <w:rFonts w:hint="eastAsia"/>
          <w:rtl/>
        </w:rPr>
        <w:t>بَحَث</w:t>
      </w:r>
      <w:r>
        <w:rPr>
          <w:rtl/>
        </w:rPr>
        <w:t xml:space="preserve"> </w:t>
      </w:r>
      <w:r>
        <w:rPr>
          <w:rFonts w:hint="eastAsia"/>
          <w:rtl/>
        </w:rPr>
        <w:t>عن</w:t>
      </w:r>
      <w:r>
        <w:rPr>
          <w:rtl/>
        </w:rPr>
        <w:t>47</w:t>
      </w:r>
    </w:p>
    <w:p w:rsidR="00BA7D0E" w:rsidRDefault="00BA7D0E" w:rsidP="00BA7D0E">
      <w:pPr>
        <w:pStyle w:val="libAr"/>
      </w:pPr>
      <w:r>
        <w:t xml:space="preserve">  * to fly  . </w:t>
      </w:r>
      <w:r>
        <w:rPr>
          <w:rFonts w:hint="eastAsia"/>
          <w:rtl/>
        </w:rPr>
        <w:t>طار</w:t>
      </w:r>
      <w:r>
        <w:rPr>
          <w:rtl/>
        </w:rPr>
        <w:t>48</w:t>
      </w:r>
    </w:p>
    <w:p w:rsidR="00BA7D0E" w:rsidRDefault="00BA7D0E" w:rsidP="00BA7D0E">
      <w:pPr>
        <w:pStyle w:val="libAr"/>
      </w:pPr>
      <w:r>
        <w:t xml:space="preserve"> to book, reserve . </w:t>
      </w:r>
      <w:r>
        <w:rPr>
          <w:rFonts w:hint="eastAsia"/>
          <w:rtl/>
        </w:rPr>
        <w:t>حَجَز</w:t>
      </w:r>
      <w:r>
        <w:rPr>
          <w:rtl/>
        </w:rPr>
        <w:t>49</w:t>
      </w:r>
    </w:p>
    <w:p w:rsidR="00BA7D0E" w:rsidRDefault="00BA7D0E" w:rsidP="00BA7D0E">
      <w:pPr>
        <w:pStyle w:val="libAr"/>
      </w:pPr>
      <w:r>
        <w:t xml:space="preserve"> to laugh .</w:t>
      </w:r>
      <w:r>
        <w:rPr>
          <w:rFonts w:hint="eastAsia"/>
          <w:rtl/>
        </w:rPr>
        <w:t>ضَحِك</w:t>
      </w:r>
      <w:r>
        <w:rPr>
          <w:rtl/>
        </w:rPr>
        <w:t>50</w:t>
      </w:r>
    </w:p>
    <w:p w:rsidR="00BA7D0E" w:rsidRDefault="00BA7D0E" w:rsidP="00BA7D0E">
      <w:pPr>
        <w:pStyle w:val="libAr"/>
      </w:pPr>
      <w:r>
        <w:t xml:space="preserve"> * to cry . </w:t>
      </w:r>
      <w:r>
        <w:rPr>
          <w:rFonts w:hint="eastAsia"/>
          <w:rtl/>
        </w:rPr>
        <w:t>بک</w:t>
      </w:r>
      <w:r>
        <w:rPr>
          <w:rFonts w:hint="cs"/>
          <w:rtl/>
        </w:rPr>
        <w:t>ی</w:t>
      </w:r>
      <w:r>
        <w:rPr>
          <w:rtl/>
        </w:rPr>
        <w:t>51</w:t>
      </w:r>
    </w:p>
    <w:p w:rsidR="00BA7D0E" w:rsidRDefault="00BA7D0E" w:rsidP="00BA7D0E">
      <w:pPr>
        <w:pStyle w:val="libAr"/>
      </w:pPr>
      <w:r>
        <w:t xml:space="preserve"> ** to like, love  . </w:t>
      </w:r>
      <w:r>
        <w:rPr>
          <w:rFonts w:hint="eastAsia"/>
          <w:rtl/>
        </w:rPr>
        <w:t>أحبَّ</w:t>
      </w:r>
      <w:r>
        <w:rPr>
          <w:rtl/>
        </w:rPr>
        <w:t>52</w:t>
      </w:r>
    </w:p>
    <w:p w:rsidR="00BA7D0E" w:rsidRDefault="00BA7D0E" w:rsidP="00BA7D0E">
      <w:pPr>
        <w:pStyle w:val="libAr"/>
      </w:pPr>
      <w:r>
        <w:t xml:space="preserve"> to hate   . </w:t>
      </w:r>
      <w:r>
        <w:rPr>
          <w:rFonts w:hint="eastAsia"/>
          <w:rtl/>
        </w:rPr>
        <w:t>کَرِه</w:t>
      </w:r>
      <w:r>
        <w:rPr>
          <w:rtl/>
        </w:rPr>
        <w:t>53</w:t>
      </w:r>
    </w:p>
    <w:p w:rsidR="00BA7D0E" w:rsidRDefault="00BA7D0E" w:rsidP="00BA7D0E">
      <w:pPr>
        <w:pStyle w:val="libAr"/>
      </w:pPr>
      <w:r>
        <w:t xml:space="preserve">* to visit  . </w:t>
      </w:r>
      <w:r>
        <w:rPr>
          <w:rFonts w:hint="eastAsia"/>
          <w:rtl/>
        </w:rPr>
        <w:t>زار</w:t>
      </w:r>
      <w:r>
        <w:rPr>
          <w:rtl/>
        </w:rPr>
        <w:t>54</w:t>
      </w:r>
    </w:p>
    <w:p w:rsidR="00BA7D0E" w:rsidRDefault="00BA7D0E" w:rsidP="00BA7D0E">
      <w:pPr>
        <w:pStyle w:val="libAr"/>
      </w:pPr>
      <w:r>
        <w:t xml:space="preserve"> to marry  . </w:t>
      </w:r>
      <w:r>
        <w:rPr>
          <w:rFonts w:hint="eastAsia"/>
          <w:rtl/>
        </w:rPr>
        <w:t>تزوَّج</w:t>
      </w:r>
      <w:r>
        <w:rPr>
          <w:rtl/>
        </w:rPr>
        <w:t>55</w:t>
      </w:r>
    </w:p>
    <w:p w:rsidR="00BA7D0E" w:rsidRDefault="00BA7D0E" w:rsidP="00BA7D0E">
      <w:pPr>
        <w:pStyle w:val="libAr"/>
      </w:pPr>
      <w:r>
        <w:t xml:space="preserve"> to elect  . </w:t>
      </w:r>
      <w:r>
        <w:rPr>
          <w:rFonts w:hint="eastAsia"/>
          <w:rtl/>
        </w:rPr>
        <w:t>إنتخَب</w:t>
      </w:r>
      <w:r>
        <w:rPr>
          <w:rtl/>
        </w:rPr>
        <w:t>56</w:t>
      </w:r>
    </w:p>
    <w:p w:rsidR="00BA7D0E" w:rsidRDefault="00BA7D0E" w:rsidP="00BA7D0E">
      <w:pPr>
        <w:pStyle w:val="libAr"/>
      </w:pPr>
      <w:r>
        <w:t xml:space="preserve"> to become sick  . </w:t>
      </w:r>
      <w:r>
        <w:rPr>
          <w:rFonts w:hint="eastAsia"/>
          <w:rtl/>
        </w:rPr>
        <w:t>مَرِض</w:t>
      </w:r>
      <w:r>
        <w:rPr>
          <w:rtl/>
        </w:rPr>
        <w:t>57</w:t>
      </w:r>
    </w:p>
    <w:p w:rsidR="00BA7D0E" w:rsidRDefault="00BA7D0E" w:rsidP="00BA7D0E">
      <w:pPr>
        <w:pStyle w:val="libAr"/>
      </w:pPr>
      <w:r>
        <w:t xml:space="preserve">to feel, sense  . </w:t>
      </w:r>
      <w:r>
        <w:rPr>
          <w:rFonts w:hint="eastAsia"/>
          <w:rtl/>
        </w:rPr>
        <w:t>شَعَر</w:t>
      </w:r>
      <w:r>
        <w:rPr>
          <w:rtl/>
        </w:rPr>
        <w:t>58</w:t>
      </w:r>
    </w:p>
    <w:p w:rsidR="00BA7D0E" w:rsidRDefault="00BA7D0E" w:rsidP="00BA7D0E">
      <w:pPr>
        <w:pStyle w:val="libAr"/>
      </w:pPr>
      <w:r>
        <w:t xml:space="preserve">to swim  . </w:t>
      </w:r>
      <w:r>
        <w:rPr>
          <w:rFonts w:hint="eastAsia"/>
          <w:rtl/>
        </w:rPr>
        <w:t>سَبَح</w:t>
      </w:r>
      <w:r>
        <w:rPr>
          <w:rtl/>
        </w:rPr>
        <w:t>59</w:t>
      </w:r>
    </w:p>
    <w:p w:rsidR="00BA7D0E" w:rsidRDefault="00BA7D0E" w:rsidP="00BA7D0E">
      <w:pPr>
        <w:pStyle w:val="libAr"/>
      </w:pPr>
      <w:r>
        <w:t xml:space="preserve">   to hug, embrace  . </w:t>
      </w:r>
      <w:r>
        <w:rPr>
          <w:rFonts w:hint="eastAsia"/>
          <w:rtl/>
        </w:rPr>
        <w:t>حَضَن</w:t>
      </w:r>
      <w:r>
        <w:rPr>
          <w:rtl/>
        </w:rPr>
        <w:t>60</w:t>
      </w:r>
    </w:p>
    <w:p w:rsidR="00BA7D0E" w:rsidRDefault="00BA7D0E" w:rsidP="00BA7D0E">
      <w:pPr>
        <w:pStyle w:val="libAr"/>
      </w:pPr>
      <w:r>
        <w:t xml:space="preserve"> to kiss  . </w:t>
      </w:r>
      <w:r>
        <w:rPr>
          <w:rFonts w:hint="eastAsia"/>
          <w:rtl/>
        </w:rPr>
        <w:t>قبَّل</w:t>
      </w:r>
      <w:r>
        <w:rPr>
          <w:rtl/>
        </w:rPr>
        <w:t>61</w:t>
      </w:r>
    </w:p>
    <w:p w:rsidR="00BA7D0E" w:rsidRDefault="00BA7D0E" w:rsidP="00BA7D0E">
      <w:pPr>
        <w:pStyle w:val="libAr"/>
      </w:pPr>
      <w:r>
        <w:t xml:space="preserve"> to open  . </w:t>
      </w:r>
      <w:r>
        <w:rPr>
          <w:rFonts w:hint="eastAsia"/>
          <w:rtl/>
        </w:rPr>
        <w:t>فتح</w:t>
      </w:r>
      <w:r>
        <w:rPr>
          <w:rtl/>
        </w:rPr>
        <w:t>62</w:t>
      </w:r>
    </w:p>
    <w:p w:rsidR="00BA7D0E" w:rsidRDefault="00BA7D0E" w:rsidP="00BA7D0E">
      <w:pPr>
        <w:pStyle w:val="libAr"/>
      </w:pPr>
      <w:r>
        <w:t xml:space="preserve"> to close  . </w:t>
      </w:r>
      <w:r>
        <w:rPr>
          <w:rFonts w:hint="eastAsia"/>
          <w:rtl/>
        </w:rPr>
        <w:t>أغلق</w:t>
      </w:r>
      <w:r>
        <w:rPr>
          <w:rtl/>
        </w:rPr>
        <w:t>63</w:t>
      </w:r>
    </w:p>
    <w:p w:rsidR="00BA7D0E" w:rsidRDefault="00BA7D0E" w:rsidP="00BA7D0E">
      <w:pPr>
        <w:pStyle w:val="libAr"/>
      </w:pPr>
      <w:r>
        <w:t xml:space="preserve">  to hit  . </w:t>
      </w:r>
      <w:r>
        <w:rPr>
          <w:rFonts w:hint="eastAsia"/>
          <w:rtl/>
        </w:rPr>
        <w:t>ضَرَب</w:t>
      </w:r>
      <w:r>
        <w:rPr>
          <w:rtl/>
        </w:rPr>
        <w:t>64</w:t>
      </w:r>
    </w:p>
    <w:p w:rsidR="00BA7D0E" w:rsidRDefault="00BA7D0E" w:rsidP="00BA7D0E">
      <w:pPr>
        <w:pStyle w:val="libAr"/>
      </w:pPr>
      <w:r>
        <w:t xml:space="preserve"> to jump . </w:t>
      </w:r>
      <w:r>
        <w:rPr>
          <w:rFonts w:hint="eastAsia"/>
          <w:rtl/>
        </w:rPr>
        <w:t>قـَفـَز</w:t>
      </w:r>
      <w:r>
        <w:rPr>
          <w:rtl/>
        </w:rPr>
        <w:t>65</w:t>
      </w:r>
    </w:p>
    <w:p w:rsidR="00BA7D0E" w:rsidRDefault="00BA7D0E" w:rsidP="00BA7D0E">
      <w:pPr>
        <w:pStyle w:val="libAr"/>
      </w:pPr>
      <w:r>
        <w:t xml:space="preserve"> to be informed  . </w:t>
      </w:r>
      <w:r>
        <w:rPr>
          <w:rFonts w:hint="eastAsia"/>
          <w:rtl/>
        </w:rPr>
        <w:t>اُخبـِر</w:t>
      </w:r>
      <w:r>
        <w:rPr>
          <w:rtl/>
        </w:rPr>
        <w:t>66</w:t>
      </w:r>
    </w:p>
    <w:p w:rsidR="00BA7D0E" w:rsidRDefault="00BA7D0E" w:rsidP="00BA7D0E">
      <w:pPr>
        <w:pStyle w:val="libAr"/>
      </w:pPr>
      <w:r>
        <w:lastRenderedPageBreak/>
        <w:t xml:space="preserve"> to teach . </w:t>
      </w:r>
      <w:r>
        <w:rPr>
          <w:rFonts w:hint="eastAsia"/>
          <w:rtl/>
        </w:rPr>
        <w:t>دَرَّس</w:t>
      </w:r>
      <w:r>
        <w:rPr>
          <w:rtl/>
        </w:rPr>
        <w:t xml:space="preserve"> </w:t>
      </w:r>
      <w:r>
        <w:rPr>
          <w:rFonts w:hint="eastAsia"/>
          <w:rtl/>
        </w:rPr>
        <w:t>،</w:t>
      </w:r>
      <w:r>
        <w:rPr>
          <w:rtl/>
        </w:rPr>
        <w:t xml:space="preserve"> </w:t>
      </w:r>
      <w:r>
        <w:rPr>
          <w:rFonts w:hint="eastAsia"/>
          <w:rtl/>
        </w:rPr>
        <w:t>عَلـَّم</w:t>
      </w:r>
      <w:r>
        <w:rPr>
          <w:rtl/>
        </w:rPr>
        <w:t xml:space="preserve"> 67</w:t>
      </w:r>
    </w:p>
    <w:p w:rsidR="00BA7D0E" w:rsidRDefault="00BA7D0E" w:rsidP="00BA7D0E">
      <w:pPr>
        <w:pStyle w:val="libAr"/>
      </w:pPr>
      <w:r>
        <w:t xml:space="preserve">  to wear  . </w:t>
      </w:r>
      <w:r>
        <w:rPr>
          <w:rFonts w:hint="eastAsia"/>
          <w:rtl/>
        </w:rPr>
        <w:t>لَبِس</w:t>
      </w:r>
      <w:r>
        <w:rPr>
          <w:rtl/>
        </w:rPr>
        <w:t>68</w:t>
      </w:r>
    </w:p>
    <w:p w:rsidR="00BA7D0E" w:rsidRDefault="00BA7D0E" w:rsidP="00BA7D0E">
      <w:pPr>
        <w:pStyle w:val="libAr"/>
      </w:pPr>
      <w:r>
        <w:t xml:space="preserve">  to take off   . </w:t>
      </w:r>
      <w:r>
        <w:rPr>
          <w:rFonts w:hint="eastAsia"/>
          <w:rtl/>
        </w:rPr>
        <w:t>خَلَع</w:t>
      </w:r>
      <w:r>
        <w:rPr>
          <w:rtl/>
        </w:rPr>
        <w:t>69</w:t>
      </w:r>
    </w:p>
    <w:p w:rsidR="00BA7D0E" w:rsidRDefault="00BA7D0E" w:rsidP="00BA7D0E">
      <w:pPr>
        <w:pStyle w:val="libAr"/>
      </w:pPr>
      <w:r>
        <w:t xml:space="preserve">  to drink  . </w:t>
      </w:r>
      <w:r>
        <w:rPr>
          <w:rFonts w:hint="eastAsia"/>
          <w:rtl/>
        </w:rPr>
        <w:t>شَرِب</w:t>
      </w:r>
      <w:r>
        <w:rPr>
          <w:rtl/>
        </w:rPr>
        <w:t>70</w:t>
      </w:r>
    </w:p>
    <w:p w:rsidR="00BA7D0E" w:rsidRDefault="00BA7D0E" w:rsidP="00BA7D0E">
      <w:pPr>
        <w:pStyle w:val="libAr"/>
      </w:pPr>
      <w:r>
        <w:t xml:space="preserve"> to answer  . </w:t>
      </w:r>
      <w:r>
        <w:rPr>
          <w:rFonts w:hint="eastAsia"/>
          <w:rtl/>
        </w:rPr>
        <w:t>أجاب</w:t>
      </w:r>
      <w:r>
        <w:rPr>
          <w:rtl/>
        </w:rPr>
        <w:t>71</w:t>
      </w:r>
    </w:p>
    <w:p w:rsidR="00BA7D0E" w:rsidRDefault="00BA7D0E" w:rsidP="00BA7D0E">
      <w:pPr>
        <w:pStyle w:val="libAr"/>
      </w:pPr>
      <w:r>
        <w:t xml:space="preserve">  to correspond with  . </w:t>
      </w:r>
      <w:r>
        <w:rPr>
          <w:rFonts w:hint="eastAsia"/>
          <w:rtl/>
        </w:rPr>
        <w:t>تَراسَل</w:t>
      </w:r>
      <w:r>
        <w:rPr>
          <w:rtl/>
        </w:rPr>
        <w:t>72</w:t>
      </w:r>
    </w:p>
    <w:p w:rsidR="00BA7D0E" w:rsidRDefault="00BA7D0E" w:rsidP="00BA7D0E">
      <w:pPr>
        <w:pStyle w:val="libAr"/>
      </w:pPr>
      <w:r>
        <w:t xml:space="preserve"> to be angry with  . </w:t>
      </w:r>
      <w:r>
        <w:rPr>
          <w:rFonts w:hint="eastAsia"/>
          <w:rtl/>
        </w:rPr>
        <w:t>غَضِب</w:t>
      </w:r>
      <w:r>
        <w:rPr>
          <w:rtl/>
        </w:rPr>
        <w:t xml:space="preserve"> </w:t>
      </w:r>
      <w:r>
        <w:rPr>
          <w:rFonts w:hint="eastAsia"/>
          <w:rtl/>
        </w:rPr>
        <w:t>مِن</w:t>
      </w:r>
      <w:r>
        <w:rPr>
          <w:rtl/>
        </w:rPr>
        <w:t>/</w:t>
      </w:r>
      <w:r>
        <w:rPr>
          <w:rFonts w:hint="eastAsia"/>
          <w:rtl/>
        </w:rPr>
        <w:t>عل</w:t>
      </w:r>
      <w:r>
        <w:rPr>
          <w:rFonts w:hint="cs"/>
          <w:rtl/>
        </w:rPr>
        <w:t>ی</w:t>
      </w:r>
      <w:r>
        <w:rPr>
          <w:rtl/>
        </w:rPr>
        <w:t>73</w:t>
      </w:r>
    </w:p>
    <w:p w:rsidR="00BA7D0E" w:rsidRDefault="00BA7D0E" w:rsidP="00BA7D0E">
      <w:pPr>
        <w:pStyle w:val="libAr"/>
      </w:pPr>
      <w:r>
        <w:t xml:space="preserve"> to compete with  . </w:t>
      </w:r>
      <w:r>
        <w:rPr>
          <w:rFonts w:hint="eastAsia"/>
          <w:rtl/>
        </w:rPr>
        <w:t>تَنافَس</w:t>
      </w:r>
      <w:r>
        <w:rPr>
          <w:rtl/>
        </w:rPr>
        <w:t>74</w:t>
      </w:r>
    </w:p>
    <w:p w:rsidR="00BA7D0E" w:rsidRDefault="00BA7D0E" w:rsidP="00BA7D0E">
      <w:pPr>
        <w:pStyle w:val="libAr"/>
      </w:pPr>
      <w:r>
        <w:t xml:space="preserve"> to take  . </w:t>
      </w:r>
      <w:r>
        <w:rPr>
          <w:rFonts w:hint="eastAsia"/>
          <w:rtl/>
        </w:rPr>
        <w:t>أخَذ</w:t>
      </w:r>
      <w:r>
        <w:rPr>
          <w:rtl/>
        </w:rPr>
        <w:t>75</w:t>
      </w:r>
    </w:p>
    <w:p w:rsidR="00BA7D0E" w:rsidRDefault="00BA7D0E" w:rsidP="00BA7D0E">
      <w:pPr>
        <w:pStyle w:val="libAr"/>
      </w:pPr>
      <w:r>
        <w:t xml:space="preserve"> * to give  . </w:t>
      </w:r>
      <w:r>
        <w:rPr>
          <w:rFonts w:hint="eastAsia"/>
          <w:rtl/>
        </w:rPr>
        <w:t>أعط</w:t>
      </w:r>
      <w:r>
        <w:rPr>
          <w:rFonts w:hint="cs"/>
          <w:rtl/>
        </w:rPr>
        <w:t>ی</w:t>
      </w:r>
      <w:r>
        <w:rPr>
          <w:rtl/>
        </w:rPr>
        <w:t>76</w:t>
      </w:r>
    </w:p>
    <w:p w:rsidR="00BA7D0E" w:rsidRDefault="00BA7D0E" w:rsidP="00BA7D0E">
      <w:pPr>
        <w:pStyle w:val="libAr"/>
      </w:pPr>
      <w:r>
        <w:t xml:space="preserve"> to author   . </w:t>
      </w:r>
      <w:r>
        <w:rPr>
          <w:rFonts w:hint="eastAsia"/>
          <w:rtl/>
        </w:rPr>
        <w:t>ألـَّف</w:t>
      </w:r>
      <w:r>
        <w:rPr>
          <w:rtl/>
        </w:rPr>
        <w:t>77</w:t>
      </w:r>
    </w:p>
    <w:p w:rsidR="00BA7D0E" w:rsidRDefault="00BA7D0E" w:rsidP="00BA7D0E">
      <w:pPr>
        <w:pStyle w:val="libAr"/>
      </w:pPr>
      <w:r>
        <w:t xml:space="preserve"> to steal  . </w:t>
      </w:r>
      <w:r>
        <w:rPr>
          <w:rFonts w:hint="eastAsia"/>
          <w:rtl/>
        </w:rPr>
        <w:t>سَرَق</w:t>
      </w:r>
      <w:r>
        <w:rPr>
          <w:rtl/>
        </w:rPr>
        <w:t>78</w:t>
      </w:r>
    </w:p>
    <w:p w:rsidR="00BA7D0E" w:rsidRDefault="00BA7D0E" w:rsidP="00BA7D0E">
      <w:pPr>
        <w:pStyle w:val="libAr"/>
      </w:pPr>
      <w:r>
        <w:t xml:space="preserve"> </w:t>
      </w:r>
    </w:p>
    <w:p w:rsidR="00BA7D0E" w:rsidRDefault="00BA7D0E" w:rsidP="00BA7D0E">
      <w:pPr>
        <w:pStyle w:val="libAr"/>
      </w:pPr>
      <w:r>
        <w:t xml:space="preserve">to think  . </w:t>
      </w:r>
      <w:r>
        <w:rPr>
          <w:rFonts w:hint="eastAsia"/>
          <w:rtl/>
        </w:rPr>
        <w:t>فـَکـَّر</w:t>
      </w:r>
      <w:r>
        <w:rPr>
          <w:rtl/>
        </w:rPr>
        <w:t>79</w:t>
      </w:r>
    </w:p>
    <w:p w:rsidR="00BA7D0E" w:rsidRDefault="00BA7D0E" w:rsidP="00BA7D0E">
      <w:pPr>
        <w:pStyle w:val="libAr"/>
      </w:pPr>
      <w:r>
        <w:t xml:space="preserve"> to believe  . </w:t>
      </w:r>
      <w:r>
        <w:rPr>
          <w:rFonts w:hint="eastAsia"/>
          <w:rtl/>
        </w:rPr>
        <w:t>إعتَقَد</w:t>
      </w:r>
      <w:r>
        <w:rPr>
          <w:rtl/>
        </w:rPr>
        <w:t>80</w:t>
      </w:r>
    </w:p>
    <w:p w:rsidR="00BA7D0E" w:rsidRDefault="00BA7D0E" w:rsidP="00BA7D0E">
      <w:pPr>
        <w:pStyle w:val="libAr"/>
      </w:pPr>
      <w:r>
        <w:t xml:space="preserve"> to immigrate  . </w:t>
      </w:r>
      <w:r>
        <w:rPr>
          <w:rFonts w:hint="eastAsia"/>
          <w:rtl/>
        </w:rPr>
        <w:t>هاجَر</w:t>
      </w:r>
      <w:r>
        <w:rPr>
          <w:rtl/>
        </w:rPr>
        <w:t>81</w:t>
      </w:r>
    </w:p>
    <w:p w:rsidR="00BA7D0E" w:rsidRDefault="00BA7D0E" w:rsidP="00BA7D0E">
      <w:pPr>
        <w:pStyle w:val="libAr"/>
      </w:pPr>
      <w:r>
        <w:t xml:space="preserve"> to attack  . </w:t>
      </w:r>
      <w:r>
        <w:rPr>
          <w:rFonts w:hint="eastAsia"/>
          <w:rtl/>
        </w:rPr>
        <w:t>هاجَم</w:t>
      </w:r>
      <w:r>
        <w:rPr>
          <w:rtl/>
        </w:rPr>
        <w:t>82</w:t>
      </w:r>
    </w:p>
    <w:p w:rsidR="00BA7D0E" w:rsidRDefault="00BA7D0E" w:rsidP="00BA7D0E">
      <w:pPr>
        <w:pStyle w:val="libAr"/>
      </w:pPr>
      <w:r>
        <w:t xml:space="preserve"> to live, reside  . </w:t>
      </w:r>
      <w:r>
        <w:rPr>
          <w:rFonts w:hint="eastAsia"/>
          <w:rtl/>
        </w:rPr>
        <w:t>سَکن</w:t>
      </w:r>
      <w:r>
        <w:rPr>
          <w:rtl/>
        </w:rPr>
        <w:t>83</w:t>
      </w:r>
    </w:p>
    <w:p w:rsidR="00BA7D0E" w:rsidRDefault="00BA7D0E" w:rsidP="00BA7D0E">
      <w:pPr>
        <w:pStyle w:val="libAr"/>
      </w:pPr>
      <w:r>
        <w:t xml:space="preserve">to graduate  . </w:t>
      </w:r>
      <w:r>
        <w:rPr>
          <w:rFonts w:hint="eastAsia"/>
          <w:rtl/>
        </w:rPr>
        <w:t>تخَرَّج</w:t>
      </w:r>
      <w:r>
        <w:rPr>
          <w:rtl/>
        </w:rPr>
        <w:t>84</w:t>
      </w:r>
    </w:p>
    <w:p w:rsidR="00BA7D0E" w:rsidRDefault="00BA7D0E" w:rsidP="00BA7D0E">
      <w:pPr>
        <w:pStyle w:val="libAr"/>
      </w:pPr>
      <w:r>
        <w:t xml:space="preserve"> to advertise, announce  . </w:t>
      </w:r>
      <w:r>
        <w:rPr>
          <w:rFonts w:hint="eastAsia"/>
          <w:rtl/>
        </w:rPr>
        <w:t>أعلن</w:t>
      </w:r>
      <w:r>
        <w:rPr>
          <w:rtl/>
        </w:rPr>
        <w:t>85</w:t>
      </w:r>
    </w:p>
    <w:p w:rsidR="00BA7D0E" w:rsidRDefault="00BA7D0E" w:rsidP="00BA7D0E">
      <w:pPr>
        <w:pStyle w:val="libAr"/>
      </w:pPr>
      <w:r>
        <w:t xml:space="preserve">   to smile  . </w:t>
      </w:r>
      <w:r>
        <w:rPr>
          <w:rFonts w:hint="eastAsia"/>
          <w:rtl/>
        </w:rPr>
        <w:t>إبتَسَم</w:t>
      </w:r>
      <w:r>
        <w:rPr>
          <w:rtl/>
        </w:rPr>
        <w:t>86</w:t>
      </w:r>
    </w:p>
    <w:p w:rsidR="00BA7D0E" w:rsidRDefault="00BA7D0E" w:rsidP="00BA7D0E">
      <w:pPr>
        <w:pStyle w:val="libAr"/>
      </w:pPr>
      <w:r>
        <w:t xml:space="preserve"> to use  . </w:t>
      </w:r>
      <w:r>
        <w:rPr>
          <w:rFonts w:hint="eastAsia"/>
          <w:rtl/>
        </w:rPr>
        <w:t>إستعمُل</w:t>
      </w:r>
      <w:r>
        <w:rPr>
          <w:rtl/>
        </w:rPr>
        <w:t>87</w:t>
      </w:r>
    </w:p>
    <w:p w:rsidR="00BA7D0E" w:rsidRDefault="00BA7D0E" w:rsidP="00BA7D0E">
      <w:pPr>
        <w:pStyle w:val="libAr"/>
      </w:pPr>
      <w:r>
        <w:t xml:space="preserve"> to employ  . </w:t>
      </w:r>
      <w:r>
        <w:rPr>
          <w:rFonts w:hint="eastAsia"/>
          <w:rtl/>
        </w:rPr>
        <w:t>إستَخدَم</w:t>
      </w:r>
      <w:r>
        <w:rPr>
          <w:rtl/>
        </w:rPr>
        <w:t>88</w:t>
      </w:r>
    </w:p>
    <w:p w:rsidR="00BA7D0E" w:rsidRDefault="00BA7D0E" w:rsidP="00BA7D0E">
      <w:pPr>
        <w:pStyle w:val="libAr"/>
      </w:pPr>
      <w:r>
        <w:t xml:space="preserve"> to mention  . </w:t>
      </w:r>
      <w:r>
        <w:rPr>
          <w:rFonts w:hint="eastAsia"/>
          <w:rtl/>
        </w:rPr>
        <w:t>ذَکـَر</w:t>
      </w:r>
      <w:r>
        <w:rPr>
          <w:rtl/>
        </w:rPr>
        <w:t>89</w:t>
      </w:r>
    </w:p>
    <w:p w:rsidR="00BA7D0E" w:rsidRDefault="00BA7D0E" w:rsidP="00BA7D0E">
      <w:pPr>
        <w:pStyle w:val="libAr"/>
      </w:pPr>
      <w:r>
        <w:t xml:space="preserve"> to remember   . </w:t>
      </w:r>
      <w:r>
        <w:rPr>
          <w:rFonts w:hint="eastAsia"/>
          <w:rtl/>
        </w:rPr>
        <w:t>تذَکـَّر</w:t>
      </w:r>
      <w:r>
        <w:rPr>
          <w:rtl/>
        </w:rPr>
        <w:t>90</w:t>
      </w:r>
    </w:p>
    <w:p w:rsidR="00BA7D0E" w:rsidRDefault="00BA7D0E" w:rsidP="00BA7D0E">
      <w:pPr>
        <w:pStyle w:val="libAr"/>
      </w:pPr>
      <w:r>
        <w:t xml:space="preserve">to assemble, meet   . </w:t>
      </w:r>
      <w:r>
        <w:rPr>
          <w:rFonts w:hint="eastAsia"/>
          <w:rtl/>
        </w:rPr>
        <w:t>إجتَمَع</w:t>
      </w:r>
      <w:r>
        <w:rPr>
          <w:rtl/>
        </w:rPr>
        <w:t>91</w:t>
      </w:r>
    </w:p>
    <w:p w:rsidR="00BA7D0E" w:rsidRDefault="00BA7D0E" w:rsidP="00BA7D0E">
      <w:pPr>
        <w:pStyle w:val="libAr"/>
      </w:pPr>
      <w:r>
        <w:t xml:space="preserve">*to borrow (not money)  . </w:t>
      </w:r>
      <w:r>
        <w:rPr>
          <w:rFonts w:hint="eastAsia"/>
          <w:rtl/>
        </w:rPr>
        <w:t>إستعار</w:t>
      </w:r>
      <w:r>
        <w:rPr>
          <w:rtl/>
        </w:rPr>
        <w:t>92</w:t>
      </w:r>
    </w:p>
    <w:p w:rsidR="00BA7D0E" w:rsidRDefault="00BA7D0E" w:rsidP="00BA7D0E">
      <w:pPr>
        <w:pStyle w:val="libAr"/>
      </w:pPr>
      <w:r>
        <w:t xml:space="preserve">to introduce   . </w:t>
      </w:r>
      <w:r>
        <w:rPr>
          <w:rFonts w:hint="eastAsia"/>
          <w:rtl/>
        </w:rPr>
        <w:t>قدَّم</w:t>
      </w:r>
      <w:r>
        <w:rPr>
          <w:rtl/>
        </w:rPr>
        <w:t>93</w:t>
      </w:r>
    </w:p>
    <w:p w:rsidR="00BA7D0E" w:rsidRDefault="00BA7D0E" w:rsidP="00BA7D0E">
      <w:pPr>
        <w:pStyle w:val="libAr"/>
      </w:pPr>
      <w:r>
        <w:lastRenderedPageBreak/>
        <w:t xml:space="preserve">to imagine  . </w:t>
      </w:r>
      <w:r>
        <w:rPr>
          <w:rFonts w:hint="eastAsia"/>
          <w:rtl/>
        </w:rPr>
        <w:t>تصَوَّر</w:t>
      </w:r>
      <w:r>
        <w:rPr>
          <w:rtl/>
        </w:rPr>
        <w:t>94</w:t>
      </w:r>
    </w:p>
    <w:p w:rsidR="00BA7D0E" w:rsidRDefault="00BA7D0E" w:rsidP="00BA7D0E">
      <w:pPr>
        <w:pStyle w:val="libAr"/>
      </w:pPr>
      <w:r>
        <w:t xml:space="preserve">to preserve, maintain  . </w:t>
      </w:r>
      <w:r>
        <w:rPr>
          <w:rFonts w:hint="eastAsia"/>
          <w:rtl/>
        </w:rPr>
        <w:t>حافَظ</w:t>
      </w:r>
      <w:r>
        <w:rPr>
          <w:rtl/>
        </w:rPr>
        <w:t xml:space="preserve"> </w:t>
      </w:r>
      <w:r>
        <w:rPr>
          <w:rFonts w:hint="eastAsia"/>
          <w:rtl/>
        </w:rPr>
        <w:t>عل</w:t>
      </w:r>
      <w:r>
        <w:rPr>
          <w:rFonts w:hint="cs"/>
          <w:rtl/>
        </w:rPr>
        <w:t>ی</w:t>
      </w:r>
      <w:r>
        <w:rPr>
          <w:rtl/>
        </w:rPr>
        <w:t>95</w:t>
      </w:r>
    </w:p>
    <w:p w:rsidR="00BA7D0E" w:rsidRDefault="00BA7D0E" w:rsidP="00BA7D0E">
      <w:pPr>
        <w:pStyle w:val="libAr"/>
      </w:pPr>
      <w:r>
        <w:t xml:space="preserve">** to solve  . </w:t>
      </w:r>
      <w:r>
        <w:rPr>
          <w:rFonts w:hint="eastAsia"/>
          <w:rtl/>
        </w:rPr>
        <w:t>حَلَّ</w:t>
      </w:r>
      <w:r>
        <w:rPr>
          <w:rtl/>
        </w:rPr>
        <w:t>96</w:t>
      </w:r>
    </w:p>
    <w:p w:rsidR="00BA7D0E" w:rsidRDefault="00BA7D0E" w:rsidP="00BA7D0E">
      <w:pPr>
        <w:pStyle w:val="libAr"/>
      </w:pPr>
      <w:r>
        <w:t xml:space="preserve"> to escape  . </w:t>
      </w:r>
      <w:r>
        <w:rPr>
          <w:rFonts w:hint="eastAsia"/>
          <w:rtl/>
        </w:rPr>
        <w:t>هَرَب</w:t>
      </w:r>
      <w:r>
        <w:rPr>
          <w:rtl/>
        </w:rPr>
        <w:t>97</w:t>
      </w:r>
    </w:p>
    <w:p w:rsidR="00BA7D0E" w:rsidRDefault="00BA7D0E" w:rsidP="00BA7D0E">
      <w:pPr>
        <w:pStyle w:val="libAr"/>
      </w:pPr>
      <w:r>
        <w:t xml:space="preserve">** to continue  . </w:t>
      </w:r>
      <w:r>
        <w:rPr>
          <w:rFonts w:hint="eastAsia"/>
          <w:rtl/>
        </w:rPr>
        <w:t>واصَل</w:t>
      </w:r>
      <w:r>
        <w:rPr>
          <w:rtl/>
        </w:rPr>
        <w:t>98</w:t>
      </w:r>
    </w:p>
    <w:p w:rsidR="00BA7D0E" w:rsidRDefault="00BA7D0E" w:rsidP="00BA7D0E">
      <w:pPr>
        <w:pStyle w:val="libAr"/>
      </w:pPr>
      <w:r>
        <w:t xml:space="preserve"> to greet   . </w:t>
      </w:r>
      <w:r>
        <w:rPr>
          <w:rFonts w:hint="eastAsia"/>
          <w:rtl/>
        </w:rPr>
        <w:t>سَلـَّم</w:t>
      </w:r>
      <w:r>
        <w:rPr>
          <w:rtl/>
        </w:rPr>
        <w:t xml:space="preserve"> </w:t>
      </w:r>
      <w:r>
        <w:rPr>
          <w:rFonts w:hint="eastAsia"/>
          <w:rtl/>
        </w:rPr>
        <w:t>عل</w:t>
      </w:r>
      <w:r>
        <w:rPr>
          <w:rFonts w:hint="cs"/>
          <w:rtl/>
        </w:rPr>
        <w:t>ی</w:t>
      </w:r>
      <w:r>
        <w:rPr>
          <w:rtl/>
        </w:rPr>
        <w:t>99</w:t>
      </w:r>
    </w:p>
    <w:p w:rsidR="00BA7D0E" w:rsidRDefault="00BA7D0E" w:rsidP="00BA7D0E">
      <w:pPr>
        <w:pStyle w:val="libAr"/>
      </w:pPr>
      <w:r>
        <w:t xml:space="preserve">* to arrive   . </w:t>
      </w:r>
      <w:r>
        <w:rPr>
          <w:rFonts w:hint="eastAsia"/>
          <w:rtl/>
        </w:rPr>
        <w:t>وصَل</w:t>
      </w:r>
      <w:r>
        <w:rPr>
          <w:rtl/>
        </w:rPr>
        <w:t>100</w:t>
      </w:r>
    </w:p>
    <w:p w:rsidR="00BA7D0E" w:rsidRDefault="00BA7D0E" w:rsidP="00BA7D0E">
      <w:pPr>
        <w:pStyle w:val="libAr"/>
      </w:pPr>
      <w:r>
        <w:t xml:space="preserve">* to find      101. </w:t>
      </w:r>
      <w:r>
        <w:rPr>
          <w:rFonts w:hint="eastAsia"/>
          <w:rtl/>
        </w:rPr>
        <w:t>وَجَد</w:t>
      </w:r>
      <w:r>
        <w:t xml:space="preserve">  </w:t>
      </w:r>
    </w:p>
    <w:p w:rsidR="00BA7D0E" w:rsidRDefault="00BA7D0E" w:rsidP="00BA7D0E">
      <w:pPr>
        <w:pStyle w:val="libAr"/>
      </w:pPr>
      <w:r>
        <w:t xml:space="preserve">* to promise   102. </w:t>
      </w:r>
      <w:r>
        <w:rPr>
          <w:rFonts w:hint="eastAsia"/>
          <w:rtl/>
        </w:rPr>
        <w:t>وَعَد</w:t>
      </w:r>
    </w:p>
    <w:p w:rsidR="00BA7D0E" w:rsidRDefault="00BA7D0E" w:rsidP="00BA7D0E">
      <w:pPr>
        <w:pStyle w:val="libAr"/>
      </w:pPr>
      <w:r>
        <w:t xml:space="preserve">* to invite   103. </w:t>
      </w:r>
      <w:r>
        <w:rPr>
          <w:rFonts w:hint="eastAsia"/>
          <w:rtl/>
        </w:rPr>
        <w:t>دعا</w:t>
      </w:r>
    </w:p>
    <w:p w:rsidR="00BA7D0E" w:rsidRDefault="00BA7D0E" w:rsidP="00BA7D0E">
      <w:pPr>
        <w:pStyle w:val="libAr"/>
      </w:pPr>
      <w:r>
        <w:t xml:space="preserve">  to recover  104. </w:t>
      </w:r>
      <w:r>
        <w:rPr>
          <w:rFonts w:hint="eastAsia"/>
          <w:rtl/>
        </w:rPr>
        <w:t>إسترجَع</w:t>
      </w:r>
    </w:p>
    <w:p w:rsidR="00BA7D0E" w:rsidRDefault="00BA7D0E" w:rsidP="00BA7D0E">
      <w:pPr>
        <w:pStyle w:val="libAr"/>
      </w:pPr>
      <w:r>
        <w:t xml:space="preserve">* to act cruely, to be harsh   . </w:t>
      </w:r>
      <w:r>
        <w:rPr>
          <w:rFonts w:hint="eastAsia"/>
          <w:rtl/>
        </w:rPr>
        <w:t>قسا</w:t>
      </w:r>
      <w:r>
        <w:rPr>
          <w:rtl/>
        </w:rPr>
        <w:t>105</w:t>
      </w:r>
    </w:p>
    <w:p w:rsidR="00BA7D0E" w:rsidRDefault="00BA7D0E" w:rsidP="00BA7D0E">
      <w:pPr>
        <w:pStyle w:val="libAr"/>
      </w:pPr>
      <w:r>
        <w:t xml:space="preserve">* to walk  . </w:t>
      </w:r>
      <w:r>
        <w:rPr>
          <w:rFonts w:hint="eastAsia"/>
          <w:rtl/>
        </w:rPr>
        <w:t>مَش</w:t>
      </w:r>
      <w:r>
        <w:rPr>
          <w:rFonts w:hint="cs"/>
          <w:rtl/>
        </w:rPr>
        <w:t>ی</w:t>
      </w:r>
      <w:r>
        <w:rPr>
          <w:rtl/>
        </w:rPr>
        <w:t>106</w:t>
      </w:r>
    </w:p>
    <w:p w:rsidR="00BA7D0E" w:rsidRDefault="00BA7D0E" w:rsidP="00BA7D0E">
      <w:pPr>
        <w:pStyle w:val="libAr"/>
      </w:pPr>
      <w:r>
        <w:t xml:space="preserve"> * to return . </w:t>
      </w:r>
      <w:r>
        <w:rPr>
          <w:rFonts w:hint="eastAsia"/>
          <w:rtl/>
        </w:rPr>
        <w:t>عاد</w:t>
      </w:r>
      <w:r>
        <w:rPr>
          <w:rtl/>
        </w:rPr>
        <w:t xml:space="preserve"> 107</w:t>
      </w:r>
    </w:p>
    <w:p w:rsidR="00BA7D0E" w:rsidRDefault="00BA7D0E" w:rsidP="00BA7D0E">
      <w:pPr>
        <w:pStyle w:val="libAr"/>
      </w:pPr>
      <w:r>
        <w:t xml:space="preserve">*to  forget  . </w:t>
      </w:r>
      <w:r>
        <w:rPr>
          <w:rFonts w:hint="eastAsia"/>
          <w:rtl/>
        </w:rPr>
        <w:t>نسي</w:t>
      </w:r>
      <w:r>
        <w:rPr>
          <w:rtl/>
        </w:rPr>
        <w:t>108</w:t>
      </w:r>
    </w:p>
    <w:p w:rsidR="00BA7D0E" w:rsidRDefault="00BA7D0E" w:rsidP="00BA7D0E">
      <w:pPr>
        <w:pStyle w:val="libAr"/>
      </w:pPr>
      <w:r>
        <w:t xml:space="preserve">to criticize  . </w:t>
      </w:r>
      <w:r>
        <w:rPr>
          <w:rFonts w:hint="eastAsia"/>
          <w:rtl/>
        </w:rPr>
        <w:t>إنتـَقـَد</w:t>
      </w:r>
      <w:r>
        <w:rPr>
          <w:rtl/>
        </w:rPr>
        <w:t>109</w:t>
      </w:r>
    </w:p>
    <w:p w:rsidR="00BA7D0E" w:rsidRDefault="00BA7D0E" w:rsidP="00BA7D0E">
      <w:pPr>
        <w:pStyle w:val="libAr"/>
      </w:pPr>
      <w:r>
        <w:t xml:space="preserve">to influence, affect  . </w:t>
      </w:r>
      <w:r>
        <w:rPr>
          <w:rFonts w:hint="eastAsia"/>
          <w:rtl/>
        </w:rPr>
        <w:t>أثـَّر</w:t>
      </w:r>
      <w:r>
        <w:rPr>
          <w:rtl/>
        </w:rPr>
        <w:t>110</w:t>
      </w:r>
    </w:p>
    <w:p w:rsidR="00BA7D0E" w:rsidRDefault="00BA7D0E" w:rsidP="00BA7D0E">
      <w:pPr>
        <w:pStyle w:val="libAr"/>
      </w:pPr>
      <w:r>
        <w:t xml:space="preserve">to exit   . </w:t>
      </w:r>
      <w:r>
        <w:rPr>
          <w:rFonts w:hint="eastAsia"/>
          <w:rtl/>
        </w:rPr>
        <w:t>خَرَج</w:t>
      </w:r>
      <w:r>
        <w:rPr>
          <w:rtl/>
        </w:rPr>
        <w:t>111</w:t>
      </w:r>
    </w:p>
    <w:p w:rsidR="00BA7D0E" w:rsidRDefault="00BA7D0E" w:rsidP="00BA7D0E">
      <w:pPr>
        <w:pStyle w:val="libAr"/>
      </w:pPr>
      <w:r>
        <w:t xml:space="preserve">to enter  . </w:t>
      </w:r>
      <w:r>
        <w:rPr>
          <w:rFonts w:hint="eastAsia"/>
          <w:rtl/>
        </w:rPr>
        <w:t>دَخَل</w:t>
      </w:r>
      <w:r>
        <w:rPr>
          <w:rtl/>
        </w:rPr>
        <w:t>112</w:t>
      </w:r>
    </w:p>
    <w:p w:rsidR="00BA7D0E" w:rsidRDefault="00BA7D0E" w:rsidP="00BA7D0E">
      <w:pPr>
        <w:pStyle w:val="libAr"/>
      </w:pPr>
      <w:r>
        <w:t xml:space="preserve">to scream, shout  . </w:t>
      </w:r>
      <w:r>
        <w:rPr>
          <w:rFonts w:hint="eastAsia"/>
          <w:rtl/>
        </w:rPr>
        <w:t>صَرَخ</w:t>
      </w:r>
      <w:r>
        <w:rPr>
          <w:rtl/>
        </w:rPr>
        <w:t>113</w:t>
      </w:r>
    </w:p>
    <w:p w:rsidR="00BA7D0E" w:rsidRDefault="00BA7D0E" w:rsidP="00BA7D0E">
      <w:pPr>
        <w:pStyle w:val="libAr"/>
      </w:pPr>
      <w:r>
        <w:t xml:space="preserve">to whisper  . </w:t>
      </w:r>
      <w:r>
        <w:rPr>
          <w:rFonts w:hint="eastAsia"/>
          <w:rtl/>
        </w:rPr>
        <w:t>هَمَس</w:t>
      </w:r>
      <w:r>
        <w:rPr>
          <w:rtl/>
        </w:rPr>
        <w:t>114</w:t>
      </w:r>
    </w:p>
    <w:p w:rsidR="00BA7D0E" w:rsidRDefault="00BA7D0E" w:rsidP="00BA7D0E">
      <w:pPr>
        <w:pStyle w:val="libAr"/>
      </w:pPr>
      <w:r>
        <w:t xml:space="preserve">to cross  . </w:t>
      </w:r>
      <w:r>
        <w:rPr>
          <w:rFonts w:hint="eastAsia"/>
          <w:rtl/>
        </w:rPr>
        <w:t>عَبَر</w:t>
      </w:r>
      <w:r>
        <w:rPr>
          <w:rtl/>
        </w:rPr>
        <w:t>115</w:t>
      </w:r>
    </w:p>
    <w:p w:rsidR="00BA7D0E" w:rsidRDefault="00BA7D0E" w:rsidP="00BA7D0E">
      <w:pPr>
        <w:pStyle w:val="libAr"/>
      </w:pPr>
      <w:r>
        <w:t xml:space="preserve">to express   . </w:t>
      </w:r>
      <w:r>
        <w:rPr>
          <w:rFonts w:hint="eastAsia"/>
          <w:rtl/>
        </w:rPr>
        <w:t>عَبَّر</w:t>
      </w:r>
      <w:r>
        <w:rPr>
          <w:rtl/>
        </w:rPr>
        <w:t xml:space="preserve"> </w:t>
      </w:r>
      <w:r>
        <w:rPr>
          <w:rFonts w:hint="eastAsia"/>
          <w:rtl/>
        </w:rPr>
        <w:t>عَن</w:t>
      </w:r>
      <w:r>
        <w:rPr>
          <w:rtl/>
        </w:rPr>
        <w:t>116</w:t>
      </w:r>
    </w:p>
    <w:p w:rsidR="00BA7D0E" w:rsidRDefault="00BA7D0E" w:rsidP="00BA7D0E">
      <w:pPr>
        <w:pStyle w:val="libAr"/>
      </w:pPr>
      <w:r>
        <w:t xml:space="preserve">*to say  . </w:t>
      </w:r>
      <w:r>
        <w:rPr>
          <w:rFonts w:hint="eastAsia"/>
          <w:rtl/>
        </w:rPr>
        <w:t>قال</w:t>
      </w:r>
      <w:r>
        <w:rPr>
          <w:rtl/>
        </w:rPr>
        <w:t>117</w:t>
      </w:r>
    </w:p>
    <w:p w:rsidR="00BA7D0E" w:rsidRDefault="00BA7D0E" w:rsidP="00BA7D0E">
      <w:pPr>
        <w:pStyle w:val="libAr"/>
      </w:pPr>
      <w:r>
        <w:t xml:space="preserve">*to buy  . </w:t>
      </w:r>
      <w:r>
        <w:rPr>
          <w:rFonts w:hint="eastAsia"/>
          <w:rtl/>
        </w:rPr>
        <w:t>إشتر</w:t>
      </w:r>
      <w:r>
        <w:rPr>
          <w:rFonts w:hint="cs"/>
          <w:rtl/>
        </w:rPr>
        <w:t>ی</w:t>
      </w:r>
      <w:r>
        <w:rPr>
          <w:rtl/>
        </w:rPr>
        <w:t>118</w:t>
      </w:r>
    </w:p>
    <w:p w:rsidR="00BA7D0E" w:rsidRDefault="00BA7D0E" w:rsidP="00BA7D0E">
      <w:pPr>
        <w:pStyle w:val="libAr"/>
      </w:pPr>
      <w:r>
        <w:t xml:space="preserve">*to complain  . </w:t>
      </w:r>
      <w:r>
        <w:rPr>
          <w:rFonts w:hint="eastAsia"/>
          <w:rtl/>
        </w:rPr>
        <w:t>شکا</w:t>
      </w:r>
      <w:r>
        <w:rPr>
          <w:rtl/>
        </w:rPr>
        <w:t>119</w:t>
      </w:r>
    </w:p>
    <w:p w:rsidR="00BA7D0E" w:rsidRDefault="00BA7D0E" w:rsidP="00BA7D0E">
      <w:pPr>
        <w:pStyle w:val="libAr"/>
      </w:pPr>
      <w:r>
        <w:t xml:space="preserve">*to grow  . </w:t>
      </w:r>
      <w:r>
        <w:rPr>
          <w:rFonts w:hint="eastAsia"/>
          <w:rtl/>
        </w:rPr>
        <w:t>نَما</w:t>
      </w:r>
      <w:r>
        <w:rPr>
          <w:rtl/>
        </w:rPr>
        <w:t>120</w:t>
      </w:r>
    </w:p>
    <w:p w:rsidR="00BA7D0E" w:rsidRDefault="00BA7D0E" w:rsidP="00BA7D0E">
      <w:pPr>
        <w:pStyle w:val="libAr"/>
      </w:pPr>
      <w:r>
        <w:t xml:space="preserve">to win  . </w:t>
      </w:r>
      <w:r>
        <w:rPr>
          <w:rFonts w:hint="eastAsia"/>
          <w:rtl/>
        </w:rPr>
        <w:t>رَبِح</w:t>
      </w:r>
      <w:r>
        <w:rPr>
          <w:rtl/>
        </w:rPr>
        <w:t>121</w:t>
      </w:r>
    </w:p>
    <w:p w:rsidR="00BA7D0E" w:rsidRDefault="00BA7D0E" w:rsidP="00BA7D0E">
      <w:pPr>
        <w:pStyle w:val="libAr"/>
      </w:pPr>
      <w:r>
        <w:lastRenderedPageBreak/>
        <w:t xml:space="preserve">to lose  . </w:t>
      </w:r>
      <w:r>
        <w:rPr>
          <w:rFonts w:hint="eastAsia"/>
          <w:rtl/>
        </w:rPr>
        <w:t>خَسِر</w:t>
      </w:r>
      <w:r>
        <w:rPr>
          <w:rtl/>
        </w:rPr>
        <w:t>122</w:t>
      </w:r>
    </w:p>
    <w:p w:rsidR="00BA7D0E" w:rsidRDefault="00BA7D0E" w:rsidP="00BA7D0E">
      <w:pPr>
        <w:pStyle w:val="libAr"/>
      </w:pPr>
      <w:r>
        <w:t xml:space="preserve">to participate  . </w:t>
      </w:r>
      <w:r>
        <w:rPr>
          <w:rFonts w:hint="eastAsia"/>
          <w:rtl/>
        </w:rPr>
        <w:t>شارَك</w:t>
      </w:r>
      <w:r>
        <w:rPr>
          <w:rtl/>
        </w:rPr>
        <w:t>123</w:t>
      </w:r>
    </w:p>
    <w:p w:rsidR="00BA7D0E" w:rsidRDefault="00BA7D0E" w:rsidP="00BA7D0E">
      <w:pPr>
        <w:pStyle w:val="libAr"/>
      </w:pPr>
      <w:r>
        <w:t xml:space="preserve">*to fast   . </w:t>
      </w:r>
      <w:r>
        <w:rPr>
          <w:rFonts w:hint="eastAsia"/>
          <w:rtl/>
        </w:rPr>
        <w:t>صام</w:t>
      </w:r>
      <w:r>
        <w:rPr>
          <w:rtl/>
        </w:rPr>
        <w:t>124</w:t>
      </w:r>
    </w:p>
    <w:p w:rsidR="00BA7D0E" w:rsidRDefault="00BA7D0E" w:rsidP="00BA7D0E">
      <w:pPr>
        <w:pStyle w:val="libAr"/>
      </w:pPr>
      <w:r>
        <w:t xml:space="preserve">*to pray  . </w:t>
      </w:r>
      <w:r>
        <w:rPr>
          <w:rFonts w:hint="eastAsia"/>
          <w:rtl/>
        </w:rPr>
        <w:t>صَلـَ</w:t>
      </w:r>
      <w:r>
        <w:rPr>
          <w:rFonts w:hint="cs"/>
          <w:rtl/>
        </w:rPr>
        <w:t>ی</w:t>
      </w:r>
      <w:r>
        <w:rPr>
          <w:rtl/>
        </w:rPr>
        <w:t>125</w:t>
      </w:r>
    </w:p>
    <w:p w:rsidR="00BA7D0E" w:rsidRDefault="00BA7D0E" w:rsidP="00BA7D0E">
      <w:pPr>
        <w:pStyle w:val="libAr"/>
      </w:pPr>
      <w:r>
        <w:t xml:space="preserve">*to build  . </w:t>
      </w:r>
      <w:r>
        <w:rPr>
          <w:rFonts w:hint="eastAsia"/>
          <w:rtl/>
        </w:rPr>
        <w:t>بَن</w:t>
      </w:r>
      <w:r>
        <w:rPr>
          <w:rFonts w:hint="cs"/>
          <w:rtl/>
        </w:rPr>
        <w:t>ی</w:t>
      </w:r>
      <w:r>
        <w:rPr>
          <w:rtl/>
        </w:rPr>
        <w:t>126</w:t>
      </w:r>
    </w:p>
    <w:p w:rsidR="00BA7D0E" w:rsidRDefault="00BA7D0E" w:rsidP="00BA7D0E">
      <w:pPr>
        <w:pStyle w:val="libAr"/>
      </w:pPr>
      <w:r>
        <w:t xml:space="preserve">to demolish, tear down   . </w:t>
      </w:r>
      <w:r>
        <w:rPr>
          <w:rFonts w:hint="eastAsia"/>
          <w:rtl/>
        </w:rPr>
        <w:t>هَدَم</w:t>
      </w:r>
      <w:r>
        <w:rPr>
          <w:rtl/>
        </w:rPr>
        <w:t>127</w:t>
      </w:r>
    </w:p>
    <w:p w:rsidR="00BA7D0E" w:rsidRDefault="00BA7D0E" w:rsidP="00BA7D0E">
      <w:pPr>
        <w:pStyle w:val="libAr"/>
      </w:pPr>
      <w:r>
        <w:t xml:space="preserve">to convert to Islam  . </w:t>
      </w:r>
      <w:r>
        <w:rPr>
          <w:rFonts w:hint="eastAsia"/>
          <w:rtl/>
        </w:rPr>
        <w:t>أسلـَم</w:t>
      </w:r>
      <w:r>
        <w:rPr>
          <w:rtl/>
        </w:rPr>
        <w:t xml:space="preserve"> 128</w:t>
      </w:r>
    </w:p>
    <w:p w:rsidR="00BA7D0E" w:rsidRDefault="00BA7D0E" w:rsidP="00BA7D0E">
      <w:pPr>
        <w:pStyle w:val="libAr"/>
      </w:pPr>
      <w:r>
        <w:t xml:space="preserve">to surrender . </w:t>
      </w:r>
      <w:r>
        <w:rPr>
          <w:rFonts w:hint="eastAsia"/>
          <w:rtl/>
        </w:rPr>
        <w:t>إستسلـَم</w:t>
      </w:r>
      <w:r>
        <w:rPr>
          <w:rtl/>
        </w:rPr>
        <w:t xml:space="preserve"> 129</w:t>
      </w:r>
    </w:p>
    <w:p w:rsidR="00BA7D0E" w:rsidRDefault="00BA7D0E" w:rsidP="00BA7D0E">
      <w:pPr>
        <w:pStyle w:val="libAr"/>
      </w:pPr>
      <w:r>
        <w:t xml:space="preserve">**to settle down  . </w:t>
      </w:r>
      <w:r>
        <w:rPr>
          <w:rFonts w:hint="eastAsia"/>
          <w:rtl/>
        </w:rPr>
        <w:t>إستـَقـَرّ</w:t>
      </w:r>
      <w:r>
        <w:rPr>
          <w:rtl/>
        </w:rPr>
        <w:t>130</w:t>
      </w:r>
    </w:p>
    <w:p w:rsidR="00BA7D0E" w:rsidRDefault="00BA7D0E" w:rsidP="00BA7D0E">
      <w:pPr>
        <w:pStyle w:val="libAr"/>
      </w:pPr>
      <w:r>
        <w:t xml:space="preserve">to be able . </w:t>
      </w:r>
      <w:r>
        <w:rPr>
          <w:rFonts w:hint="eastAsia"/>
          <w:rtl/>
        </w:rPr>
        <w:t>تـَمَکـَّن</w:t>
      </w:r>
      <w:r>
        <w:rPr>
          <w:rtl/>
        </w:rPr>
        <w:t>131</w:t>
      </w:r>
      <w:r>
        <w:t xml:space="preserve"> </w:t>
      </w:r>
    </w:p>
    <w:p w:rsidR="00BA7D0E" w:rsidRDefault="00BA7D0E" w:rsidP="00BA7D0E">
      <w:pPr>
        <w:pStyle w:val="libAr"/>
      </w:pPr>
      <w:r>
        <w:t xml:space="preserve">to please   . </w:t>
      </w:r>
      <w:r>
        <w:rPr>
          <w:rFonts w:hint="eastAsia"/>
          <w:rtl/>
        </w:rPr>
        <w:t>أفرَح</w:t>
      </w:r>
      <w:r>
        <w:rPr>
          <w:rtl/>
        </w:rPr>
        <w:t>132</w:t>
      </w:r>
    </w:p>
    <w:p w:rsidR="00BA7D0E" w:rsidRDefault="00BA7D0E" w:rsidP="00BA7D0E">
      <w:pPr>
        <w:pStyle w:val="libAr"/>
      </w:pPr>
      <w:r>
        <w:t xml:space="preserve">to make happy   . </w:t>
      </w:r>
      <w:r>
        <w:rPr>
          <w:rFonts w:hint="eastAsia"/>
          <w:rtl/>
        </w:rPr>
        <w:t>أسعَد</w:t>
      </w:r>
      <w:r>
        <w:rPr>
          <w:rtl/>
        </w:rPr>
        <w:t>133</w:t>
      </w:r>
    </w:p>
    <w:p w:rsidR="00BA7D0E" w:rsidRDefault="00BA7D0E" w:rsidP="00BA7D0E">
      <w:pPr>
        <w:pStyle w:val="libAr"/>
      </w:pPr>
      <w:r>
        <w:t xml:space="preserve">to raise an issue  . </w:t>
      </w:r>
      <w:r>
        <w:rPr>
          <w:rFonts w:hint="eastAsia"/>
          <w:rtl/>
        </w:rPr>
        <w:t>أثار</w:t>
      </w:r>
      <w:r>
        <w:rPr>
          <w:rtl/>
        </w:rPr>
        <w:t>134</w:t>
      </w:r>
    </w:p>
    <w:p w:rsidR="00BA7D0E" w:rsidRDefault="00BA7D0E" w:rsidP="00BA7D0E">
      <w:pPr>
        <w:pStyle w:val="libAr"/>
      </w:pPr>
      <w:r>
        <w:t xml:space="preserve">*to add  . </w:t>
      </w:r>
      <w:r>
        <w:rPr>
          <w:rFonts w:hint="eastAsia"/>
          <w:rtl/>
        </w:rPr>
        <w:t>أضاف</w:t>
      </w:r>
      <w:r>
        <w:rPr>
          <w:rtl/>
        </w:rPr>
        <w:t>135</w:t>
      </w:r>
    </w:p>
    <w:p w:rsidR="00BA7D0E" w:rsidRDefault="00BA7D0E" w:rsidP="00BA7D0E">
      <w:pPr>
        <w:pStyle w:val="libAr"/>
      </w:pPr>
      <w:r>
        <w:t xml:space="preserve">to demand  . </w:t>
      </w:r>
      <w:r>
        <w:rPr>
          <w:rFonts w:hint="eastAsia"/>
          <w:rtl/>
        </w:rPr>
        <w:t>طالـَب</w:t>
      </w:r>
      <w:r>
        <w:rPr>
          <w:rtl/>
        </w:rPr>
        <w:t>136</w:t>
      </w:r>
    </w:p>
    <w:p w:rsidR="00BA7D0E" w:rsidRDefault="00BA7D0E" w:rsidP="00BA7D0E">
      <w:pPr>
        <w:pStyle w:val="libAr"/>
      </w:pPr>
      <w:r>
        <w:t xml:space="preserve">to happen  . </w:t>
      </w:r>
      <w:r>
        <w:rPr>
          <w:rFonts w:hint="eastAsia"/>
          <w:rtl/>
        </w:rPr>
        <w:t>حَدَث</w:t>
      </w:r>
      <w:r>
        <w:rPr>
          <w:rtl/>
        </w:rPr>
        <w:t>137</w:t>
      </w:r>
    </w:p>
    <w:p w:rsidR="00BA7D0E" w:rsidRDefault="00BA7D0E" w:rsidP="00BA7D0E">
      <w:pPr>
        <w:pStyle w:val="libAr"/>
      </w:pPr>
      <w:r>
        <w:t xml:space="preserve">*to remain, stay  . </w:t>
      </w:r>
      <w:r>
        <w:rPr>
          <w:rFonts w:hint="eastAsia"/>
          <w:rtl/>
        </w:rPr>
        <w:t>بَقي</w:t>
      </w:r>
      <w:r>
        <w:rPr>
          <w:rtl/>
        </w:rPr>
        <w:t>138</w:t>
      </w:r>
    </w:p>
    <w:p w:rsidR="00BA7D0E" w:rsidRDefault="00BA7D0E" w:rsidP="00BA7D0E">
      <w:pPr>
        <w:pStyle w:val="libAr"/>
      </w:pPr>
      <w:r>
        <w:t xml:space="preserve">to try  . </w:t>
      </w:r>
      <w:r>
        <w:rPr>
          <w:rFonts w:hint="eastAsia"/>
          <w:rtl/>
        </w:rPr>
        <w:t>حاوَل</w:t>
      </w:r>
      <w:r>
        <w:rPr>
          <w:rtl/>
        </w:rPr>
        <w:t>139</w:t>
      </w:r>
    </w:p>
    <w:p w:rsidR="00BA7D0E" w:rsidRDefault="00BA7D0E" w:rsidP="00BA7D0E">
      <w:pPr>
        <w:pStyle w:val="libAr"/>
      </w:pPr>
      <w:r>
        <w:t xml:space="preserve">*to be  . </w:t>
      </w:r>
      <w:r>
        <w:rPr>
          <w:rFonts w:hint="eastAsia"/>
          <w:rtl/>
        </w:rPr>
        <w:t>کان</w:t>
      </w:r>
      <w:r>
        <w:rPr>
          <w:rtl/>
        </w:rPr>
        <w:t>140</w:t>
      </w:r>
    </w:p>
    <w:p w:rsidR="00BA7D0E" w:rsidRDefault="00BA7D0E" w:rsidP="00BA7D0E">
      <w:pPr>
        <w:pStyle w:val="libAr"/>
      </w:pPr>
      <w:r>
        <w:t xml:space="preserve">to take place, occur  . </w:t>
      </w:r>
      <w:r>
        <w:rPr>
          <w:rFonts w:hint="eastAsia"/>
          <w:rtl/>
        </w:rPr>
        <w:t>حَدَث</w:t>
      </w:r>
      <w:r>
        <w:rPr>
          <w:rtl/>
        </w:rPr>
        <w:t>141</w:t>
      </w:r>
    </w:p>
    <w:p w:rsidR="00BA7D0E" w:rsidRDefault="00BA7D0E" w:rsidP="00BA7D0E">
      <w:pPr>
        <w:pStyle w:val="libAr"/>
      </w:pPr>
      <w:r>
        <w:t xml:space="preserve">to exert   . </w:t>
      </w:r>
      <w:r>
        <w:rPr>
          <w:rFonts w:hint="eastAsia"/>
          <w:rtl/>
        </w:rPr>
        <w:t>بَذل</w:t>
      </w:r>
      <w:r>
        <w:rPr>
          <w:rtl/>
        </w:rPr>
        <w:t>142</w:t>
      </w:r>
    </w:p>
    <w:p w:rsidR="00BA7D0E" w:rsidRDefault="00BA7D0E" w:rsidP="00BA7D0E">
      <w:pPr>
        <w:pStyle w:val="libAr"/>
      </w:pPr>
      <w:r>
        <w:t xml:space="preserve">to apologize  . </w:t>
      </w:r>
      <w:r>
        <w:rPr>
          <w:rFonts w:hint="eastAsia"/>
          <w:rtl/>
        </w:rPr>
        <w:t>إعتذ</w:t>
      </w:r>
      <w:r>
        <w:rPr>
          <w:rtl/>
        </w:rPr>
        <w:t xml:space="preserve"> َ</w:t>
      </w:r>
      <w:r>
        <w:rPr>
          <w:rFonts w:hint="eastAsia"/>
          <w:rtl/>
        </w:rPr>
        <w:t>ر</w:t>
      </w:r>
      <w:r>
        <w:rPr>
          <w:rtl/>
        </w:rPr>
        <w:t>143</w:t>
      </w:r>
    </w:p>
    <w:p w:rsidR="00BA7D0E" w:rsidRDefault="00BA7D0E" w:rsidP="00BA7D0E">
      <w:pPr>
        <w:pStyle w:val="libAr"/>
      </w:pPr>
      <w:r>
        <w:t xml:space="preserve">*to want   . </w:t>
      </w:r>
      <w:r>
        <w:rPr>
          <w:rFonts w:hint="eastAsia"/>
          <w:rtl/>
        </w:rPr>
        <w:t>تَمنـَّ</w:t>
      </w:r>
      <w:r>
        <w:rPr>
          <w:rFonts w:hint="cs"/>
          <w:rtl/>
        </w:rPr>
        <w:t>ی</w:t>
      </w:r>
      <w:r>
        <w:rPr>
          <w:rtl/>
        </w:rPr>
        <w:t>144</w:t>
      </w:r>
    </w:p>
    <w:p w:rsidR="00BA7D0E" w:rsidRDefault="00BA7D0E" w:rsidP="00BA7D0E">
      <w:pPr>
        <w:pStyle w:val="libAr"/>
      </w:pPr>
      <w:r>
        <w:t xml:space="preserve">**to respond  . </w:t>
      </w:r>
      <w:r>
        <w:rPr>
          <w:rFonts w:hint="eastAsia"/>
          <w:rtl/>
        </w:rPr>
        <w:t>رَدّ</w:t>
      </w:r>
      <w:r>
        <w:rPr>
          <w:rtl/>
        </w:rPr>
        <w:t>145</w:t>
      </w:r>
    </w:p>
    <w:p w:rsidR="00BA7D0E" w:rsidRDefault="00BA7D0E" w:rsidP="00BA7D0E">
      <w:pPr>
        <w:pStyle w:val="libAr"/>
      </w:pPr>
      <w:r>
        <w:t xml:space="preserve">to do   . </w:t>
      </w:r>
      <w:r>
        <w:rPr>
          <w:rFonts w:hint="eastAsia"/>
          <w:rtl/>
        </w:rPr>
        <w:t>عَمِل</w:t>
      </w:r>
      <w:r>
        <w:rPr>
          <w:rtl/>
        </w:rPr>
        <w:t>146</w:t>
      </w:r>
    </w:p>
    <w:p w:rsidR="00BA7D0E" w:rsidRDefault="00BA7D0E" w:rsidP="00BA7D0E">
      <w:pPr>
        <w:pStyle w:val="libAr"/>
      </w:pPr>
      <w:r>
        <w:t xml:space="preserve">to accept   . </w:t>
      </w:r>
      <w:r>
        <w:rPr>
          <w:rFonts w:hint="eastAsia"/>
          <w:rtl/>
        </w:rPr>
        <w:t>قـَبـِل</w:t>
      </w:r>
      <w:r>
        <w:rPr>
          <w:rtl/>
        </w:rPr>
        <w:t>147</w:t>
      </w:r>
    </w:p>
    <w:p w:rsidR="00BA7D0E" w:rsidRDefault="00BA7D0E" w:rsidP="00BA7D0E">
      <w:pPr>
        <w:pStyle w:val="libAr"/>
      </w:pPr>
      <w:r>
        <w:t xml:space="preserve">to decline, refuse . </w:t>
      </w:r>
      <w:r>
        <w:rPr>
          <w:rFonts w:hint="eastAsia"/>
          <w:rtl/>
        </w:rPr>
        <w:t>رَفـَض</w:t>
      </w:r>
      <w:r>
        <w:rPr>
          <w:rtl/>
        </w:rPr>
        <w:t>148</w:t>
      </w:r>
    </w:p>
    <w:p w:rsidR="00BA7D0E" w:rsidRDefault="00BA7D0E" w:rsidP="00BA7D0E">
      <w:pPr>
        <w:pStyle w:val="libAr"/>
      </w:pPr>
      <w:r>
        <w:t xml:space="preserve">to lose   . </w:t>
      </w:r>
      <w:r>
        <w:rPr>
          <w:rFonts w:hint="eastAsia"/>
          <w:rtl/>
        </w:rPr>
        <w:t>فـَقـَد</w:t>
      </w:r>
      <w:r>
        <w:rPr>
          <w:rtl/>
        </w:rPr>
        <w:t>149</w:t>
      </w:r>
    </w:p>
    <w:p w:rsidR="00BA7D0E" w:rsidRDefault="00BA7D0E" w:rsidP="00BA7D0E">
      <w:pPr>
        <w:pStyle w:val="libAr"/>
      </w:pPr>
      <w:r>
        <w:lastRenderedPageBreak/>
        <w:t xml:space="preserve">to expose   . </w:t>
      </w:r>
      <w:r>
        <w:rPr>
          <w:rFonts w:hint="eastAsia"/>
          <w:rtl/>
        </w:rPr>
        <w:t>کَشـَف</w:t>
      </w:r>
      <w:r>
        <w:rPr>
          <w:rtl/>
        </w:rPr>
        <w:t>150</w:t>
      </w:r>
    </w:p>
    <w:p w:rsidR="00BA7D0E" w:rsidRDefault="00BA7D0E" w:rsidP="00BA7D0E">
      <w:pPr>
        <w:pStyle w:val="libAr"/>
      </w:pPr>
      <w:r>
        <w:t xml:space="preserve">to push, pay   . </w:t>
      </w:r>
      <w:r>
        <w:rPr>
          <w:rFonts w:hint="eastAsia"/>
          <w:rtl/>
        </w:rPr>
        <w:t>دَفـَع</w:t>
      </w:r>
      <w:r>
        <w:rPr>
          <w:rtl/>
        </w:rPr>
        <w:t>151</w:t>
      </w:r>
    </w:p>
    <w:p w:rsidR="00BA7D0E" w:rsidRDefault="00BA7D0E" w:rsidP="00BA7D0E">
      <w:pPr>
        <w:pStyle w:val="libAr"/>
      </w:pPr>
      <w:r>
        <w:t xml:space="preserve">to deal with a matter, to eat a meal  . </w:t>
      </w:r>
      <w:r>
        <w:rPr>
          <w:rFonts w:hint="eastAsia"/>
          <w:rtl/>
        </w:rPr>
        <w:t>تـَناوَل</w:t>
      </w:r>
      <w:r>
        <w:rPr>
          <w:rtl/>
        </w:rPr>
        <w:t>152</w:t>
      </w:r>
    </w:p>
    <w:p w:rsidR="00BA7D0E" w:rsidRDefault="00BA7D0E" w:rsidP="00BA7D0E">
      <w:pPr>
        <w:pStyle w:val="libAr"/>
      </w:pPr>
      <w:r>
        <w:t xml:space="preserve">to discover . </w:t>
      </w:r>
      <w:r>
        <w:rPr>
          <w:rFonts w:hint="eastAsia"/>
          <w:rtl/>
        </w:rPr>
        <w:t>إکتـَشَف</w:t>
      </w:r>
      <w:r>
        <w:rPr>
          <w:rtl/>
        </w:rPr>
        <w:t>153</w:t>
      </w:r>
    </w:p>
    <w:p w:rsidR="00BA7D0E" w:rsidRDefault="00BA7D0E" w:rsidP="00BA7D0E">
      <w:pPr>
        <w:pStyle w:val="libAr"/>
      </w:pPr>
      <w:r>
        <w:t xml:space="preserve">*to repeat  . </w:t>
      </w:r>
      <w:r>
        <w:rPr>
          <w:rFonts w:hint="eastAsia"/>
          <w:rtl/>
        </w:rPr>
        <w:t>أعاد</w:t>
      </w:r>
      <w:r>
        <w:rPr>
          <w:rtl/>
        </w:rPr>
        <w:t>154</w:t>
      </w:r>
    </w:p>
    <w:p w:rsidR="00BA7D0E" w:rsidRDefault="00BA7D0E" w:rsidP="00BA7D0E">
      <w:pPr>
        <w:pStyle w:val="libAr"/>
      </w:pPr>
      <w:r>
        <w:t xml:space="preserve">to supervise   . </w:t>
      </w:r>
      <w:r>
        <w:rPr>
          <w:rFonts w:hint="eastAsia"/>
          <w:rtl/>
        </w:rPr>
        <w:t>راقـَب</w:t>
      </w:r>
      <w:r>
        <w:rPr>
          <w:rtl/>
        </w:rPr>
        <w:t>155</w:t>
      </w:r>
    </w:p>
    <w:p w:rsidR="00BA7D0E" w:rsidRDefault="00BA7D0E" w:rsidP="00BA7D0E">
      <w:pPr>
        <w:pStyle w:val="libAr"/>
      </w:pPr>
      <w:r>
        <w:t xml:space="preserve">to encourage  . </w:t>
      </w:r>
      <w:r>
        <w:rPr>
          <w:rFonts w:hint="eastAsia"/>
          <w:rtl/>
        </w:rPr>
        <w:t>شَجَّع</w:t>
      </w:r>
      <w:r>
        <w:rPr>
          <w:rtl/>
        </w:rPr>
        <w:t>156</w:t>
      </w:r>
    </w:p>
    <w:p w:rsidR="00BA7D0E" w:rsidRDefault="00BA7D0E" w:rsidP="00BA7D0E">
      <w:pPr>
        <w:pStyle w:val="libAr"/>
      </w:pPr>
      <w:r>
        <w:t xml:space="preserve">to lie  . </w:t>
      </w:r>
      <w:r>
        <w:rPr>
          <w:rFonts w:hint="eastAsia"/>
          <w:rtl/>
        </w:rPr>
        <w:t>کذب</w:t>
      </w:r>
      <w:r>
        <w:rPr>
          <w:rtl/>
        </w:rPr>
        <w:t>157</w:t>
      </w:r>
    </w:p>
    <w:p w:rsidR="00BA7D0E" w:rsidRDefault="00BA7D0E" w:rsidP="00BA7D0E">
      <w:pPr>
        <w:pStyle w:val="libAr"/>
      </w:pPr>
      <w:r>
        <w:t xml:space="preserve">to prefer  . </w:t>
      </w:r>
      <w:r>
        <w:rPr>
          <w:rFonts w:hint="eastAsia"/>
          <w:rtl/>
        </w:rPr>
        <w:t>فـَضَّـل</w:t>
      </w:r>
      <w:r>
        <w:rPr>
          <w:rtl/>
        </w:rPr>
        <w:t>158</w:t>
      </w:r>
    </w:p>
    <w:p w:rsidR="00BA7D0E" w:rsidRDefault="00BA7D0E" w:rsidP="00BA7D0E">
      <w:pPr>
        <w:pStyle w:val="libAr"/>
      </w:pPr>
      <w:r>
        <w:t xml:space="preserve">to trust  . </w:t>
      </w:r>
      <w:r>
        <w:rPr>
          <w:rFonts w:hint="eastAsia"/>
          <w:rtl/>
        </w:rPr>
        <w:t>وَثِق</w:t>
      </w:r>
      <w:r>
        <w:rPr>
          <w:rtl/>
        </w:rPr>
        <w:t>159</w:t>
      </w:r>
    </w:p>
    <w:p w:rsidR="00BA7D0E" w:rsidRDefault="00BA7D0E" w:rsidP="00BA7D0E">
      <w:pPr>
        <w:pStyle w:val="libAr"/>
      </w:pPr>
      <w:r>
        <w:t xml:space="preserve">**to continue  . </w:t>
      </w:r>
      <w:r>
        <w:rPr>
          <w:rFonts w:hint="eastAsia"/>
          <w:rtl/>
        </w:rPr>
        <w:t>إستمَرّ</w:t>
      </w:r>
      <w:r>
        <w:rPr>
          <w:rtl/>
        </w:rPr>
        <w:t>160</w:t>
      </w:r>
    </w:p>
    <w:p w:rsidR="00BA7D0E" w:rsidRDefault="00BA7D0E" w:rsidP="00BA7D0E">
      <w:pPr>
        <w:pStyle w:val="libAr"/>
      </w:pPr>
      <w:r>
        <w:t xml:space="preserve">*to accept . </w:t>
      </w:r>
      <w:r>
        <w:rPr>
          <w:rFonts w:hint="eastAsia"/>
          <w:rtl/>
        </w:rPr>
        <w:t>وافق</w:t>
      </w:r>
      <w:r>
        <w:rPr>
          <w:rtl/>
        </w:rPr>
        <w:t xml:space="preserve"> 161</w:t>
      </w:r>
    </w:p>
    <w:p w:rsidR="00BA7D0E" w:rsidRDefault="00BA7D0E" w:rsidP="00BA7D0E">
      <w:pPr>
        <w:pStyle w:val="libAr"/>
      </w:pPr>
      <w:r>
        <w:t xml:space="preserve">**to decrease  . </w:t>
      </w:r>
      <w:r>
        <w:rPr>
          <w:rFonts w:hint="eastAsia"/>
          <w:rtl/>
        </w:rPr>
        <w:t>قـَلّ</w:t>
      </w:r>
      <w:r>
        <w:rPr>
          <w:rtl/>
        </w:rPr>
        <w:t>162</w:t>
      </w:r>
    </w:p>
    <w:p w:rsidR="00BA7D0E" w:rsidRDefault="00BA7D0E" w:rsidP="00BA7D0E">
      <w:pPr>
        <w:pStyle w:val="libAr"/>
      </w:pPr>
      <w:r>
        <w:t xml:space="preserve">*to increase . </w:t>
      </w:r>
      <w:r>
        <w:rPr>
          <w:rFonts w:hint="eastAsia"/>
          <w:rtl/>
        </w:rPr>
        <w:t>إزداد</w:t>
      </w:r>
      <w:r>
        <w:rPr>
          <w:rtl/>
        </w:rPr>
        <w:t xml:space="preserve"> 163</w:t>
      </w:r>
    </w:p>
    <w:p w:rsidR="00BA7D0E" w:rsidRDefault="00BA7D0E" w:rsidP="00BA7D0E">
      <w:pPr>
        <w:pStyle w:val="libAr"/>
      </w:pPr>
      <w:r>
        <w:t xml:space="preserve">to appear . </w:t>
      </w:r>
      <w:r>
        <w:rPr>
          <w:rFonts w:hint="eastAsia"/>
          <w:rtl/>
        </w:rPr>
        <w:t>ظهَر</w:t>
      </w:r>
      <w:r>
        <w:rPr>
          <w:rtl/>
        </w:rPr>
        <w:t xml:space="preserve"> 164</w:t>
      </w:r>
    </w:p>
    <w:p w:rsidR="00BA7D0E" w:rsidRDefault="00BA7D0E" w:rsidP="00BA7D0E">
      <w:pPr>
        <w:pStyle w:val="libAr"/>
      </w:pPr>
      <w:r>
        <w:t xml:space="preserve">to save  . </w:t>
      </w:r>
      <w:r>
        <w:rPr>
          <w:rFonts w:hint="eastAsia"/>
          <w:rtl/>
        </w:rPr>
        <w:t>أنقـَذ</w:t>
      </w:r>
      <w:r>
        <w:rPr>
          <w:rtl/>
        </w:rPr>
        <w:t>165</w:t>
      </w:r>
    </w:p>
    <w:p w:rsidR="00BA7D0E" w:rsidRDefault="00BA7D0E" w:rsidP="00BA7D0E">
      <w:pPr>
        <w:pStyle w:val="libAr"/>
      </w:pPr>
      <w:r>
        <w:t xml:space="preserve">to pressure  . </w:t>
      </w:r>
      <w:r>
        <w:rPr>
          <w:rFonts w:hint="eastAsia"/>
          <w:rtl/>
        </w:rPr>
        <w:t>ضَغـَط</w:t>
      </w:r>
      <w:r>
        <w:rPr>
          <w:rtl/>
        </w:rPr>
        <w:t xml:space="preserve"> </w:t>
      </w:r>
      <w:r>
        <w:rPr>
          <w:rFonts w:hint="eastAsia"/>
          <w:rtl/>
        </w:rPr>
        <w:t>عل</w:t>
      </w:r>
      <w:r>
        <w:rPr>
          <w:rFonts w:hint="cs"/>
          <w:rtl/>
        </w:rPr>
        <w:t>ی</w:t>
      </w:r>
      <w:r>
        <w:rPr>
          <w:rtl/>
        </w:rPr>
        <w:t>166</w:t>
      </w:r>
    </w:p>
    <w:p w:rsidR="00BA7D0E" w:rsidRDefault="00BA7D0E" w:rsidP="00BA7D0E">
      <w:pPr>
        <w:pStyle w:val="libAr"/>
      </w:pPr>
      <w:r>
        <w:t xml:space="preserve">*to come . </w:t>
      </w:r>
      <w:r>
        <w:rPr>
          <w:rFonts w:hint="eastAsia"/>
          <w:rtl/>
        </w:rPr>
        <w:t>جاء</w:t>
      </w:r>
      <w:r>
        <w:rPr>
          <w:rtl/>
        </w:rPr>
        <w:t xml:space="preserve"> 167</w:t>
      </w:r>
    </w:p>
    <w:p w:rsidR="00BA7D0E" w:rsidRDefault="00BA7D0E" w:rsidP="00BA7D0E">
      <w:pPr>
        <w:pStyle w:val="libAr"/>
      </w:pPr>
      <w:r>
        <w:t xml:space="preserve">to differ  . </w:t>
      </w:r>
      <w:r>
        <w:rPr>
          <w:rFonts w:hint="eastAsia"/>
          <w:rtl/>
        </w:rPr>
        <w:t>إختـَلـَف</w:t>
      </w:r>
      <w:r>
        <w:rPr>
          <w:rtl/>
        </w:rPr>
        <w:t>168</w:t>
      </w:r>
    </w:p>
    <w:p w:rsidR="00BA7D0E" w:rsidRDefault="00BA7D0E" w:rsidP="00BA7D0E">
      <w:pPr>
        <w:pStyle w:val="libAr"/>
      </w:pPr>
      <w:r>
        <w:t xml:space="preserve">**to doubt  . </w:t>
      </w:r>
      <w:r>
        <w:rPr>
          <w:rFonts w:hint="eastAsia"/>
          <w:rtl/>
        </w:rPr>
        <w:t>شَكّ</w:t>
      </w:r>
      <w:r>
        <w:rPr>
          <w:rtl/>
        </w:rPr>
        <w:t>169</w:t>
      </w:r>
    </w:p>
    <w:p w:rsidR="00BA7D0E" w:rsidRDefault="00BA7D0E" w:rsidP="00BA7D0E">
      <w:pPr>
        <w:pStyle w:val="libAr"/>
      </w:pPr>
      <w:r>
        <w:t xml:space="preserve">to understand  . </w:t>
      </w:r>
      <w:r>
        <w:rPr>
          <w:rFonts w:hint="eastAsia"/>
          <w:rtl/>
        </w:rPr>
        <w:t>فـَهِم</w:t>
      </w:r>
      <w:r>
        <w:rPr>
          <w:rtl/>
        </w:rPr>
        <w:t>170</w:t>
      </w:r>
    </w:p>
    <w:p w:rsidR="00BA7D0E" w:rsidRDefault="00BA7D0E" w:rsidP="00BA7D0E">
      <w:pPr>
        <w:pStyle w:val="libAr"/>
      </w:pPr>
      <w:r>
        <w:t>to serve  . [</w:t>
      </w:r>
      <w:r>
        <w:rPr>
          <w:rFonts w:hint="eastAsia"/>
          <w:rtl/>
        </w:rPr>
        <w:t>خَدَم</w:t>
      </w:r>
      <w:r>
        <w:rPr>
          <w:rtl/>
        </w:rPr>
        <w:t>171</w:t>
      </w:r>
    </w:p>
    <w:p w:rsidR="00BA7D0E" w:rsidRDefault="00BA7D0E" w:rsidP="00BA7D0E">
      <w:pPr>
        <w:pStyle w:val="libAr"/>
      </w:pPr>
      <w:r>
        <w:t xml:space="preserve">*to describe  . </w:t>
      </w:r>
      <w:r>
        <w:rPr>
          <w:rFonts w:hint="eastAsia"/>
          <w:rtl/>
        </w:rPr>
        <w:t>وَصَف</w:t>
      </w:r>
      <w:r>
        <w:rPr>
          <w:rtl/>
        </w:rPr>
        <w:t>172</w:t>
      </w:r>
    </w:p>
    <w:p w:rsidR="00BA7D0E" w:rsidRDefault="00BA7D0E" w:rsidP="00BA7D0E">
      <w:pPr>
        <w:pStyle w:val="libAr"/>
      </w:pPr>
      <w:r>
        <w:t xml:space="preserve"> **to think, believe  . </w:t>
      </w:r>
      <w:r>
        <w:rPr>
          <w:rFonts w:hint="eastAsia"/>
          <w:rtl/>
        </w:rPr>
        <w:t>ظـنّ</w:t>
      </w:r>
      <w:r>
        <w:rPr>
          <w:rtl/>
        </w:rPr>
        <w:t>173</w:t>
      </w:r>
    </w:p>
    <w:p w:rsidR="00BA7D0E" w:rsidRDefault="00BA7D0E" w:rsidP="00BA7D0E">
      <w:pPr>
        <w:pStyle w:val="libAr"/>
      </w:pPr>
      <w:r>
        <w:t xml:space="preserve">to wait   . </w:t>
      </w:r>
      <w:r>
        <w:rPr>
          <w:rFonts w:hint="eastAsia"/>
          <w:rtl/>
        </w:rPr>
        <w:t>إنتـَظـَر</w:t>
      </w:r>
      <w:r>
        <w:rPr>
          <w:rtl/>
        </w:rPr>
        <w:t>174</w:t>
      </w:r>
    </w:p>
    <w:p w:rsidR="00BA7D0E" w:rsidRDefault="00BA7D0E" w:rsidP="00BA7D0E">
      <w:pPr>
        <w:pStyle w:val="libAr"/>
      </w:pPr>
      <w:r>
        <w:t xml:space="preserve">to be late  . </w:t>
      </w:r>
      <w:r>
        <w:rPr>
          <w:rFonts w:hint="eastAsia"/>
          <w:rtl/>
        </w:rPr>
        <w:t>تأخَّر</w:t>
      </w:r>
      <w:r>
        <w:rPr>
          <w:rtl/>
        </w:rPr>
        <w:t>175</w:t>
      </w:r>
    </w:p>
    <w:p w:rsidR="00BA7D0E" w:rsidRDefault="00BA7D0E" w:rsidP="00BA7D0E">
      <w:pPr>
        <w:pStyle w:val="libAr"/>
      </w:pPr>
      <w:r>
        <w:t xml:space="preserve">to surprise  . </w:t>
      </w:r>
      <w:r>
        <w:rPr>
          <w:rFonts w:hint="eastAsia"/>
          <w:rtl/>
        </w:rPr>
        <w:t>فاجأ</w:t>
      </w:r>
      <w:r>
        <w:rPr>
          <w:rtl/>
        </w:rPr>
        <w:t>176</w:t>
      </w:r>
    </w:p>
    <w:p w:rsidR="00BA7D0E" w:rsidRDefault="00BA7D0E" w:rsidP="00BA7D0E">
      <w:pPr>
        <w:pStyle w:val="libAr"/>
      </w:pPr>
      <w:r>
        <w:t xml:space="preserve">to bother, harrass  . </w:t>
      </w:r>
      <w:r>
        <w:rPr>
          <w:rFonts w:hint="eastAsia"/>
          <w:rtl/>
        </w:rPr>
        <w:t>أزعَج</w:t>
      </w:r>
      <w:r>
        <w:rPr>
          <w:rtl/>
        </w:rPr>
        <w:t>177</w:t>
      </w:r>
    </w:p>
    <w:p w:rsidR="00BA7D0E" w:rsidRDefault="00BA7D0E" w:rsidP="00BA7D0E">
      <w:pPr>
        <w:pStyle w:val="libAr"/>
      </w:pPr>
      <w:r>
        <w:lastRenderedPageBreak/>
        <w:t xml:space="preserve">to calculate, assume    . </w:t>
      </w:r>
      <w:r>
        <w:rPr>
          <w:rFonts w:hint="eastAsia"/>
          <w:rtl/>
        </w:rPr>
        <w:t>خَمَّن</w:t>
      </w:r>
      <w:r>
        <w:rPr>
          <w:rtl/>
        </w:rPr>
        <w:t>178</w:t>
      </w:r>
    </w:p>
    <w:p w:rsidR="00BA7D0E" w:rsidRDefault="00BA7D0E" w:rsidP="00BA7D0E">
      <w:pPr>
        <w:pStyle w:val="libAr"/>
      </w:pPr>
      <w:r>
        <w:t xml:space="preserve">*to indicate  . </w:t>
      </w:r>
      <w:r>
        <w:rPr>
          <w:rFonts w:hint="eastAsia"/>
          <w:rtl/>
        </w:rPr>
        <w:t>أشار</w:t>
      </w:r>
      <w:r>
        <w:rPr>
          <w:rtl/>
        </w:rPr>
        <w:t xml:space="preserve"> </w:t>
      </w:r>
      <w:r>
        <w:rPr>
          <w:rFonts w:hint="eastAsia"/>
          <w:rtl/>
        </w:rPr>
        <w:t>إل</w:t>
      </w:r>
      <w:r>
        <w:rPr>
          <w:rFonts w:hint="cs"/>
          <w:rtl/>
        </w:rPr>
        <w:t>ی</w:t>
      </w:r>
      <w:r>
        <w:rPr>
          <w:rtl/>
        </w:rPr>
        <w:t>179</w:t>
      </w:r>
    </w:p>
    <w:p w:rsidR="00BA7D0E" w:rsidRDefault="00BA7D0E" w:rsidP="00BA7D0E">
      <w:pPr>
        <w:pStyle w:val="libAr"/>
      </w:pPr>
      <w:r>
        <w:t xml:space="preserve">  to include   . </w:t>
      </w:r>
      <w:r>
        <w:rPr>
          <w:rFonts w:hint="eastAsia"/>
          <w:rtl/>
        </w:rPr>
        <w:t>شَمِل</w:t>
      </w:r>
      <w:r>
        <w:rPr>
          <w:rtl/>
        </w:rPr>
        <w:t>180</w:t>
      </w:r>
    </w:p>
    <w:p w:rsidR="00BA7D0E" w:rsidRDefault="00BA7D0E" w:rsidP="00BA7D0E">
      <w:pPr>
        <w:pStyle w:val="libAr"/>
      </w:pPr>
      <w:r>
        <w:t xml:space="preserve"> *to manage, direct     . </w:t>
      </w:r>
      <w:r>
        <w:rPr>
          <w:rFonts w:hint="eastAsia"/>
          <w:rtl/>
        </w:rPr>
        <w:t>أدار</w:t>
      </w:r>
      <w:r>
        <w:rPr>
          <w:rtl/>
        </w:rPr>
        <w:t>181</w:t>
      </w:r>
    </w:p>
    <w:p w:rsidR="00BA7D0E" w:rsidRDefault="00BA7D0E" w:rsidP="00BA7D0E">
      <w:pPr>
        <w:pStyle w:val="libAr"/>
      </w:pPr>
      <w:r>
        <w:t xml:space="preserve">to get closer   . </w:t>
      </w:r>
      <w:r>
        <w:rPr>
          <w:rFonts w:hint="eastAsia"/>
          <w:rtl/>
        </w:rPr>
        <w:t>إقتـَرَب</w:t>
      </w:r>
      <w:r>
        <w:rPr>
          <w:rtl/>
        </w:rPr>
        <w:t>182</w:t>
      </w:r>
    </w:p>
    <w:p w:rsidR="00BA7D0E" w:rsidRDefault="00BA7D0E" w:rsidP="00BA7D0E">
      <w:pPr>
        <w:pStyle w:val="libAr"/>
      </w:pPr>
      <w:r>
        <w:t xml:space="preserve">to accuse    . </w:t>
      </w:r>
      <w:r>
        <w:rPr>
          <w:rFonts w:hint="eastAsia"/>
          <w:rtl/>
        </w:rPr>
        <w:t>إتـَّهَم</w:t>
      </w:r>
      <w:r>
        <w:rPr>
          <w:rtl/>
        </w:rPr>
        <w:t>183</w:t>
      </w:r>
    </w:p>
    <w:p w:rsidR="00BA7D0E" w:rsidRDefault="00BA7D0E" w:rsidP="00BA7D0E">
      <w:pPr>
        <w:pStyle w:val="libAr"/>
      </w:pPr>
      <w:r>
        <w:t xml:space="preserve">to exceed     . </w:t>
      </w:r>
      <w:r>
        <w:rPr>
          <w:rFonts w:hint="eastAsia"/>
          <w:rtl/>
        </w:rPr>
        <w:t>تـَجاوز</w:t>
      </w:r>
      <w:r>
        <w:rPr>
          <w:rtl/>
        </w:rPr>
        <w:t>184</w:t>
      </w:r>
    </w:p>
    <w:p w:rsidR="00BA7D0E" w:rsidRDefault="00BA7D0E" w:rsidP="00BA7D0E">
      <w:pPr>
        <w:pStyle w:val="libAr"/>
      </w:pPr>
      <w:r>
        <w:t xml:space="preserve">to explain     . </w:t>
      </w:r>
      <w:r>
        <w:rPr>
          <w:rFonts w:hint="eastAsia"/>
          <w:rtl/>
        </w:rPr>
        <w:t>شَرَح</w:t>
      </w:r>
      <w:r>
        <w:rPr>
          <w:rtl/>
        </w:rPr>
        <w:t>185</w:t>
      </w:r>
    </w:p>
    <w:p w:rsidR="00BA7D0E" w:rsidRDefault="00BA7D0E" w:rsidP="00BA7D0E">
      <w:pPr>
        <w:pStyle w:val="libAr"/>
      </w:pPr>
      <w:r>
        <w:t xml:space="preserve">to define    . </w:t>
      </w:r>
      <w:r>
        <w:rPr>
          <w:rFonts w:hint="eastAsia"/>
          <w:rtl/>
        </w:rPr>
        <w:t>حَدَّد</w:t>
      </w:r>
      <w:r>
        <w:rPr>
          <w:rtl/>
        </w:rPr>
        <w:t>186</w:t>
      </w:r>
    </w:p>
    <w:p w:rsidR="00BA7D0E" w:rsidRDefault="00BA7D0E" w:rsidP="00BA7D0E">
      <w:pPr>
        <w:pStyle w:val="libAr"/>
      </w:pPr>
      <w:r>
        <w:t xml:space="preserve">to achieve, investigate     . </w:t>
      </w:r>
      <w:r>
        <w:rPr>
          <w:rFonts w:hint="eastAsia"/>
          <w:rtl/>
        </w:rPr>
        <w:t>حَقـَّق</w:t>
      </w:r>
      <w:r>
        <w:rPr>
          <w:rtl/>
        </w:rPr>
        <w:t>187</w:t>
      </w:r>
    </w:p>
    <w:p w:rsidR="00BA7D0E" w:rsidRDefault="00BA7D0E" w:rsidP="00BA7D0E">
      <w:pPr>
        <w:pStyle w:val="libAr"/>
      </w:pPr>
      <w:r>
        <w:t xml:space="preserve">to be exposed  . </w:t>
      </w:r>
      <w:r>
        <w:rPr>
          <w:rFonts w:hint="eastAsia"/>
          <w:rtl/>
        </w:rPr>
        <w:t>إنکشَف</w:t>
      </w:r>
      <w:r>
        <w:rPr>
          <w:rtl/>
        </w:rPr>
        <w:t>188</w:t>
      </w:r>
    </w:p>
    <w:p w:rsidR="00BA7D0E" w:rsidRDefault="00BA7D0E" w:rsidP="00BA7D0E">
      <w:pPr>
        <w:pStyle w:val="libAr"/>
      </w:pPr>
      <w:r>
        <w:t xml:space="preserve">to expect  . </w:t>
      </w:r>
      <w:r>
        <w:rPr>
          <w:rFonts w:hint="eastAsia"/>
          <w:rtl/>
        </w:rPr>
        <w:t>توَقـَّع</w:t>
      </w:r>
      <w:r>
        <w:rPr>
          <w:rtl/>
        </w:rPr>
        <w:t>189</w:t>
      </w:r>
    </w:p>
    <w:p w:rsidR="00BA7D0E" w:rsidRDefault="00BA7D0E" w:rsidP="00BA7D0E">
      <w:pPr>
        <w:pStyle w:val="libAr"/>
      </w:pPr>
      <w:r>
        <w:t xml:space="preserve">to carry out, execute  . </w:t>
      </w:r>
      <w:r>
        <w:rPr>
          <w:rFonts w:hint="eastAsia"/>
          <w:rtl/>
        </w:rPr>
        <w:t>نـَفـَّذ</w:t>
      </w:r>
      <w:r>
        <w:rPr>
          <w:rtl/>
        </w:rPr>
        <w:t>190</w:t>
      </w:r>
    </w:p>
    <w:p w:rsidR="00BA7D0E" w:rsidRDefault="00BA7D0E" w:rsidP="00BA7D0E">
      <w:pPr>
        <w:pStyle w:val="libAr"/>
      </w:pPr>
      <w:r>
        <w:t xml:space="preserve">to wonder, question oneself  . </w:t>
      </w:r>
      <w:r>
        <w:rPr>
          <w:rFonts w:hint="eastAsia"/>
          <w:rtl/>
        </w:rPr>
        <w:t>تَساءَل</w:t>
      </w:r>
      <w:r>
        <w:rPr>
          <w:rtl/>
        </w:rPr>
        <w:t>191</w:t>
      </w:r>
    </w:p>
    <w:p w:rsidR="00BA7D0E" w:rsidRDefault="00BA7D0E" w:rsidP="00BA7D0E">
      <w:pPr>
        <w:pStyle w:val="libAr"/>
      </w:pPr>
      <w:r>
        <w:t xml:space="preserve">*to stroll, walk around    . </w:t>
      </w:r>
      <w:r>
        <w:rPr>
          <w:rFonts w:hint="eastAsia"/>
          <w:rtl/>
        </w:rPr>
        <w:t>تَمَشـَّ</w:t>
      </w:r>
      <w:r>
        <w:rPr>
          <w:rFonts w:hint="cs"/>
          <w:rtl/>
        </w:rPr>
        <w:t>ی</w:t>
      </w:r>
      <w:r>
        <w:rPr>
          <w:rtl/>
        </w:rPr>
        <w:t>192</w:t>
      </w:r>
    </w:p>
    <w:p w:rsidR="00BA7D0E" w:rsidRDefault="00BA7D0E" w:rsidP="00BA7D0E">
      <w:pPr>
        <w:pStyle w:val="libAr"/>
      </w:pPr>
      <w:r>
        <w:t xml:space="preserve">to succeed  . </w:t>
      </w:r>
      <w:r>
        <w:rPr>
          <w:rFonts w:hint="eastAsia"/>
          <w:rtl/>
        </w:rPr>
        <w:t>نـَجَح</w:t>
      </w:r>
      <w:r>
        <w:rPr>
          <w:rtl/>
        </w:rPr>
        <w:t>193</w:t>
      </w:r>
    </w:p>
    <w:p w:rsidR="00BA7D0E" w:rsidRDefault="00BA7D0E" w:rsidP="00BA7D0E">
      <w:pPr>
        <w:pStyle w:val="libAr"/>
      </w:pPr>
      <w:r>
        <w:t xml:space="preserve">to fail  . </w:t>
      </w:r>
      <w:r>
        <w:rPr>
          <w:rFonts w:hint="eastAsia"/>
          <w:rtl/>
        </w:rPr>
        <w:t>فَشِل</w:t>
      </w:r>
      <w:r>
        <w:rPr>
          <w:rtl/>
        </w:rPr>
        <w:t>194</w:t>
      </w:r>
    </w:p>
    <w:p w:rsidR="00BA7D0E" w:rsidRDefault="00BA7D0E" w:rsidP="00BA7D0E">
      <w:pPr>
        <w:pStyle w:val="libAr"/>
      </w:pPr>
      <w:r>
        <w:t xml:space="preserve">to commit a mistake, crime  . </w:t>
      </w:r>
      <w:r>
        <w:rPr>
          <w:rFonts w:hint="eastAsia"/>
          <w:rtl/>
        </w:rPr>
        <w:t>إرتـَکـَب</w:t>
      </w:r>
      <w:r>
        <w:rPr>
          <w:rtl/>
        </w:rPr>
        <w:t>195</w:t>
      </w:r>
    </w:p>
    <w:p w:rsidR="00BA7D0E" w:rsidRDefault="00BA7D0E" w:rsidP="00BA7D0E">
      <w:pPr>
        <w:pStyle w:val="libAr"/>
      </w:pPr>
      <w:r>
        <w:t xml:space="preserve">to honor   . </w:t>
      </w:r>
      <w:r>
        <w:rPr>
          <w:rFonts w:hint="eastAsia"/>
          <w:rtl/>
        </w:rPr>
        <w:t>أکرَم</w:t>
      </w:r>
      <w:r>
        <w:rPr>
          <w:rtl/>
        </w:rPr>
        <w:t>196</w:t>
      </w:r>
    </w:p>
    <w:p w:rsidR="00BA7D0E" w:rsidRDefault="00BA7D0E" w:rsidP="00BA7D0E">
      <w:pPr>
        <w:pStyle w:val="libAr"/>
      </w:pPr>
      <w:r>
        <w:t xml:space="preserve">to renew  . </w:t>
      </w:r>
      <w:r>
        <w:rPr>
          <w:rFonts w:hint="eastAsia"/>
          <w:rtl/>
        </w:rPr>
        <w:t>جَدَّد</w:t>
      </w:r>
      <w:r>
        <w:rPr>
          <w:rtl/>
        </w:rPr>
        <w:t>197</w:t>
      </w:r>
    </w:p>
    <w:p w:rsidR="00BA7D0E" w:rsidRDefault="00BA7D0E" w:rsidP="00BA7D0E">
      <w:pPr>
        <w:pStyle w:val="libAr"/>
      </w:pPr>
      <w:r>
        <w:t xml:space="preserve">to get angry  . </w:t>
      </w:r>
      <w:r>
        <w:rPr>
          <w:rFonts w:hint="eastAsia"/>
          <w:rtl/>
        </w:rPr>
        <w:t>غَضِب</w:t>
      </w:r>
      <w:r>
        <w:rPr>
          <w:rtl/>
        </w:rPr>
        <w:t>198</w:t>
      </w:r>
    </w:p>
    <w:p w:rsidR="00BA7D0E" w:rsidRDefault="00BA7D0E" w:rsidP="00BA7D0E">
      <w:pPr>
        <w:pStyle w:val="libAr"/>
      </w:pPr>
      <w:r>
        <w:t xml:space="preserve">to target . </w:t>
      </w:r>
      <w:r>
        <w:rPr>
          <w:rFonts w:hint="eastAsia"/>
          <w:rtl/>
        </w:rPr>
        <w:t>إستـَهدف</w:t>
      </w:r>
      <w:r>
        <w:rPr>
          <w:rtl/>
        </w:rPr>
        <w:t>199</w:t>
      </w:r>
    </w:p>
    <w:p w:rsidR="00BA7D0E" w:rsidRDefault="00BA7D0E" w:rsidP="00BA7D0E">
      <w:pPr>
        <w:pStyle w:val="libAr"/>
      </w:pPr>
      <w:r>
        <w:t xml:space="preserve">to be hesitant, to be spread (rumor)  . </w:t>
      </w:r>
      <w:r>
        <w:rPr>
          <w:rFonts w:hint="eastAsia"/>
          <w:rtl/>
        </w:rPr>
        <w:t>تَرَدَّد</w:t>
      </w:r>
      <w:r>
        <w:rPr>
          <w:rtl/>
        </w:rPr>
        <w:t>200</w:t>
      </w:r>
    </w:p>
    <w:p w:rsidR="00BA7D0E" w:rsidRDefault="00BA7D0E" w:rsidP="00BA7D0E">
      <w:pPr>
        <w:pStyle w:val="libAr"/>
      </w:pPr>
      <w:r>
        <w:t xml:space="preserve">to kill  . </w:t>
      </w:r>
      <w:r>
        <w:rPr>
          <w:rFonts w:hint="eastAsia"/>
          <w:rtl/>
        </w:rPr>
        <w:t>قَتَل</w:t>
      </w:r>
      <w:r>
        <w:rPr>
          <w:rtl/>
        </w:rPr>
        <w:t>201</w:t>
      </w:r>
    </w:p>
    <w:p w:rsidR="00BA7D0E" w:rsidRDefault="00BA7D0E" w:rsidP="00BA7D0E">
      <w:pPr>
        <w:pStyle w:val="libAr"/>
      </w:pPr>
      <w:r>
        <w:t xml:space="preserve">to wound  . </w:t>
      </w:r>
      <w:r>
        <w:rPr>
          <w:rFonts w:hint="eastAsia"/>
          <w:rtl/>
        </w:rPr>
        <w:t>جَرِح</w:t>
      </w:r>
      <w:r>
        <w:rPr>
          <w:rtl/>
        </w:rPr>
        <w:t xml:space="preserve"> 202</w:t>
      </w:r>
    </w:p>
    <w:p w:rsidR="00BA7D0E" w:rsidRDefault="00BA7D0E" w:rsidP="00BA7D0E">
      <w:pPr>
        <w:pStyle w:val="libAr"/>
      </w:pPr>
      <w:r>
        <w:t xml:space="preserve">. **to get ready  . </w:t>
      </w:r>
      <w:r>
        <w:rPr>
          <w:rFonts w:hint="eastAsia"/>
          <w:rtl/>
        </w:rPr>
        <w:t>إستـَعَدّ</w:t>
      </w:r>
      <w:r>
        <w:rPr>
          <w:rtl/>
        </w:rPr>
        <w:t>203</w:t>
      </w:r>
    </w:p>
    <w:p w:rsidR="00BA7D0E" w:rsidRDefault="00BA7D0E" w:rsidP="00BA7D0E">
      <w:pPr>
        <w:pStyle w:val="libAr"/>
      </w:pPr>
      <w:r>
        <w:t xml:space="preserve"> to allow  204. </w:t>
      </w:r>
      <w:r>
        <w:rPr>
          <w:rFonts w:hint="eastAsia"/>
          <w:rtl/>
        </w:rPr>
        <w:t>سَمَح</w:t>
      </w:r>
      <w:r>
        <w:t xml:space="preserve">   </w:t>
      </w:r>
    </w:p>
    <w:p w:rsidR="00BA7D0E" w:rsidRDefault="00BA7D0E" w:rsidP="00BA7D0E">
      <w:pPr>
        <w:pStyle w:val="libAr"/>
      </w:pPr>
      <w:r>
        <w:t xml:space="preserve">to take  205. </w:t>
      </w:r>
      <w:r>
        <w:rPr>
          <w:rFonts w:hint="eastAsia"/>
          <w:rtl/>
        </w:rPr>
        <w:t>أخـَذ</w:t>
      </w:r>
    </w:p>
    <w:p w:rsidR="00BA7D0E" w:rsidRDefault="00BA7D0E" w:rsidP="00BA7D0E">
      <w:pPr>
        <w:pStyle w:val="libAr"/>
      </w:pPr>
      <w:r>
        <w:lastRenderedPageBreak/>
        <w:t xml:space="preserve">to eat  206. </w:t>
      </w:r>
      <w:r>
        <w:rPr>
          <w:rFonts w:hint="eastAsia"/>
          <w:rtl/>
        </w:rPr>
        <w:t>أکـَل</w:t>
      </w:r>
    </w:p>
    <w:p w:rsidR="00BA7D0E" w:rsidRDefault="00BA7D0E" w:rsidP="00BA7D0E">
      <w:pPr>
        <w:pStyle w:val="libAr"/>
      </w:pPr>
      <w:r>
        <w:t xml:space="preserve">to come, attend 207. </w:t>
      </w:r>
      <w:r>
        <w:rPr>
          <w:rFonts w:hint="eastAsia"/>
          <w:rtl/>
        </w:rPr>
        <w:t>حَضَر</w:t>
      </w:r>
    </w:p>
    <w:p w:rsidR="00BA7D0E" w:rsidRDefault="00BA7D0E" w:rsidP="00BA7D0E">
      <w:pPr>
        <w:pStyle w:val="libAr"/>
      </w:pPr>
      <w:r>
        <w:t xml:space="preserve">to study 208. </w:t>
      </w:r>
      <w:r>
        <w:rPr>
          <w:rFonts w:hint="eastAsia"/>
          <w:rtl/>
        </w:rPr>
        <w:t>دَرَس</w:t>
      </w:r>
    </w:p>
    <w:p w:rsidR="00BA7D0E" w:rsidRDefault="00BA7D0E" w:rsidP="00BA7D0E">
      <w:pPr>
        <w:pStyle w:val="libAr"/>
      </w:pPr>
      <w:r>
        <w:t xml:space="preserve">to mention 209. </w:t>
      </w:r>
      <w:r>
        <w:rPr>
          <w:rFonts w:hint="eastAsia"/>
          <w:rtl/>
        </w:rPr>
        <w:t>ذَکـَر</w:t>
      </w:r>
    </w:p>
    <w:p w:rsidR="00BA7D0E" w:rsidRDefault="00BA7D0E" w:rsidP="00BA7D0E">
      <w:pPr>
        <w:pStyle w:val="libAr"/>
      </w:pPr>
      <w:r>
        <w:t xml:space="preserve">*to visit 210. </w:t>
      </w:r>
      <w:r>
        <w:rPr>
          <w:rFonts w:hint="eastAsia"/>
          <w:rtl/>
        </w:rPr>
        <w:t>زار</w:t>
      </w:r>
    </w:p>
    <w:p w:rsidR="00BA7D0E" w:rsidRDefault="00BA7D0E" w:rsidP="00BA7D0E">
      <w:pPr>
        <w:pStyle w:val="libAr"/>
      </w:pPr>
      <w:r>
        <w:t xml:space="preserve">to live, reside 211. </w:t>
      </w:r>
      <w:r>
        <w:rPr>
          <w:rFonts w:hint="eastAsia"/>
          <w:rtl/>
        </w:rPr>
        <w:t>سَکـَن</w:t>
      </w:r>
    </w:p>
    <w:p w:rsidR="00BA7D0E" w:rsidRDefault="00BA7D0E" w:rsidP="00BA7D0E">
      <w:pPr>
        <w:pStyle w:val="libAr"/>
      </w:pPr>
      <w:r>
        <w:t xml:space="preserve">to write 212. </w:t>
      </w:r>
      <w:r>
        <w:rPr>
          <w:rFonts w:hint="eastAsia"/>
          <w:rtl/>
        </w:rPr>
        <w:t>کـَتـَب</w:t>
      </w:r>
      <w:r>
        <w:t xml:space="preserve"> </w:t>
      </w:r>
    </w:p>
    <w:p w:rsidR="00BA7D0E" w:rsidRDefault="00BA7D0E" w:rsidP="00BA7D0E">
      <w:pPr>
        <w:pStyle w:val="libAr"/>
      </w:pPr>
      <w:r>
        <w:t xml:space="preserve">*to live 213. </w:t>
      </w:r>
      <w:r>
        <w:rPr>
          <w:rFonts w:hint="eastAsia"/>
          <w:rtl/>
        </w:rPr>
        <w:t>عاش</w:t>
      </w:r>
    </w:p>
    <w:p w:rsidR="00BA7D0E" w:rsidRDefault="00BA7D0E" w:rsidP="00BA7D0E">
      <w:pPr>
        <w:pStyle w:val="libAr"/>
      </w:pPr>
      <w:r>
        <w:t xml:space="preserve">*to be absent 214. </w:t>
      </w:r>
      <w:r>
        <w:rPr>
          <w:rFonts w:hint="eastAsia"/>
          <w:rtl/>
        </w:rPr>
        <w:t>غاب</w:t>
      </w:r>
      <w:r>
        <w:t xml:space="preserve">  </w:t>
      </w:r>
    </w:p>
    <w:p w:rsidR="00BA7D0E" w:rsidRDefault="00BA7D0E" w:rsidP="00BA7D0E">
      <w:pPr>
        <w:pStyle w:val="libAr"/>
      </w:pPr>
      <w:r>
        <w:t xml:space="preserve">to spend the night, evening 215. </w:t>
      </w:r>
      <w:r>
        <w:rPr>
          <w:rFonts w:hint="eastAsia"/>
          <w:rtl/>
        </w:rPr>
        <w:t>سَهَر</w:t>
      </w:r>
    </w:p>
    <w:p w:rsidR="00BA7D0E" w:rsidRDefault="00BA7D0E" w:rsidP="00BA7D0E">
      <w:pPr>
        <w:pStyle w:val="libAr"/>
      </w:pPr>
      <w:r>
        <w:t xml:space="preserve">to memorize 216. </w:t>
      </w:r>
      <w:r>
        <w:rPr>
          <w:rFonts w:hint="eastAsia"/>
          <w:rtl/>
        </w:rPr>
        <w:t>حَفِظ</w:t>
      </w:r>
      <w:r>
        <w:t xml:space="preserve"> </w:t>
      </w:r>
    </w:p>
    <w:p w:rsidR="00BA7D0E" w:rsidRDefault="00BA7D0E" w:rsidP="00BA7D0E">
      <w:pPr>
        <w:pStyle w:val="libAr"/>
      </w:pPr>
      <w:r>
        <w:t xml:space="preserve">to wear 217. </w:t>
      </w:r>
      <w:r>
        <w:rPr>
          <w:rFonts w:hint="eastAsia"/>
          <w:rtl/>
        </w:rPr>
        <w:t>لـَبـِس</w:t>
      </w:r>
      <w:r>
        <w:t xml:space="preserve"> </w:t>
      </w:r>
    </w:p>
    <w:p w:rsidR="00BA7D0E" w:rsidRDefault="00BA7D0E" w:rsidP="00BA7D0E">
      <w:pPr>
        <w:pStyle w:val="libAr"/>
      </w:pPr>
      <w:r>
        <w:t xml:space="preserve">to play 218. </w:t>
      </w:r>
      <w:r>
        <w:rPr>
          <w:rFonts w:hint="eastAsia"/>
          <w:rtl/>
        </w:rPr>
        <w:t>لـَعِب</w:t>
      </w:r>
      <w:r>
        <w:t xml:space="preserve"> </w:t>
      </w:r>
    </w:p>
    <w:p w:rsidR="00BA7D0E" w:rsidRDefault="00BA7D0E" w:rsidP="00BA7D0E">
      <w:pPr>
        <w:pStyle w:val="libAr"/>
      </w:pPr>
      <w:r>
        <w:t xml:space="preserve">to smoke 219. </w:t>
      </w:r>
      <w:r>
        <w:rPr>
          <w:rFonts w:hint="eastAsia"/>
          <w:rtl/>
        </w:rPr>
        <w:t>دَخـَّن</w:t>
      </w:r>
    </w:p>
    <w:p w:rsidR="00BA7D0E" w:rsidRDefault="00BA7D0E" w:rsidP="00BA7D0E">
      <w:pPr>
        <w:pStyle w:val="libAr"/>
      </w:pPr>
      <w:r>
        <w:t xml:space="preserve">to change sth. 220. </w:t>
      </w:r>
      <w:r>
        <w:rPr>
          <w:rFonts w:hint="eastAsia"/>
          <w:rtl/>
        </w:rPr>
        <w:t>غَـيَّر</w:t>
      </w:r>
    </w:p>
    <w:p w:rsidR="00BA7D0E" w:rsidRDefault="00BA7D0E" w:rsidP="00BA7D0E">
      <w:pPr>
        <w:pStyle w:val="libAr"/>
      </w:pPr>
      <w:r>
        <w:t xml:space="preserve">to help 221. </w:t>
      </w:r>
      <w:r>
        <w:rPr>
          <w:rFonts w:hint="eastAsia"/>
          <w:rtl/>
        </w:rPr>
        <w:t>ساعَد</w:t>
      </w:r>
    </w:p>
    <w:p w:rsidR="00BA7D0E" w:rsidRDefault="00BA7D0E" w:rsidP="00BA7D0E">
      <w:pPr>
        <w:pStyle w:val="libAr"/>
      </w:pPr>
      <w:r>
        <w:t xml:space="preserve">to travel 222. </w:t>
      </w:r>
      <w:r>
        <w:rPr>
          <w:rFonts w:hint="eastAsia"/>
          <w:rtl/>
        </w:rPr>
        <w:t>سافـَر</w:t>
      </w:r>
    </w:p>
    <w:p w:rsidR="00BA7D0E" w:rsidRDefault="00BA7D0E" w:rsidP="00BA7D0E">
      <w:pPr>
        <w:pStyle w:val="libAr"/>
      </w:pPr>
      <w:r>
        <w:t xml:space="preserve">to be late  223. </w:t>
      </w:r>
      <w:r>
        <w:rPr>
          <w:rFonts w:hint="eastAsia"/>
          <w:rtl/>
        </w:rPr>
        <w:t>تـَأخَّر</w:t>
      </w:r>
    </w:p>
    <w:p w:rsidR="00BA7D0E" w:rsidRDefault="00BA7D0E" w:rsidP="00BA7D0E">
      <w:pPr>
        <w:pStyle w:val="libAr"/>
      </w:pPr>
      <w:r>
        <w:t xml:space="preserve">to be busy 224. </w:t>
      </w:r>
      <w:r>
        <w:rPr>
          <w:rFonts w:hint="eastAsia"/>
          <w:rtl/>
        </w:rPr>
        <w:t>إنشَغـَل</w:t>
      </w:r>
    </w:p>
    <w:p w:rsidR="00BA7D0E" w:rsidRDefault="00BA7D0E" w:rsidP="00BA7D0E">
      <w:pPr>
        <w:pStyle w:val="libAr"/>
      </w:pPr>
      <w:r>
        <w:t xml:space="preserve">to meet, assemble 225. </w:t>
      </w:r>
      <w:r>
        <w:rPr>
          <w:rFonts w:hint="eastAsia"/>
          <w:rtl/>
        </w:rPr>
        <w:t>إجتـَمَع</w:t>
      </w:r>
    </w:p>
    <w:p w:rsidR="00BA7D0E" w:rsidRDefault="00BA7D0E" w:rsidP="00BA7D0E">
      <w:pPr>
        <w:pStyle w:val="libAr"/>
      </w:pPr>
      <w:r>
        <w:t xml:space="preserve">to move to 226. </w:t>
      </w:r>
      <w:r>
        <w:rPr>
          <w:rFonts w:hint="eastAsia"/>
          <w:rtl/>
        </w:rPr>
        <w:t>إنتـَقـَل</w:t>
      </w:r>
      <w:r>
        <w:rPr>
          <w:rtl/>
        </w:rPr>
        <w:t xml:space="preserve"> </w:t>
      </w:r>
      <w:r>
        <w:rPr>
          <w:rFonts w:hint="eastAsia"/>
          <w:rtl/>
        </w:rPr>
        <w:t>إل</w:t>
      </w:r>
      <w:r>
        <w:rPr>
          <w:rFonts w:hint="cs"/>
          <w:rtl/>
        </w:rPr>
        <w:t>ی</w:t>
      </w:r>
    </w:p>
    <w:p w:rsidR="00BA7D0E" w:rsidRDefault="00BA7D0E" w:rsidP="00BA7D0E">
      <w:pPr>
        <w:pStyle w:val="libAr"/>
      </w:pPr>
      <w:r>
        <w:t xml:space="preserve">to rent 227. </w:t>
      </w:r>
      <w:r>
        <w:rPr>
          <w:rFonts w:hint="eastAsia"/>
          <w:rtl/>
        </w:rPr>
        <w:t>إستأجَر</w:t>
      </w:r>
    </w:p>
    <w:p w:rsidR="00BA7D0E" w:rsidRDefault="00BA7D0E" w:rsidP="00BA7D0E">
      <w:pPr>
        <w:pStyle w:val="libAr"/>
      </w:pPr>
      <w:r>
        <w:t xml:space="preserve">to welcome  228. </w:t>
      </w:r>
      <w:r>
        <w:rPr>
          <w:rFonts w:hint="eastAsia"/>
          <w:rtl/>
        </w:rPr>
        <w:t>إستـَقبَل</w:t>
      </w:r>
    </w:p>
    <w:p w:rsidR="00BA7D0E" w:rsidRDefault="00BA7D0E" w:rsidP="00BA7D0E">
      <w:pPr>
        <w:pStyle w:val="libAr"/>
      </w:pPr>
      <w:r>
        <w:t xml:space="preserve">to leave  229. </w:t>
      </w:r>
      <w:r>
        <w:rPr>
          <w:rFonts w:hint="eastAsia"/>
          <w:rtl/>
        </w:rPr>
        <w:t>تَرَك</w:t>
      </w:r>
    </w:p>
    <w:p w:rsidR="00BA7D0E" w:rsidRPr="00BA7D0E" w:rsidRDefault="00BA7D0E" w:rsidP="00BA7D0E">
      <w:pPr>
        <w:pStyle w:val="libAr"/>
      </w:pPr>
      <w:r>
        <w:t xml:space="preserve">to occupy 230. </w:t>
      </w:r>
      <w:r>
        <w:rPr>
          <w:rFonts w:hint="eastAsia"/>
          <w:rtl/>
        </w:rPr>
        <w:t>إحتـَلّ</w:t>
      </w:r>
    </w:p>
    <w:p w:rsidR="00BA7D0E" w:rsidRDefault="00BA7D0E" w:rsidP="00B76E9D">
      <w:pPr>
        <w:pStyle w:val="libNormal"/>
      </w:pPr>
      <w:r>
        <w:br w:type="page"/>
      </w:r>
    </w:p>
    <w:p w:rsidR="00BA7D0E" w:rsidRDefault="00BA7D0E" w:rsidP="00BA7D0E">
      <w:pPr>
        <w:pStyle w:val="Heading1Center"/>
      </w:pPr>
      <w:bookmarkStart w:id="110" w:name="_Toc411164437"/>
      <w:r>
        <w:lastRenderedPageBreak/>
        <w:t>The Pedagogy Section</w:t>
      </w:r>
      <w:bookmarkEnd w:id="110"/>
    </w:p>
    <w:p w:rsidR="00BA7D0E" w:rsidRDefault="00BA7D0E" w:rsidP="002E6AC5">
      <w:pPr>
        <w:pStyle w:val="Heading2Center"/>
        <w:rPr>
          <w:rtl/>
        </w:rPr>
      </w:pPr>
      <w:bookmarkStart w:id="111" w:name="_Toc411164438"/>
      <w:r>
        <w:t>The Explicit/Implicit Controversy</w:t>
      </w:r>
      <w:bookmarkEnd w:id="111"/>
    </w:p>
    <w:p w:rsidR="001B524E" w:rsidRDefault="001B524E" w:rsidP="001B524E">
      <w:pPr>
        <w:pStyle w:val="libNormal"/>
      </w:pPr>
      <w:r>
        <w:t xml:space="preserve">Although many professionals agree on the benefits of some grammar instruction, the question of how to teach grammar has met with little agreement. The controversy has become particularly acute with the advent of the communicative language teaching revolution, which has consistently underscored the importance of stressing meaning over form. For years, our profession has been grappling with polarized views concerning the teaching of grammar within a communicative framework. Some scholars (Higgs and Clifford 1982) advocate an explicit method of grammar instruction, with direct teacher explanations followed by related manipulative exercises. Many of us have probably experienced this method of grammar instruction, since most textbooks tend to present grammar in this fashion. </w:t>
      </w:r>
    </w:p>
    <w:p w:rsidR="001B524E" w:rsidRDefault="001B524E" w:rsidP="001B524E">
      <w:pPr>
        <w:pStyle w:val="libNormal"/>
      </w:pPr>
      <w:r>
        <w:t>Unfortunately, many of the textbooks' manipulative drills are grounded in shallow and artificial contexts, so these drills become rather meaningless to students. Another problem with explicit grammar instruction is that it advocates a direct and overt role on the part of the teacher. Consequently, this practice designates a rather passive role on the part of the students. Interaction for them is supposed to take place after the explanation and after a plenty of structural manipulation of the grammatical elements. In Rivers' (1983) terms, "skill-getting" should be stressed before "skill-using."</w:t>
      </w:r>
    </w:p>
    <w:p w:rsidR="001B524E" w:rsidRDefault="001B524E" w:rsidP="001B524E">
      <w:pPr>
        <w:pStyle w:val="libNormal"/>
      </w:pPr>
      <w:r>
        <w:t>On the other side of the spectrum, implicit grammar explanation as espoused by Krashen (1985), Terrel (1977), and Dulay and Burt (1973) reject the need for formal grammar analysis. These researchers argue that students can acquire language naturally if they are provided with sufficient comprehensible input from the teacher. In other words, if students are exposed to a sufficient amount of comprehensible input, they will eventually be able to hypothesize and determine the functions as well as the meanings of linguistic forms. Theoretically, the learners should be able to do the hypothesizing on their own.</w:t>
      </w:r>
    </w:p>
    <w:p w:rsidR="001B524E" w:rsidRDefault="001B524E" w:rsidP="001B524E">
      <w:pPr>
        <w:pStyle w:val="libNormal"/>
      </w:pPr>
      <w:r>
        <w:t>However, Herron and Tomasello (1992) advise that the inductive method cannot guarantee that the learner will discover the</w:t>
      </w:r>
      <w:r>
        <w:rPr>
          <w:rFonts w:hint="cs"/>
          <w:rtl/>
        </w:rPr>
        <w:t xml:space="preserve"> </w:t>
      </w:r>
      <w:r>
        <w:t>underlying concepts or that the induced concepts will actually be correct. Furthermore, the inductive approach can be frustrating to adult learners, many of whom have already become analytical with regard to the rules that govern their native languages. The learners intuitively yearn to speed up the learning process by consciously comparing and contrasting their own native rules to the rules that govern the new target language.</w:t>
      </w:r>
    </w:p>
    <w:p w:rsidR="00BA7D0E" w:rsidRDefault="00BA7D0E" w:rsidP="00D21579">
      <w:pPr>
        <w:pStyle w:val="Heading2Center"/>
        <w:rPr>
          <w:rtl/>
        </w:rPr>
      </w:pPr>
      <w:bookmarkStart w:id="112" w:name="_Toc411164439"/>
      <w:r w:rsidRPr="00BA7D0E">
        <w:t>Reformulating Grammar Instruction</w:t>
      </w:r>
      <w:bookmarkEnd w:id="112"/>
    </w:p>
    <w:p w:rsidR="001B524E" w:rsidRDefault="001B524E" w:rsidP="001B524E">
      <w:pPr>
        <w:pStyle w:val="libNormal"/>
        <w:rPr>
          <w:rtl/>
        </w:rPr>
      </w:pPr>
      <w:r>
        <w:t xml:space="preserve">Although explicit and implicit teaching are clearly opposites, they share some notable deficiencies. Neither approach acknowledges the critical role of the teacher in negotiating classroom explanations, and neither approach acknowledges the contributions and backgrounds that the learners bring to the instructional setting (Tharp and Gallimore </w:t>
      </w:r>
    </w:p>
    <w:p w:rsidR="00083F5A" w:rsidRDefault="001B524E" w:rsidP="001B524E">
      <w:pPr>
        <w:pStyle w:val="libNormal"/>
      </w:pPr>
      <w:r>
        <w:t>1988). Moreover, neither approach recognizes the natural learning tendencies that occur between human beings outside the classroom.</w:t>
      </w:r>
    </w:p>
    <w:p w:rsidR="001B524E" w:rsidRDefault="001B524E" w:rsidP="00083F5A">
      <w:pPr>
        <w:pStyle w:val="libNormal0"/>
      </w:pPr>
      <w:r>
        <w:lastRenderedPageBreak/>
        <w:t>Learning is a dynamic, reciprocal, and interactive process. However, our profession has been grappling with two established methods, neither of which recognizes the mutually responsive interactions that are fundamental to learning as it occurs naturally between humans in everyday life.</w:t>
      </w:r>
    </w:p>
    <w:p w:rsidR="001B524E" w:rsidRDefault="001B524E" w:rsidP="001B524E">
      <w:pPr>
        <w:pStyle w:val="libNormal"/>
      </w:pPr>
      <w:r>
        <w:t>Therefore, we believe it is time for the profession to begin a serious reappraisal regarding teaching of grammar. We are advocating a whole language and guided participatory approach that contrasts with traditional explicit or implicit teaching. In many ways, this alternative approach may serve as a viable compromise between explicit/implicit polarized views. For a number of reasons that will be discussed later, we believe that a whole language and guided participatory approach might hold the key to dramatic improvement in the teaching of grammar.</w:t>
      </w:r>
    </w:p>
    <w:p w:rsidR="00BA7D0E" w:rsidRDefault="00BA7D0E" w:rsidP="00D21579">
      <w:pPr>
        <w:pStyle w:val="Heading2Center"/>
        <w:rPr>
          <w:rtl/>
        </w:rPr>
      </w:pPr>
      <w:bookmarkStart w:id="113" w:name="_Toc411164440"/>
      <w:r w:rsidRPr="00BA7D0E">
        <w:t>Basic Principles of Whole Language Teaching</w:t>
      </w:r>
      <w:bookmarkEnd w:id="113"/>
    </w:p>
    <w:p w:rsidR="001B524E" w:rsidRDefault="001B524E" w:rsidP="001B524E">
      <w:pPr>
        <w:pStyle w:val="libNormal"/>
      </w:pPr>
      <w:r>
        <w:t>Before discussing some practical applications of this approach, we should discuss some basic principles of whole language and guided participatory teaching. Many specialists in first language development have been exploring the implications of whole language teaching for the past decade. Likewise, researchers in cognitive psychology have been investigating guided participation in the areas of science, math,</w:t>
      </w:r>
      <w:r>
        <w:rPr>
          <w:rFonts w:hint="cs"/>
          <w:rtl/>
        </w:rPr>
        <w:t xml:space="preserve"> </w:t>
      </w:r>
      <w:r>
        <w:t>and social studies. Unfortunately, foreign language education has been lagging behind these other disciplines. First we will discuss some basic principles of a whole language approach to grammar instruction, and then we will discuss how to use guided and joint problem solving to enhance grammar explanations.</w:t>
      </w:r>
    </w:p>
    <w:p w:rsidR="001B524E" w:rsidRDefault="001B524E" w:rsidP="001B524E">
      <w:pPr>
        <w:pStyle w:val="libNormal"/>
      </w:pPr>
      <w:r>
        <w:t>As early as 1976, psychologist Ken Goodman stated that "language is language only when it is whole" (quoted in Fountas and</w:t>
      </w:r>
      <w:r>
        <w:rPr>
          <w:rFonts w:hint="cs"/>
          <w:rtl/>
        </w:rPr>
        <w:t xml:space="preserve"> </w:t>
      </w:r>
      <w:r>
        <w:t>Hannigans 1989, p. 134). According to Goodman, the whole is always viewed as being greater than the sum of its parts, and it is the whole that gives meaning to the parts. In terms of grammar instruction, words, phrases, or sentences are not linguistic islands unto themselves; on the contrary, these linguistic elements only gain meaning when they are placed in context, and when used in conjunction with the whole. According to Goodman, once students experience the whole, they are then better prepared to deal with the analyses of the parts.</w:t>
      </w:r>
    </w:p>
    <w:p w:rsidR="001B524E" w:rsidRDefault="001B524E" w:rsidP="001B524E">
      <w:pPr>
        <w:pStyle w:val="libNormal"/>
      </w:pPr>
      <w:r>
        <w:t>We should acknowledge that Goodman is primarily addressing the needs of first language learners. However, research in first language development has oftentimes acted as a catalyst for theoretical advancement in second language development. Furthermore, many second language specialists are currently emphasizing the importance of content-based instruction, authentic texts for listening and reading comprehension, and the need for connected discourse in grammar instruction, all of which emphasize the importance of whole language rather than fragmented speech in second/foreign language classroom.</w:t>
      </w:r>
    </w:p>
    <w:p w:rsidR="00083F5A" w:rsidRDefault="001B524E" w:rsidP="00BA7D0E">
      <w:pPr>
        <w:pStyle w:val="libNormal"/>
      </w:pPr>
      <w:r>
        <w:t>Conceptually, then, we need to reappraise our orientation to grammar instruction if we have too often focused on fragmented discourse and artificial exercises. Many language programs stress a bottom-up approach by emphasizing the "bits and pieces' of language (sound, vocabulary lists, verb drills, etc.). This classroom practice usually results in non-language</w:t>
      </w:r>
    </w:p>
    <w:p w:rsidR="001B524E" w:rsidRDefault="001B524E" w:rsidP="00083F5A">
      <w:pPr>
        <w:pStyle w:val="libNormal0"/>
        <w:rPr>
          <w:rtl/>
        </w:rPr>
      </w:pPr>
      <w:r>
        <w:lastRenderedPageBreak/>
        <w:t>that can be characterized as being unnatural, cognitively undemanding, and dull (Cummins 1984). On the other hand, a whole language approach stresses natural discourse and encourages students to comprehend meaningful and long samples of discourse from the very beginning of the lesson.</w:t>
      </w:r>
    </w:p>
    <w:p w:rsidR="001B524E" w:rsidRDefault="001B524E" w:rsidP="001B524E">
      <w:pPr>
        <w:pStyle w:val="libNormal"/>
      </w:pPr>
      <w:r>
        <w:t>By introducing the lesson with a whole text (for example, a story, poem, song, taped listening selection or cartoon), the teacher is foreshadowing the grammar explanation through the use of integrated discourse that will highlight the critical grammar to be taught. Galloway and Labarca (1990) explain that foreshadowing of new language elements is beneficial, for it provides "learners with a 'feel' for what is to come and can help students cast forward a familiarity net by which aspects of language prompt initial recognitions and later, gradually, are pulled into the learner's</w:t>
      </w:r>
      <w:r>
        <w:rPr>
          <w:rFonts w:hint="cs"/>
          <w:rtl/>
        </w:rPr>
        <w:t xml:space="preserve"> </w:t>
      </w:r>
      <w:r>
        <w:t xml:space="preserve">productive repertoire." In this way, the lesson highlights the functional significance of the grammar structure before the learners' attention is focused on form. In a way, this is like using advance organizers to assist the students by providing an "anchoring framework" for the new concepts to be learned. Unlike many classroom textbooks, which may offer a group of disconnected sentences or a "contextualized" drill, a whole language and guided participatory approach invites the learner to use language functionally and purposefully through integrated course. </w:t>
      </w:r>
    </w:p>
    <w:p w:rsidR="001B524E" w:rsidRDefault="001B524E" w:rsidP="001B524E">
      <w:pPr>
        <w:pStyle w:val="libNormal"/>
      </w:pPr>
      <w:r>
        <w:t xml:space="preserve">This practice is in agreement with Krashen's (1982) Input Hypothesis, which stresses the importance of comprehensible input that "contains structures a little beyond our level of competence." As a result, from the very beginning of the lesson the teacher and learners are engaged in authentic use of language through joint problem-solving activities and interactions. By using pictures, mime, and gestures, the teacher scaffolds and guides the learners to eventually comprehend the story or other sample of connected discourse. Once comprehension is achieved, the teacher can then turn the students' attention to various linguistic elements. </w:t>
      </w:r>
    </w:p>
    <w:p w:rsidR="001B524E" w:rsidRDefault="001B524E" w:rsidP="001B524E">
      <w:pPr>
        <w:pStyle w:val="libNormal"/>
      </w:pPr>
      <w:r>
        <w:t xml:space="preserve">Unlike bottom-up processing, which is traditionally linear in approach, grammar instruction using a whole language approach is cyclical. During the first stage of the cycle, the teacher foreshadows the grammar structure with an appropriate text. At this point, the meaning or comprehension of the text is of prime importance. The second stage is actually an extension of the first stage, since once again the emphasis is on meaning. </w:t>
      </w:r>
    </w:p>
    <w:p w:rsidR="001B524E" w:rsidRDefault="001B524E" w:rsidP="001B524E">
      <w:pPr>
        <w:pStyle w:val="libNormal"/>
      </w:pPr>
      <w:r>
        <w:t>However, the second stage differs due to an increased level of learner participation. Now the learners have a general idea of the significance of the text; consequently, they can become more</w:t>
      </w:r>
      <w:r>
        <w:rPr>
          <w:rFonts w:hint="cs"/>
          <w:rtl/>
        </w:rPr>
        <w:t xml:space="preserve"> </w:t>
      </w:r>
      <w:r>
        <w:t xml:space="preserve">participatory through various activities, mime, role playing, etc. All of these activities serve to deepen comprehension for the learners. Once comprehension is achieved and meaning is understood, the teacher moves into the third stage and turns the learners' attention to focus on form, or the various linguistic elements of the grammatical structures. </w:t>
      </w:r>
    </w:p>
    <w:p w:rsidR="00083F5A" w:rsidRDefault="001B524E" w:rsidP="001B524E">
      <w:pPr>
        <w:pStyle w:val="libNormal"/>
      </w:pPr>
      <w:r>
        <w:t>After this stage, the teacher completes the cycle by encouraging learners to interact with integrated discourse through expansion</w:t>
      </w:r>
      <w:r>
        <w:rPr>
          <w:rFonts w:hint="cs"/>
          <w:rtl/>
        </w:rPr>
        <w:t xml:space="preserve"> </w:t>
      </w:r>
      <w:r>
        <w:t>activities such as rewriting or recreating similar stories, paired activities, or group activities. Through these extension activities, the learners become more aware of the</w:t>
      </w:r>
    </w:p>
    <w:p w:rsidR="001B524E" w:rsidRDefault="001B524E" w:rsidP="00083F5A">
      <w:pPr>
        <w:pStyle w:val="libNormal0"/>
      </w:pPr>
      <w:r>
        <w:lastRenderedPageBreak/>
        <w:t>function of the grammatical structure. That is, they learn that they can carry out a particular task or function by exploiting or using the appropriate grammatical structure. This approach is in agreement with Larsen-Freeman's (1991) suggestion that meaning, form, and function need to be "interacting dimensions" of grammar instruction.</w:t>
      </w:r>
    </w:p>
    <w:p w:rsidR="00BA7D0E" w:rsidRDefault="00BA7D0E" w:rsidP="00D21579">
      <w:pPr>
        <w:pStyle w:val="Heading2Center"/>
        <w:rPr>
          <w:rtl/>
        </w:rPr>
      </w:pPr>
      <w:bookmarkStart w:id="114" w:name="_Toc411164441"/>
      <w:r w:rsidRPr="00BA7D0E">
        <w:t>A Model for Integrating Form in a Whole Language Approach</w:t>
      </w:r>
      <w:bookmarkEnd w:id="114"/>
    </w:p>
    <w:p w:rsidR="001B524E" w:rsidRDefault="001B524E" w:rsidP="001B524E">
      <w:pPr>
        <w:pStyle w:val="libNormal"/>
      </w:pPr>
      <w:r>
        <w:t>Focus on form has recently become the topic of intense research and has been shown to be an important design feature of language teaching (Long 1991). The theory of learning and development has emphasized the importance of creating a zone of proximal development with the learner so that what the learner requires help on today will emerge as independent, automatic performance at a later time. Grammar teaching can also be viewed in this way. It is no less an interactive process between expert and novice than any other aspect of developing communicative ability in learners. Learners need to be guided to reflect on language they use to create their own meanings.</w:t>
      </w:r>
    </w:p>
    <w:p w:rsidR="001B524E" w:rsidRDefault="001B524E" w:rsidP="001B524E">
      <w:pPr>
        <w:pStyle w:val="libNormal"/>
      </w:pPr>
      <w:r>
        <w:t>No language teaching should be driven by grammar instruction alone, nor should grammar instruction be literally interpreted to mean instruction on morphology (e.g., adjective or subject-verb agreement, rules for pluralization, etc.) or meaningless manipulation of forms. When the teacher focuses on form, attention is drawn to the formal properties of the language, which includes its sound system, word formation, syntax, discourse markers, and devised for relating one sentence to another, to name a few. Our colleagues who teach</w:t>
      </w:r>
      <w:r>
        <w:rPr>
          <w:rFonts w:hint="cs"/>
          <w:rtl/>
        </w:rPr>
        <w:t xml:space="preserve"> </w:t>
      </w:r>
      <w:r>
        <w:t>reading in the elementary schools call this form of instruction "language Arts." Classes that focus on language form for the purpose of increasing comprehension and meaning have been shown to result in greater language gains than classes where no focus on form is available or where forms are learned as meaningless structures (Lightbown and Spada 1990). Therefore, the issue is not whether a teacher should focus on form; rather, answering the question of how and when and in what context will ultimately clarify this important design feature of foreign language instruction. The following is a four</w:t>
      </w:r>
      <w:r>
        <w:rPr>
          <w:rFonts w:hint="cs"/>
          <w:rtl/>
        </w:rPr>
        <w:t xml:space="preserve"> </w:t>
      </w:r>
      <w:r>
        <w:t>step model for contextualizing interactions with students about the forms in a whole language lesson.</w:t>
      </w:r>
    </w:p>
    <w:p w:rsidR="00BA7D0E" w:rsidRDefault="00BA7D0E" w:rsidP="00BA7D0E">
      <w:pPr>
        <w:pStyle w:val="Heading3Center"/>
        <w:rPr>
          <w:rtl/>
        </w:rPr>
      </w:pPr>
      <w:bookmarkStart w:id="115" w:name="_Toc411164442"/>
      <w:r w:rsidRPr="00BA7D0E">
        <w:t>1. Presentation of Meaningful Language</w:t>
      </w:r>
      <w:bookmarkEnd w:id="115"/>
    </w:p>
    <w:p w:rsidR="001B524E" w:rsidRDefault="001B524E" w:rsidP="001B524E">
      <w:pPr>
        <w:pStyle w:val="libNormal"/>
        <w:rPr>
          <w:rtl/>
        </w:rPr>
      </w:pPr>
      <w:r>
        <w:t xml:space="preserve">This step represents the "whole" language you are presenting in a thematic way. It can be an interesting story (folktales and legends work well), a TPR lesson, a recorded authentic listening or video segment, an authentic document, or a demonstration of a real-life situation. Materials from the textbook (narratives, dialogues, stories) may even be used if they are found to be interesting and episodically organized. The presentation does not consist of isolated, disconnected sentences illustrating the target form in question. Rather, it is thematic, contextualized whole language intended to capture student interest and </w:t>
      </w:r>
    </w:p>
    <w:p w:rsidR="00083F5A" w:rsidRDefault="001B524E" w:rsidP="001B524E">
      <w:pPr>
        <w:pStyle w:val="libNormal"/>
      </w:pPr>
      <w:r>
        <w:t>provide opportunities for the teacher to create comprehension through the negotiation of meaning. The structure should appear often enough during the presentation to be salient to the student without making the language</w:t>
      </w:r>
    </w:p>
    <w:p w:rsidR="001B524E" w:rsidRDefault="001B524E" w:rsidP="00083F5A">
      <w:pPr>
        <w:pStyle w:val="libNormal0"/>
      </w:pPr>
      <w:r>
        <w:lastRenderedPageBreak/>
        <w:t>sound unnatural or stilted. Authentic stories, documents, or listening segments can guarantee naturalness and often contain naturally occurring repetitions.</w:t>
      </w:r>
    </w:p>
    <w:p w:rsidR="001B524E" w:rsidRDefault="001B524E" w:rsidP="001B524E">
      <w:pPr>
        <w:pStyle w:val="libNormal"/>
      </w:pPr>
      <w:r>
        <w:t>The presentation should also be interactive. By scaffolding participation in the activity, teachers can guide students through the new elements of the language to be learned. This guided participation may take the form of student repetition of key phrases cued by the teacher during a storytelling session, student-teacher role reversal in a TPR activity, cloze exercise based on listening segments, or discussions that anticipate the content of a reading. The goal here is to enable students to stretch their language abilities by using the new elements of the target language in meaningful ways through the help and mediation of the teacher. This step may last either part of or the entire class session. For example, a storytelling lesson may contain</w:t>
      </w:r>
      <w:r>
        <w:rPr>
          <w:rFonts w:hint="cs"/>
          <w:rtl/>
        </w:rPr>
        <w:t xml:space="preserve"> </w:t>
      </w:r>
      <w:r>
        <w:t xml:space="preserve">pre-storytelling activities, dramatization, pair-work comprehension checks, or story-telling exercises. The length of time required depends on the nature of the activity and the amount of negotiation work required to charge the language with meaning.  </w:t>
      </w:r>
    </w:p>
    <w:p w:rsidR="00BA7D0E" w:rsidRDefault="00BA7D0E" w:rsidP="00BA7D0E">
      <w:pPr>
        <w:pStyle w:val="Heading3Center"/>
        <w:rPr>
          <w:rtl/>
        </w:rPr>
      </w:pPr>
      <w:bookmarkStart w:id="116" w:name="_Toc411164443"/>
      <w:r w:rsidRPr="00BA7D0E">
        <w:t>2. Attention</w:t>
      </w:r>
      <w:bookmarkEnd w:id="116"/>
    </w:p>
    <w:p w:rsidR="001B524E" w:rsidRDefault="001B524E" w:rsidP="001B524E">
      <w:pPr>
        <w:pStyle w:val="libNormal"/>
      </w:pPr>
      <w:r>
        <w:t>This step focuses learner attention on some aspect of the language used during the presentation activity. In this step, the</w:t>
      </w:r>
      <w:r>
        <w:rPr>
          <w:rFonts w:hint="cs"/>
          <w:rtl/>
        </w:rPr>
        <w:t xml:space="preserve"> </w:t>
      </w:r>
      <w:r>
        <w:t>teacher highlights some regularity of the language. This can be achieved in several ways. Teachers can ask questions about patterns found in a written text or about words and phrases repeated in a story. Overhead transparencies of example sentences from the presentation can be prepared, with important words and phrases circled or underlined. The point to this step is to get learners to focus attention on the target form without needless elaboration or wasted time.</w:t>
      </w:r>
    </w:p>
    <w:p w:rsidR="00BA7D0E" w:rsidRDefault="00BA7D0E" w:rsidP="00BA7D0E">
      <w:pPr>
        <w:pStyle w:val="Heading3Center"/>
        <w:rPr>
          <w:rtl/>
        </w:rPr>
      </w:pPr>
      <w:bookmarkStart w:id="117" w:name="_Toc411164444"/>
      <w:r w:rsidRPr="00BA7D0E">
        <w:t>3. Co-construct an Explanation</w:t>
      </w:r>
      <w:bookmarkEnd w:id="117"/>
    </w:p>
    <w:p w:rsidR="001B524E" w:rsidRDefault="001B524E" w:rsidP="001B524E">
      <w:pPr>
        <w:pStyle w:val="libNormal"/>
      </w:pPr>
      <w:r>
        <w:t xml:space="preserve">Learners and teachers should be co-constructors of grammatical explanation. After learners focus attention on the target form, the teacher assists them in raising their awareness about the target structure. During this step, students are guided to hypothesize, guess, make predictions, or come to generalizations about the target form. </w:t>
      </w:r>
    </w:p>
    <w:p w:rsidR="001B524E" w:rsidRDefault="001B524E" w:rsidP="001B524E">
      <w:pPr>
        <w:pStyle w:val="libNormal"/>
      </w:pPr>
      <w:r>
        <w:t xml:space="preserve">Co-constructing an explanation requires teacher questions that are well chosen, clear, and direct. Questions are powerful tools in the hands of teachers who can adjust their questioning "in flight" to meet the emergent understandings of their students. For example, asking students questions such as "what words do you hear or see repeated in the text, and what could they mean?," "What pattern do you see in this group of words?," and "How do certain words change as their meanings change?" is a way to help students to draw insights from the language they hear and understand. These cognitive "probes" help learners discover regular grammatical patterns, sound systems, word order, unique cultural meanings of words, or language functions. </w:t>
      </w:r>
    </w:p>
    <w:p w:rsidR="00083F5A" w:rsidRDefault="001B524E" w:rsidP="001B524E">
      <w:pPr>
        <w:pStyle w:val="libNormal"/>
      </w:pPr>
      <w:r>
        <w:t>As students hypothesize and generalize about the target form, teachers build upon and extend students' knowledge without overwhelming them with superfluous grammatical details. Hypothesis</w:t>
      </w:r>
      <w:r>
        <w:rPr>
          <w:rFonts w:hint="cs"/>
          <w:rtl/>
        </w:rPr>
        <w:t xml:space="preserve"> </w:t>
      </w:r>
      <w:r>
        <w:t>testing can also be conducted, with teachers leading learners in trying out their new knowledge</w:t>
      </w:r>
    </w:p>
    <w:p w:rsidR="001B524E" w:rsidRDefault="001B524E" w:rsidP="00083F5A">
      <w:pPr>
        <w:pStyle w:val="libNormal0"/>
      </w:pPr>
      <w:r>
        <w:lastRenderedPageBreak/>
        <w:t xml:space="preserve">by applying their generalizations to new situations. Teachers are also aware that the help they provide is graduated and may range from brief hints about the target form to explicit instruction if needed (Aljaafreh 1992). </w:t>
      </w:r>
    </w:p>
    <w:p w:rsidR="001B524E" w:rsidRDefault="001B524E" w:rsidP="001B524E">
      <w:pPr>
        <w:pStyle w:val="libNormal"/>
      </w:pPr>
      <w:r>
        <w:t>It is important to note that, unlike guided induction techniques, which primarily rely on teacher questioning, a co-constructed explanation is not inquisition. Rather, co-constructed explanations</w:t>
      </w:r>
      <w:r>
        <w:rPr>
          <w:rFonts w:hint="cs"/>
          <w:rtl/>
        </w:rPr>
        <w:t xml:space="preserve"> </w:t>
      </w:r>
      <w:r>
        <w:t>recognize that students may not be able to perceive the formal properties of language on the basis of the teacher's questions alone. What is obvious to an expert language user is often a mystery to the novice. A co-constructed explanation is as participatory for the teacher as it is for students. That is, teachers need to assess the abilities of their students and assist them by providing as well as eliciting information when necessary. As Tharp and Gillimore (1988) point out, teaching is responsive assistance and cannot be reduced to series of actions to be performed in the same order in every instructional circumstance. By listening closely to learner contributions during this step, teachers can assess how much help is needed to attain the concept. In time, some learners may be able to work in small groups on their own grammar problems and report back to the class about their discoveries (Fotos and Ellis 1991).</w:t>
      </w:r>
    </w:p>
    <w:p w:rsidR="00BA7D0E" w:rsidRDefault="00BA7D0E" w:rsidP="00BA7D0E">
      <w:pPr>
        <w:pStyle w:val="Heading3Center"/>
        <w:rPr>
          <w:rtl/>
        </w:rPr>
      </w:pPr>
      <w:bookmarkStart w:id="118" w:name="_Toc411164445"/>
      <w:r w:rsidRPr="00BA7D0E">
        <w:t>4. Extension Activity</w:t>
      </w:r>
      <w:bookmarkEnd w:id="118"/>
    </w:p>
    <w:p w:rsidR="001B524E" w:rsidRDefault="001B524E" w:rsidP="001B524E">
      <w:pPr>
        <w:pStyle w:val="libNormal"/>
      </w:pPr>
      <w:r>
        <w:t>Focus on form is only useful if this knowledge can be pressed into service by the learners in a new way at a later time. In whole language teaching, the teacher never loses sight of the "whole." Therefore, the extension activity provides learners with the opportunity to use their new skill in creative and interesting ways while at the same time integrating it into existing knowledge. The extension activity should be interesting, be related to the theme of the lesson in some way, and, most importantly, allow for creative self-expression. Extension activities are not work sheets on which learners use the target form to fill in the blanks of disconnected sentences. Rather, they can be information-gap activities, role play situations, dramatizations, games, authentic writing projects, paired interviewed, class surveys, or simulations of real life situations. The possibilities are endless, as long as the learners have the chance to try to use the target form in ways that they see are useful and meaningful. The extension activity closes the circle and puts the "whole" back into whole language teaching.</w:t>
      </w:r>
    </w:p>
    <w:p w:rsidR="001B524E" w:rsidRDefault="001B524E" w:rsidP="001B524E">
      <w:pPr>
        <w:pStyle w:val="libNormal"/>
      </w:pPr>
      <w:r>
        <w:t>The discussion above should lead to the conclusion that language learning is a thinking process, or from the learner's viewpoint, a guessing game. Teachers need to design cognitively demanding activities that will encourage learners to hypothesize, predict, take risks, make errors, and self correct (Fountas and Hannigan 1989). By doing so, the learners become active participants</w:t>
      </w:r>
      <w:r>
        <w:rPr>
          <w:rFonts w:hint="cs"/>
          <w:rtl/>
        </w:rPr>
        <w:t xml:space="preserve"> </w:t>
      </w:r>
      <w:r>
        <w:t>in the learning process. All the whole language and guided participatory activities should encourage the learners to be active thinkers and hypothesizers as they collaborate in language learning activities with the teacher or with their peers.</w:t>
      </w:r>
    </w:p>
    <w:p w:rsidR="00083F5A" w:rsidRDefault="001B524E" w:rsidP="001B524E">
      <w:pPr>
        <w:pStyle w:val="libNormal"/>
      </w:pPr>
      <w:r>
        <w:t>Whether listening to a storytelling activity, co-constructing a grammar explanation, or collaborating with peers during an extension activity, the learners are actively discovering and hypothesizing about the target</w:t>
      </w:r>
    </w:p>
    <w:p w:rsidR="001B524E" w:rsidRDefault="001B524E" w:rsidP="00083F5A">
      <w:pPr>
        <w:pStyle w:val="libNormal0"/>
      </w:pPr>
      <w:r>
        <w:lastRenderedPageBreak/>
        <w:t>language. This approach concurs with Bruner's (1986) advice that students need to be cognitively challenged through the use of discovery methods. Moreover, all he classroom activities should encourage interaction and the functional use of language by giving learners opportunities to share information, ask questions, and solve problems collaboratively.</w:t>
      </w:r>
    </w:p>
    <w:p w:rsidR="001B524E" w:rsidRDefault="001B524E" w:rsidP="001B524E">
      <w:pPr>
        <w:pStyle w:val="libNormal"/>
      </w:pPr>
      <w:r>
        <w:t xml:space="preserve">Finally, a distinguishing theme of whole language and a guided participatory approach to grammar instruction is that learning needs to be integrated, contextualized, and meaning-centered activities (Pearson 1989). Such activities facilitate comprehension and retention on the part of the learners. Furthermore, the extension activities encourage learners to integrate meaning, form, and function while experiencing language in context. It should be mentioned that creating integrated and meaning-centered activities is probably one of the most difficult aspects of whole language teaching, since, many textbooks still stress context-reduced practice and fragmented materials. </w:t>
      </w:r>
    </w:p>
    <w:p w:rsidR="001B524E" w:rsidRDefault="001B524E" w:rsidP="001B524E">
      <w:pPr>
        <w:pStyle w:val="libNormal"/>
        <w:rPr>
          <w:rtl/>
        </w:rPr>
      </w:pPr>
      <w:r>
        <w:t>Creating contextualized activities is the only way to implement, encourage and succeed at whole language teaching. Through whole language learning students are able to converse with more confidence, and their listening, reading, and writing skills improve. As they use Arabic in real communication, it becomes less "foreign" and</w:t>
      </w:r>
      <w:r>
        <w:rPr>
          <w:rFonts w:hint="cs"/>
          <w:rtl/>
        </w:rPr>
        <w:t xml:space="preserve"> </w:t>
      </w:r>
      <w:r>
        <w:t>more natural , integral part of their experience. We know the best way to learn a foreign language is to live with those who speak it, and our students should be encouraged to take this step and go to the Arab World for a semester or a year program. In preparation for that event, and also for those students who will not venture beyond the classroom, there is much practice to be done with peers and with teacher, whose responsibility is to find or create meaningful practice.</w:t>
      </w:r>
    </w:p>
    <w:p w:rsidR="00F2156F" w:rsidRDefault="00F2156F" w:rsidP="00B76E9D">
      <w:pPr>
        <w:pStyle w:val="libNormal"/>
        <w:rPr>
          <w:rtl/>
        </w:rPr>
      </w:pPr>
      <w:r>
        <w:rPr>
          <w:rtl/>
        </w:rPr>
        <w:br w:type="page"/>
      </w:r>
    </w:p>
    <w:p w:rsidR="00F2156F" w:rsidRDefault="00F2156F" w:rsidP="00F2156F">
      <w:pPr>
        <w:pStyle w:val="Heading1Center"/>
      </w:pPr>
      <w:bookmarkStart w:id="119" w:name="_Toc411164446"/>
      <w:r w:rsidRPr="00F2156F">
        <w:lastRenderedPageBreak/>
        <w:t>References:</w:t>
      </w:r>
      <w:bookmarkEnd w:id="119"/>
    </w:p>
    <w:p w:rsidR="001B524E" w:rsidRDefault="001B524E" w:rsidP="00B76E9D">
      <w:pPr>
        <w:pStyle w:val="libNumbered"/>
        <w:rPr>
          <w:rtl/>
        </w:rPr>
      </w:pPr>
      <w:r w:rsidRPr="00D21A52">
        <w:rPr>
          <w:rFonts w:hint="cs"/>
          <w:rtl/>
        </w:rPr>
        <w:t>الحصري، أبو اسحاق</w:t>
      </w:r>
      <w:r>
        <w:rPr>
          <w:rFonts w:hint="cs"/>
          <w:rtl/>
        </w:rPr>
        <w:t xml:space="preserve"> ابراهيم بن علي القيرواني، زهر الآداب وثمر الألباب. تحقيق وشرح زکي مبار</w:t>
      </w:r>
      <w:r>
        <w:rPr>
          <w:rFonts w:hint="cs"/>
          <w:rtl/>
          <w:lang w:bidi="ar-IQ"/>
        </w:rPr>
        <w:t xml:space="preserve">ك، </w:t>
      </w:r>
      <w:r>
        <w:rPr>
          <w:rFonts w:hint="cs"/>
          <w:rtl/>
        </w:rPr>
        <w:t>دار الجيل ، بيروت 1925.</w:t>
      </w:r>
    </w:p>
    <w:p w:rsidR="001B524E" w:rsidRDefault="001B524E" w:rsidP="00B76E9D">
      <w:pPr>
        <w:pStyle w:val="libNumbered"/>
        <w:rPr>
          <w:rtl/>
        </w:rPr>
      </w:pPr>
      <w:r>
        <w:rPr>
          <w:rFonts w:hint="cs"/>
          <w:rtl/>
        </w:rPr>
        <w:t>الفراهيدي، الخليل بن احمد ، کتاب العين. تحقيق مهدي المخزومي وابراهيم السادرائي، دار ومکتبة الهلال، القاهرة.</w:t>
      </w:r>
    </w:p>
    <w:p w:rsidR="001B524E" w:rsidRDefault="00F2156F" w:rsidP="00B76E9D">
      <w:pPr>
        <w:pStyle w:val="libNumbered"/>
        <w:rPr>
          <w:rtl/>
        </w:rPr>
      </w:pPr>
      <w:r>
        <w:rPr>
          <w:rFonts w:hint="cs"/>
          <w:rtl/>
        </w:rPr>
        <w:t>ظاظا، حسن</w:t>
      </w:r>
      <w:r w:rsidR="001B524E">
        <w:rPr>
          <w:rFonts w:hint="cs"/>
          <w:rtl/>
        </w:rPr>
        <w:t>، کلام العرب. دار النهضة العربية، بيروت 1976.</w:t>
      </w:r>
    </w:p>
    <w:p w:rsidR="001B524E" w:rsidRDefault="001B524E" w:rsidP="00B76E9D">
      <w:pPr>
        <w:pStyle w:val="libNumbered"/>
        <w:rPr>
          <w:rtl/>
        </w:rPr>
      </w:pPr>
      <w:r>
        <w:rPr>
          <w:rFonts w:hint="cs"/>
          <w:rtl/>
        </w:rPr>
        <w:t>سيبويه، الکتاب. دار الکتب العلمية، بيروت، لبنان، 1420 هـ - 1999م.</w:t>
      </w:r>
    </w:p>
    <w:p w:rsidR="001B524E" w:rsidRDefault="001B524E" w:rsidP="00B76E9D">
      <w:pPr>
        <w:pStyle w:val="libNumbered"/>
        <w:rPr>
          <w:rtl/>
        </w:rPr>
      </w:pPr>
      <w:r>
        <w:rPr>
          <w:rFonts w:hint="cs"/>
          <w:rtl/>
        </w:rPr>
        <w:t>السيوطي، جلال الدين، بغية الوعاة في طبقات اللغويين والنحاة. القاهرة، 1326 هـ.</w:t>
      </w:r>
    </w:p>
    <w:p w:rsidR="001B524E" w:rsidRDefault="001B524E" w:rsidP="00B76E9D">
      <w:pPr>
        <w:pStyle w:val="libNumbered"/>
      </w:pPr>
      <w:r>
        <w:rPr>
          <w:rFonts w:hint="cs"/>
          <w:rtl/>
        </w:rPr>
        <w:t>وافي، علي عبد الواحد، فقه اللغة. دار نهضة مصر للطبع والنشر بالفجالة، القاهرة.</w:t>
      </w:r>
      <w:r w:rsidRPr="00D21A52">
        <w:t xml:space="preserve"> </w:t>
      </w:r>
    </w:p>
    <w:p w:rsidR="001B524E" w:rsidRDefault="001B524E" w:rsidP="00F2156F">
      <w:pPr>
        <w:pStyle w:val="libNumbered"/>
      </w:pPr>
      <w:r>
        <w:t xml:space="preserve">Aljaafreh, A. "The Role of Implicit/Explicit Error Correction and Learner's Zone of Proximal Development." Unpublished dissertation.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Delaware</w:t>
          </w:r>
        </w:smartTag>
      </w:smartTag>
      <w:r>
        <w:t>, 1992.</w:t>
      </w:r>
    </w:p>
    <w:p w:rsidR="001B524E" w:rsidRDefault="001B524E" w:rsidP="00F2156F">
      <w:pPr>
        <w:pStyle w:val="libNumbered"/>
      </w:pPr>
      <w:r>
        <w:t xml:space="preserve">Bruner, J. </w:t>
      </w:r>
      <w:r w:rsidRPr="00CC0D0B">
        <w:rPr>
          <w:rStyle w:val="libItalicChar"/>
        </w:rPr>
        <w:t>Actual Minds, Possible Worlds</w:t>
      </w:r>
      <w:r>
        <w:t xml:space="preserve">. </w:t>
      </w:r>
      <w:smartTag w:uri="urn:schemas-microsoft-com:office:smarttags" w:element="place">
        <w:smartTag w:uri="urn:schemas-microsoft-com:office:smarttags" w:element="City">
          <w:r>
            <w:t>Cambridge</w:t>
          </w:r>
        </w:smartTag>
        <w:r>
          <w:t xml:space="preserve">, </w:t>
        </w:r>
        <w:smartTag w:uri="urn:schemas-microsoft-com:office:smarttags" w:element="State">
          <w:r>
            <w:t>MA</w:t>
          </w:r>
        </w:smartTag>
      </w:smartTag>
      <w:r>
        <w:t xml:space="preserve">; </w:t>
      </w:r>
      <w:smartTag w:uri="urn:schemas-microsoft-com:office:smarttags" w:element="place">
        <w:smartTag w:uri="urn:schemas-microsoft-com:office:smarttags" w:element="PlaceName">
          <w:r>
            <w:t>Harvard</w:t>
          </w:r>
        </w:smartTag>
        <w:r>
          <w:t xml:space="preserve"> </w:t>
        </w:r>
        <w:smartTag w:uri="urn:schemas-microsoft-com:office:smarttags" w:element="PlaceType">
          <w:r>
            <w:t>University</w:t>
          </w:r>
        </w:smartTag>
      </w:smartTag>
      <w:r>
        <w:t xml:space="preserve"> Press, 1986.</w:t>
      </w:r>
    </w:p>
    <w:p w:rsidR="001B524E" w:rsidRDefault="001B524E" w:rsidP="00F2156F">
      <w:pPr>
        <w:pStyle w:val="libNumbered"/>
      </w:pPr>
      <w:r>
        <w:t xml:space="preserve">Celce-Murcia, M. "Making Informed Decisions About the Role of Grammar in Language Teaching." </w:t>
      </w:r>
      <w:r w:rsidRPr="00CC0D0B">
        <w:rPr>
          <w:rStyle w:val="libItalicChar"/>
        </w:rPr>
        <w:t>Foreign Language Annals</w:t>
      </w:r>
      <w:r>
        <w:t xml:space="preserve"> 18 (1985):297-301.</w:t>
      </w:r>
    </w:p>
    <w:p w:rsidR="001B524E" w:rsidRDefault="001B524E" w:rsidP="00F2156F">
      <w:pPr>
        <w:pStyle w:val="libNumbered"/>
      </w:pPr>
      <w:r>
        <w:t xml:space="preserve">Cummins, J. "Language Proficiency, Bilingualism and Academic Achievement." </w:t>
      </w:r>
      <w:r w:rsidRPr="00CC0D0B">
        <w:rPr>
          <w:rStyle w:val="libItalicChar"/>
        </w:rPr>
        <w:t>Bilingualism and Special Education: Issues in Assessment and Pedagogy</w:t>
      </w:r>
      <w:r>
        <w:t xml:space="preserve">. </w:t>
      </w:r>
      <w:smartTag w:uri="urn:schemas-microsoft-com:office:smarttags" w:element="place">
        <w:smartTag w:uri="urn:schemas-microsoft-com:office:smarttags" w:element="City">
          <w:r>
            <w:t>San Diego</w:t>
          </w:r>
        </w:smartTag>
        <w:r>
          <w:t xml:space="preserve">, </w:t>
        </w:r>
        <w:smartTag w:uri="urn:schemas-microsoft-com:office:smarttags" w:element="State">
          <w:r>
            <w:t>CA</w:t>
          </w:r>
        </w:smartTag>
      </w:smartTag>
      <w:r>
        <w:t>: College-Hill, 1984.</w:t>
      </w:r>
    </w:p>
    <w:p w:rsidR="001B524E" w:rsidRDefault="001B524E" w:rsidP="00F2156F">
      <w:pPr>
        <w:pStyle w:val="libNumbered"/>
      </w:pPr>
      <w:r>
        <w:t xml:space="preserve">Fotos, S.., and R. Ellis. "Communicating about Grammar: A Task-Bases Approach." </w:t>
      </w:r>
      <w:r w:rsidRPr="00CC0D0B">
        <w:rPr>
          <w:rStyle w:val="libItalicChar"/>
        </w:rPr>
        <w:t>TESOL Quarterly</w:t>
      </w:r>
      <w:r>
        <w:t xml:space="preserve"> 25 (1991): 605-628.</w:t>
      </w:r>
    </w:p>
    <w:p w:rsidR="001B524E" w:rsidRDefault="001B524E" w:rsidP="00F2156F">
      <w:pPr>
        <w:pStyle w:val="libNumbered"/>
      </w:pPr>
      <w:r>
        <w:t xml:space="preserve">Fountas, </w:t>
      </w:r>
      <w:smartTag w:uri="urn:schemas-microsoft-com:office:smarttags" w:element="place">
        <w:r>
          <w:t>I.</w:t>
        </w:r>
      </w:smartTag>
      <w:r>
        <w:t xml:space="preserve">, and </w:t>
      </w:r>
      <w:smartTag w:uri="urn:schemas-microsoft-com:office:smarttags" w:element="place">
        <w:r>
          <w:t>I.</w:t>
        </w:r>
      </w:smartTag>
      <w:r>
        <w:t xml:space="preserve"> Hannigan. "Making Sense of Whole Language: The Pursuit of Informed Teaching," </w:t>
      </w:r>
      <w:r w:rsidRPr="00CC0D0B">
        <w:rPr>
          <w:rStyle w:val="libItalicChar"/>
        </w:rPr>
        <w:t>Childhood Education</w:t>
      </w:r>
      <w:r>
        <w:t xml:space="preserve"> 65 (1989): 133-137.</w:t>
      </w:r>
    </w:p>
    <w:p w:rsidR="001B524E" w:rsidRDefault="001B524E" w:rsidP="00F2156F">
      <w:pPr>
        <w:pStyle w:val="libNumbered"/>
      </w:pPr>
      <w:smartTag w:uri="urn:schemas-microsoft-com:office:smarttags" w:element="place">
        <w:r>
          <w:t>Galloway</w:t>
        </w:r>
      </w:smartTag>
      <w:r>
        <w:t xml:space="preserve">, V., and A. Labarca. "From Student to Learner: Style, Process and Strategy." Ed. D. Birckbichler. New Perspectives and New </w:t>
      </w:r>
    </w:p>
    <w:p w:rsidR="001B524E" w:rsidRDefault="001B524E" w:rsidP="00F2156F">
      <w:pPr>
        <w:pStyle w:val="libNumbered"/>
      </w:pPr>
      <w:r>
        <w:t xml:space="preserve">Directions in Foreign Language Education. </w:t>
      </w:r>
      <w:smartTag w:uri="urn:schemas-microsoft-com:office:smarttags" w:element="place">
        <w:smartTag w:uri="urn:schemas-microsoft-com:office:smarttags" w:element="City">
          <w:r>
            <w:t>Lincolnwood</w:t>
          </w:r>
        </w:smartTag>
        <w:r>
          <w:t xml:space="preserve">, </w:t>
        </w:r>
        <w:smartTag w:uri="urn:schemas-microsoft-com:office:smarttags" w:element="State">
          <w:r>
            <w:t>IL</w:t>
          </w:r>
        </w:smartTag>
      </w:smartTag>
      <w:r>
        <w:t>: National Textbook Company, 1990: 111-158.</w:t>
      </w:r>
    </w:p>
    <w:p w:rsidR="001B524E" w:rsidRDefault="001B524E" w:rsidP="00F2156F">
      <w:pPr>
        <w:pStyle w:val="libNumbered"/>
      </w:pPr>
      <w:r>
        <w:t>Herron, C., and M. Tomasello. "Acquiring Grammatical Structures by Guided Induction."</w:t>
      </w:r>
      <w:r w:rsidRPr="00CC0D0B">
        <w:rPr>
          <w:rStyle w:val="libItalicChar"/>
        </w:rPr>
        <w:t>The French Review</w:t>
      </w:r>
      <w:r>
        <w:t xml:space="preserve"> 65 (1992): 708-718.</w:t>
      </w:r>
    </w:p>
    <w:p w:rsidR="001B524E" w:rsidRDefault="001B524E" w:rsidP="00F2156F">
      <w:pPr>
        <w:pStyle w:val="libNumbered"/>
      </w:pPr>
      <w:r>
        <w:t xml:space="preserve">Higgs, T. V., and R. T. Clifford. "The Push Toward Communication." Ed. T. V. Higgs. </w:t>
      </w:r>
      <w:r w:rsidRPr="00CC0D0B">
        <w:rPr>
          <w:rStyle w:val="libItalicChar"/>
        </w:rPr>
        <w:t>Curriculum, Competence and the Foreign Language Teacher</w:t>
      </w:r>
      <w:r>
        <w:t xml:space="preserve">. ACTFL Foreign Language Series, vol. 13. </w:t>
      </w:r>
      <w:smartTag w:uri="urn:schemas-microsoft-com:office:smarttags" w:element="place">
        <w:smartTag w:uri="urn:schemas-microsoft-com:office:smarttags" w:element="City">
          <w:r>
            <w:t>Lincolnwood</w:t>
          </w:r>
        </w:smartTag>
        <w:r>
          <w:t xml:space="preserve">, </w:t>
        </w:r>
        <w:smartTag w:uri="urn:schemas-microsoft-com:office:smarttags" w:element="State">
          <w:r>
            <w:t>IL</w:t>
          </w:r>
        </w:smartTag>
      </w:smartTag>
      <w:r>
        <w:t>: National Textbook, 1982: 57-79.</w:t>
      </w:r>
    </w:p>
    <w:p w:rsidR="001B524E" w:rsidRDefault="001B524E" w:rsidP="00F2156F">
      <w:pPr>
        <w:pStyle w:val="libNumbered"/>
      </w:pPr>
      <w:r>
        <w:t xml:space="preserve">Krashen, S. </w:t>
      </w:r>
      <w:r w:rsidRPr="00CC0D0B">
        <w:rPr>
          <w:rStyle w:val="libItalicChar"/>
        </w:rPr>
        <w:t>Principles and Practice in Second Language Acquisition</w:t>
      </w:r>
      <w:r>
        <w:t xml:space="preserve">. </w:t>
      </w:r>
      <w:smartTag w:uri="urn:schemas-microsoft-com:office:smarttags" w:element="City">
        <w:smartTag w:uri="urn:schemas-microsoft-com:office:smarttags" w:element="place">
          <w:r>
            <w:t>Oxford</w:t>
          </w:r>
        </w:smartTag>
      </w:smartTag>
      <w:r>
        <w:t>: Pergamon, 1982.</w:t>
      </w:r>
    </w:p>
    <w:p w:rsidR="001B524E" w:rsidRDefault="001B524E" w:rsidP="00F2156F">
      <w:pPr>
        <w:pStyle w:val="libNumbered"/>
      </w:pPr>
      <w:r>
        <w:t xml:space="preserve">Krashen, S. </w:t>
      </w:r>
      <w:r w:rsidRPr="00CC0D0B">
        <w:rPr>
          <w:rStyle w:val="libItalicChar"/>
        </w:rPr>
        <w:t>The Input Hypothesis</w:t>
      </w:r>
      <w:r>
        <w:t xml:space="preserve">: </w:t>
      </w:r>
      <w:smartTag w:uri="urn:schemas-microsoft-com:office:smarttags" w:element="State">
        <w:smartTag w:uri="urn:schemas-microsoft-com:office:smarttags" w:element="place">
          <w:r>
            <w:t>New York</w:t>
          </w:r>
        </w:smartTag>
      </w:smartTag>
      <w:r>
        <w:t>: Longman, 1985.</w:t>
      </w:r>
    </w:p>
    <w:p w:rsidR="001B524E" w:rsidRDefault="001B524E" w:rsidP="00F2156F">
      <w:pPr>
        <w:pStyle w:val="libNumbered"/>
      </w:pPr>
      <w:r>
        <w:lastRenderedPageBreak/>
        <w:t>Larsen-Freeman, D. "Teaching Grammar." Ed. M. Celce-Murcia.</w:t>
      </w:r>
      <w:r w:rsidRPr="00CC0D0B">
        <w:rPr>
          <w:rStyle w:val="libItalicChar"/>
        </w:rPr>
        <w:t>Teaching English as a Second Language</w:t>
      </w:r>
      <w:r>
        <w:t xml:space="preserve">. </w:t>
      </w:r>
      <w:smartTag w:uri="urn:schemas-microsoft-com:office:smarttags" w:element="place">
        <w:smartTag w:uri="urn:schemas-microsoft-com:office:smarttags" w:element="City">
          <w:r>
            <w:t>Boston</w:t>
          </w:r>
        </w:smartTag>
        <w:r>
          <w:t xml:space="preserve">, </w:t>
        </w:r>
        <w:smartTag w:uri="urn:schemas-microsoft-com:office:smarttags" w:element="State">
          <w:r>
            <w:t>MA</w:t>
          </w:r>
        </w:smartTag>
      </w:smartTag>
      <w:r>
        <w:t>: Heinle and Heinle, 1991: 279-295.</w:t>
      </w:r>
    </w:p>
    <w:p w:rsidR="001B524E" w:rsidRDefault="001B524E" w:rsidP="00F2156F">
      <w:pPr>
        <w:pStyle w:val="libNumbered"/>
      </w:pPr>
      <w:r>
        <w:t xml:space="preserve">Lightbown, P., and N. Spada. "Focus on Form and Corrective Feedback in Communicative Language Teaching." </w:t>
      </w:r>
      <w:r w:rsidRPr="00CC0D0B">
        <w:rPr>
          <w:rStyle w:val="libItalicChar"/>
        </w:rPr>
        <w:t>Studies in Second Language Acquisition</w:t>
      </w:r>
      <w:r>
        <w:t xml:space="preserve"> 12 (1990): 429-448.</w:t>
      </w:r>
    </w:p>
    <w:p w:rsidR="001B524E" w:rsidRDefault="001B524E" w:rsidP="00F2156F">
      <w:pPr>
        <w:pStyle w:val="libNumbered"/>
      </w:pPr>
      <w:r>
        <w:t xml:space="preserve">Long, M. "The Least Second Language Acquisition Theory Needs to Explain." </w:t>
      </w:r>
      <w:r w:rsidRPr="00CC0D0B">
        <w:rPr>
          <w:rStyle w:val="libItalicChar"/>
        </w:rPr>
        <w:t>TESOL Quarterly</w:t>
      </w:r>
      <w:r>
        <w:t xml:space="preserve"> 24 (1991): 649-666.</w:t>
      </w:r>
    </w:p>
    <w:p w:rsidR="001B524E" w:rsidRDefault="001B524E" w:rsidP="00F2156F">
      <w:pPr>
        <w:pStyle w:val="libNumbered"/>
      </w:pPr>
      <w:r>
        <w:t xml:space="preserve">Oller, J., Jr. "Some Working Ideas for Language Teaching." Eds. J. Oller, Jr. and P. Richard-Amato. </w:t>
      </w:r>
      <w:r w:rsidRPr="00CC0D0B">
        <w:rPr>
          <w:rStyle w:val="libItalicChar"/>
        </w:rPr>
        <w:t>Methods That Work</w:t>
      </w:r>
      <w:r>
        <w:t xml:space="preserve">. </w:t>
      </w:r>
      <w:smartTag w:uri="urn:schemas-microsoft-com:office:smarttags" w:element="place">
        <w:smartTag w:uri="urn:schemas-microsoft-com:office:smarttags" w:element="City">
          <w:r>
            <w:t>Rowley</w:t>
          </w:r>
        </w:smartTag>
        <w:r>
          <w:t xml:space="preserve">, </w:t>
        </w:r>
        <w:smartTag w:uri="urn:schemas-microsoft-com:office:smarttags" w:element="State">
          <w:r>
            <w:t>MA</w:t>
          </w:r>
        </w:smartTag>
      </w:smartTag>
      <w:r>
        <w:t>: Newbury House, 1983.</w:t>
      </w:r>
    </w:p>
    <w:p w:rsidR="001B524E" w:rsidRDefault="001B524E" w:rsidP="00F2156F">
      <w:pPr>
        <w:pStyle w:val="libNumbered"/>
      </w:pPr>
      <w:r>
        <w:t xml:space="preserve">Pearson, D. "Reading the Whole-Language Movement." </w:t>
      </w:r>
      <w:r w:rsidRPr="00CC0D0B">
        <w:rPr>
          <w:rStyle w:val="libItalicChar"/>
        </w:rPr>
        <w:t>Elementary School Journal</w:t>
      </w:r>
      <w:r>
        <w:t xml:space="preserve"> 90 (1989): 231-241.</w:t>
      </w:r>
    </w:p>
    <w:p w:rsidR="001B524E" w:rsidRDefault="001B524E" w:rsidP="00F2156F">
      <w:pPr>
        <w:pStyle w:val="libNumbered"/>
      </w:pPr>
      <w:r>
        <w:t xml:space="preserve">Rivers, W. </w:t>
      </w:r>
      <w:r w:rsidRPr="00CC0D0B">
        <w:rPr>
          <w:rStyle w:val="libItalicChar"/>
        </w:rPr>
        <w:t>Communicating Naturally in a Second Language</w:t>
      </w:r>
      <w:r>
        <w:t xml:space="preserve">. </w:t>
      </w:r>
      <w:smartTag w:uri="urn:schemas-microsoft-com:office:smarttags" w:element="City">
        <w:smartTag w:uri="urn:schemas-microsoft-com:office:smarttags" w:element="place">
          <w:r>
            <w:t>Chicago</w:t>
          </w:r>
        </w:smartTag>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Chicago</w:t>
          </w:r>
        </w:smartTag>
      </w:smartTag>
      <w:r>
        <w:t xml:space="preserve"> Press, 1983.</w:t>
      </w:r>
    </w:p>
    <w:p w:rsidR="001B524E" w:rsidRDefault="001B524E" w:rsidP="00F2156F">
      <w:pPr>
        <w:pStyle w:val="libNumbered"/>
      </w:pPr>
      <w:r>
        <w:t xml:space="preserve">Terrel, T. "A Natural Approach to Second Language Acquisition and Learning." </w:t>
      </w:r>
      <w:r w:rsidRPr="00CC0D0B">
        <w:rPr>
          <w:rStyle w:val="libItalicChar"/>
        </w:rPr>
        <w:t>Modern Language Journal</w:t>
      </w:r>
      <w:r>
        <w:t xml:space="preserve"> 61 (1977): 325-337.</w:t>
      </w:r>
    </w:p>
    <w:p w:rsidR="001B524E" w:rsidRDefault="001B524E" w:rsidP="00F2156F">
      <w:pPr>
        <w:pStyle w:val="libNumbered"/>
      </w:pPr>
      <w:r>
        <w:t xml:space="preserve"> Tharp, R., and R. Gallimore. </w:t>
      </w:r>
      <w:r w:rsidRPr="00CC0D0B">
        <w:rPr>
          <w:rStyle w:val="libItalicChar"/>
        </w:rPr>
        <w:t>Rousing Minds to Life: Teaching, Learning and Schooling      in Social Context</w:t>
      </w:r>
      <w:r>
        <w:t xml:space="preserve">. </w:t>
      </w:r>
      <w:smartTag w:uri="urn:schemas-microsoft-com:office:smarttags" w:element="State">
        <w:r>
          <w:t>New York</w:t>
        </w:r>
      </w:smartTag>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 1988.</w:t>
      </w:r>
    </w:p>
    <w:p w:rsidR="001B524E" w:rsidRDefault="001B524E" w:rsidP="00F2156F">
      <w:pPr>
        <w:pStyle w:val="libNumbered"/>
      </w:pPr>
      <w:r>
        <w:t xml:space="preserve">   Versteegh, Kee. </w:t>
      </w:r>
      <w:r w:rsidRPr="00CC0D0B">
        <w:rPr>
          <w:rStyle w:val="libItalicChar"/>
        </w:rPr>
        <w:t>The Arabic Language</w:t>
      </w:r>
      <w:r>
        <w:t>. New York: Columbia Uinversity Press, 1997.</w:t>
      </w:r>
    </w:p>
    <w:p w:rsidR="001B524E" w:rsidRDefault="001B524E" w:rsidP="00CC0D0B">
      <w:pPr>
        <w:pStyle w:val="libBold1"/>
      </w:pPr>
      <w:r>
        <w:br w:type="page"/>
      </w:r>
    </w:p>
    <w:p w:rsidR="001B524E" w:rsidRDefault="001B524E" w:rsidP="00CC0D0B">
      <w:pPr>
        <w:pStyle w:val="libCenterBold1"/>
        <w:rPr>
          <w:rtl/>
        </w:rPr>
      </w:pPr>
      <w:r>
        <w:rPr>
          <w:rFonts w:hint="cs"/>
          <w:rtl/>
        </w:rPr>
        <w:lastRenderedPageBreak/>
        <w:t>جليس الدارس</w:t>
      </w:r>
    </w:p>
    <w:p w:rsidR="001B524E" w:rsidRDefault="001B524E" w:rsidP="00CC0D0B">
      <w:pPr>
        <w:pStyle w:val="libCenterBold1"/>
        <w:rPr>
          <w:rtl/>
        </w:rPr>
      </w:pPr>
      <w:r>
        <w:rPr>
          <w:rFonts w:hint="cs"/>
          <w:rtl/>
        </w:rPr>
        <w:t>في مختلف الصفوف والمدارس</w:t>
      </w:r>
    </w:p>
    <w:p w:rsidR="006D1450" w:rsidRDefault="006D1450" w:rsidP="00CC0D0B">
      <w:pPr>
        <w:pStyle w:val="libCenterBold1"/>
      </w:pPr>
    </w:p>
    <w:p w:rsidR="000D33A1" w:rsidRPr="00B76E9D" w:rsidRDefault="006D1450" w:rsidP="006D1450">
      <w:pPr>
        <w:pStyle w:val="libNormal"/>
        <w:rPr>
          <w:rtl/>
        </w:rPr>
      </w:pPr>
      <w:r>
        <w:rPr>
          <w:noProof/>
        </w:rPr>
        <w:drawing>
          <wp:inline distT="0" distB="0" distL="0" distR="0">
            <wp:extent cx="4680585" cy="5616702"/>
            <wp:effectExtent l="19050" t="0" r="5715" b="0"/>
            <wp:docPr id="8" name="Picture 8" descr="D:\barkatullah\books\new books\arabic_grammer\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barkatullah\books\new books\arabic_grammer\001.jpg"/>
                    <pic:cNvPicPr>
                      <a:picLocks noChangeAspect="1" noChangeArrowheads="1"/>
                    </pic:cNvPicPr>
                  </pic:nvPicPr>
                  <pic:blipFill>
                    <a:blip r:embed="rId8"/>
                    <a:srcRect/>
                    <a:stretch>
                      <a:fillRect/>
                    </a:stretch>
                  </pic:blipFill>
                  <pic:spPr bwMode="auto">
                    <a:xfrm>
                      <a:off x="0" y="0"/>
                      <a:ext cx="4680585" cy="5616702"/>
                    </a:xfrm>
                    <a:prstGeom prst="rect">
                      <a:avLst/>
                    </a:prstGeom>
                    <a:noFill/>
                    <a:ln w="9525">
                      <a:noFill/>
                      <a:miter lim="800000"/>
                      <a:headEnd/>
                      <a:tailEnd/>
                    </a:ln>
                  </pic:spPr>
                </pic:pic>
              </a:graphicData>
            </a:graphic>
          </wp:inline>
        </w:drawing>
      </w:r>
    </w:p>
    <w:p w:rsidR="006D1450" w:rsidRPr="000D33A1" w:rsidRDefault="006D1450" w:rsidP="006D1450">
      <w:pPr>
        <w:pStyle w:val="libNormal"/>
        <w:rPr>
          <w:rtl/>
          <w:lang w:bidi="fa-IR"/>
        </w:rPr>
      </w:pPr>
    </w:p>
    <w:p w:rsidR="001B524E" w:rsidRDefault="001B524E" w:rsidP="00CC0D0B">
      <w:pPr>
        <w:pStyle w:val="libBold1"/>
      </w:pPr>
      <w:r>
        <w:br w:type="page"/>
      </w:r>
    </w:p>
    <w:p w:rsidR="000D33A1" w:rsidRDefault="000D33A1" w:rsidP="000D33A1">
      <w:pPr>
        <w:pStyle w:val="libBold1"/>
      </w:pPr>
      <w:r>
        <w:lastRenderedPageBreak/>
        <w:t>The Arabic consonatial System includes equal numbers of voiced versus voiceless, two nasals, three velarised, two lateral and one trill. Please note the following diagram:</w:t>
      </w:r>
    </w:p>
    <w:p w:rsidR="000D33A1" w:rsidRDefault="000D33A1" w:rsidP="000D33A1">
      <w:pPr>
        <w:pStyle w:val="libNormal"/>
      </w:pPr>
      <w:r>
        <w:t>Obstruents</w:t>
      </w:r>
      <w:r>
        <w:tab/>
        <w:t>Sonorants (all voiced)</w:t>
      </w:r>
    </w:p>
    <w:p w:rsidR="000D33A1" w:rsidRDefault="000D33A1" w:rsidP="000D33A1">
      <w:pPr>
        <w:pStyle w:val="libNormal"/>
      </w:pPr>
      <w:r>
        <w:t>Unvelarized</w:t>
      </w:r>
      <w:r>
        <w:tab/>
        <w:t>Velarized</w:t>
      </w:r>
    </w:p>
    <w:p w:rsidR="001B524E" w:rsidRDefault="000D33A1" w:rsidP="000D33A1">
      <w:pPr>
        <w:pStyle w:val="libNormal"/>
        <w:rPr>
          <w:rtl/>
          <w:lang w:bidi="fa-IR"/>
        </w:rPr>
      </w:pPr>
      <w:r>
        <w:t>Voiceless    voiced</w:t>
      </w:r>
      <w:r>
        <w:tab/>
        <w:t>voiceless  voiced</w:t>
      </w:r>
      <w:r>
        <w:tab/>
        <w:t xml:space="preserve">nasal        lateral </w:t>
      </w:r>
      <w:r>
        <w:tab/>
        <w:t>trill</w:t>
      </w:r>
    </w:p>
    <w:p w:rsidR="001B524E" w:rsidRPr="00CC0D0B" w:rsidRDefault="001B524E" w:rsidP="001B524E">
      <w:pPr>
        <w:pStyle w:val="libNormal"/>
        <w:rPr>
          <w:rStyle w:val="libBold1Char"/>
          <w:rtl/>
        </w:rPr>
      </w:pPr>
      <w:r>
        <w:t>labial</w:t>
      </w:r>
      <w:r>
        <w:tab/>
      </w:r>
      <w:r>
        <w:rPr>
          <w:rFonts w:hint="cs"/>
          <w:rtl/>
        </w:rPr>
        <w:t xml:space="preserve">  </w:t>
      </w:r>
      <w:r>
        <w:tab/>
      </w:r>
      <w:r>
        <w:rPr>
          <w:rFonts w:hint="cs"/>
          <w:rtl/>
        </w:rPr>
        <w:t xml:space="preserve"> </w:t>
      </w:r>
      <w:r>
        <w:tab/>
      </w:r>
      <w:r w:rsidRPr="00CC0D0B">
        <w:rPr>
          <w:rStyle w:val="libBold1Char"/>
          <w:rFonts w:hint="cs"/>
          <w:rtl/>
        </w:rPr>
        <w:t>بم</w:t>
      </w:r>
    </w:p>
    <w:p w:rsidR="001B524E" w:rsidRDefault="001B524E" w:rsidP="001B524E">
      <w:pPr>
        <w:pStyle w:val="libNormal"/>
        <w:rPr>
          <w:rtl/>
        </w:rPr>
      </w:pPr>
      <w:r>
        <w:t xml:space="preserve">labio-dental </w:t>
      </w:r>
      <w:r w:rsidRPr="00CC0D0B">
        <w:rPr>
          <w:rStyle w:val="libBold1Char"/>
          <w:rFonts w:hint="cs"/>
          <w:rtl/>
        </w:rPr>
        <w:t>ف</w:t>
      </w:r>
      <w:r>
        <w:rPr>
          <w:rFonts w:hint="cs"/>
          <w:rtl/>
        </w:rPr>
        <w:t xml:space="preserve"> </w:t>
      </w:r>
    </w:p>
    <w:p w:rsidR="001B524E" w:rsidRPr="00B76E9D" w:rsidRDefault="001B524E" w:rsidP="001B524E">
      <w:pPr>
        <w:pStyle w:val="libNormal"/>
        <w:rPr>
          <w:rStyle w:val="libUnderlineChar"/>
          <w:rtl/>
        </w:rPr>
      </w:pPr>
      <w:r>
        <w:t>interdental</w:t>
      </w:r>
      <w:r>
        <w:tab/>
      </w:r>
      <w:r w:rsidRPr="00CC0D0B">
        <w:rPr>
          <w:rStyle w:val="libBold1Char"/>
          <w:rFonts w:hint="cs"/>
          <w:rtl/>
        </w:rPr>
        <w:t>ث</w:t>
      </w:r>
      <w:r>
        <w:rPr>
          <w:rFonts w:hint="cs"/>
          <w:rtl/>
        </w:rPr>
        <w:t xml:space="preserve">  </w:t>
      </w:r>
      <w:r>
        <w:tab/>
      </w:r>
      <w:r w:rsidRPr="00CC0D0B">
        <w:rPr>
          <w:rStyle w:val="libBold1Char"/>
          <w:rFonts w:hint="cs"/>
          <w:rtl/>
        </w:rPr>
        <w:t xml:space="preserve">ذ </w:t>
      </w:r>
      <w:r w:rsidRPr="00417DA4">
        <w:rPr>
          <w:rFonts w:hint="cs"/>
          <w:rtl/>
        </w:rPr>
        <w:t xml:space="preserve">             </w:t>
      </w:r>
      <w:r>
        <w:rPr>
          <w:rFonts w:hint="cs"/>
          <w:rtl/>
        </w:rPr>
        <w:tab/>
      </w:r>
      <w:r w:rsidRPr="00CC0D0B">
        <w:rPr>
          <w:rStyle w:val="libBold1Char"/>
          <w:rFonts w:hint="cs"/>
          <w:rtl/>
        </w:rPr>
        <w:t>ظ</w:t>
      </w:r>
    </w:p>
    <w:p w:rsidR="001B524E" w:rsidRDefault="001B524E" w:rsidP="001B524E">
      <w:pPr>
        <w:pStyle w:val="libNormal"/>
      </w:pPr>
      <w:r>
        <w:t>dento-alve.</w:t>
      </w:r>
      <w:r>
        <w:tab/>
      </w:r>
      <w:r>
        <w:rPr>
          <w:rFonts w:hint="cs"/>
          <w:rtl/>
        </w:rPr>
        <w:t xml:space="preserve">   </w:t>
      </w:r>
      <w:r w:rsidRPr="00CC0D0B">
        <w:rPr>
          <w:rStyle w:val="libBold1Char"/>
          <w:rFonts w:hint="cs"/>
          <w:rtl/>
        </w:rPr>
        <w:t xml:space="preserve">  ت/ س</w:t>
      </w:r>
      <w:r w:rsidRPr="00CC0D0B">
        <w:rPr>
          <w:rStyle w:val="libBold1Char"/>
        </w:rPr>
        <w:tab/>
      </w:r>
      <w:r w:rsidRPr="00CC0D0B">
        <w:rPr>
          <w:rStyle w:val="libBold1Char"/>
          <w:rFonts w:hint="cs"/>
          <w:rtl/>
        </w:rPr>
        <w:t>د/ز</w:t>
      </w:r>
      <w:r w:rsidRPr="00CC0D0B">
        <w:rPr>
          <w:rStyle w:val="libBold1Char"/>
        </w:rPr>
        <w:tab/>
      </w:r>
      <w:r w:rsidRPr="00CC0D0B">
        <w:rPr>
          <w:rStyle w:val="libBold1Char"/>
          <w:rFonts w:hint="cs"/>
          <w:rtl/>
        </w:rPr>
        <w:t>ص/ط</w:t>
      </w:r>
      <w:r w:rsidRPr="00CC0D0B">
        <w:rPr>
          <w:rStyle w:val="libBold1Char"/>
          <w:rFonts w:hint="cs"/>
          <w:rtl/>
        </w:rPr>
        <w:tab/>
        <w:t xml:space="preserve">  </w:t>
      </w:r>
      <w:r w:rsidRPr="00CC0D0B">
        <w:rPr>
          <w:rStyle w:val="libBold1Char"/>
          <w:rFonts w:hint="cs"/>
          <w:rtl/>
        </w:rPr>
        <w:tab/>
        <w:t>ض</w:t>
      </w:r>
      <w:r w:rsidRPr="00CC0D0B">
        <w:rPr>
          <w:rStyle w:val="libBold1Char"/>
          <w:rFonts w:hint="cs"/>
          <w:rtl/>
        </w:rPr>
        <w:tab/>
        <w:t>نل</w:t>
      </w:r>
      <w:r w:rsidRPr="00CC0D0B">
        <w:rPr>
          <w:rStyle w:val="libBold1Char"/>
          <w:rFonts w:hint="cs"/>
          <w:rtl/>
        </w:rPr>
        <w:tab/>
        <w:t>ر</w:t>
      </w:r>
    </w:p>
    <w:p w:rsidR="001B524E" w:rsidRPr="00CC0D0B" w:rsidRDefault="001B524E" w:rsidP="001B524E">
      <w:pPr>
        <w:pStyle w:val="libNormal"/>
        <w:rPr>
          <w:rStyle w:val="libBold1Char"/>
        </w:rPr>
      </w:pPr>
      <w:r>
        <w:t>palatal</w:t>
      </w:r>
      <w:r>
        <w:tab/>
      </w:r>
      <w:r w:rsidRPr="00CC0D0B">
        <w:rPr>
          <w:rStyle w:val="libBold1Char"/>
          <w:rFonts w:hint="cs"/>
          <w:rtl/>
        </w:rPr>
        <w:t>ش</w:t>
      </w:r>
      <w:r w:rsidRPr="00CC0D0B">
        <w:rPr>
          <w:rStyle w:val="libBold1Char"/>
        </w:rPr>
        <w:tab/>
      </w:r>
      <w:r w:rsidRPr="00CC0D0B">
        <w:rPr>
          <w:rStyle w:val="libBold1Char"/>
          <w:rFonts w:hint="cs"/>
          <w:rtl/>
        </w:rPr>
        <w:t xml:space="preserve">ج         </w:t>
      </w:r>
      <w:r w:rsidRPr="00CC0D0B">
        <w:rPr>
          <w:rStyle w:val="libBold1Char"/>
        </w:rPr>
        <w:tab/>
      </w:r>
      <w:r w:rsidRPr="00CC0D0B">
        <w:rPr>
          <w:rStyle w:val="libBold1Char"/>
          <w:rFonts w:hint="cs"/>
          <w:rtl/>
        </w:rPr>
        <w:t xml:space="preserve"> </w:t>
      </w:r>
    </w:p>
    <w:p w:rsidR="001B524E" w:rsidRPr="00CC0D0B" w:rsidRDefault="001B524E" w:rsidP="001B524E">
      <w:pPr>
        <w:pStyle w:val="libNormal"/>
        <w:rPr>
          <w:rStyle w:val="libBold1Char"/>
        </w:rPr>
      </w:pPr>
      <w:r>
        <w:t>velar</w:t>
      </w:r>
      <w:r>
        <w:tab/>
      </w:r>
      <w:r w:rsidRPr="00CC0D0B">
        <w:rPr>
          <w:rStyle w:val="libBold1Char"/>
          <w:rFonts w:hint="cs"/>
          <w:rtl/>
        </w:rPr>
        <w:t xml:space="preserve"> ك</w:t>
      </w:r>
      <w:r w:rsidRPr="00CC0D0B">
        <w:rPr>
          <w:rStyle w:val="libBold1Char"/>
        </w:rPr>
        <w:tab/>
      </w:r>
    </w:p>
    <w:p w:rsidR="001B524E" w:rsidRPr="00CC0D0B" w:rsidRDefault="001B524E" w:rsidP="001B524E">
      <w:pPr>
        <w:pStyle w:val="libNormal"/>
        <w:rPr>
          <w:rStyle w:val="libBold1Char"/>
        </w:rPr>
      </w:pPr>
      <w:r>
        <w:t>uvular</w:t>
      </w:r>
      <w:r>
        <w:tab/>
      </w:r>
      <w:r w:rsidRPr="00CC0D0B">
        <w:rPr>
          <w:rStyle w:val="libBold1Char"/>
          <w:rFonts w:hint="cs"/>
          <w:rtl/>
        </w:rPr>
        <w:t>ق/خ</w:t>
      </w:r>
      <w:r w:rsidRPr="00CC0D0B">
        <w:rPr>
          <w:rStyle w:val="libBold1Char"/>
        </w:rPr>
        <w:tab/>
      </w:r>
      <w:r w:rsidRPr="00CC0D0B">
        <w:rPr>
          <w:rStyle w:val="libBold1Char"/>
          <w:rFonts w:hint="cs"/>
          <w:rtl/>
        </w:rPr>
        <w:t xml:space="preserve">غ         </w:t>
      </w:r>
    </w:p>
    <w:p w:rsidR="001B524E" w:rsidRPr="00CC0D0B" w:rsidRDefault="001B524E" w:rsidP="001B524E">
      <w:pPr>
        <w:pStyle w:val="libNormal"/>
        <w:rPr>
          <w:rStyle w:val="libBold1Char"/>
          <w:rtl/>
        </w:rPr>
      </w:pPr>
      <w:r>
        <w:t>pharyngal</w:t>
      </w:r>
      <w:r>
        <w:tab/>
      </w:r>
      <w:r w:rsidRPr="00CC0D0B">
        <w:rPr>
          <w:rStyle w:val="libBold1Char"/>
          <w:rFonts w:hint="cs"/>
          <w:rtl/>
        </w:rPr>
        <w:t xml:space="preserve">حع </w:t>
      </w:r>
    </w:p>
    <w:p w:rsidR="00413479" w:rsidRPr="00CC0D0B" w:rsidRDefault="001B524E" w:rsidP="001B524E">
      <w:pPr>
        <w:pStyle w:val="libNormal"/>
        <w:rPr>
          <w:rStyle w:val="libBold1Char"/>
        </w:rPr>
      </w:pPr>
      <w:r>
        <w:t>laryngal</w:t>
      </w:r>
      <w:r>
        <w:tab/>
      </w:r>
      <w:r w:rsidRPr="00CC0D0B">
        <w:rPr>
          <w:rStyle w:val="libBold1Char"/>
          <w:rFonts w:hint="cs"/>
          <w:rtl/>
        </w:rPr>
        <w:t>ء/هـ</w:t>
      </w:r>
      <w:r w:rsidRPr="00CC0D0B">
        <w:rPr>
          <w:rStyle w:val="libBold1Char"/>
        </w:rPr>
        <w:tab/>
        <w:t xml:space="preserve"> </w:t>
      </w:r>
    </w:p>
    <w:sectPr w:rsidR="00413479" w:rsidRPr="00CC0D0B" w:rsidSect="004C3E90">
      <w:headerReference w:type="even"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4AA5" w:rsidRDefault="00CF4AA5" w:rsidP="00113C59">
      <w:r>
        <w:separator/>
      </w:r>
    </w:p>
  </w:endnote>
  <w:endnote w:type="continuationSeparator" w:id="1">
    <w:p w:rsidR="00CF4AA5" w:rsidRDefault="00CF4AA5"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New York">
    <w:panose1 w:val="02040503060506020304"/>
    <w:charset w:val="00"/>
    <w:family w:val="roman"/>
    <w:notTrueType/>
    <w:pitch w:val="variable"/>
    <w:sig w:usb0="00000003" w:usb1="00000000" w:usb2="00000000" w:usb3="00000000" w:csb0="0000000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F5A" w:rsidRDefault="00834A75" w:rsidP="00745C1D">
    <w:pPr>
      <w:pStyle w:val="Footer"/>
      <w:tabs>
        <w:tab w:val="clear" w:pos="4153"/>
        <w:tab w:val="clear" w:pos="8306"/>
      </w:tabs>
    </w:pPr>
    <w:fldSimple w:instr=" PAGE   \* MERGEFORMAT ">
      <w:r w:rsidR="000178A7">
        <w:rPr>
          <w:noProof/>
        </w:rPr>
        <w:t>110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F5A" w:rsidRDefault="00834A75" w:rsidP="001B524E">
    <w:pPr>
      <w:pStyle w:val="Footer"/>
    </w:pPr>
    <w:fldSimple w:instr=" PAGE   \* MERGEFORMAT ">
      <w:r w:rsidR="000178A7">
        <w:rPr>
          <w:noProof/>
        </w:rPr>
        <w:t>109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F5A" w:rsidRDefault="00834A75" w:rsidP="00745C1D">
    <w:pPr>
      <w:pStyle w:val="Footer"/>
      <w:tabs>
        <w:tab w:val="clear" w:pos="4153"/>
        <w:tab w:val="clear" w:pos="8306"/>
      </w:tabs>
    </w:pPr>
    <w:fldSimple w:instr=" PAGE   \* MERGEFORMAT ">
      <w:r w:rsidR="000178A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4AA5" w:rsidRDefault="00CF4AA5" w:rsidP="00113C59">
      <w:r>
        <w:separator/>
      </w:r>
    </w:p>
  </w:footnote>
  <w:footnote w:type="continuationSeparator" w:id="1">
    <w:p w:rsidR="00CF4AA5" w:rsidRDefault="00CF4AA5"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F5A" w:rsidRDefault="00083F5A"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F5A" w:rsidRDefault="00083F5A"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A84A05"/>
    <w:rsid w:val="00005A19"/>
    <w:rsid w:val="000178A7"/>
    <w:rsid w:val="000267FE"/>
    <w:rsid w:val="00040798"/>
    <w:rsid w:val="00043023"/>
    <w:rsid w:val="00054406"/>
    <w:rsid w:val="0006216A"/>
    <w:rsid w:val="00067F84"/>
    <w:rsid w:val="000705E8"/>
    <w:rsid w:val="00071C97"/>
    <w:rsid w:val="00075434"/>
    <w:rsid w:val="000761F7"/>
    <w:rsid w:val="00076A3A"/>
    <w:rsid w:val="00080AF8"/>
    <w:rsid w:val="00083F5A"/>
    <w:rsid w:val="00092805"/>
    <w:rsid w:val="00092A0C"/>
    <w:rsid w:val="000966AD"/>
    <w:rsid w:val="000A4EB4"/>
    <w:rsid w:val="000A7750"/>
    <w:rsid w:val="000B3A56"/>
    <w:rsid w:val="000C0A89"/>
    <w:rsid w:val="000C7722"/>
    <w:rsid w:val="000D0932"/>
    <w:rsid w:val="000D1BDF"/>
    <w:rsid w:val="000D33A1"/>
    <w:rsid w:val="000D58A9"/>
    <w:rsid w:val="000D71B7"/>
    <w:rsid w:val="000E591F"/>
    <w:rsid w:val="000E6824"/>
    <w:rsid w:val="000F355B"/>
    <w:rsid w:val="000F43BF"/>
    <w:rsid w:val="0010049D"/>
    <w:rsid w:val="00101CEF"/>
    <w:rsid w:val="00107A6B"/>
    <w:rsid w:val="001106A5"/>
    <w:rsid w:val="00111AE3"/>
    <w:rsid w:val="0011352E"/>
    <w:rsid w:val="00113B0B"/>
    <w:rsid w:val="00113C59"/>
    <w:rsid w:val="00113CCC"/>
    <w:rsid w:val="00115473"/>
    <w:rsid w:val="00115A71"/>
    <w:rsid w:val="001162C9"/>
    <w:rsid w:val="0012268F"/>
    <w:rsid w:val="00122F86"/>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24E"/>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007"/>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E6AC5"/>
    <w:rsid w:val="002F3626"/>
    <w:rsid w:val="00301EBF"/>
    <w:rsid w:val="003038E8"/>
    <w:rsid w:val="00307C3A"/>
    <w:rsid w:val="00310D1D"/>
    <w:rsid w:val="00317E22"/>
    <w:rsid w:val="003218CF"/>
    <w:rsid w:val="00322466"/>
    <w:rsid w:val="00324B78"/>
    <w:rsid w:val="00325884"/>
    <w:rsid w:val="00325A62"/>
    <w:rsid w:val="00330D70"/>
    <w:rsid w:val="003339D0"/>
    <w:rsid w:val="00334CE6"/>
    <w:rsid w:val="003353BB"/>
    <w:rsid w:val="0033620A"/>
    <w:rsid w:val="0034239A"/>
    <w:rsid w:val="0035368E"/>
    <w:rsid w:val="00354493"/>
    <w:rsid w:val="00360A5F"/>
    <w:rsid w:val="003618AA"/>
    <w:rsid w:val="00362F97"/>
    <w:rsid w:val="00363C94"/>
    <w:rsid w:val="0036400D"/>
    <w:rsid w:val="00373085"/>
    <w:rsid w:val="00373EEE"/>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2270"/>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4796"/>
    <w:rsid w:val="004C77B5"/>
    <w:rsid w:val="004D7678"/>
    <w:rsid w:val="004D7CD7"/>
    <w:rsid w:val="004E2A9A"/>
    <w:rsid w:val="004E6E95"/>
    <w:rsid w:val="004F58BA"/>
    <w:rsid w:val="005018F0"/>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0B00"/>
    <w:rsid w:val="00571BF1"/>
    <w:rsid w:val="0057612B"/>
    <w:rsid w:val="005772C4"/>
    <w:rsid w:val="00577577"/>
    <w:rsid w:val="00581623"/>
    <w:rsid w:val="00584801"/>
    <w:rsid w:val="00591E38"/>
    <w:rsid w:val="005923FF"/>
    <w:rsid w:val="00595390"/>
    <w:rsid w:val="00597294"/>
    <w:rsid w:val="00597B34"/>
    <w:rsid w:val="005A1C39"/>
    <w:rsid w:val="005A43ED"/>
    <w:rsid w:val="005B1102"/>
    <w:rsid w:val="005B2DE4"/>
    <w:rsid w:val="005B56BE"/>
    <w:rsid w:val="005B68D5"/>
    <w:rsid w:val="005C0E2F"/>
    <w:rsid w:val="005D2C72"/>
    <w:rsid w:val="005E2913"/>
    <w:rsid w:val="00614301"/>
    <w:rsid w:val="00620B12"/>
    <w:rsid w:val="006210F4"/>
    <w:rsid w:val="00621909"/>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4E09"/>
    <w:rsid w:val="0068652E"/>
    <w:rsid w:val="00687928"/>
    <w:rsid w:val="0069163F"/>
    <w:rsid w:val="00691DBB"/>
    <w:rsid w:val="006A7D4D"/>
    <w:rsid w:val="006B5C71"/>
    <w:rsid w:val="006B7F0E"/>
    <w:rsid w:val="006C3A27"/>
    <w:rsid w:val="006C4B43"/>
    <w:rsid w:val="006D1450"/>
    <w:rsid w:val="006D36EC"/>
    <w:rsid w:val="006D41DF"/>
    <w:rsid w:val="006D6DC1"/>
    <w:rsid w:val="006D6F9A"/>
    <w:rsid w:val="006E2C8E"/>
    <w:rsid w:val="006E446F"/>
    <w:rsid w:val="006E6291"/>
    <w:rsid w:val="006F005A"/>
    <w:rsid w:val="006F7CE8"/>
    <w:rsid w:val="00701353"/>
    <w:rsid w:val="0070217A"/>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602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0BD2"/>
    <w:rsid w:val="00821393"/>
    <w:rsid w:val="00821493"/>
    <w:rsid w:val="00826B87"/>
    <w:rsid w:val="00831B8F"/>
    <w:rsid w:val="008340ED"/>
    <w:rsid w:val="00834A75"/>
    <w:rsid w:val="00835393"/>
    <w:rsid w:val="00837259"/>
    <w:rsid w:val="0084238B"/>
    <w:rsid w:val="0084318E"/>
    <w:rsid w:val="0084496F"/>
    <w:rsid w:val="00850983"/>
    <w:rsid w:val="00856941"/>
    <w:rsid w:val="00857A7C"/>
    <w:rsid w:val="00864864"/>
    <w:rsid w:val="008656BE"/>
    <w:rsid w:val="008703F4"/>
    <w:rsid w:val="00870D4D"/>
    <w:rsid w:val="008719B4"/>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0145"/>
    <w:rsid w:val="0091392C"/>
    <w:rsid w:val="0091682D"/>
    <w:rsid w:val="00922370"/>
    <w:rsid w:val="0092388A"/>
    <w:rsid w:val="00927D62"/>
    <w:rsid w:val="00932192"/>
    <w:rsid w:val="00932E02"/>
    <w:rsid w:val="00942855"/>
    <w:rsid w:val="00943412"/>
    <w:rsid w:val="00943B2E"/>
    <w:rsid w:val="00945D11"/>
    <w:rsid w:val="009503E2"/>
    <w:rsid w:val="0095227D"/>
    <w:rsid w:val="00955164"/>
    <w:rsid w:val="0095713A"/>
    <w:rsid w:val="00960F67"/>
    <w:rsid w:val="00961CD2"/>
    <w:rsid w:val="00962B76"/>
    <w:rsid w:val="0097061F"/>
    <w:rsid w:val="00972C70"/>
    <w:rsid w:val="00974224"/>
    <w:rsid w:val="00974FF1"/>
    <w:rsid w:val="00986E21"/>
    <w:rsid w:val="00992E31"/>
    <w:rsid w:val="009A48AF"/>
    <w:rsid w:val="009A53CC"/>
    <w:rsid w:val="009A7001"/>
    <w:rsid w:val="009A7DA5"/>
    <w:rsid w:val="009B01D4"/>
    <w:rsid w:val="009B0C22"/>
    <w:rsid w:val="009B515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3F0D"/>
    <w:rsid w:val="00A44704"/>
    <w:rsid w:val="00A478DC"/>
    <w:rsid w:val="00A47F0B"/>
    <w:rsid w:val="00A50FBD"/>
    <w:rsid w:val="00A51FCA"/>
    <w:rsid w:val="00A6076B"/>
    <w:rsid w:val="00A60B19"/>
    <w:rsid w:val="00A6486D"/>
    <w:rsid w:val="00A668D6"/>
    <w:rsid w:val="00A745EB"/>
    <w:rsid w:val="00A749A9"/>
    <w:rsid w:val="00A751DD"/>
    <w:rsid w:val="00A84A05"/>
    <w:rsid w:val="00A86979"/>
    <w:rsid w:val="00A91F7E"/>
    <w:rsid w:val="00A9330B"/>
    <w:rsid w:val="00A971B5"/>
    <w:rsid w:val="00AA378D"/>
    <w:rsid w:val="00AB1F96"/>
    <w:rsid w:val="00AB49D8"/>
    <w:rsid w:val="00AB5AFC"/>
    <w:rsid w:val="00AB5B22"/>
    <w:rsid w:val="00AC28CD"/>
    <w:rsid w:val="00AC2985"/>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6E9D"/>
    <w:rsid w:val="00B77EF4"/>
    <w:rsid w:val="00B81F23"/>
    <w:rsid w:val="00B82A3A"/>
    <w:rsid w:val="00B866B7"/>
    <w:rsid w:val="00B87355"/>
    <w:rsid w:val="00B90A19"/>
    <w:rsid w:val="00B931B4"/>
    <w:rsid w:val="00B936D7"/>
    <w:rsid w:val="00B955A3"/>
    <w:rsid w:val="00BA20DE"/>
    <w:rsid w:val="00BA7D0E"/>
    <w:rsid w:val="00BB2090"/>
    <w:rsid w:val="00BB5951"/>
    <w:rsid w:val="00BB5C83"/>
    <w:rsid w:val="00BB643C"/>
    <w:rsid w:val="00BC499A"/>
    <w:rsid w:val="00BC717E"/>
    <w:rsid w:val="00BC7435"/>
    <w:rsid w:val="00BD32BD"/>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47142"/>
    <w:rsid w:val="00C617E5"/>
    <w:rsid w:val="00C667E4"/>
    <w:rsid w:val="00C76A9C"/>
    <w:rsid w:val="00C81C96"/>
    <w:rsid w:val="00C9021F"/>
    <w:rsid w:val="00C9028D"/>
    <w:rsid w:val="00C906FE"/>
    <w:rsid w:val="00CA2801"/>
    <w:rsid w:val="00CA41BF"/>
    <w:rsid w:val="00CB10B0"/>
    <w:rsid w:val="00CB22FF"/>
    <w:rsid w:val="00CB686E"/>
    <w:rsid w:val="00CC0833"/>
    <w:rsid w:val="00CC0D0B"/>
    <w:rsid w:val="00CC156E"/>
    <w:rsid w:val="00CD72D4"/>
    <w:rsid w:val="00CE30CD"/>
    <w:rsid w:val="00CF137D"/>
    <w:rsid w:val="00CF451A"/>
    <w:rsid w:val="00CF4AA5"/>
    <w:rsid w:val="00D10971"/>
    <w:rsid w:val="00D20EAE"/>
    <w:rsid w:val="00D212D5"/>
    <w:rsid w:val="00D21579"/>
    <w:rsid w:val="00D24B24"/>
    <w:rsid w:val="00D24EB0"/>
    <w:rsid w:val="00D25987"/>
    <w:rsid w:val="00D27B1D"/>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3631F"/>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156F"/>
    <w:rsid w:val="00F26388"/>
    <w:rsid w:val="00F31BE3"/>
    <w:rsid w:val="00F3417A"/>
    <w:rsid w:val="00F34B21"/>
    <w:rsid w:val="00F34CA5"/>
    <w:rsid w:val="00F41E90"/>
    <w:rsid w:val="00F436BF"/>
    <w:rsid w:val="00F571FE"/>
    <w:rsid w:val="00F638A5"/>
    <w:rsid w:val="00F715FC"/>
    <w:rsid w:val="00F71859"/>
    <w:rsid w:val="00F73BFE"/>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 w:val="00FF65B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524E"/>
    <w:rPr>
      <w:rFonts w:ascii="New York" w:hAnsi="New York"/>
      <w:sz w:val="24"/>
      <w:szCs w:val="24"/>
      <w:lang w:bidi="fa-IR"/>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rFonts w:ascii="Times New Roman" w:hAnsi="Times New Roman" w:cs="Traditional Arabic"/>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jc w:val="lowKashida"/>
    </w:pPr>
    <w:rPr>
      <w:rFonts w:ascii="Times New Roman" w:hAnsi="Times New Roman" w:cs="Traditional Arabic"/>
      <w:color w:val="000000"/>
      <w:sz w:val="26"/>
      <w:szCs w:val="26"/>
      <w:lang w:bidi="ar-SA"/>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075434"/>
    <w:pPr>
      <w:tabs>
        <w:tab w:val="right" w:leader="dot" w:pos="7361"/>
      </w:tabs>
      <w:jc w:val="left"/>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firstLine="288"/>
      <w:jc w:val="lowKashida"/>
    </w:pPr>
    <w:rPr>
      <w:rFonts w:ascii="Times New Roman" w:hAnsi="Times New Roman" w:cs="Traditional Arabic"/>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firstLine="288"/>
      <w:jc w:val="lowKashida"/>
    </w:pPr>
    <w:rPr>
      <w:rFonts w:ascii="Times New Roman" w:hAnsi="Times New Roman" w:cs="Traditional Arabic"/>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hAnsi="Tahoma" w:cs="Tahoma"/>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pPr>
      <w:ind w:firstLine="288"/>
      <w:jc w:val="lowKashida"/>
    </w:pPr>
    <w:rPr>
      <w:rFonts w:ascii="Times New Roman" w:hAnsi="Times New Roman" w:cs="Traditional Arabic"/>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ascii="Times New Roman" w:hAnsi="Times New Roman" w:cs="Traditional Arabic"/>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334CE6"/>
    <w:pPr>
      <w:spacing w:after="100" w:line="276" w:lineRule="auto"/>
      <w:ind w:left="1100"/>
    </w:pPr>
    <w:rPr>
      <w:rFonts w:asciiTheme="minorHAnsi" w:eastAsiaTheme="minorEastAsia" w:hAnsiTheme="minorHAnsi" w:cstheme="minorBidi"/>
      <w:sz w:val="22"/>
      <w:szCs w:val="22"/>
      <w:lang w:bidi="ar-SA"/>
    </w:rPr>
  </w:style>
  <w:style w:type="paragraph" w:styleId="TOC7">
    <w:name w:val="toc 7"/>
    <w:basedOn w:val="Normal"/>
    <w:next w:val="Normal"/>
    <w:autoRedefine/>
    <w:uiPriority w:val="39"/>
    <w:unhideWhenUsed/>
    <w:rsid w:val="00334CE6"/>
    <w:pPr>
      <w:spacing w:after="100" w:line="276" w:lineRule="auto"/>
      <w:ind w:left="1320"/>
    </w:pPr>
    <w:rPr>
      <w:rFonts w:asciiTheme="minorHAnsi" w:eastAsiaTheme="minorEastAsia" w:hAnsiTheme="minorHAnsi" w:cstheme="minorBidi"/>
      <w:sz w:val="22"/>
      <w:szCs w:val="22"/>
      <w:lang w:bidi="ar-SA"/>
    </w:rPr>
  </w:style>
  <w:style w:type="paragraph" w:styleId="TOC8">
    <w:name w:val="toc 8"/>
    <w:basedOn w:val="Normal"/>
    <w:next w:val="Normal"/>
    <w:autoRedefine/>
    <w:uiPriority w:val="39"/>
    <w:unhideWhenUsed/>
    <w:rsid w:val="00334CE6"/>
    <w:pPr>
      <w:spacing w:after="100" w:line="276" w:lineRule="auto"/>
      <w:ind w:left="1540"/>
    </w:pPr>
    <w:rPr>
      <w:rFonts w:asciiTheme="minorHAnsi" w:eastAsiaTheme="minorEastAsia" w:hAnsiTheme="minorHAnsi" w:cstheme="minorBidi"/>
      <w:sz w:val="22"/>
      <w:szCs w:val="22"/>
      <w:lang w:bidi="ar-SA"/>
    </w:rPr>
  </w:style>
  <w:style w:type="paragraph" w:styleId="TOC9">
    <w:name w:val="toc 9"/>
    <w:basedOn w:val="Normal"/>
    <w:next w:val="Normal"/>
    <w:autoRedefine/>
    <w:uiPriority w:val="39"/>
    <w:unhideWhenUsed/>
    <w:rsid w:val="00334CE6"/>
    <w:pPr>
      <w:spacing w:after="100" w:line="276" w:lineRule="auto"/>
      <w:ind w:left="1760"/>
    </w:pPr>
    <w:rPr>
      <w:rFonts w:asciiTheme="minorHAnsi" w:eastAsiaTheme="minorEastAsia" w:hAnsiTheme="minorHAnsi" w:cstheme="minorBidi"/>
      <w:sz w:val="22"/>
      <w:szCs w:val="22"/>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977CE-CB87-434F-9361-BABA2008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139</TotalTime>
  <Pages>1</Pages>
  <Words>18685</Words>
  <Characters>106507</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124943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a4</dc:creator>
  <cp:keywords/>
  <dc:description/>
  <cp:lastModifiedBy>a4</cp:lastModifiedBy>
  <cp:revision>6</cp:revision>
  <cp:lastPrinted>2015-02-08T09:41:00Z</cp:lastPrinted>
  <dcterms:created xsi:type="dcterms:W3CDTF">2015-02-04T10:29:00Z</dcterms:created>
  <dcterms:modified xsi:type="dcterms:W3CDTF">2015-02-08T09:41:00Z</dcterms:modified>
</cp:coreProperties>
</file>